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70BC9" w14:textId="45FEECA4" w:rsidR="00214DBD" w:rsidRDefault="00214DBD" w:rsidP="00946CDA">
      <w:pPr>
        <w:ind w:left="360" w:hanging="360"/>
      </w:pPr>
      <w:r>
        <w:rPr>
          <w:noProof/>
        </w:rPr>
        <w:drawing>
          <wp:inline distT="0" distB="0" distL="0" distR="0" wp14:anchorId="41430FF7" wp14:editId="3B198D09">
            <wp:extent cx="4048760" cy="3881077"/>
            <wp:effectExtent l="0" t="0" r="8890" b="5715"/>
            <wp:docPr id="1" name="图片 1" descr="002hLfJYgy71J9KxlH53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02hLfJYgy71J9KxlH53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65261" cy="3896894"/>
                    </a:xfrm>
                    <a:prstGeom prst="rect">
                      <a:avLst/>
                    </a:prstGeom>
                    <a:noFill/>
                    <a:ln>
                      <a:noFill/>
                    </a:ln>
                  </pic:spPr>
                </pic:pic>
              </a:graphicData>
            </a:graphic>
          </wp:inline>
        </w:drawing>
      </w:r>
    </w:p>
    <w:p w14:paraId="5471770D" w14:textId="020BA29B" w:rsidR="00F639E5" w:rsidRDefault="00A647C7" w:rsidP="00946CDA">
      <w:pPr>
        <w:pStyle w:val="a3"/>
        <w:numPr>
          <w:ilvl w:val="0"/>
          <w:numId w:val="1"/>
        </w:numPr>
        <w:ind w:firstLineChars="0"/>
      </w:pPr>
      <w:r>
        <w:rPr>
          <w:rFonts w:hint="eastAsia"/>
        </w:rPr>
        <w:t>为什么学java内存管理</w:t>
      </w:r>
    </w:p>
    <w:p w14:paraId="1369B74E" w14:textId="015F58A1" w:rsidR="00A647C7" w:rsidRDefault="00A647C7" w:rsidP="00A647C7">
      <w:pPr>
        <w:pStyle w:val="a3"/>
        <w:ind w:left="360" w:firstLineChars="0" w:firstLine="0"/>
      </w:pPr>
      <w:r>
        <w:t>J</w:t>
      </w:r>
      <w:r>
        <w:rPr>
          <w:rFonts w:hint="eastAsia"/>
        </w:rPr>
        <w:t>ava程序是跑在jvm上，了解并掌握java的内存管理可以优化程序的性能</w:t>
      </w:r>
    </w:p>
    <w:p w14:paraId="41D7C4D9" w14:textId="5A9173B2" w:rsidR="00442A5A" w:rsidRDefault="00442A5A" w:rsidP="00A647C7">
      <w:pPr>
        <w:pStyle w:val="a3"/>
        <w:ind w:left="360" w:firstLineChars="0" w:firstLine="0"/>
      </w:pPr>
      <w:r>
        <w:rPr>
          <w:rFonts w:hint="eastAsia"/>
        </w:rPr>
        <w:t>运行时数据区域：栈内存、堆内存和方法区。</w:t>
      </w:r>
    </w:p>
    <w:p w14:paraId="19104830" w14:textId="77777777" w:rsidR="005C616E" w:rsidRDefault="005C616E" w:rsidP="00A647C7">
      <w:pPr>
        <w:pStyle w:val="a3"/>
        <w:ind w:left="360" w:firstLineChars="0" w:firstLine="0"/>
        <w:rPr>
          <w:rFonts w:hint="eastAsia"/>
        </w:rPr>
      </w:pPr>
    </w:p>
    <w:p w14:paraId="64DC323D" w14:textId="6EE72B1E" w:rsidR="00442A5A" w:rsidRDefault="00442A5A" w:rsidP="00A647C7">
      <w:pPr>
        <w:pStyle w:val="a3"/>
        <w:ind w:left="360" w:firstLineChars="0" w:firstLine="0"/>
      </w:pPr>
      <w:r w:rsidRPr="005C616E">
        <w:rPr>
          <w:rFonts w:hint="eastAsia"/>
          <w:b/>
          <w:bCs/>
        </w:rPr>
        <w:t>程序计数器</w:t>
      </w:r>
      <w:r>
        <w:rPr>
          <w:rFonts w:hint="eastAsia"/>
        </w:rPr>
        <w:t>：</w:t>
      </w:r>
      <w:r w:rsidR="00DC1EEA">
        <w:rPr>
          <w:rFonts w:hint="eastAsia"/>
        </w:rPr>
        <w:t>当前线程所执行的字节码的行号指示器。</w:t>
      </w:r>
    </w:p>
    <w:p w14:paraId="356E1110" w14:textId="77777777" w:rsidR="005C616E" w:rsidRDefault="005C616E" w:rsidP="00A647C7">
      <w:pPr>
        <w:pStyle w:val="a3"/>
        <w:ind w:left="360" w:firstLineChars="0" w:firstLine="0"/>
        <w:rPr>
          <w:rFonts w:hint="eastAsia"/>
        </w:rPr>
      </w:pPr>
    </w:p>
    <w:p w14:paraId="73C26E8A" w14:textId="20AE08B8" w:rsidR="00442A5A" w:rsidRDefault="00442A5A" w:rsidP="00A647C7">
      <w:pPr>
        <w:pStyle w:val="a3"/>
        <w:ind w:left="360" w:firstLineChars="0" w:firstLine="0"/>
      </w:pPr>
      <w:r w:rsidRPr="005C616E">
        <w:rPr>
          <w:b/>
          <w:bCs/>
        </w:rPr>
        <w:t>J</w:t>
      </w:r>
      <w:r w:rsidRPr="005C616E">
        <w:rPr>
          <w:rFonts w:hint="eastAsia"/>
          <w:b/>
          <w:bCs/>
        </w:rPr>
        <w:t>ava虚拟机栈</w:t>
      </w:r>
      <w:r>
        <w:rPr>
          <w:rFonts w:hint="eastAsia"/>
        </w:rPr>
        <w:t>：</w:t>
      </w:r>
      <w:r w:rsidR="005C616E">
        <w:rPr>
          <w:rFonts w:hint="eastAsia"/>
        </w:rPr>
        <w:t>是线程私有的，它的生命周期与线程相同。</w:t>
      </w:r>
      <w:r w:rsidR="005C616E" w:rsidRPr="005C616E">
        <w:rPr>
          <w:rFonts w:hint="eastAsia"/>
        </w:rPr>
        <w:t>虚拟机栈描述的是Java方法执行的内存模型：每个方法在执行的同时都会创建一个栈帧用于存储局部变量表、操作数栈、动态链表、方法出口信息等。每一个方法从调用直至执行完成的过程，就对应着一个栈帧在虚拟机栈中入栈到出栈的过程。</w:t>
      </w:r>
    </w:p>
    <w:p w14:paraId="4F9145EC" w14:textId="77777777" w:rsidR="005C616E" w:rsidRDefault="005C616E" w:rsidP="00A647C7">
      <w:pPr>
        <w:pStyle w:val="a3"/>
        <w:ind w:left="360" w:firstLineChars="0" w:firstLine="0"/>
        <w:rPr>
          <w:rFonts w:hint="eastAsia"/>
        </w:rPr>
      </w:pPr>
    </w:p>
    <w:p w14:paraId="68F76C22" w14:textId="133448BA" w:rsidR="005C616E" w:rsidRDefault="00442A5A" w:rsidP="005C616E">
      <w:pPr>
        <w:pStyle w:val="a3"/>
        <w:ind w:left="360" w:firstLineChars="0" w:firstLine="0"/>
      </w:pPr>
      <w:r w:rsidRPr="005C616E">
        <w:rPr>
          <w:rFonts w:hint="eastAsia"/>
          <w:b/>
          <w:bCs/>
        </w:rPr>
        <w:t>局部变量表</w:t>
      </w:r>
      <w:r>
        <w:rPr>
          <w:rFonts w:hint="eastAsia"/>
        </w:rPr>
        <w:t>：</w:t>
      </w:r>
      <w:r w:rsidR="005C616E">
        <w:rPr>
          <w:rFonts w:hint="eastAsia"/>
        </w:rPr>
        <w:t>存放了编译器可知的各种基本数据类型</w:t>
      </w:r>
      <w:r w:rsidR="005C616E">
        <w:t xml:space="preserve">(boolean、byte、char、short、int、float、long、double)、对象引用和returnAddress类型(指向了一条字节码指令的地址)。 </w:t>
      </w:r>
      <w:r w:rsidR="005C616E">
        <w:rPr>
          <w:rFonts w:hint="eastAsia"/>
        </w:rPr>
        <w:t>如果扩展时无法申请到足够的内存，就会抛出</w:t>
      </w:r>
      <w:r w:rsidR="005C616E">
        <w:t>OutOfMemoryError异常。</w:t>
      </w:r>
    </w:p>
    <w:p w14:paraId="57D6C0D0" w14:textId="77777777" w:rsidR="005C616E" w:rsidRDefault="005C616E" w:rsidP="005C616E">
      <w:pPr>
        <w:pStyle w:val="a3"/>
        <w:ind w:left="360" w:firstLineChars="0" w:firstLine="0"/>
        <w:rPr>
          <w:rFonts w:hint="eastAsia"/>
        </w:rPr>
      </w:pPr>
    </w:p>
    <w:p w14:paraId="6C29276A" w14:textId="6F77DE85" w:rsidR="00442A5A" w:rsidRDefault="00442A5A" w:rsidP="00A647C7">
      <w:pPr>
        <w:pStyle w:val="a3"/>
        <w:ind w:left="360" w:firstLineChars="0" w:firstLine="0"/>
      </w:pPr>
      <w:r w:rsidRPr="005C616E">
        <w:rPr>
          <w:rFonts w:hint="eastAsia"/>
          <w:b/>
          <w:bCs/>
        </w:rPr>
        <w:t>本地方法栈</w:t>
      </w:r>
      <w:r>
        <w:rPr>
          <w:rFonts w:hint="eastAsia"/>
        </w:rPr>
        <w:t>：</w:t>
      </w:r>
      <w:r w:rsidR="005C616E" w:rsidRPr="005C616E">
        <w:rPr>
          <w:rFonts w:hint="eastAsia"/>
        </w:rPr>
        <w:t>本地方法栈与虚拟机的作用相似，不同之处在于虚拟机栈为虚拟机执行的Java方法服务，而本地方法栈则为虚拟机使用到的Native方法服务。有的虚拟机直接把本地方法栈和虚拟机栈合二为一。</w:t>
      </w:r>
    </w:p>
    <w:p w14:paraId="49370B22" w14:textId="77777777" w:rsidR="00442A5A" w:rsidRDefault="00442A5A" w:rsidP="00A647C7">
      <w:pPr>
        <w:pStyle w:val="a3"/>
        <w:ind w:left="360" w:firstLineChars="0" w:firstLine="0"/>
        <w:rPr>
          <w:rFonts w:hint="eastAsia"/>
        </w:rPr>
      </w:pPr>
    </w:p>
    <w:p w14:paraId="6BBE0F8A" w14:textId="75671498" w:rsidR="002E65D4" w:rsidRDefault="002E65D4" w:rsidP="002E65D4">
      <w:pPr>
        <w:widowControl/>
        <w:shd w:val="clear" w:color="auto" w:fill="FFFFFF"/>
        <w:spacing w:before="120" w:after="240" w:line="480" w:lineRule="atLeast"/>
        <w:ind w:firstLine="360"/>
        <w:jc w:val="left"/>
        <w:outlineLvl w:val="1"/>
        <w:rPr>
          <w:b/>
          <w:bCs/>
        </w:rPr>
      </w:pPr>
      <w:r w:rsidRPr="002E65D4">
        <w:rPr>
          <w:rFonts w:hint="eastAsia"/>
          <w:b/>
          <w:bCs/>
        </w:rPr>
        <w:t>Java堆</w:t>
      </w:r>
    </w:p>
    <w:p w14:paraId="0E8E07FA" w14:textId="18251415" w:rsidR="002E65D4" w:rsidRDefault="002E65D4" w:rsidP="002E65D4">
      <w:pPr>
        <w:widowControl/>
        <w:shd w:val="clear" w:color="auto" w:fill="FFFFFF"/>
        <w:spacing w:before="120" w:after="240" w:line="480" w:lineRule="atLeast"/>
        <w:ind w:firstLine="360"/>
        <w:jc w:val="left"/>
        <w:outlineLvl w:val="1"/>
      </w:pPr>
      <w:r w:rsidRPr="002E65D4">
        <w:rPr>
          <w:rFonts w:hint="eastAsia"/>
        </w:rPr>
        <w:lastRenderedPageBreak/>
        <w:t>堆内存用来存放由new创建的对象实例和数组。Java堆是所有线程共享的一块内存区域，在虚拟机启动时创建，此内存区域的唯一目的就是存放对象实例 。</w:t>
      </w:r>
      <w:r w:rsidR="00584002" w:rsidRPr="00584002">
        <w:rPr>
          <w:rFonts w:hint="eastAsia"/>
        </w:rPr>
        <w:t>Java堆是垃圾收集器管理的主要区域。由于现在收集器基本采用分代回收算法，所以Java堆还可细分为：新生代和老年代。从内存分配的角度来看，线程共享的Java堆中可能划分出多个线程私有的分配缓冲区(TLAB)。Java堆可以处于物理上不连续的内存空间，只要逻辑上连续的即可。在实现上，既可以实现固定大小的，也可以是扩展的。</w:t>
      </w:r>
    </w:p>
    <w:p w14:paraId="61802F63" w14:textId="69C0AD0A" w:rsidR="00584002" w:rsidRDefault="00584002" w:rsidP="002E65D4">
      <w:pPr>
        <w:widowControl/>
        <w:shd w:val="clear" w:color="auto" w:fill="FFFFFF"/>
        <w:spacing w:before="120" w:after="240" w:line="480" w:lineRule="atLeast"/>
        <w:ind w:firstLine="360"/>
        <w:jc w:val="left"/>
        <w:outlineLvl w:val="1"/>
        <w:rPr>
          <w:b/>
          <w:bCs/>
        </w:rPr>
      </w:pPr>
      <w:r w:rsidRPr="00584002">
        <w:rPr>
          <w:b/>
          <w:bCs/>
        </w:rPr>
        <w:t>J</w:t>
      </w:r>
      <w:r w:rsidRPr="00584002">
        <w:rPr>
          <w:rFonts w:hint="eastAsia"/>
          <w:b/>
          <w:bCs/>
        </w:rPr>
        <w:t>ava栈</w:t>
      </w:r>
    </w:p>
    <w:p w14:paraId="1E92E7BD" w14:textId="77777777" w:rsidR="00214DBD" w:rsidRPr="00214DBD" w:rsidRDefault="00214DBD" w:rsidP="00214DBD">
      <w:pPr>
        <w:widowControl/>
        <w:shd w:val="clear" w:color="auto" w:fill="FFFFFF"/>
        <w:spacing w:before="120" w:after="240" w:line="480" w:lineRule="atLeast"/>
        <w:ind w:firstLine="360"/>
        <w:jc w:val="left"/>
        <w:outlineLvl w:val="1"/>
      </w:pPr>
      <w:r w:rsidRPr="00214DBD">
        <w:rPr>
          <w:rFonts w:hint="eastAsia"/>
        </w:rPr>
        <w:t>在栈内存中保存的是堆内存空间的访问地址，或者说栈中的变量指向堆内存中的变量（</w:t>
      </w:r>
      <w:r w:rsidRPr="00214DBD">
        <w:t>Java中的指针）（重点）。</w:t>
      </w:r>
    </w:p>
    <w:p w14:paraId="04D0F14A" w14:textId="77777777" w:rsidR="00214DBD" w:rsidRPr="00214DBD" w:rsidRDefault="00214DBD" w:rsidP="00214DBD">
      <w:pPr>
        <w:widowControl/>
        <w:shd w:val="clear" w:color="auto" w:fill="FFFFFF"/>
        <w:spacing w:before="120" w:after="240" w:line="480" w:lineRule="atLeast"/>
        <w:ind w:firstLine="360"/>
        <w:jc w:val="left"/>
        <w:outlineLvl w:val="1"/>
      </w:pPr>
    </w:p>
    <w:p w14:paraId="5EC55D20" w14:textId="59EF8D47" w:rsidR="00214DBD" w:rsidRDefault="00214DBD" w:rsidP="00214DBD">
      <w:pPr>
        <w:widowControl/>
        <w:shd w:val="clear" w:color="auto" w:fill="FFFFFF"/>
        <w:spacing w:before="120" w:after="240" w:line="480" w:lineRule="atLeast"/>
        <w:ind w:firstLine="360"/>
        <w:jc w:val="left"/>
        <w:outlineLvl w:val="1"/>
      </w:pPr>
      <w:r w:rsidRPr="00214DBD">
        <w:rPr>
          <w:rFonts w:hint="eastAsia"/>
        </w:rPr>
        <w:t xml:space="preserve">　　</w:t>
      </w:r>
      <w:r w:rsidRPr="00214DBD">
        <w:t>Java栈是Java方法执行的内存模型每个方法在执行的同时都会创建一个栈帧的用于存储局部变量表、操作数栈、动态链接、方法出口等信息。每个方法从调用直至执行完成的过程就对应着一个栈帧在虚拟机中入栈和出栈的过程。</w:t>
      </w:r>
    </w:p>
    <w:p w14:paraId="560BD08E" w14:textId="791CABD8" w:rsidR="00214DBD" w:rsidRDefault="00214DBD" w:rsidP="00214DBD">
      <w:pPr>
        <w:widowControl/>
        <w:shd w:val="clear" w:color="auto" w:fill="FFFFFF"/>
        <w:spacing w:before="120" w:after="240" w:line="480" w:lineRule="atLeast"/>
        <w:ind w:firstLine="360"/>
        <w:jc w:val="left"/>
        <w:outlineLvl w:val="1"/>
        <w:rPr>
          <w:b/>
          <w:bCs/>
        </w:rPr>
      </w:pPr>
      <w:r w:rsidRPr="00214DBD">
        <w:rPr>
          <w:rFonts w:hint="eastAsia"/>
          <w:b/>
          <w:bCs/>
        </w:rPr>
        <w:t>堆和栈的关系</w:t>
      </w:r>
    </w:p>
    <w:p w14:paraId="6C76EEED" w14:textId="356A19DE" w:rsidR="00946CDA" w:rsidRDefault="00214DBD" w:rsidP="00214DBD">
      <w:pPr>
        <w:widowControl/>
        <w:shd w:val="clear" w:color="auto" w:fill="FFFFFF"/>
        <w:spacing w:before="120" w:after="240" w:line="480" w:lineRule="atLeast"/>
        <w:ind w:firstLine="360"/>
        <w:jc w:val="left"/>
        <w:outlineLvl w:val="1"/>
      </w:pPr>
      <w:r w:rsidRPr="00214DBD">
        <w:rPr>
          <w:rFonts w:hint="eastAsia"/>
        </w:rPr>
        <w:t>当在堆中产生了一个数组或者对象时，可以在栈中定义一个特殊的变量，让栈中的这个变量的取值等于数组或对象在堆内存中的首地址，栈中的这个变量就成了数组或对象的引用变量，以后就可以在程序中使用栈中的引用变量来访问堆中的数组或者对象，引用变量就相当于是为数组或者对象起的一个名称。引用变量是普通的变量，定义时在栈中分配，引用变量在程序运行到其作用域之外后被释放。而数组和对象本身在堆中分配，即使程序运行到使用</w:t>
      </w:r>
      <w:r w:rsidRPr="00214DBD">
        <w:t>new产生数组或者对象的语句所在的代码块之外，数组和对象本身占据的内存不会被释放，数组和对象在没有引用变量指向它的</w:t>
      </w:r>
      <w:r w:rsidRPr="00214DBD">
        <w:rPr>
          <w:rFonts w:hint="eastAsia"/>
        </w:rPr>
        <w:t>时候，才变为垃圾，不能在被使用，但仍然占据内存空间不放，在随后的一个不确定的时间被垃圾回收器收走（释放掉）。例如：</w:t>
      </w:r>
    </w:p>
    <w:p w14:paraId="426F1E5C" w14:textId="3BEC8F8E" w:rsidR="00120353" w:rsidRDefault="00120353" w:rsidP="00214DBD">
      <w:pPr>
        <w:widowControl/>
        <w:shd w:val="clear" w:color="auto" w:fill="FFFFFF"/>
        <w:spacing w:before="120" w:after="240" w:line="480" w:lineRule="atLeast"/>
        <w:ind w:firstLine="360"/>
        <w:jc w:val="left"/>
        <w:outlineLvl w:val="1"/>
      </w:pPr>
    </w:p>
    <w:p w14:paraId="7D4C1625" w14:textId="175F32E3" w:rsidR="00120353" w:rsidRDefault="00120353" w:rsidP="00214DBD">
      <w:pPr>
        <w:widowControl/>
        <w:shd w:val="clear" w:color="auto" w:fill="FFFFFF"/>
        <w:spacing w:before="120" w:after="240" w:line="480" w:lineRule="atLeast"/>
        <w:ind w:firstLine="360"/>
        <w:jc w:val="left"/>
        <w:outlineLvl w:val="1"/>
      </w:pPr>
      <w:r>
        <w:t>Jvm</w:t>
      </w:r>
      <w:r>
        <w:rPr>
          <w:rFonts w:hint="eastAsia"/>
        </w:rPr>
        <w:t>常见参数：</w:t>
      </w:r>
    </w:p>
    <w:p w14:paraId="3A2FFAAB" w14:textId="34AD7977" w:rsidR="00120353" w:rsidRDefault="00120353" w:rsidP="00214DBD">
      <w:pPr>
        <w:widowControl/>
        <w:shd w:val="clear" w:color="auto" w:fill="FFFFFF"/>
        <w:spacing w:before="120" w:after="240" w:line="480" w:lineRule="atLeast"/>
        <w:ind w:firstLine="360"/>
        <w:jc w:val="left"/>
        <w:outlineLvl w:val="1"/>
      </w:pPr>
      <w:r>
        <w:rPr>
          <w:rFonts w:hint="eastAsia"/>
        </w:rPr>
        <w:lastRenderedPageBreak/>
        <w:t>-Xms</w:t>
      </w:r>
      <w:r>
        <w:t>:</w:t>
      </w:r>
      <w:r>
        <w:rPr>
          <w:rFonts w:hint="eastAsia"/>
        </w:rPr>
        <w:t>设置堆的最小空间大小</w:t>
      </w:r>
    </w:p>
    <w:p w14:paraId="7E1993E2" w14:textId="6DFDC4C9" w:rsidR="00120353" w:rsidRDefault="00120353" w:rsidP="00214DBD">
      <w:pPr>
        <w:widowControl/>
        <w:shd w:val="clear" w:color="auto" w:fill="FFFFFF"/>
        <w:spacing w:before="120" w:after="240" w:line="480" w:lineRule="atLeast"/>
        <w:ind w:firstLine="360"/>
        <w:jc w:val="left"/>
        <w:outlineLvl w:val="1"/>
      </w:pPr>
      <w:r>
        <w:rPr>
          <w:rFonts w:hint="eastAsia"/>
        </w:rPr>
        <w:t>-X</w:t>
      </w:r>
      <w:r>
        <w:t>mx</w:t>
      </w:r>
      <w:r>
        <w:rPr>
          <w:rFonts w:hint="eastAsia"/>
        </w:rPr>
        <w:t>:设置堆的最大空间大小</w:t>
      </w:r>
    </w:p>
    <w:p w14:paraId="3B734AD5" w14:textId="222BAE85" w:rsidR="00120353" w:rsidRDefault="00120353" w:rsidP="00214DBD">
      <w:pPr>
        <w:widowControl/>
        <w:shd w:val="clear" w:color="auto" w:fill="FFFFFF"/>
        <w:spacing w:before="120" w:after="240" w:line="480" w:lineRule="atLeast"/>
        <w:ind w:firstLine="360"/>
        <w:jc w:val="left"/>
        <w:outlineLvl w:val="1"/>
      </w:pPr>
      <w:r>
        <w:rPr>
          <w:rFonts w:hint="eastAsia"/>
        </w:rPr>
        <w:t>-XX</w:t>
      </w:r>
      <w:r>
        <w:t>:</w:t>
      </w:r>
      <w:r>
        <w:rPr>
          <w:rFonts w:hint="eastAsia"/>
        </w:rPr>
        <w:t>New</w:t>
      </w:r>
      <w:r>
        <w:t>Size</w:t>
      </w:r>
      <w:r>
        <w:rPr>
          <w:rFonts w:hint="eastAsia"/>
        </w:rPr>
        <w:t>设置新生代最小空间大小</w:t>
      </w:r>
    </w:p>
    <w:p w14:paraId="00D2F6BE" w14:textId="37DADA43" w:rsidR="00120353" w:rsidRDefault="00120353" w:rsidP="00214DBD">
      <w:pPr>
        <w:widowControl/>
        <w:shd w:val="clear" w:color="auto" w:fill="FFFFFF"/>
        <w:spacing w:before="120" w:after="240" w:line="480" w:lineRule="atLeast"/>
        <w:ind w:firstLine="360"/>
        <w:jc w:val="left"/>
        <w:outlineLvl w:val="1"/>
      </w:pPr>
      <w:r>
        <w:rPr>
          <w:rFonts w:hint="eastAsia"/>
        </w:rPr>
        <w:t>-XX</w:t>
      </w:r>
      <w:r>
        <w:t>:MaxNewSize</w:t>
      </w:r>
      <w:r>
        <w:rPr>
          <w:rFonts w:hint="eastAsia"/>
        </w:rPr>
        <w:t>设置新生代最大空间大小</w:t>
      </w:r>
    </w:p>
    <w:p w14:paraId="61F411FB" w14:textId="354342B2" w:rsidR="007B6EF3" w:rsidRDefault="007B6EF3" w:rsidP="00214DBD">
      <w:pPr>
        <w:widowControl/>
        <w:shd w:val="clear" w:color="auto" w:fill="FFFFFF"/>
        <w:spacing w:before="120" w:after="240" w:line="480" w:lineRule="atLeast"/>
        <w:ind w:firstLine="360"/>
        <w:jc w:val="left"/>
        <w:outlineLvl w:val="1"/>
      </w:pPr>
      <w:r>
        <w:rPr>
          <w:rFonts w:hint="eastAsia"/>
        </w:rPr>
        <w:t>-XX</w:t>
      </w:r>
      <w:r>
        <w:t>:</w:t>
      </w:r>
      <w:r>
        <w:rPr>
          <w:rFonts w:hint="eastAsia"/>
        </w:rPr>
        <w:t>Per</w:t>
      </w:r>
      <w:r>
        <w:t>mSize</w:t>
      </w:r>
      <w:r>
        <w:rPr>
          <w:rFonts w:hint="eastAsia"/>
        </w:rPr>
        <w:t>设置永久代最小空间大小</w:t>
      </w:r>
    </w:p>
    <w:p w14:paraId="70628825" w14:textId="701F0617" w:rsidR="007B6EF3" w:rsidRDefault="007B6EF3" w:rsidP="00214DBD">
      <w:pPr>
        <w:widowControl/>
        <w:shd w:val="clear" w:color="auto" w:fill="FFFFFF"/>
        <w:spacing w:before="120" w:after="240" w:line="480" w:lineRule="atLeast"/>
        <w:ind w:firstLine="360"/>
        <w:jc w:val="left"/>
        <w:outlineLvl w:val="1"/>
      </w:pPr>
      <w:r>
        <w:rPr>
          <w:rFonts w:hint="eastAsia"/>
        </w:rPr>
        <w:t>-XX</w:t>
      </w:r>
      <w:r>
        <w:t>:MaxPermSize</w:t>
      </w:r>
      <w:r>
        <w:rPr>
          <w:rFonts w:hint="eastAsia"/>
        </w:rPr>
        <w:t>设置永久代最大空间大小</w:t>
      </w:r>
    </w:p>
    <w:p w14:paraId="71399F0E" w14:textId="4AD59120" w:rsidR="00214C4D" w:rsidRDefault="00214C4D" w:rsidP="00214DBD">
      <w:pPr>
        <w:widowControl/>
        <w:shd w:val="clear" w:color="auto" w:fill="FFFFFF"/>
        <w:spacing w:before="120" w:after="240" w:line="480" w:lineRule="atLeast"/>
        <w:ind w:firstLine="360"/>
        <w:jc w:val="left"/>
        <w:outlineLvl w:val="1"/>
      </w:pPr>
      <w:r>
        <w:rPr>
          <w:rFonts w:hint="eastAsia"/>
        </w:rPr>
        <w:t>-Xss设置每个线程的堆栈大小</w:t>
      </w:r>
    </w:p>
    <w:p w14:paraId="52AE6F97" w14:textId="59E66BDD" w:rsidR="00BB6AE3" w:rsidRDefault="00BB6AE3" w:rsidP="00BB6AE3">
      <w:pPr>
        <w:widowControl/>
        <w:shd w:val="clear" w:color="auto" w:fill="FFFFFF"/>
        <w:spacing w:before="120" w:after="240" w:line="480" w:lineRule="atLeast"/>
        <w:ind w:firstLine="360"/>
        <w:jc w:val="left"/>
        <w:outlineLvl w:val="1"/>
        <w:rPr>
          <w:rFonts w:hint="eastAsia"/>
        </w:rPr>
      </w:pPr>
      <w:r>
        <w:rPr>
          <w:noProof/>
        </w:rPr>
        <w:drawing>
          <wp:inline distT="0" distB="0" distL="0" distR="0" wp14:anchorId="0763BE58" wp14:editId="6699A53D">
            <wp:extent cx="5274310" cy="2082165"/>
            <wp:effectExtent l="0" t="0" r="2540" b="0"/>
            <wp:docPr id="2" name="图片 2" descr="jvm_m_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vm_m_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82165"/>
                    </a:xfrm>
                    <a:prstGeom prst="rect">
                      <a:avLst/>
                    </a:prstGeom>
                    <a:noFill/>
                    <a:ln>
                      <a:noFill/>
                    </a:ln>
                  </pic:spPr>
                </pic:pic>
              </a:graphicData>
            </a:graphic>
          </wp:inline>
        </w:drawing>
      </w:r>
    </w:p>
    <w:p w14:paraId="564CAEFC" w14:textId="734F3C18" w:rsidR="00BB6AE3" w:rsidRDefault="00BB6AE3" w:rsidP="00214DBD">
      <w:pPr>
        <w:widowControl/>
        <w:shd w:val="clear" w:color="auto" w:fill="FFFFFF"/>
        <w:spacing w:before="120" w:after="240" w:line="480" w:lineRule="atLeast"/>
        <w:ind w:firstLine="360"/>
        <w:jc w:val="left"/>
        <w:outlineLvl w:val="1"/>
      </w:pPr>
      <w:r>
        <w:rPr>
          <w:rFonts w:hint="eastAsia"/>
        </w:rPr>
        <w:t>类加载机制</w:t>
      </w:r>
    </w:p>
    <w:p w14:paraId="4F56D77B" w14:textId="44EDCB63" w:rsidR="00BB6AE3" w:rsidRDefault="00BB6AE3" w:rsidP="00214DBD">
      <w:pPr>
        <w:widowControl/>
        <w:shd w:val="clear" w:color="auto" w:fill="FFFFFF"/>
        <w:spacing w:before="120" w:after="240" w:line="480" w:lineRule="atLeast"/>
        <w:ind w:firstLine="360"/>
        <w:jc w:val="left"/>
        <w:outlineLvl w:val="1"/>
      </w:pPr>
      <w:hyperlink r:id="rId7" w:history="1">
        <w:r w:rsidRPr="0086695B">
          <w:rPr>
            <w:rStyle w:val="a5"/>
          </w:rPr>
          <w:t>https://www.cnblogs.c</w:t>
        </w:r>
        <w:r w:rsidRPr="0086695B">
          <w:rPr>
            <w:rStyle w:val="a5"/>
          </w:rPr>
          <w:t>o</w:t>
        </w:r>
        <w:r w:rsidRPr="0086695B">
          <w:rPr>
            <w:rStyle w:val="a5"/>
          </w:rPr>
          <w:t>m/ityouknow/p/5603287.html</w:t>
        </w:r>
      </w:hyperlink>
    </w:p>
    <w:p w14:paraId="71A06536" w14:textId="7979DBF3" w:rsidR="00BB6AE3" w:rsidRDefault="00BB6AE3" w:rsidP="00214DBD">
      <w:pPr>
        <w:widowControl/>
        <w:shd w:val="clear" w:color="auto" w:fill="FFFFFF"/>
        <w:spacing w:before="120" w:after="240" w:line="480" w:lineRule="atLeast"/>
        <w:ind w:firstLine="360"/>
        <w:jc w:val="left"/>
        <w:outlineLvl w:val="1"/>
      </w:pPr>
      <w:r>
        <w:rPr>
          <w:rFonts w:hint="eastAsia"/>
        </w:rPr>
        <w:t>垃圾回收</w:t>
      </w:r>
    </w:p>
    <w:p w14:paraId="52F7E912" w14:textId="1D43C122" w:rsidR="00BB6AE3" w:rsidRDefault="003C1768" w:rsidP="003C1768">
      <w:pPr>
        <w:widowControl/>
        <w:shd w:val="clear" w:color="auto" w:fill="FFFFFF"/>
        <w:spacing w:before="120" w:after="240" w:line="480" w:lineRule="atLeast"/>
        <w:ind w:firstLine="360"/>
        <w:jc w:val="left"/>
        <w:outlineLvl w:val="1"/>
      </w:pPr>
      <w:hyperlink r:id="rId8" w:history="1">
        <w:r w:rsidRPr="0086695B">
          <w:rPr>
            <w:rStyle w:val="a5"/>
          </w:rPr>
          <w:t>https://www.cnblogs.com/ityouknow/p/5614961.html</w:t>
        </w:r>
      </w:hyperlink>
    </w:p>
    <w:p w14:paraId="4B54EB86" w14:textId="13DC5A09" w:rsidR="00D46EAC" w:rsidRDefault="00D46EAC" w:rsidP="003C1768">
      <w:pPr>
        <w:widowControl/>
        <w:shd w:val="clear" w:color="auto" w:fill="FFFFFF"/>
        <w:spacing w:before="120" w:after="240" w:line="480" w:lineRule="atLeast"/>
        <w:ind w:firstLine="360"/>
        <w:jc w:val="left"/>
        <w:outlineLvl w:val="1"/>
      </w:pPr>
    </w:p>
    <w:p w14:paraId="0776C365" w14:textId="13583CE4" w:rsidR="00D46EAC" w:rsidRDefault="00D46EAC" w:rsidP="003C1768">
      <w:pPr>
        <w:widowControl/>
        <w:shd w:val="clear" w:color="auto" w:fill="FFFFFF"/>
        <w:spacing w:before="120" w:after="240" w:line="480" w:lineRule="atLeast"/>
        <w:ind w:firstLine="360"/>
        <w:jc w:val="left"/>
        <w:outlineLvl w:val="1"/>
      </w:pPr>
      <w:r>
        <w:rPr>
          <w:rFonts w:hint="eastAsia"/>
        </w:rPr>
        <w:t>I</w:t>
      </w:r>
      <w:r>
        <w:t>O</w:t>
      </w:r>
      <w:r>
        <w:rPr>
          <w:rFonts w:hint="eastAsia"/>
        </w:rPr>
        <w:t>中的设计模式：主要有装饰器模式和适配器模式</w:t>
      </w:r>
      <w:bookmarkStart w:id="0" w:name="_GoBack"/>
      <w:bookmarkEnd w:id="0"/>
    </w:p>
    <w:p w14:paraId="68C82BA8" w14:textId="3AC2A412" w:rsidR="00D46EAC" w:rsidRPr="00214DBD" w:rsidRDefault="00D46EAC" w:rsidP="003C1768">
      <w:pPr>
        <w:widowControl/>
        <w:shd w:val="clear" w:color="auto" w:fill="FFFFFF"/>
        <w:spacing w:before="120" w:after="240" w:line="480" w:lineRule="atLeast"/>
        <w:ind w:firstLine="360"/>
        <w:jc w:val="left"/>
        <w:outlineLvl w:val="1"/>
        <w:rPr>
          <w:rFonts w:hint="eastAsia"/>
        </w:rPr>
      </w:pPr>
      <w:hyperlink r:id="rId9" w:history="1">
        <w:r>
          <w:rPr>
            <w:rStyle w:val="a5"/>
          </w:rPr>
          <w:t>https://www.cnblogs.com/wxgblogs/p/5649933.html</w:t>
        </w:r>
      </w:hyperlink>
    </w:p>
    <w:sectPr w:rsidR="00D46EAC" w:rsidRPr="00214D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1081D"/>
    <w:multiLevelType w:val="hybridMultilevel"/>
    <w:tmpl w:val="848A33C2"/>
    <w:lvl w:ilvl="0" w:tplc="6E786D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A0"/>
    <w:rsid w:val="00120353"/>
    <w:rsid w:val="00214C4D"/>
    <w:rsid w:val="00214DBD"/>
    <w:rsid w:val="002B0A9B"/>
    <w:rsid w:val="002E65D4"/>
    <w:rsid w:val="003C1768"/>
    <w:rsid w:val="004109E6"/>
    <w:rsid w:val="00424B0B"/>
    <w:rsid w:val="00442A5A"/>
    <w:rsid w:val="00454290"/>
    <w:rsid w:val="00584002"/>
    <w:rsid w:val="005841C5"/>
    <w:rsid w:val="005C616E"/>
    <w:rsid w:val="006D7A3D"/>
    <w:rsid w:val="007B6EF3"/>
    <w:rsid w:val="00946CDA"/>
    <w:rsid w:val="00A647C7"/>
    <w:rsid w:val="00BB6AE3"/>
    <w:rsid w:val="00D46EAC"/>
    <w:rsid w:val="00DC1EEA"/>
    <w:rsid w:val="00F07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A585D"/>
  <w15:chartTrackingRefBased/>
  <w15:docId w15:val="{62DEF2F1-06E7-4A03-B811-6BCB3DEE7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E65D4"/>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6CDA"/>
    <w:pPr>
      <w:ind w:firstLineChars="200" w:firstLine="420"/>
    </w:pPr>
  </w:style>
  <w:style w:type="character" w:customStyle="1" w:styleId="20">
    <w:name w:val="标题 2 字符"/>
    <w:basedOn w:val="a0"/>
    <w:link w:val="2"/>
    <w:uiPriority w:val="9"/>
    <w:rsid w:val="002E65D4"/>
    <w:rPr>
      <w:rFonts w:ascii="宋体" w:eastAsia="宋体" w:hAnsi="宋体" w:cs="宋体"/>
      <w:b/>
      <w:bCs/>
      <w:kern w:val="0"/>
      <w:sz w:val="36"/>
      <w:szCs w:val="36"/>
    </w:rPr>
  </w:style>
  <w:style w:type="character" w:styleId="a4">
    <w:name w:val="Strong"/>
    <w:basedOn w:val="a0"/>
    <w:uiPriority w:val="22"/>
    <w:qFormat/>
    <w:rsid w:val="002E65D4"/>
    <w:rPr>
      <w:b/>
      <w:bCs/>
    </w:rPr>
  </w:style>
  <w:style w:type="character" w:styleId="a5">
    <w:name w:val="Hyperlink"/>
    <w:basedOn w:val="a0"/>
    <w:uiPriority w:val="99"/>
    <w:unhideWhenUsed/>
    <w:rsid w:val="00BB6AE3"/>
    <w:rPr>
      <w:color w:val="0000FF"/>
      <w:u w:val="single"/>
    </w:rPr>
  </w:style>
  <w:style w:type="character" w:styleId="a6">
    <w:name w:val="Unresolved Mention"/>
    <w:basedOn w:val="a0"/>
    <w:uiPriority w:val="99"/>
    <w:semiHidden/>
    <w:unhideWhenUsed/>
    <w:rsid w:val="00BB6AE3"/>
    <w:rPr>
      <w:color w:val="605E5C"/>
      <w:shd w:val="clear" w:color="auto" w:fill="E1DFDD"/>
    </w:rPr>
  </w:style>
  <w:style w:type="character" w:styleId="a7">
    <w:name w:val="FollowedHyperlink"/>
    <w:basedOn w:val="a0"/>
    <w:uiPriority w:val="99"/>
    <w:semiHidden/>
    <w:unhideWhenUsed/>
    <w:rsid w:val="00BB6A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206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ityouknow/p/5614961.html" TargetMode="External"/><Relationship Id="rId3" Type="http://schemas.openxmlformats.org/officeDocument/2006/relationships/settings" Target="settings.xml"/><Relationship Id="rId7" Type="http://schemas.openxmlformats.org/officeDocument/2006/relationships/hyperlink" Target="https://www.cnblogs.com/ityouknow/p/5603287.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blogs.com/wxgblogs/p/5649933.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303</TotalTime>
  <Pages>3</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hello</cp:lastModifiedBy>
  <cp:revision>19</cp:revision>
  <dcterms:created xsi:type="dcterms:W3CDTF">2019-07-19T02:51:00Z</dcterms:created>
  <dcterms:modified xsi:type="dcterms:W3CDTF">2019-07-19T07:54:00Z</dcterms:modified>
</cp:coreProperties>
</file>