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160" w:rsidRPr="00896B96" w:rsidRDefault="00D37160" w:rsidP="00D37160">
      <w:pPr>
        <w:spacing w:after="0"/>
        <w:rPr>
          <w:rFonts w:ascii="Arial" w:hAnsi="Arial" w:cs="Arial"/>
          <w:b/>
          <w:sz w:val="24"/>
          <w:szCs w:val="24"/>
        </w:rPr>
      </w:pPr>
      <w:r w:rsidRPr="00896B96">
        <w:rPr>
          <w:rFonts w:ascii="Arial" w:hAnsi="Arial" w:cs="Arial"/>
          <w:b/>
          <w:noProof/>
          <w:sz w:val="24"/>
          <w:szCs w:val="24"/>
        </w:rPr>
        <w:drawing>
          <wp:inline distT="0" distB="0" distL="0" distR="0">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092" cy="323850"/>
                    </a:xfrm>
                    <a:prstGeom prst="rect">
                      <a:avLst/>
                    </a:prstGeom>
                    <a:noFill/>
                  </pic:spPr>
                </pic:pic>
              </a:graphicData>
            </a:graphic>
          </wp:inline>
        </w:drawing>
      </w:r>
      <w:r w:rsidRPr="00896B96">
        <w:rPr>
          <w:rFonts w:ascii="Arial" w:hAnsi="Arial" w:cs="Arial"/>
          <w:b/>
          <w:sz w:val="24"/>
          <w:szCs w:val="24"/>
        </w:rPr>
        <w:t>East West University</w:t>
      </w:r>
    </w:p>
    <w:p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w:t>
      </w:r>
      <w:proofErr w:type="spellStart"/>
      <w:r>
        <w:rPr>
          <w:rFonts w:ascii="Arial" w:hAnsi="Arial" w:cs="Arial"/>
          <w:b/>
          <w:sz w:val="24"/>
          <w:szCs w:val="24"/>
        </w:rPr>
        <w:t>Jahurul</w:t>
      </w:r>
      <w:proofErr w:type="spellEnd"/>
      <w:r>
        <w:rPr>
          <w:rFonts w:ascii="Arial" w:hAnsi="Arial" w:cs="Arial"/>
          <w:b/>
          <w:sz w:val="24"/>
          <w:szCs w:val="24"/>
        </w:rPr>
        <w:t xml:space="preserve"> Islam Avenue, </w:t>
      </w:r>
      <w:proofErr w:type="spellStart"/>
      <w:r>
        <w:rPr>
          <w:rFonts w:ascii="Arial" w:hAnsi="Arial" w:cs="Arial"/>
          <w:b/>
          <w:sz w:val="24"/>
          <w:szCs w:val="24"/>
        </w:rPr>
        <w:t>Jahurul</w:t>
      </w:r>
      <w:proofErr w:type="spellEnd"/>
      <w:r>
        <w:rPr>
          <w:rFonts w:ascii="Arial" w:hAnsi="Arial" w:cs="Arial"/>
          <w:b/>
          <w:sz w:val="24"/>
          <w:szCs w:val="24"/>
        </w:rPr>
        <w:t xml:space="preserve"> Islam City, </w:t>
      </w:r>
      <w:proofErr w:type="spellStart"/>
      <w:r>
        <w:rPr>
          <w:rFonts w:ascii="Arial" w:hAnsi="Arial" w:cs="Arial"/>
          <w:b/>
          <w:sz w:val="24"/>
          <w:szCs w:val="24"/>
        </w:rPr>
        <w:t>Aftabnagar</w:t>
      </w:r>
      <w:proofErr w:type="spellEnd"/>
      <w:r>
        <w:rPr>
          <w:rFonts w:ascii="Arial" w:hAnsi="Arial" w:cs="Arial"/>
          <w:b/>
          <w:sz w:val="24"/>
          <w:szCs w:val="24"/>
        </w:rPr>
        <w:t>, Dhaka-1212</w:t>
      </w:r>
    </w:p>
    <w:p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rsidR="00D37160" w:rsidRPr="00B6745E" w:rsidRDefault="003F3710" w:rsidP="00B6745E">
      <w:pPr>
        <w:spacing w:after="0"/>
        <w:rPr>
          <w:rFonts w:ascii="Arial" w:eastAsia="Times New Roman" w:hAnsi="Arial" w:cs="Arial"/>
          <w:b/>
          <w:color w:val="252525"/>
        </w:rPr>
      </w:pPr>
      <w:r>
        <w:rPr>
          <w:rFonts w:ascii="Arial" w:eastAsia="Times New Roman" w:hAnsi="Arial" w:cs="Arial"/>
          <w:b/>
          <w:color w:val="252525"/>
        </w:rPr>
        <w:t>Lab Manual</w:t>
      </w:r>
      <w:r>
        <w:rPr>
          <w:rFonts w:ascii="Arial" w:eastAsia="Times New Roman" w:hAnsi="Arial" w:cs="Arial"/>
          <w:b/>
          <w:color w:val="252525"/>
        </w:rPr>
        <w:tab/>
      </w:r>
      <w:r>
        <w:rPr>
          <w:rFonts w:ascii="Arial" w:eastAsia="Times New Roman" w:hAnsi="Arial" w:cs="Arial"/>
          <w:b/>
          <w:color w:val="252525"/>
        </w:rPr>
        <w:tab/>
        <w:t>: 0</w:t>
      </w:r>
      <w:r w:rsidR="00586194">
        <w:rPr>
          <w:rFonts w:ascii="Arial" w:eastAsia="Times New Roman" w:hAnsi="Arial" w:cs="Arial"/>
          <w:b/>
          <w:color w:val="252525"/>
        </w:rPr>
        <w:t>4</w:t>
      </w:r>
      <w:r w:rsidR="00B51D1F" w:rsidRPr="00B6745E">
        <w:rPr>
          <w:rFonts w:ascii="Arial" w:eastAsia="Times New Roman" w:hAnsi="Arial" w:cs="Arial"/>
          <w:b/>
          <w:color w:val="252525"/>
        </w:rPr>
        <w:t>(</w:t>
      </w:r>
      <w:r w:rsidR="00970303">
        <w:rPr>
          <w:rFonts w:ascii="Arial" w:eastAsia="Times New Roman" w:hAnsi="Arial" w:cs="Arial"/>
          <w:b/>
          <w:color w:val="252525"/>
        </w:rPr>
        <w:t>Queue</w:t>
      </w:r>
      <w:r w:rsidR="00B51D1F" w:rsidRPr="00B6745E">
        <w:rPr>
          <w:rFonts w:ascii="Arial" w:eastAsia="Times New Roman" w:hAnsi="Arial" w:cs="Arial"/>
          <w:b/>
          <w:color w:val="252525"/>
        </w:rPr>
        <w:t>)</w:t>
      </w:r>
    </w:p>
    <w:p w:rsidR="00D37160" w:rsidRPr="00B6745E" w:rsidRDefault="00D37160" w:rsidP="00B6745E">
      <w:pPr>
        <w:spacing w:after="0"/>
        <w:rPr>
          <w:rFonts w:ascii="Arial" w:eastAsia="Times New Roman" w:hAnsi="Arial" w:cs="Arial"/>
          <w:b/>
          <w:color w:val="252525"/>
        </w:rPr>
      </w:pPr>
      <w:r w:rsidRPr="00B6745E">
        <w:rPr>
          <w:rFonts w:ascii="Arial" w:eastAsia="Times New Roman" w:hAnsi="Arial" w:cs="Arial"/>
          <w:b/>
          <w:color w:val="252525"/>
        </w:rPr>
        <w:t>Course Code</w:t>
      </w:r>
      <w:r w:rsidRPr="00B6745E">
        <w:rPr>
          <w:rFonts w:ascii="Arial" w:eastAsia="Times New Roman" w:hAnsi="Arial" w:cs="Arial"/>
          <w:b/>
          <w:color w:val="252525"/>
        </w:rPr>
        <w:tab/>
      </w:r>
      <w:r w:rsidR="00945EB5">
        <w:rPr>
          <w:rFonts w:ascii="Arial" w:eastAsia="Times New Roman" w:hAnsi="Arial" w:cs="Arial"/>
          <w:b/>
          <w:color w:val="252525"/>
        </w:rPr>
        <w:t xml:space="preserve">             </w:t>
      </w:r>
      <w:r w:rsidRPr="00B6745E">
        <w:rPr>
          <w:rFonts w:ascii="Arial" w:eastAsia="Times New Roman" w:hAnsi="Arial" w:cs="Arial"/>
          <w:b/>
          <w:color w:val="252525"/>
        </w:rPr>
        <w:t>: CSE</w:t>
      </w:r>
      <w:r w:rsidR="00315A2F">
        <w:rPr>
          <w:rFonts w:ascii="Arial" w:eastAsia="Times New Roman" w:hAnsi="Arial" w:cs="Arial"/>
          <w:b/>
          <w:color w:val="252525"/>
        </w:rPr>
        <w:t>207</w:t>
      </w:r>
    </w:p>
    <w:p w:rsidR="00544AE0" w:rsidRPr="00B6745E" w:rsidRDefault="0097327A" w:rsidP="00B6745E">
      <w:pPr>
        <w:spacing w:after="0"/>
        <w:rPr>
          <w:rFonts w:ascii="Arial" w:eastAsia="Times New Roman" w:hAnsi="Arial" w:cs="Arial"/>
          <w:b/>
          <w:color w:val="252525"/>
        </w:rPr>
      </w:pPr>
      <w:r w:rsidRPr="00B6745E">
        <w:rPr>
          <w:rFonts w:ascii="Arial" w:eastAsia="Times New Roman" w:hAnsi="Arial" w:cs="Arial"/>
          <w:b/>
          <w:color w:val="252525"/>
        </w:rPr>
        <w:t>Course</w:t>
      </w:r>
      <w:r w:rsidR="00D37160" w:rsidRPr="00B6745E">
        <w:rPr>
          <w:rFonts w:ascii="Arial" w:eastAsia="Times New Roman" w:hAnsi="Arial" w:cs="Arial"/>
          <w:b/>
          <w:color w:val="252525"/>
        </w:rPr>
        <w:t xml:space="preserve"> Title</w:t>
      </w:r>
      <w:r w:rsidR="00D37160" w:rsidRPr="00B6745E">
        <w:rPr>
          <w:rFonts w:ascii="Arial" w:eastAsia="Times New Roman" w:hAnsi="Arial" w:cs="Arial"/>
          <w:b/>
          <w:color w:val="252525"/>
        </w:rPr>
        <w:tab/>
      </w:r>
      <w:r w:rsidR="00D37160" w:rsidRPr="00B6745E">
        <w:rPr>
          <w:rFonts w:ascii="Arial" w:eastAsia="Times New Roman" w:hAnsi="Arial" w:cs="Arial"/>
          <w:b/>
          <w:color w:val="252525"/>
        </w:rPr>
        <w:tab/>
        <w:t xml:space="preserve">: </w:t>
      </w:r>
      <w:r w:rsidR="00315A2F">
        <w:rPr>
          <w:rFonts w:ascii="Arial" w:eastAsia="Times New Roman" w:hAnsi="Arial" w:cs="Arial"/>
          <w:b/>
          <w:color w:val="252525"/>
        </w:rPr>
        <w:t>Data Structure</w:t>
      </w:r>
    </w:p>
    <w:p w:rsidR="00D37160" w:rsidRPr="00B6745E" w:rsidRDefault="00D37160" w:rsidP="00B6745E">
      <w:pPr>
        <w:spacing w:after="0"/>
        <w:rPr>
          <w:rFonts w:ascii="Arial" w:eastAsia="Times New Roman" w:hAnsi="Arial" w:cs="Arial"/>
          <w:b/>
          <w:color w:val="252525"/>
        </w:rPr>
      </w:pPr>
      <w:r w:rsidRPr="00B6745E">
        <w:rPr>
          <w:rFonts w:ascii="Arial" w:eastAsia="Times New Roman" w:hAnsi="Arial" w:cs="Arial"/>
          <w:b/>
          <w:color w:val="252525"/>
        </w:rPr>
        <w:t xml:space="preserve">Instructor  </w:t>
      </w:r>
      <w:r w:rsidRPr="00B6745E">
        <w:rPr>
          <w:rFonts w:ascii="Arial" w:eastAsia="Times New Roman" w:hAnsi="Arial" w:cs="Arial"/>
          <w:b/>
          <w:color w:val="252525"/>
        </w:rPr>
        <w:tab/>
      </w:r>
      <w:r w:rsidRPr="00B6745E">
        <w:rPr>
          <w:rFonts w:ascii="Arial" w:eastAsia="Times New Roman" w:hAnsi="Arial" w:cs="Arial"/>
          <w:b/>
          <w:color w:val="252525"/>
        </w:rPr>
        <w:tab/>
        <w:t xml:space="preserve">: </w:t>
      </w:r>
      <w:r w:rsidR="00544AE0" w:rsidRPr="00B6745E">
        <w:rPr>
          <w:rFonts w:ascii="Arial" w:eastAsia="Times New Roman" w:hAnsi="Arial" w:cs="Arial"/>
          <w:b/>
          <w:color w:val="252525"/>
        </w:rPr>
        <w:t>Tanni</w:t>
      </w:r>
      <w:r w:rsidR="00BE032F">
        <w:rPr>
          <w:rFonts w:ascii="Arial" w:eastAsia="Times New Roman" w:hAnsi="Arial" w:cs="Arial"/>
          <w:b/>
          <w:color w:val="252525"/>
        </w:rPr>
        <w:t xml:space="preserve"> </w:t>
      </w:r>
      <w:proofErr w:type="spellStart"/>
      <w:r w:rsidR="00544AE0" w:rsidRPr="00B6745E">
        <w:rPr>
          <w:rFonts w:ascii="Arial" w:eastAsia="Times New Roman" w:hAnsi="Arial" w:cs="Arial"/>
          <w:b/>
          <w:color w:val="252525"/>
        </w:rPr>
        <w:t>Mittra</w:t>
      </w:r>
      <w:proofErr w:type="spellEnd"/>
      <w:r w:rsidR="00297CDC" w:rsidRPr="00B6745E">
        <w:rPr>
          <w:rFonts w:ascii="Arial" w:eastAsia="Times New Roman" w:hAnsi="Arial" w:cs="Arial"/>
          <w:b/>
          <w:color w:val="252525"/>
        </w:rPr>
        <w:t>, lecturer, Department of CSE</w:t>
      </w:r>
    </w:p>
    <w:p w:rsidR="00D37160" w:rsidRPr="00B6745E" w:rsidRDefault="00D37160" w:rsidP="00B6745E">
      <w:pPr>
        <w:spacing w:after="0"/>
        <w:rPr>
          <w:rFonts w:ascii="Arial" w:eastAsia="Times New Roman" w:hAnsi="Arial" w:cs="Arial"/>
          <w:b/>
          <w:color w:val="252525"/>
        </w:rPr>
      </w:pPr>
    </w:p>
    <w:p w:rsidR="00D37160" w:rsidRPr="00851276" w:rsidRDefault="00D37160" w:rsidP="00D37160">
      <w:pPr>
        <w:spacing w:after="0"/>
        <w:rPr>
          <w:rFonts w:ascii="Arial" w:eastAsia="Times New Roman" w:hAnsi="Arial" w:cs="Arial"/>
          <w:b/>
          <w:color w:val="252525"/>
          <w:sz w:val="24"/>
          <w:szCs w:val="24"/>
        </w:rPr>
      </w:pPr>
      <w:r w:rsidRPr="00851276">
        <w:rPr>
          <w:rFonts w:ascii="Arial" w:eastAsia="Times New Roman" w:hAnsi="Arial" w:cs="Arial"/>
          <w:b/>
          <w:color w:val="252525"/>
          <w:sz w:val="24"/>
          <w:szCs w:val="24"/>
        </w:rPr>
        <w:t>Objective:</w:t>
      </w:r>
    </w:p>
    <w:p w:rsidR="00961341" w:rsidRPr="00851276" w:rsidRDefault="00315A2F" w:rsidP="00315A2F">
      <w:pPr>
        <w:spacing w:after="0"/>
        <w:rPr>
          <w:rFonts w:ascii="Arial" w:hAnsi="Arial" w:cs="Arial"/>
          <w:sz w:val="24"/>
          <w:szCs w:val="24"/>
        </w:rPr>
      </w:pPr>
      <w:r w:rsidRPr="00851276">
        <w:rPr>
          <w:rFonts w:ascii="Arial" w:eastAsia="Times New Roman" w:hAnsi="Arial" w:cs="Arial"/>
          <w:color w:val="252525"/>
          <w:sz w:val="24"/>
          <w:szCs w:val="24"/>
        </w:rPr>
        <w:t>The objective of this lab is to</w:t>
      </w:r>
      <w:r w:rsidR="001B664D">
        <w:rPr>
          <w:rFonts w:ascii="Arial" w:hAnsi="Arial" w:cs="Arial"/>
          <w:sz w:val="24"/>
          <w:szCs w:val="24"/>
        </w:rPr>
        <w:t>give some basic concepts about QUEUE data structure. After completion of the lab students will know:</w:t>
      </w:r>
    </w:p>
    <w:p w:rsidR="00001738" w:rsidRDefault="00001738" w:rsidP="00001738">
      <w:pPr>
        <w:pStyle w:val="ListParagraph"/>
        <w:numPr>
          <w:ilvl w:val="0"/>
          <w:numId w:val="6"/>
        </w:numPr>
        <w:spacing w:after="0"/>
        <w:rPr>
          <w:rFonts w:ascii="Arial" w:hAnsi="Arial" w:cs="Arial"/>
          <w:sz w:val="24"/>
          <w:szCs w:val="24"/>
        </w:rPr>
      </w:pPr>
      <w:r w:rsidRPr="00851276">
        <w:rPr>
          <w:rFonts w:ascii="Arial" w:hAnsi="Arial" w:cs="Arial"/>
          <w:sz w:val="24"/>
          <w:szCs w:val="24"/>
        </w:rPr>
        <w:t xml:space="preserve">How to </w:t>
      </w:r>
      <w:r w:rsidR="001B664D">
        <w:rPr>
          <w:rFonts w:ascii="Arial" w:hAnsi="Arial" w:cs="Arial"/>
          <w:sz w:val="24"/>
          <w:szCs w:val="24"/>
        </w:rPr>
        <w:t>create data element in queue</w:t>
      </w:r>
    </w:p>
    <w:p w:rsidR="001B664D" w:rsidRDefault="001B664D" w:rsidP="00001738">
      <w:pPr>
        <w:pStyle w:val="ListParagraph"/>
        <w:numPr>
          <w:ilvl w:val="0"/>
          <w:numId w:val="6"/>
        </w:numPr>
        <w:spacing w:after="0"/>
        <w:rPr>
          <w:rFonts w:ascii="Arial" w:hAnsi="Arial" w:cs="Arial"/>
          <w:sz w:val="24"/>
          <w:szCs w:val="24"/>
        </w:rPr>
      </w:pPr>
      <w:r>
        <w:rPr>
          <w:rFonts w:ascii="Arial" w:hAnsi="Arial" w:cs="Arial"/>
          <w:sz w:val="24"/>
          <w:szCs w:val="24"/>
        </w:rPr>
        <w:t>How to delete data element from queue</w:t>
      </w:r>
    </w:p>
    <w:p w:rsidR="00A52B0E" w:rsidRPr="00851276" w:rsidRDefault="00A52B0E" w:rsidP="00001738">
      <w:pPr>
        <w:pStyle w:val="ListParagraph"/>
        <w:numPr>
          <w:ilvl w:val="0"/>
          <w:numId w:val="6"/>
        </w:numPr>
        <w:spacing w:after="0"/>
        <w:rPr>
          <w:rFonts w:ascii="Arial" w:hAnsi="Arial" w:cs="Arial"/>
          <w:sz w:val="24"/>
          <w:szCs w:val="24"/>
        </w:rPr>
      </w:pPr>
      <w:r>
        <w:rPr>
          <w:rFonts w:ascii="Arial" w:hAnsi="Arial" w:cs="Arial"/>
          <w:sz w:val="24"/>
          <w:szCs w:val="24"/>
        </w:rPr>
        <w:t>How to perform different operations on queue i.e. copying, compression of string etc.</w:t>
      </w:r>
    </w:p>
    <w:p w:rsidR="00001738" w:rsidRPr="00851276" w:rsidRDefault="00A52B0E" w:rsidP="00001738">
      <w:pPr>
        <w:pStyle w:val="ListParagraph"/>
        <w:numPr>
          <w:ilvl w:val="0"/>
          <w:numId w:val="6"/>
        </w:numPr>
        <w:spacing w:after="0"/>
        <w:rPr>
          <w:rFonts w:ascii="Arial" w:hAnsi="Arial" w:cs="Arial"/>
          <w:b/>
          <w:sz w:val="24"/>
          <w:szCs w:val="24"/>
        </w:rPr>
      </w:pPr>
      <w:r>
        <w:rPr>
          <w:rFonts w:ascii="Arial" w:hAnsi="Arial" w:cs="Arial"/>
          <w:sz w:val="24"/>
          <w:szCs w:val="24"/>
        </w:rPr>
        <w:t>Different applications of queue in real life</w:t>
      </w:r>
    </w:p>
    <w:p w:rsidR="005D54CF" w:rsidRPr="00851276" w:rsidRDefault="00E6317D" w:rsidP="007E4434">
      <w:pPr>
        <w:spacing w:after="0"/>
        <w:rPr>
          <w:rFonts w:ascii="Arial" w:hAnsi="Arial" w:cs="Arial"/>
          <w:b/>
          <w:sz w:val="24"/>
          <w:szCs w:val="24"/>
        </w:rPr>
      </w:pPr>
      <w:r w:rsidRPr="00851276">
        <w:rPr>
          <w:rFonts w:ascii="Arial" w:hAnsi="Arial" w:cs="Arial"/>
          <w:b/>
          <w:sz w:val="24"/>
          <w:szCs w:val="24"/>
        </w:rPr>
        <w:t>Preliminaries:</w:t>
      </w:r>
      <w:r w:rsidR="007E4434" w:rsidRPr="00851276">
        <w:rPr>
          <w:rFonts w:ascii="Arial" w:hAnsi="Arial" w:cs="Arial"/>
          <w:b/>
          <w:sz w:val="24"/>
          <w:szCs w:val="24"/>
        </w:rPr>
        <w:tab/>
      </w:r>
    </w:p>
    <w:p w:rsidR="005D54CF" w:rsidRPr="00851276" w:rsidRDefault="005D54CF" w:rsidP="007E4434">
      <w:pPr>
        <w:spacing w:after="0"/>
        <w:rPr>
          <w:rFonts w:ascii="Arial" w:hAnsi="Arial" w:cs="Arial"/>
          <w:b/>
          <w:sz w:val="24"/>
          <w:szCs w:val="24"/>
        </w:rPr>
      </w:pPr>
    </w:p>
    <w:p w:rsidR="00252299" w:rsidRPr="00851276" w:rsidRDefault="005D54CF" w:rsidP="005D54CF">
      <w:pPr>
        <w:spacing w:after="0"/>
        <w:jc w:val="both"/>
        <w:rPr>
          <w:rFonts w:ascii="Arial" w:hAnsi="Arial" w:cs="Arial"/>
          <w:sz w:val="24"/>
          <w:szCs w:val="24"/>
        </w:rPr>
      </w:pPr>
      <w:r w:rsidRPr="00851276">
        <w:rPr>
          <w:rFonts w:ascii="Arial" w:hAnsi="Arial" w:cs="Arial"/>
          <w:sz w:val="24"/>
          <w:szCs w:val="24"/>
        </w:rPr>
        <w:t xml:space="preserve">A queue or FIFO (first in, first out) is an abstract data type that serves as a collection of elements, with two principal operations: </w:t>
      </w:r>
      <w:proofErr w:type="spellStart"/>
      <w:r w:rsidRPr="00851276">
        <w:rPr>
          <w:rFonts w:ascii="Arial" w:hAnsi="Arial" w:cs="Arial"/>
          <w:sz w:val="24"/>
          <w:szCs w:val="24"/>
        </w:rPr>
        <w:t>enqueue</w:t>
      </w:r>
      <w:proofErr w:type="spellEnd"/>
      <w:r w:rsidRPr="00851276">
        <w:rPr>
          <w:rFonts w:ascii="Arial" w:hAnsi="Arial" w:cs="Arial"/>
          <w:sz w:val="24"/>
          <w:szCs w:val="24"/>
        </w:rPr>
        <w:t>, the process of adding an element to the collection</w:t>
      </w:r>
      <w:proofErr w:type="gramStart"/>
      <w:r w:rsidRPr="00851276">
        <w:rPr>
          <w:rFonts w:ascii="Arial" w:hAnsi="Arial" w:cs="Arial"/>
          <w:sz w:val="24"/>
          <w:szCs w:val="24"/>
        </w:rPr>
        <w:t>.(</w:t>
      </w:r>
      <w:proofErr w:type="gramEnd"/>
      <w:r w:rsidRPr="00851276">
        <w:rPr>
          <w:rFonts w:ascii="Arial" w:hAnsi="Arial" w:cs="Arial"/>
          <w:sz w:val="24"/>
          <w:szCs w:val="24"/>
        </w:rPr>
        <w:t xml:space="preserve">The element is added from the rear side) and </w:t>
      </w:r>
      <w:proofErr w:type="spellStart"/>
      <w:r w:rsidRPr="00851276">
        <w:rPr>
          <w:rFonts w:ascii="Arial" w:hAnsi="Arial" w:cs="Arial"/>
          <w:sz w:val="24"/>
          <w:szCs w:val="24"/>
        </w:rPr>
        <w:t>dequeue</w:t>
      </w:r>
      <w:proofErr w:type="spellEnd"/>
      <w:r w:rsidRPr="00851276">
        <w:rPr>
          <w:rFonts w:ascii="Arial" w:hAnsi="Arial" w:cs="Arial"/>
          <w:sz w:val="24"/>
          <w:szCs w:val="24"/>
        </w:rPr>
        <w:t>, the process of removing the first element that was added. (The element is removed from the front side). It can be implemented by using both array and linked list.</w:t>
      </w:r>
      <w:r w:rsidR="007E4434" w:rsidRPr="00851276">
        <w:rPr>
          <w:rFonts w:ascii="Arial" w:hAnsi="Arial" w:cs="Arial"/>
          <w:sz w:val="24"/>
          <w:szCs w:val="24"/>
        </w:rPr>
        <w:tab/>
      </w:r>
      <w:r w:rsidR="007E4434" w:rsidRPr="00851276">
        <w:rPr>
          <w:rFonts w:ascii="Arial" w:hAnsi="Arial" w:cs="Arial"/>
          <w:sz w:val="24"/>
          <w:szCs w:val="24"/>
        </w:rPr>
        <w:tab/>
      </w:r>
    </w:p>
    <w:p w:rsidR="00252299" w:rsidRPr="00851276" w:rsidRDefault="00252299" w:rsidP="005D54CF">
      <w:pPr>
        <w:spacing w:after="0"/>
        <w:jc w:val="both"/>
        <w:rPr>
          <w:rFonts w:ascii="Arial" w:hAnsi="Arial" w:cs="Arial"/>
          <w:sz w:val="24"/>
          <w:szCs w:val="24"/>
        </w:rPr>
      </w:pPr>
    </w:p>
    <w:p w:rsidR="00851276" w:rsidRPr="00851276" w:rsidRDefault="00252299" w:rsidP="00851276">
      <w:pPr>
        <w:spacing w:after="0"/>
        <w:jc w:val="both"/>
        <w:rPr>
          <w:rFonts w:ascii="Arial" w:hAnsi="Arial" w:cs="Arial"/>
          <w:sz w:val="24"/>
          <w:szCs w:val="24"/>
        </w:rPr>
      </w:pPr>
      <w:r w:rsidRPr="00851276">
        <w:rPr>
          <w:rFonts w:ascii="Arial" w:hAnsi="Arial" w:cs="Arial"/>
          <w:noProof/>
          <w:sz w:val="24"/>
          <w:szCs w:val="24"/>
        </w:rPr>
        <w:drawing>
          <wp:inline distT="0" distB="0" distL="0" distR="0">
            <wp:extent cx="5943600" cy="2046006"/>
            <wp:effectExtent l="0" t="0" r="0" b="0"/>
            <wp:docPr id="2" name="Picture 2" descr="Image result fo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6006"/>
                    </a:xfrm>
                    <a:prstGeom prst="rect">
                      <a:avLst/>
                    </a:prstGeom>
                    <a:noFill/>
                    <a:ln>
                      <a:noFill/>
                    </a:ln>
                  </pic:spPr>
                </pic:pic>
              </a:graphicData>
            </a:graphic>
          </wp:inline>
        </w:drawing>
      </w:r>
      <w:r w:rsidRPr="00851276">
        <w:rPr>
          <w:rFonts w:ascii="Arial" w:hAnsi="Arial" w:cs="Arial"/>
          <w:sz w:val="24"/>
          <w:szCs w:val="24"/>
        </w:rPr>
        <w:t>Queue is used when things don’t have to be processed immediately, but</w:t>
      </w:r>
      <w:r w:rsidR="00851276" w:rsidRPr="00851276">
        <w:rPr>
          <w:rFonts w:ascii="Arial" w:hAnsi="Arial" w:cs="Arial"/>
          <w:sz w:val="24"/>
          <w:szCs w:val="24"/>
        </w:rPr>
        <w:t xml:space="preserve"> have to be </w:t>
      </w:r>
      <w:r w:rsidR="00851276" w:rsidRPr="00851276">
        <w:rPr>
          <w:rFonts w:ascii="Arial" w:hAnsi="Arial" w:cs="Arial"/>
          <w:sz w:val="24"/>
          <w:szCs w:val="24"/>
        </w:rPr>
        <w:lastRenderedPageBreak/>
        <w:t>processed in First i</w:t>
      </w:r>
      <w:r w:rsidRPr="00851276">
        <w:rPr>
          <w:rFonts w:ascii="Arial" w:hAnsi="Arial" w:cs="Arial"/>
          <w:sz w:val="24"/>
          <w:szCs w:val="24"/>
        </w:rPr>
        <w:t xml:space="preserve">n First </w:t>
      </w:r>
      <w:r w:rsidR="00C34A15" w:rsidRPr="00851276">
        <w:rPr>
          <w:rFonts w:ascii="Arial" w:hAnsi="Arial" w:cs="Arial"/>
          <w:sz w:val="24"/>
          <w:szCs w:val="24"/>
        </w:rPr>
        <w:t>out</w:t>
      </w:r>
      <w:r w:rsidRPr="00851276">
        <w:rPr>
          <w:rFonts w:ascii="Arial" w:hAnsi="Arial" w:cs="Arial"/>
          <w:sz w:val="24"/>
          <w:szCs w:val="24"/>
        </w:rPr>
        <w:t xml:space="preserve"> order. </w:t>
      </w:r>
      <w:r w:rsidR="00851276" w:rsidRPr="00851276">
        <w:rPr>
          <w:rFonts w:ascii="Arial" w:hAnsi="Arial" w:cs="Arial"/>
          <w:sz w:val="24"/>
          <w:szCs w:val="24"/>
        </w:rPr>
        <w:t>This property of Queue makes it also useful in following kind of scenarios.</w:t>
      </w:r>
    </w:p>
    <w:p w:rsidR="00851276" w:rsidRPr="00851276" w:rsidRDefault="00851276" w:rsidP="00851276">
      <w:pPr>
        <w:spacing w:after="0"/>
        <w:jc w:val="both"/>
        <w:rPr>
          <w:rFonts w:ascii="Arial" w:hAnsi="Arial" w:cs="Arial"/>
          <w:sz w:val="24"/>
          <w:szCs w:val="24"/>
        </w:rPr>
      </w:pPr>
    </w:p>
    <w:p w:rsidR="00851276" w:rsidRPr="00851276" w:rsidRDefault="00851276" w:rsidP="00851276">
      <w:pPr>
        <w:spacing w:after="0"/>
        <w:jc w:val="both"/>
        <w:rPr>
          <w:rFonts w:ascii="Arial" w:hAnsi="Arial" w:cs="Arial"/>
          <w:sz w:val="24"/>
          <w:szCs w:val="24"/>
        </w:rPr>
      </w:pPr>
      <w:r w:rsidRPr="00851276">
        <w:rPr>
          <w:rFonts w:ascii="Arial" w:hAnsi="Arial" w:cs="Arial"/>
          <w:sz w:val="24"/>
          <w:szCs w:val="24"/>
        </w:rPr>
        <w:t>1) When a resource is shared among multiple consumers. Examples include CPU scheduling, Disk Scheduling.</w:t>
      </w:r>
    </w:p>
    <w:p w:rsidR="00E6317D" w:rsidRPr="00851276" w:rsidRDefault="00851276" w:rsidP="00851276">
      <w:pPr>
        <w:spacing w:after="0"/>
        <w:jc w:val="both"/>
        <w:rPr>
          <w:rFonts w:ascii="Arial" w:hAnsi="Arial" w:cs="Arial"/>
          <w:sz w:val="24"/>
          <w:szCs w:val="24"/>
        </w:rPr>
      </w:pPr>
      <w:r w:rsidRPr="00851276">
        <w:rPr>
          <w:rFonts w:ascii="Arial" w:hAnsi="Arial" w:cs="Arial"/>
          <w:sz w:val="24"/>
          <w:szCs w:val="24"/>
        </w:rPr>
        <w:t>2) When data is transferred asynchronously (data not necessarily received at same rate as sent) between two processes. Examples include IO Buffers, pipes, file IO, etc.</w:t>
      </w:r>
      <w:r w:rsidR="007E4434" w:rsidRPr="00851276">
        <w:rPr>
          <w:rFonts w:ascii="Arial" w:hAnsi="Arial" w:cs="Arial"/>
          <w:sz w:val="24"/>
          <w:szCs w:val="24"/>
        </w:rPr>
        <w:tab/>
      </w:r>
      <w:r w:rsidR="007E4434" w:rsidRPr="00851276">
        <w:rPr>
          <w:rFonts w:ascii="Arial" w:hAnsi="Arial" w:cs="Arial"/>
          <w:sz w:val="24"/>
          <w:szCs w:val="24"/>
        </w:rPr>
        <w:tab/>
      </w:r>
      <w:r w:rsidR="007E4434" w:rsidRPr="00851276">
        <w:rPr>
          <w:rFonts w:ascii="Arial" w:hAnsi="Arial" w:cs="Arial"/>
          <w:sz w:val="24"/>
          <w:szCs w:val="24"/>
        </w:rPr>
        <w:tab/>
      </w:r>
      <w:r w:rsidR="007E4434" w:rsidRPr="00851276">
        <w:rPr>
          <w:rFonts w:ascii="Arial" w:hAnsi="Arial" w:cs="Arial"/>
          <w:sz w:val="24"/>
          <w:szCs w:val="24"/>
        </w:rPr>
        <w:tab/>
      </w:r>
      <w:r w:rsidR="007E4434" w:rsidRPr="00851276">
        <w:rPr>
          <w:rFonts w:ascii="Arial" w:hAnsi="Arial" w:cs="Arial"/>
          <w:sz w:val="24"/>
          <w:szCs w:val="24"/>
        </w:rPr>
        <w:tab/>
      </w:r>
      <w:r w:rsidR="007E4434" w:rsidRPr="00851276">
        <w:rPr>
          <w:rFonts w:ascii="Arial" w:hAnsi="Arial" w:cs="Arial"/>
          <w:sz w:val="24"/>
          <w:szCs w:val="24"/>
        </w:rPr>
        <w:tab/>
      </w:r>
      <w:r w:rsidR="007E4434" w:rsidRPr="00851276">
        <w:rPr>
          <w:rFonts w:ascii="Arial" w:hAnsi="Arial" w:cs="Arial"/>
          <w:sz w:val="24"/>
          <w:szCs w:val="24"/>
        </w:rPr>
        <w:tab/>
      </w:r>
      <w:r w:rsidR="007E4434" w:rsidRPr="00851276">
        <w:rPr>
          <w:rFonts w:ascii="Arial" w:hAnsi="Arial" w:cs="Arial"/>
          <w:sz w:val="24"/>
          <w:szCs w:val="24"/>
        </w:rPr>
        <w:tab/>
      </w:r>
      <w:r w:rsidR="007E4434" w:rsidRPr="00851276">
        <w:rPr>
          <w:rFonts w:ascii="Arial" w:hAnsi="Arial" w:cs="Arial"/>
          <w:sz w:val="24"/>
          <w:szCs w:val="24"/>
        </w:rPr>
        <w:tab/>
      </w:r>
    </w:p>
    <w:p w:rsidR="0083043E" w:rsidRPr="00851276" w:rsidRDefault="0083043E" w:rsidP="005800BE">
      <w:pPr>
        <w:spacing w:after="0"/>
        <w:rPr>
          <w:rFonts w:ascii="Arial" w:hAnsi="Arial" w:cs="Arial"/>
          <w:b/>
          <w:sz w:val="24"/>
          <w:szCs w:val="24"/>
        </w:rPr>
      </w:pPr>
      <w:r w:rsidRPr="00851276">
        <w:rPr>
          <w:rFonts w:ascii="Arial" w:hAnsi="Arial" w:cs="Arial"/>
          <w:b/>
          <w:sz w:val="24"/>
          <w:szCs w:val="24"/>
        </w:rPr>
        <w:t>Lab Task:</w:t>
      </w:r>
    </w:p>
    <w:p w:rsidR="001E352C" w:rsidRPr="00EA1B3A" w:rsidRDefault="001E352C" w:rsidP="00751B32">
      <w:pPr>
        <w:spacing w:after="0"/>
        <w:jc w:val="both"/>
        <w:rPr>
          <w:rFonts w:ascii="Arial" w:hAnsi="Arial" w:cs="Arial"/>
          <w:b/>
          <w:sz w:val="24"/>
          <w:szCs w:val="24"/>
        </w:rPr>
      </w:pPr>
    </w:p>
    <w:p w:rsidR="001E352C" w:rsidRPr="00EA1B3A" w:rsidRDefault="00586194" w:rsidP="001E352C">
      <w:pPr>
        <w:spacing w:after="0"/>
        <w:jc w:val="both"/>
        <w:rPr>
          <w:rFonts w:ascii="Arial" w:hAnsi="Arial" w:cs="Arial"/>
          <w:b/>
          <w:sz w:val="24"/>
          <w:szCs w:val="24"/>
        </w:rPr>
      </w:pPr>
      <w:r>
        <w:rPr>
          <w:rFonts w:ascii="Arial" w:hAnsi="Arial" w:cs="Arial"/>
          <w:b/>
          <w:sz w:val="24"/>
          <w:szCs w:val="24"/>
        </w:rPr>
        <w:t>Exercise 1</w:t>
      </w:r>
      <w:r w:rsidR="001E352C" w:rsidRPr="00EA1B3A">
        <w:rPr>
          <w:rFonts w:ascii="Arial" w:hAnsi="Arial" w:cs="Arial"/>
          <w:b/>
          <w:sz w:val="24"/>
          <w:szCs w:val="24"/>
        </w:rPr>
        <w:t>:</w:t>
      </w:r>
    </w:p>
    <w:p w:rsidR="001E352C" w:rsidRDefault="001E352C" w:rsidP="001E352C">
      <w:pPr>
        <w:spacing w:after="0"/>
        <w:jc w:val="both"/>
        <w:rPr>
          <w:rFonts w:ascii="Arial" w:hAnsi="Arial" w:cs="Arial"/>
          <w:b/>
          <w:sz w:val="24"/>
          <w:szCs w:val="24"/>
        </w:rPr>
      </w:pPr>
      <w:r>
        <w:rPr>
          <w:rFonts w:ascii="Arial" w:hAnsi="Arial" w:cs="Arial"/>
          <w:b/>
          <w:sz w:val="24"/>
          <w:szCs w:val="24"/>
        </w:rPr>
        <w:t>CopyQueue</w:t>
      </w:r>
    </w:p>
    <w:p w:rsidR="001E352C" w:rsidRDefault="001E352C" w:rsidP="001E352C">
      <w:pPr>
        <w:spacing w:after="0"/>
        <w:jc w:val="both"/>
        <w:rPr>
          <w:rFonts w:ascii="Arial" w:hAnsi="Arial" w:cs="Arial"/>
          <w:sz w:val="24"/>
          <w:szCs w:val="24"/>
        </w:rPr>
      </w:pPr>
      <w:r>
        <w:rPr>
          <w:rFonts w:ascii="Arial" w:hAnsi="Arial" w:cs="Arial"/>
          <w:sz w:val="24"/>
          <w:szCs w:val="24"/>
        </w:rPr>
        <w:t xml:space="preserve"> Write a program that copies the content one queue to another</w:t>
      </w:r>
    </w:p>
    <w:p w:rsidR="00B00CA0" w:rsidRDefault="00B00CA0" w:rsidP="001E352C">
      <w:pPr>
        <w:spacing w:after="0"/>
        <w:jc w:val="both"/>
        <w:rPr>
          <w:rFonts w:ascii="Arial" w:hAnsi="Arial" w:cs="Arial"/>
          <w:sz w:val="24"/>
          <w:szCs w:val="24"/>
        </w:rPr>
      </w:pPr>
    </w:p>
    <w:tbl>
      <w:tblPr>
        <w:tblStyle w:val="TableGrid"/>
        <w:tblW w:w="0" w:type="auto"/>
        <w:tblInd w:w="1188" w:type="dxa"/>
        <w:tblLook w:val="04A0" w:firstRow="1" w:lastRow="0" w:firstColumn="1" w:lastColumn="0" w:noHBand="0" w:noVBand="1"/>
      </w:tblPr>
      <w:tblGrid>
        <w:gridCol w:w="3600"/>
        <w:gridCol w:w="2340"/>
      </w:tblGrid>
      <w:tr w:rsidR="00B00CA0" w:rsidTr="00B00CA0">
        <w:tc>
          <w:tcPr>
            <w:tcW w:w="3600" w:type="dxa"/>
          </w:tcPr>
          <w:p w:rsidR="00B00CA0" w:rsidRDefault="00B00CA0" w:rsidP="001E352C">
            <w:pPr>
              <w:jc w:val="both"/>
              <w:rPr>
                <w:rFonts w:ascii="Arial" w:hAnsi="Arial" w:cs="Arial"/>
                <w:sz w:val="24"/>
                <w:szCs w:val="24"/>
              </w:rPr>
            </w:pPr>
            <w:r>
              <w:rPr>
                <w:rFonts w:ascii="Arial" w:hAnsi="Arial" w:cs="Arial"/>
                <w:sz w:val="24"/>
                <w:szCs w:val="24"/>
              </w:rPr>
              <w:t>Input Data</w:t>
            </w:r>
          </w:p>
        </w:tc>
        <w:tc>
          <w:tcPr>
            <w:tcW w:w="2340" w:type="dxa"/>
          </w:tcPr>
          <w:p w:rsidR="00B00CA0" w:rsidRDefault="00B00CA0" w:rsidP="001E352C">
            <w:pPr>
              <w:jc w:val="both"/>
              <w:rPr>
                <w:rFonts w:ascii="Arial" w:hAnsi="Arial" w:cs="Arial"/>
                <w:sz w:val="24"/>
                <w:szCs w:val="24"/>
              </w:rPr>
            </w:pPr>
            <w:r>
              <w:rPr>
                <w:rFonts w:ascii="Arial" w:hAnsi="Arial" w:cs="Arial"/>
                <w:sz w:val="24"/>
                <w:szCs w:val="24"/>
              </w:rPr>
              <w:t>Output Data</w:t>
            </w:r>
          </w:p>
        </w:tc>
      </w:tr>
      <w:tr w:rsidR="00B00CA0" w:rsidTr="00B00CA0">
        <w:tc>
          <w:tcPr>
            <w:tcW w:w="3600" w:type="dxa"/>
          </w:tcPr>
          <w:p w:rsidR="00B00CA0" w:rsidRDefault="00B00CA0" w:rsidP="001E352C">
            <w:pPr>
              <w:jc w:val="both"/>
              <w:rPr>
                <w:rFonts w:ascii="Arial" w:hAnsi="Arial" w:cs="Arial"/>
                <w:sz w:val="24"/>
                <w:szCs w:val="24"/>
              </w:rPr>
            </w:pPr>
            <w:r>
              <w:rPr>
                <w:rFonts w:ascii="Arial" w:hAnsi="Arial" w:cs="Arial"/>
                <w:sz w:val="24"/>
                <w:szCs w:val="24"/>
              </w:rPr>
              <w:t>Q1: 1  2   3   4   5</w:t>
            </w:r>
          </w:p>
        </w:tc>
        <w:tc>
          <w:tcPr>
            <w:tcW w:w="2340" w:type="dxa"/>
          </w:tcPr>
          <w:p w:rsidR="00B00CA0" w:rsidRDefault="00B00CA0" w:rsidP="001E352C">
            <w:pPr>
              <w:jc w:val="both"/>
              <w:rPr>
                <w:rFonts w:ascii="Arial" w:hAnsi="Arial" w:cs="Arial"/>
                <w:sz w:val="24"/>
                <w:szCs w:val="24"/>
              </w:rPr>
            </w:pPr>
            <w:r>
              <w:rPr>
                <w:rFonts w:ascii="Arial" w:hAnsi="Arial" w:cs="Arial"/>
                <w:sz w:val="24"/>
                <w:szCs w:val="24"/>
              </w:rPr>
              <w:t>Q2:  1   2   3   4   5</w:t>
            </w:r>
          </w:p>
        </w:tc>
      </w:tr>
    </w:tbl>
    <w:p w:rsidR="00B00CA0" w:rsidRPr="001E352C" w:rsidRDefault="00B00CA0" w:rsidP="001E352C">
      <w:pPr>
        <w:spacing w:after="0"/>
        <w:jc w:val="both"/>
        <w:rPr>
          <w:rFonts w:ascii="Arial" w:hAnsi="Arial" w:cs="Arial"/>
          <w:sz w:val="24"/>
          <w:szCs w:val="24"/>
        </w:rPr>
      </w:pPr>
    </w:p>
    <w:p w:rsidR="001E352C" w:rsidRPr="00EA1B3A" w:rsidRDefault="001E352C" w:rsidP="001E352C">
      <w:pPr>
        <w:spacing w:after="0"/>
        <w:jc w:val="both"/>
        <w:rPr>
          <w:rFonts w:ascii="Arial" w:hAnsi="Arial" w:cs="Arial"/>
          <w:b/>
          <w:sz w:val="24"/>
          <w:szCs w:val="24"/>
        </w:rPr>
      </w:pPr>
    </w:p>
    <w:p w:rsidR="00CE3C03" w:rsidRPr="00EA1B3A" w:rsidRDefault="006E4F6B" w:rsidP="00CE3C03">
      <w:pPr>
        <w:spacing w:after="0"/>
        <w:jc w:val="both"/>
        <w:rPr>
          <w:rFonts w:ascii="Arial" w:hAnsi="Arial" w:cs="Arial"/>
          <w:b/>
          <w:sz w:val="24"/>
          <w:szCs w:val="24"/>
        </w:rPr>
      </w:pPr>
      <w:r>
        <w:rPr>
          <w:rFonts w:ascii="Arial" w:hAnsi="Arial" w:cs="Arial"/>
          <w:b/>
          <w:sz w:val="24"/>
          <w:szCs w:val="24"/>
        </w:rPr>
        <w:t>Exercise 2</w:t>
      </w:r>
      <w:r w:rsidR="00CE3C03" w:rsidRPr="00EA1B3A">
        <w:rPr>
          <w:rFonts w:ascii="Arial" w:hAnsi="Arial" w:cs="Arial"/>
          <w:b/>
          <w:sz w:val="24"/>
          <w:szCs w:val="24"/>
        </w:rPr>
        <w:t>:</w:t>
      </w:r>
    </w:p>
    <w:p w:rsidR="00CE3C03" w:rsidRDefault="00F0147B" w:rsidP="00CE3C03">
      <w:pPr>
        <w:spacing w:after="0"/>
        <w:jc w:val="both"/>
        <w:rPr>
          <w:rFonts w:ascii="Arial" w:hAnsi="Arial" w:cs="Arial"/>
          <w:b/>
          <w:sz w:val="24"/>
          <w:szCs w:val="24"/>
        </w:rPr>
      </w:pPr>
      <w:r>
        <w:rPr>
          <w:rFonts w:ascii="Arial" w:hAnsi="Arial" w:cs="Arial"/>
          <w:b/>
          <w:sz w:val="24"/>
          <w:szCs w:val="24"/>
        </w:rPr>
        <w:t xml:space="preserve">Categorize elements in Queue </w:t>
      </w:r>
    </w:p>
    <w:p w:rsidR="00CE3C03" w:rsidRDefault="00CE3C03" w:rsidP="00CE3C03">
      <w:pPr>
        <w:spacing w:after="0"/>
        <w:jc w:val="both"/>
        <w:rPr>
          <w:rFonts w:ascii="Arial" w:hAnsi="Arial" w:cs="Arial"/>
          <w:sz w:val="24"/>
          <w:szCs w:val="24"/>
        </w:rPr>
      </w:pPr>
      <w:r>
        <w:rPr>
          <w:rFonts w:ascii="Arial" w:hAnsi="Arial" w:cs="Arial"/>
          <w:sz w:val="24"/>
          <w:szCs w:val="24"/>
        </w:rPr>
        <w:t xml:space="preserve"> Write a program that creates a Queue </w:t>
      </w:r>
      <w:r w:rsidR="00F0147B">
        <w:rPr>
          <w:rFonts w:ascii="Arial" w:hAnsi="Arial" w:cs="Arial"/>
          <w:sz w:val="24"/>
          <w:szCs w:val="24"/>
        </w:rPr>
        <w:t>and the categorize elements in the queue in such way that numbers less than 18 will be in group1, numbers between 18 to 35 will be ingroup2, numbers between 36 to 45 will be in group3, and number greater that 46 will be in group4.</w:t>
      </w:r>
    </w:p>
    <w:p w:rsidR="00E97380" w:rsidRDefault="00E97380" w:rsidP="00CE3C03">
      <w:pPr>
        <w:spacing w:after="0"/>
        <w:jc w:val="both"/>
        <w:rPr>
          <w:rFonts w:ascii="Arial" w:hAnsi="Arial" w:cs="Arial"/>
          <w:sz w:val="24"/>
          <w:szCs w:val="24"/>
        </w:rPr>
      </w:pPr>
    </w:p>
    <w:tbl>
      <w:tblPr>
        <w:tblStyle w:val="TableGrid"/>
        <w:tblW w:w="0" w:type="auto"/>
        <w:tblInd w:w="1188" w:type="dxa"/>
        <w:tblLook w:val="04A0" w:firstRow="1" w:lastRow="0" w:firstColumn="1" w:lastColumn="0" w:noHBand="0" w:noVBand="1"/>
      </w:tblPr>
      <w:tblGrid>
        <w:gridCol w:w="3600"/>
        <w:gridCol w:w="4230"/>
      </w:tblGrid>
      <w:tr w:rsidR="00CE3C03" w:rsidTr="00D83512">
        <w:tc>
          <w:tcPr>
            <w:tcW w:w="3600" w:type="dxa"/>
          </w:tcPr>
          <w:p w:rsidR="00CE3C03" w:rsidRDefault="00CE3C03" w:rsidP="00D83512">
            <w:pPr>
              <w:jc w:val="both"/>
              <w:rPr>
                <w:rFonts w:ascii="Arial" w:hAnsi="Arial" w:cs="Arial"/>
                <w:sz w:val="24"/>
                <w:szCs w:val="24"/>
              </w:rPr>
            </w:pPr>
            <w:r>
              <w:rPr>
                <w:rFonts w:ascii="Arial" w:hAnsi="Arial" w:cs="Arial"/>
                <w:sz w:val="24"/>
                <w:szCs w:val="24"/>
              </w:rPr>
              <w:t>Input Data</w:t>
            </w:r>
          </w:p>
        </w:tc>
        <w:tc>
          <w:tcPr>
            <w:tcW w:w="4230" w:type="dxa"/>
          </w:tcPr>
          <w:p w:rsidR="00CE3C03" w:rsidRDefault="00CE3C03" w:rsidP="00D83512">
            <w:pPr>
              <w:jc w:val="both"/>
              <w:rPr>
                <w:rFonts w:ascii="Arial" w:hAnsi="Arial" w:cs="Arial"/>
                <w:sz w:val="24"/>
                <w:szCs w:val="24"/>
              </w:rPr>
            </w:pPr>
            <w:r>
              <w:rPr>
                <w:rFonts w:ascii="Arial" w:hAnsi="Arial" w:cs="Arial"/>
                <w:sz w:val="24"/>
                <w:szCs w:val="24"/>
              </w:rPr>
              <w:t>Output Data</w:t>
            </w:r>
          </w:p>
        </w:tc>
      </w:tr>
      <w:tr w:rsidR="00CE3C03" w:rsidTr="00D83512">
        <w:tc>
          <w:tcPr>
            <w:tcW w:w="3600" w:type="dxa"/>
          </w:tcPr>
          <w:p w:rsidR="00CE3C03" w:rsidRDefault="00F0147B" w:rsidP="00D83512">
            <w:pPr>
              <w:jc w:val="both"/>
              <w:rPr>
                <w:rFonts w:ascii="Arial" w:hAnsi="Arial" w:cs="Arial"/>
                <w:sz w:val="24"/>
                <w:szCs w:val="24"/>
              </w:rPr>
            </w:pPr>
            <w:r>
              <w:rPr>
                <w:rFonts w:ascii="Arial" w:hAnsi="Arial" w:cs="Arial"/>
                <w:sz w:val="24"/>
                <w:szCs w:val="24"/>
              </w:rPr>
              <w:t>Q</w:t>
            </w:r>
            <w:r w:rsidR="00CE3C03">
              <w:rPr>
                <w:rFonts w:ascii="Arial" w:hAnsi="Arial" w:cs="Arial"/>
                <w:sz w:val="24"/>
                <w:szCs w:val="24"/>
              </w:rPr>
              <w:t>:  1</w:t>
            </w:r>
            <w:r>
              <w:rPr>
                <w:rFonts w:ascii="Arial" w:hAnsi="Arial" w:cs="Arial"/>
                <w:sz w:val="24"/>
                <w:szCs w:val="24"/>
              </w:rPr>
              <w:t>2</w:t>
            </w:r>
            <w:r w:rsidR="00CE3C03">
              <w:rPr>
                <w:rFonts w:ascii="Arial" w:hAnsi="Arial" w:cs="Arial"/>
                <w:sz w:val="24"/>
                <w:szCs w:val="24"/>
              </w:rPr>
              <w:t xml:space="preserve">  2</w:t>
            </w:r>
            <w:r>
              <w:rPr>
                <w:rFonts w:ascii="Arial" w:hAnsi="Arial" w:cs="Arial"/>
                <w:sz w:val="24"/>
                <w:szCs w:val="24"/>
              </w:rPr>
              <w:t>5</w:t>
            </w:r>
            <w:r w:rsidR="00CE3C03">
              <w:rPr>
                <w:rFonts w:ascii="Arial" w:hAnsi="Arial" w:cs="Arial"/>
                <w:sz w:val="24"/>
                <w:szCs w:val="24"/>
              </w:rPr>
              <w:t xml:space="preserve">  3</w:t>
            </w:r>
            <w:r>
              <w:rPr>
                <w:rFonts w:ascii="Arial" w:hAnsi="Arial" w:cs="Arial"/>
                <w:sz w:val="24"/>
                <w:szCs w:val="24"/>
              </w:rPr>
              <w:t>8  45</w:t>
            </w:r>
            <w:r w:rsidR="00CE3C03">
              <w:rPr>
                <w:rFonts w:ascii="Arial" w:hAnsi="Arial" w:cs="Arial"/>
                <w:sz w:val="24"/>
                <w:szCs w:val="24"/>
              </w:rPr>
              <w:t xml:space="preserve"> </w:t>
            </w:r>
            <w:r>
              <w:rPr>
                <w:rFonts w:ascii="Arial" w:hAnsi="Arial" w:cs="Arial"/>
                <w:sz w:val="24"/>
                <w:szCs w:val="24"/>
              </w:rPr>
              <w:t xml:space="preserve"> </w:t>
            </w:r>
            <w:r w:rsidR="00CE3C03">
              <w:rPr>
                <w:rFonts w:ascii="Arial" w:hAnsi="Arial" w:cs="Arial"/>
                <w:sz w:val="24"/>
                <w:szCs w:val="24"/>
              </w:rPr>
              <w:t>5</w:t>
            </w:r>
          </w:p>
        </w:tc>
        <w:tc>
          <w:tcPr>
            <w:tcW w:w="4230" w:type="dxa"/>
          </w:tcPr>
          <w:p w:rsidR="00CE3C03" w:rsidRDefault="00F0147B" w:rsidP="00CE3C03">
            <w:pPr>
              <w:jc w:val="both"/>
              <w:rPr>
                <w:rFonts w:ascii="Arial" w:hAnsi="Arial" w:cs="Arial"/>
                <w:sz w:val="24"/>
                <w:szCs w:val="24"/>
              </w:rPr>
            </w:pPr>
            <w:r>
              <w:rPr>
                <w:rFonts w:ascii="Arial" w:hAnsi="Arial" w:cs="Arial"/>
                <w:sz w:val="24"/>
                <w:szCs w:val="24"/>
              </w:rPr>
              <w:t>Group1: 12 5</w:t>
            </w:r>
          </w:p>
          <w:p w:rsidR="00F0147B" w:rsidRDefault="00F0147B" w:rsidP="00CE3C03">
            <w:pPr>
              <w:jc w:val="both"/>
              <w:rPr>
                <w:rFonts w:ascii="Arial" w:hAnsi="Arial" w:cs="Arial"/>
                <w:sz w:val="24"/>
                <w:szCs w:val="24"/>
              </w:rPr>
            </w:pPr>
            <w:r>
              <w:rPr>
                <w:rFonts w:ascii="Arial" w:hAnsi="Arial" w:cs="Arial"/>
                <w:sz w:val="24"/>
                <w:szCs w:val="24"/>
              </w:rPr>
              <w:t>Group2:25 38</w:t>
            </w:r>
          </w:p>
          <w:p w:rsidR="00F0147B" w:rsidRDefault="00F0147B" w:rsidP="00CE3C03">
            <w:pPr>
              <w:jc w:val="both"/>
              <w:rPr>
                <w:rFonts w:ascii="Arial" w:hAnsi="Arial" w:cs="Arial"/>
                <w:sz w:val="24"/>
                <w:szCs w:val="24"/>
              </w:rPr>
            </w:pPr>
            <w:r>
              <w:rPr>
                <w:rFonts w:ascii="Arial" w:hAnsi="Arial" w:cs="Arial"/>
                <w:sz w:val="24"/>
                <w:szCs w:val="24"/>
              </w:rPr>
              <w:t>Group3:45</w:t>
            </w:r>
          </w:p>
          <w:p w:rsidR="00F0147B" w:rsidRDefault="00F0147B" w:rsidP="00CE3C03">
            <w:pPr>
              <w:jc w:val="both"/>
              <w:rPr>
                <w:rFonts w:ascii="Arial" w:hAnsi="Arial" w:cs="Arial"/>
                <w:sz w:val="24"/>
                <w:szCs w:val="24"/>
              </w:rPr>
            </w:pPr>
            <w:r>
              <w:rPr>
                <w:rFonts w:ascii="Arial" w:hAnsi="Arial" w:cs="Arial"/>
                <w:sz w:val="24"/>
                <w:szCs w:val="24"/>
              </w:rPr>
              <w:t>Group4: NULL</w:t>
            </w:r>
            <w:bookmarkStart w:id="0" w:name="_GoBack"/>
            <w:bookmarkEnd w:id="0"/>
          </w:p>
        </w:tc>
      </w:tr>
    </w:tbl>
    <w:p w:rsidR="00CE3C03" w:rsidRPr="001E352C" w:rsidRDefault="00CE3C03" w:rsidP="00CE3C03">
      <w:pPr>
        <w:spacing w:after="0"/>
        <w:jc w:val="both"/>
        <w:rPr>
          <w:rFonts w:ascii="Arial" w:hAnsi="Arial" w:cs="Arial"/>
          <w:sz w:val="24"/>
          <w:szCs w:val="24"/>
        </w:rPr>
      </w:pPr>
    </w:p>
    <w:p w:rsidR="00CE3C03" w:rsidRPr="00EA1B3A" w:rsidRDefault="00CE3C03" w:rsidP="00CE3C03">
      <w:pPr>
        <w:spacing w:after="0"/>
        <w:jc w:val="both"/>
        <w:rPr>
          <w:rFonts w:ascii="Arial" w:hAnsi="Arial" w:cs="Arial"/>
          <w:b/>
          <w:sz w:val="24"/>
          <w:szCs w:val="24"/>
        </w:rPr>
      </w:pPr>
    </w:p>
    <w:p w:rsidR="00E97380" w:rsidRPr="00EA1B3A" w:rsidRDefault="006E4F6B" w:rsidP="00E97380">
      <w:pPr>
        <w:spacing w:after="0"/>
        <w:jc w:val="both"/>
        <w:rPr>
          <w:rFonts w:ascii="Arial" w:hAnsi="Arial" w:cs="Arial"/>
          <w:b/>
          <w:sz w:val="24"/>
          <w:szCs w:val="24"/>
        </w:rPr>
      </w:pPr>
      <w:r>
        <w:rPr>
          <w:rFonts w:ascii="Arial" w:hAnsi="Arial" w:cs="Arial"/>
          <w:b/>
          <w:sz w:val="24"/>
          <w:szCs w:val="24"/>
        </w:rPr>
        <w:t>Exercise 3</w:t>
      </w:r>
      <w:r w:rsidR="00E97380" w:rsidRPr="00EA1B3A">
        <w:rPr>
          <w:rFonts w:ascii="Arial" w:hAnsi="Arial" w:cs="Arial"/>
          <w:b/>
          <w:sz w:val="24"/>
          <w:szCs w:val="24"/>
        </w:rPr>
        <w:t>:</w:t>
      </w:r>
    </w:p>
    <w:p w:rsidR="00E97380" w:rsidRDefault="00E97380" w:rsidP="00E97380">
      <w:pPr>
        <w:spacing w:after="0"/>
        <w:jc w:val="both"/>
        <w:rPr>
          <w:rFonts w:ascii="Arial" w:hAnsi="Arial" w:cs="Arial"/>
          <w:b/>
          <w:sz w:val="24"/>
          <w:szCs w:val="24"/>
        </w:rPr>
      </w:pPr>
      <w:r>
        <w:rPr>
          <w:rFonts w:ascii="Arial" w:hAnsi="Arial" w:cs="Arial"/>
          <w:b/>
          <w:sz w:val="24"/>
          <w:szCs w:val="24"/>
        </w:rPr>
        <w:t xml:space="preserve">Delete all Negative Integer </w:t>
      </w:r>
    </w:p>
    <w:p w:rsidR="00E97380" w:rsidRDefault="00E97380" w:rsidP="00E97380">
      <w:pPr>
        <w:spacing w:after="0"/>
        <w:jc w:val="both"/>
        <w:rPr>
          <w:rFonts w:ascii="Arial" w:hAnsi="Arial" w:cs="Arial"/>
          <w:sz w:val="24"/>
          <w:szCs w:val="24"/>
        </w:rPr>
      </w:pPr>
      <w:r>
        <w:rPr>
          <w:rFonts w:ascii="Arial" w:hAnsi="Arial" w:cs="Arial"/>
          <w:sz w:val="24"/>
          <w:szCs w:val="24"/>
        </w:rPr>
        <w:t xml:space="preserve"> Write a program that will take a queue of integers and deletes all negative integers without changing the order of the remaining elements in queue.</w:t>
      </w:r>
    </w:p>
    <w:p w:rsidR="00E97380" w:rsidRDefault="00E97380" w:rsidP="00E97380">
      <w:pPr>
        <w:spacing w:after="0"/>
        <w:jc w:val="both"/>
        <w:rPr>
          <w:rFonts w:ascii="Arial" w:hAnsi="Arial" w:cs="Arial"/>
          <w:sz w:val="24"/>
          <w:szCs w:val="24"/>
        </w:rPr>
      </w:pPr>
    </w:p>
    <w:tbl>
      <w:tblPr>
        <w:tblStyle w:val="TableGrid"/>
        <w:tblW w:w="0" w:type="auto"/>
        <w:tblInd w:w="1188" w:type="dxa"/>
        <w:tblLook w:val="04A0" w:firstRow="1" w:lastRow="0" w:firstColumn="1" w:lastColumn="0" w:noHBand="0" w:noVBand="1"/>
      </w:tblPr>
      <w:tblGrid>
        <w:gridCol w:w="3600"/>
        <w:gridCol w:w="4230"/>
      </w:tblGrid>
      <w:tr w:rsidR="00E97380" w:rsidTr="00D83512">
        <w:tc>
          <w:tcPr>
            <w:tcW w:w="3600" w:type="dxa"/>
          </w:tcPr>
          <w:p w:rsidR="00E97380" w:rsidRDefault="00E97380" w:rsidP="00D83512">
            <w:pPr>
              <w:jc w:val="both"/>
              <w:rPr>
                <w:rFonts w:ascii="Arial" w:hAnsi="Arial" w:cs="Arial"/>
                <w:sz w:val="24"/>
                <w:szCs w:val="24"/>
              </w:rPr>
            </w:pPr>
            <w:r>
              <w:rPr>
                <w:rFonts w:ascii="Arial" w:hAnsi="Arial" w:cs="Arial"/>
                <w:sz w:val="24"/>
                <w:szCs w:val="24"/>
              </w:rPr>
              <w:lastRenderedPageBreak/>
              <w:t>Input Data</w:t>
            </w:r>
          </w:p>
        </w:tc>
        <w:tc>
          <w:tcPr>
            <w:tcW w:w="4230" w:type="dxa"/>
          </w:tcPr>
          <w:p w:rsidR="00E97380" w:rsidRDefault="00E97380" w:rsidP="00D83512">
            <w:pPr>
              <w:jc w:val="both"/>
              <w:rPr>
                <w:rFonts w:ascii="Arial" w:hAnsi="Arial" w:cs="Arial"/>
                <w:sz w:val="24"/>
                <w:szCs w:val="24"/>
              </w:rPr>
            </w:pPr>
            <w:r>
              <w:rPr>
                <w:rFonts w:ascii="Arial" w:hAnsi="Arial" w:cs="Arial"/>
                <w:sz w:val="24"/>
                <w:szCs w:val="24"/>
              </w:rPr>
              <w:t>Output Data</w:t>
            </w:r>
          </w:p>
        </w:tc>
      </w:tr>
      <w:tr w:rsidR="00E97380" w:rsidTr="00D83512">
        <w:tc>
          <w:tcPr>
            <w:tcW w:w="3600" w:type="dxa"/>
          </w:tcPr>
          <w:p w:rsidR="00E97380" w:rsidRDefault="00E97380" w:rsidP="00D83512">
            <w:pPr>
              <w:jc w:val="both"/>
              <w:rPr>
                <w:rFonts w:ascii="Arial" w:hAnsi="Arial" w:cs="Arial"/>
                <w:sz w:val="24"/>
                <w:szCs w:val="24"/>
              </w:rPr>
            </w:pPr>
            <w:r>
              <w:rPr>
                <w:rFonts w:ascii="Arial" w:hAnsi="Arial" w:cs="Arial"/>
                <w:sz w:val="24"/>
                <w:szCs w:val="24"/>
              </w:rPr>
              <w:t>Q:  1  2  -3  4 - 5</w:t>
            </w:r>
          </w:p>
        </w:tc>
        <w:tc>
          <w:tcPr>
            <w:tcW w:w="4230" w:type="dxa"/>
          </w:tcPr>
          <w:p w:rsidR="00E97380" w:rsidRDefault="00E97380" w:rsidP="00D83512">
            <w:pPr>
              <w:jc w:val="both"/>
              <w:rPr>
                <w:rFonts w:ascii="Arial" w:hAnsi="Arial" w:cs="Arial"/>
                <w:sz w:val="24"/>
                <w:szCs w:val="24"/>
              </w:rPr>
            </w:pPr>
            <w:r>
              <w:rPr>
                <w:rFonts w:ascii="Arial" w:hAnsi="Arial" w:cs="Arial"/>
                <w:sz w:val="24"/>
                <w:szCs w:val="24"/>
              </w:rPr>
              <w:t>Q:  1  2  4</w:t>
            </w:r>
          </w:p>
        </w:tc>
      </w:tr>
    </w:tbl>
    <w:p w:rsidR="001E352C" w:rsidRPr="001E352C" w:rsidRDefault="001E352C" w:rsidP="001E352C">
      <w:pPr>
        <w:spacing w:after="0"/>
        <w:jc w:val="both"/>
        <w:rPr>
          <w:rFonts w:ascii="Arial" w:hAnsi="Arial" w:cs="Arial"/>
          <w:sz w:val="24"/>
          <w:szCs w:val="24"/>
        </w:rPr>
      </w:pPr>
    </w:p>
    <w:p w:rsidR="00471D73" w:rsidRPr="00EA1B3A" w:rsidRDefault="00471D73" w:rsidP="00751B32">
      <w:pPr>
        <w:spacing w:after="0"/>
        <w:jc w:val="both"/>
        <w:rPr>
          <w:rFonts w:ascii="Arial" w:hAnsi="Arial" w:cs="Arial"/>
          <w:b/>
          <w:sz w:val="24"/>
          <w:szCs w:val="24"/>
        </w:rPr>
      </w:pPr>
    </w:p>
    <w:sectPr w:rsidR="00471D73" w:rsidRPr="00EA1B3A" w:rsidSect="00F5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800F7"/>
    <w:multiLevelType w:val="hybridMultilevel"/>
    <w:tmpl w:val="5C86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240CF"/>
    <w:multiLevelType w:val="hybridMultilevel"/>
    <w:tmpl w:val="3102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458EE"/>
    <w:multiLevelType w:val="hybridMultilevel"/>
    <w:tmpl w:val="EF927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1A4423"/>
    <w:multiLevelType w:val="hybridMultilevel"/>
    <w:tmpl w:val="49C448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37160"/>
    <w:rsid w:val="00001738"/>
    <w:rsid w:val="00013BA8"/>
    <w:rsid w:val="0016252D"/>
    <w:rsid w:val="0017303B"/>
    <w:rsid w:val="00181772"/>
    <w:rsid w:val="001A54F8"/>
    <w:rsid w:val="001B664D"/>
    <w:rsid w:val="001E352C"/>
    <w:rsid w:val="00202AA6"/>
    <w:rsid w:val="00252299"/>
    <w:rsid w:val="00297CDC"/>
    <w:rsid w:val="002E024E"/>
    <w:rsid w:val="00315136"/>
    <w:rsid w:val="00315A2F"/>
    <w:rsid w:val="003457FB"/>
    <w:rsid w:val="003F3710"/>
    <w:rsid w:val="00457AA0"/>
    <w:rsid w:val="00471D73"/>
    <w:rsid w:val="00544AE0"/>
    <w:rsid w:val="00563017"/>
    <w:rsid w:val="0056776E"/>
    <w:rsid w:val="005800BE"/>
    <w:rsid w:val="00586194"/>
    <w:rsid w:val="005D54CF"/>
    <w:rsid w:val="005E12F3"/>
    <w:rsid w:val="00657EC3"/>
    <w:rsid w:val="00683D4C"/>
    <w:rsid w:val="006E4F6B"/>
    <w:rsid w:val="00723D98"/>
    <w:rsid w:val="00751B32"/>
    <w:rsid w:val="007847D4"/>
    <w:rsid w:val="007E4434"/>
    <w:rsid w:val="0083043E"/>
    <w:rsid w:val="00851276"/>
    <w:rsid w:val="0088272E"/>
    <w:rsid w:val="00945EB5"/>
    <w:rsid w:val="00961341"/>
    <w:rsid w:val="00970303"/>
    <w:rsid w:val="0097327A"/>
    <w:rsid w:val="00A030F8"/>
    <w:rsid w:val="00A13B68"/>
    <w:rsid w:val="00A52B0E"/>
    <w:rsid w:val="00B00CA0"/>
    <w:rsid w:val="00B51D1F"/>
    <w:rsid w:val="00B54E72"/>
    <w:rsid w:val="00B6745E"/>
    <w:rsid w:val="00BA4D5A"/>
    <w:rsid w:val="00BE032F"/>
    <w:rsid w:val="00BF3520"/>
    <w:rsid w:val="00C34A15"/>
    <w:rsid w:val="00C4311B"/>
    <w:rsid w:val="00C434C3"/>
    <w:rsid w:val="00C57D0A"/>
    <w:rsid w:val="00CE3C03"/>
    <w:rsid w:val="00CF4711"/>
    <w:rsid w:val="00D37160"/>
    <w:rsid w:val="00E6317D"/>
    <w:rsid w:val="00E64427"/>
    <w:rsid w:val="00E97380"/>
    <w:rsid w:val="00EA1B3A"/>
    <w:rsid w:val="00EA47AF"/>
    <w:rsid w:val="00EC45B4"/>
    <w:rsid w:val="00F0147B"/>
    <w:rsid w:val="00F3784A"/>
    <w:rsid w:val="00F5318A"/>
    <w:rsid w:val="00F54324"/>
    <w:rsid w:val="00F95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31989-42FF-42E8-9B0F-CEAA122B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F54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4324"/>
  </w:style>
  <w:style w:type="character" w:styleId="Hyperlink">
    <w:name w:val="Hyperlink"/>
    <w:basedOn w:val="DefaultParagraphFont"/>
    <w:uiPriority w:val="99"/>
    <w:semiHidden/>
    <w:unhideWhenUsed/>
    <w:rsid w:val="00683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6800">
      <w:bodyDiv w:val="1"/>
      <w:marLeft w:val="0"/>
      <w:marRight w:val="0"/>
      <w:marTop w:val="0"/>
      <w:marBottom w:val="0"/>
      <w:divBdr>
        <w:top w:val="none" w:sz="0" w:space="0" w:color="auto"/>
        <w:left w:val="none" w:sz="0" w:space="0" w:color="auto"/>
        <w:bottom w:val="none" w:sz="0" w:space="0" w:color="auto"/>
        <w:right w:val="none" w:sz="0" w:space="0" w:color="auto"/>
      </w:divBdr>
    </w:div>
    <w:div w:id="344672538">
      <w:bodyDiv w:val="1"/>
      <w:marLeft w:val="0"/>
      <w:marRight w:val="0"/>
      <w:marTop w:val="0"/>
      <w:marBottom w:val="0"/>
      <w:divBdr>
        <w:top w:val="none" w:sz="0" w:space="0" w:color="auto"/>
        <w:left w:val="none" w:sz="0" w:space="0" w:color="auto"/>
        <w:bottom w:val="none" w:sz="0" w:space="0" w:color="auto"/>
        <w:right w:val="none" w:sz="0" w:space="0" w:color="auto"/>
      </w:divBdr>
    </w:div>
    <w:div w:id="384448381">
      <w:bodyDiv w:val="1"/>
      <w:marLeft w:val="0"/>
      <w:marRight w:val="0"/>
      <w:marTop w:val="0"/>
      <w:marBottom w:val="0"/>
      <w:divBdr>
        <w:top w:val="none" w:sz="0" w:space="0" w:color="auto"/>
        <w:left w:val="none" w:sz="0" w:space="0" w:color="auto"/>
        <w:bottom w:val="none" w:sz="0" w:space="0" w:color="auto"/>
        <w:right w:val="none" w:sz="0" w:space="0" w:color="auto"/>
      </w:divBdr>
    </w:div>
    <w:div w:id="949893444">
      <w:bodyDiv w:val="1"/>
      <w:marLeft w:val="0"/>
      <w:marRight w:val="0"/>
      <w:marTop w:val="0"/>
      <w:marBottom w:val="0"/>
      <w:divBdr>
        <w:top w:val="none" w:sz="0" w:space="0" w:color="auto"/>
        <w:left w:val="none" w:sz="0" w:space="0" w:color="auto"/>
        <w:bottom w:val="none" w:sz="0" w:space="0" w:color="auto"/>
        <w:right w:val="none" w:sz="0" w:space="0" w:color="auto"/>
      </w:divBdr>
    </w:div>
    <w:div w:id="154822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9F95D-A9C1-4320-A7FC-A9DB5EA5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 Forhad</dc:creator>
  <cp:lastModifiedBy>Tanni</cp:lastModifiedBy>
  <cp:revision>56</cp:revision>
  <cp:lastPrinted>2017-12-17T10:31:00Z</cp:lastPrinted>
  <dcterms:created xsi:type="dcterms:W3CDTF">2017-05-09T16:11:00Z</dcterms:created>
  <dcterms:modified xsi:type="dcterms:W3CDTF">2021-07-12T03:00:00Z</dcterms:modified>
</cp:coreProperties>
</file>