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As the term project of CSE302, you are required to develop an APEX-based application that can be used to allocate the section of different courses to the faculty members based on some business rules. The relevant dataset is attached herewith for your better understanding.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The business rules are:</w:t>
      </w:r>
    </w:p>
    <w:p w:rsidR="00000000" w:rsidDel="00000000" w:rsidP="00000000" w:rsidRDefault="00000000" w:rsidRPr="00000000" w14:paraId="00000005">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1. You cannot assign more than 11 credits to a faculty member.</w:t>
      </w:r>
    </w:p>
    <w:p w:rsidR="00000000" w:rsidDel="00000000" w:rsidP="00000000" w:rsidRDefault="00000000" w:rsidRPr="00000000" w14:paraId="00000006">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2. You cannot assign multiple classes in the same slot for a particular faculty member.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are also expected to generate some reports through this application. Some of the examples are given below (but not limited to):</w:t>
      </w:r>
    </w:p>
    <w:p w:rsidR="00000000" w:rsidDel="00000000" w:rsidP="00000000" w:rsidRDefault="00000000" w:rsidRPr="00000000" w14:paraId="00000009">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1. Faculty-wise routine</w:t>
      </w:r>
    </w:p>
    <w:p w:rsidR="00000000" w:rsidDel="00000000" w:rsidP="00000000" w:rsidRDefault="00000000" w:rsidRPr="00000000" w14:paraId="0000000A">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2. Course-wise routine</w:t>
      </w:r>
    </w:p>
    <w:p w:rsidR="00000000" w:rsidDel="00000000" w:rsidP="00000000" w:rsidRDefault="00000000" w:rsidRPr="00000000" w14:paraId="0000000B">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3. Room-wise routine (may be) and so 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You have to do the following in this term project. Clarifications will be provided in the Lab class.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Roboto" w:cs="Roboto" w:eastAsia="Roboto" w:hAnsi="Roboto"/>
          <w:sz w:val="20"/>
          <w:szCs w:val="20"/>
          <w:highlight w:val="white"/>
        </w:rPr>
      </w:pPr>
      <w:r w:rsidDel="00000000" w:rsidR="00000000" w:rsidRPr="00000000">
        <w:rPr>
          <w:rFonts w:ascii="Roboto" w:cs="Roboto" w:eastAsia="Roboto" w:hAnsi="Roboto"/>
          <w:sz w:val="20"/>
          <w:szCs w:val="20"/>
          <w:highlight w:val="white"/>
          <w:rtl w:val="0"/>
        </w:rPr>
        <w:t xml:space="preserve">1. Generate ER model and relational model</w:t>
      </w:r>
    </w:p>
    <w:p w:rsidR="00000000" w:rsidDel="00000000" w:rsidP="00000000" w:rsidRDefault="00000000" w:rsidRPr="00000000" w14:paraId="00000010">
      <w:pPr>
        <w:rPr/>
      </w:pPr>
      <w:r w:rsidDel="00000000" w:rsidR="00000000" w:rsidRPr="00000000">
        <w:rPr>
          <w:rFonts w:ascii="Roboto" w:cs="Roboto" w:eastAsia="Roboto" w:hAnsi="Roboto"/>
          <w:sz w:val="20"/>
          <w:szCs w:val="20"/>
          <w:highlight w:val="white"/>
          <w:rtl w:val="0"/>
        </w:rPr>
        <w:t xml:space="preserve">2. Create an Oracle APEX application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