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059E3" w14:textId="77777777" w:rsidR="00752AEB" w:rsidRDefault="00DF3C26" w:rsidP="00DF3C26">
      <w:pPr>
        <w:jc w:val="center"/>
        <w:rPr>
          <w:rFonts w:hint="eastAsia"/>
          <w:sz w:val="40"/>
          <w:szCs w:val="40"/>
        </w:rPr>
      </w:pPr>
      <w:r w:rsidRPr="00DF3C26">
        <w:rPr>
          <w:rFonts w:hint="eastAsia"/>
          <w:sz w:val="40"/>
          <w:szCs w:val="40"/>
        </w:rPr>
        <w:t>首页交互说明</w:t>
      </w:r>
    </w:p>
    <w:p w14:paraId="67E51ABA" w14:textId="77777777" w:rsidR="00DF3C26" w:rsidRDefault="00DF3C26" w:rsidP="00DF3C26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DF3C26">
        <w:rPr>
          <w:rFonts w:hint="eastAsia"/>
        </w:rPr>
        <w:t>顶部菜单</w:t>
      </w:r>
      <w:r>
        <w:rPr>
          <w:rFonts w:hint="eastAsia"/>
        </w:rPr>
        <w:t>：顶部菜单的交互和</w:t>
      </w:r>
      <w:r>
        <w:rPr>
          <w:rFonts w:hint="eastAsia"/>
        </w:rPr>
        <w:t>taobao.com</w:t>
      </w:r>
      <w:r>
        <w:rPr>
          <w:rFonts w:hint="eastAsia"/>
        </w:rPr>
        <w:t>一样。每个项的右边小箭头会随着弹出框的展开和隐藏做</w:t>
      </w:r>
      <w:r>
        <w:rPr>
          <w:rFonts w:hint="eastAsia"/>
        </w:rPr>
        <w:t>180</w:t>
      </w:r>
      <w:r>
        <w:rPr>
          <w:rFonts w:hint="eastAsia"/>
        </w:rPr>
        <w:t>度翻转，效果参考淘宝</w:t>
      </w:r>
      <w:r>
        <w:br/>
      </w:r>
      <w:r>
        <w:rPr>
          <w:rFonts w:hint="eastAsia"/>
          <w:noProof/>
        </w:rPr>
        <w:drawing>
          <wp:inline distT="0" distB="0" distL="0" distR="0" wp14:anchorId="6ACD5731" wp14:editId="6296DF85">
            <wp:extent cx="5270500" cy="553085"/>
            <wp:effectExtent l="0" t="0" r="1270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5-25 20.14.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336D" w14:textId="77777777" w:rsidR="00DF3C26" w:rsidRDefault="00DF3C26" w:rsidP="00DF3C26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消息</w:t>
      </w:r>
      <w:r>
        <w:br/>
      </w:r>
      <w:r>
        <w:rPr>
          <w:rFonts w:hint="eastAsia"/>
          <w:noProof/>
        </w:rPr>
        <w:drawing>
          <wp:inline distT="0" distB="0" distL="0" distR="0" wp14:anchorId="5109E0BC" wp14:editId="02FF69F6">
            <wp:extent cx="2663919" cy="34544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5-25 20.16.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919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BEFB" w14:textId="77777777" w:rsidR="00DF3C26" w:rsidRDefault="00DF3C26" w:rsidP="00DF3C26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我的大资管，弹出三个选项，</w:t>
      </w:r>
      <w:r>
        <w:rPr>
          <w:rFonts w:hint="eastAsia"/>
        </w:rPr>
        <w:t>hover</w:t>
      </w:r>
      <w:r>
        <w:rPr>
          <w:rFonts w:hint="eastAsia"/>
        </w:rPr>
        <w:t>的交互为：字体变色，变色色标：</w:t>
      </w:r>
      <w:r w:rsidRPr="008B0D45">
        <w:rPr>
          <w:rFonts w:ascii="Lucida Grande" w:hAnsi="Lucida Grande" w:cs="Lucida Grande"/>
          <w:color w:val="000000"/>
        </w:rPr>
        <w:t>#EF850D</w:t>
      </w:r>
      <w:r>
        <w:rPr>
          <w:rFonts w:ascii="Lucida Grande" w:hAnsi="Lucida Grande" w:cs="Lucida Grande"/>
          <w:noProof/>
          <w:color w:val="000000"/>
        </w:rPr>
        <w:drawing>
          <wp:inline distT="0" distB="0" distL="0" distR="0" wp14:anchorId="1B90B7CB" wp14:editId="19E7ADC8">
            <wp:extent cx="2044700" cy="495300"/>
            <wp:effectExtent l="0" t="0" r="12700" b="1270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  <w:noProof/>
        </w:rPr>
        <w:drawing>
          <wp:inline distT="0" distB="0" distL="0" distR="0" wp14:anchorId="6802A3A0" wp14:editId="484C2663">
            <wp:extent cx="1485900" cy="13843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5-25 20.20.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699E" w14:textId="77777777" w:rsidR="00DF3C26" w:rsidRDefault="00DF3C26" w:rsidP="00DF3C26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购物车</w:t>
      </w:r>
      <w:r>
        <w:br/>
      </w:r>
      <w:r>
        <w:rPr>
          <w:rFonts w:hint="eastAsia"/>
          <w:noProof/>
        </w:rPr>
        <w:lastRenderedPageBreak/>
        <w:drawing>
          <wp:inline distT="0" distB="0" distL="0" distR="0" wp14:anchorId="2C698812" wp14:editId="6795E7CA">
            <wp:extent cx="5270500" cy="4798695"/>
            <wp:effectExtent l="0" t="0" r="1270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5-25 20.24.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222">
        <w:br/>
      </w:r>
      <w:r w:rsidR="00AC3222">
        <w:rPr>
          <w:rFonts w:hint="eastAsia"/>
        </w:rPr>
        <w:t>每个产品在</w:t>
      </w:r>
      <w:r w:rsidR="00AC3222">
        <w:rPr>
          <w:rFonts w:hint="eastAsia"/>
        </w:rPr>
        <w:t>hover</w:t>
      </w:r>
      <w:r w:rsidR="00AC3222">
        <w:rPr>
          <w:rFonts w:hint="eastAsia"/>
        </w:rPr>
        <w:t>过之后会有</w:t>
      </w:r>
      <w:r w:rsidR="00AC3222">
        <w:rPr>
          <w:rFonts w:hint="eastAsia"/>
        </w:rPr>
        <w:t>grow</w:t>
      </w:r>
      <w:r w:rsidR="00AC3222">
        <w:rPr>
          <w:rFonts w:hint="eastAsia"/>
        </w:rPr>
        <w:t>边效果</w:t>
      </w:r>
      <w:r w:rsidR="00AC3222">
        <w:br/>
      </w:r>
      <w:r w:rsidR="00AC3222">
        <w:rPr>
          <w:rFonts w:hint="eastAsia"/>
          <w:noProof/>
        </w:rPr>
        <w:drawing>
          <wp:inline distT="0" distB="0" distL="0" distR="0" wp14:anchorId="7CEA14A2" wp14:editId="3B268C67">
            <wp:extent cx="5270500" cy="4949825"/>
            <wp:effectExtent l="0" t="0" r="1270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5-25 20.30.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A25A" w14:textId="77777777" w:rsidR="00DF3C26" w:rsidRPr="00AC3222" w:rsidRDefault="00DF3C26" w:rsidP="00AC3222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收藏夹</w:t>
      </w:r>
      <w:r w:rsidR="00AC3222">
        <w:br/>
      </w:r>
      <w:r w:rsidR="00AC3222">
        <w:rPr>
          <w:rFonts w:hint="eastAsia"/>
        </w:rPr>
        <w:t>提供跳转到具体页面的文字按钮，</w:t>
      </w:r>
      <w:r w:rsidR="00AC3222">
        <w:rPr>
          <w:rFonts w:hint="eastAsia"/>
        </w:rPr>
        <w:t>hover</w:t>
      </w:r>
      <w:r w:rsidR="00AC3222">
        <w:rPr>
          <w:rFonts w:hint="eastAsia"/>
        </w:rPr>
        <w:t>之后的字体颜色变色，色标为：</w:t>
      </w:r>
      <w:r w:rsidR="00AC3222" w:rsidRPr="008B0D45">
        <w:rPr>
          <w:rFonts w:ascii="Lucida Grande" w:hAnsi="Lucida Grande" w:cs="Lucida Grande"/>
          <w:color w:val="000000"/>
        </w:rPr>
        <w:t>#EF850D</w:t>
      </w:r>
      <w:r w:rsidR="00AC3222">
        <w:rPr>
          <w:rFonts w:ascii="Lucida Grande" w:hAnsi="Lucida Grande" w:cs="Lucida Grande"/>
          <w:noProof/>
          <w:color w:val="000000"/>
        </w:rPr>
        <w:drawing>
          <wp:inline distT="0" distB="0" distL="0" distR="0" wp14:anchorId="50E52781" wp14:editId="022962C6">
            <wp:extent cx="2044700" cy="4953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802E7" w14:textId="52032E78" w:rsidR="00AC3222" w:rsidRDefault="00AC3222" w:rsidP="00AC3222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快速通道：快速通道的交互和天猫一致</w:t>
      </w:r>
      <w:r w:rsidR="002F246D">
        <w:rPr>
          <w:rFonts w:hint="eastAsia"/>
        </w:rPr>
        <w:t>，永远出现在页面的左侧，不随屏幕滚动而消失。</w:t>
      </w:r>
    </w:p>
    <w:p w14:paraId="27D43834" w14:textId="77777777" w:rsidR="00AC3222" w:rsidRDefault="00AC3222" w:rsidP="00AC3222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点击关闭快速通道之后，出现</w:t>
      </w:r>
      <w:r>
        <w:rPr>
          <w:rFonts w:hint="eastAsia"/>
        </w:rPr>
        <w:t>icon</w:t>
      </w:r>
      <w:r>
        <w:rPr>
          <w:rFonts w:hint="eastAsia"/>
        </w:rPr>
        <w:t>：中心：</w:t>
      </w:r>
      <w:r>
        <w:rPr>
          <w:rFonts w:hint="eastAsia"/>
        </w:rPr>
        <w:t>+</w:t>
      </w:r>
      <w:r>
        <w:rPr>
          <w:rFonts w:hint="eastAsia"/>
        </w:rPr>
        <w:t>“可旋转两圈之后定格。出现和隐藏均有这个动作。</w:t>
      </w:r>
      <w:r>
        <w:br/>
      </w:r>
      <w:r>
        <w:rPr>
          <w:rFonts w:hint="eastAsia"/>
          <w:noProof/>
        </w:rPr>
        <w:drawing>
          <wp:inline distT="0" distB="0" distL="0" distR="0" wp14:anchorId="08BEF06B" wp14:editId="2019EBFA">
            <wp:extent cx="1397000" cy="1409700"/>
            <wp:effectExtent l="0" t="0" r="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5-25 20.33.5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E608" w14:textId="77777777" w:rsidR="00AC3222" w:rsidRDefault="00AC3222" w:rsidP="00AC3222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每个按钮在</w:t>
      </w:r>
      <w:r>
        <w:rPr>
          <w:rFonts w:hint="eastAsia"/>
        </w:rPr>
        <w:t>hover</w:t>
      </w:r>
      <w:r>
        <w:rPr>
          <w:rFonts w:hint="eastAsia"/>
        </w:rPr>
        <w:t>之后，均有浮动界面出现</w:t>
      </w:r>
    </w:p>
    <w:p w14:paraId="39916ACB" w14:textId="77777777" w:rsidR="00AC3222" w:rsidRDefault="00AC3222" w:rsidP="00AC3222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搜索区的这两类产品，</w:t>
      </w:r>
      <w:r>
        <w:rPr>
          <w:rFonts w:hint="eastAsia"/>
        </w:rPr>
        <w:t>hover</w:t>
      </w:r>
      <w:r>
        <w:rPr>
          <w:rFonts w:hint="eastAsia"/>
        </w:rPr>
        <w:t>之后文字变成白色，效果如下：</w:t>
      </w:r>
      <w:r>
        <w:br/>
      </w:r>
      <w:r>
        <w:rPr>
          <w:rFonts w:hint="eastAsia"/>
          <w:noProof/>
        </w:rPr>
        <w:drawing>
          <wp:inline distT="0" distB="0" distL="0" distR="0" wp14:anchorId="1D7E9BA6" wp14:editId="1D25DEA0">
            <wp:extent cx="1841500" cy="201930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5-25 20.36.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B5D4" w14:textId="77777777" w:rsidR="00E22B90" w:rsidRDefault="00E22B90" w:rsidP="00AC3222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新闻类文字交互：所有文字，</w:t>
      </w:r>
      <w:r>
        <w:rPr>
          <w:rFonts w:hint="eastAsia"/>
        </w:rPr>
        <w:t>hover</w:t>
      </w:r>
      <w:r>
        <w:rPr>
          <w:rFonts w:hint="eastAsia"/>
        </w:rPr>
        <w:t>之后均变色，色标为：</w:t>
      </w:r>
      <w:r w:rsidRPr="00D27564">
        <w:rPr>
          <w:rFonts w:ascii="Lucida Grande" w:hAnsi="Lucida Grande" w:cs="Lucida Grande"/>
          <w:color w:val="000000"/>
        </w:rPr>
        <w:t>#7EA7DB</w:t>
      </w:r>
      <w:r>
        <w:rPr>
          <w:rFonts w:ascii="Lucida Grande" w:hAnsi="Lucida Grande" w:cs="Lucida Grande"/>
          <w:noProof/>
          <w:color w:val="000000"/>
        </w:rPr>
        <w:drawing>
          <wp:inline distT="0" distB="0" distL="0" distR="0" wp14:anchorId="50DA5B81" wp14:editId="63F54EF9">
            <wp:extent cx="1409700" cy="508000"/>
            <wp:effectExtent l="0" t="0" r="12700" b="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Grande" w:hAnsi="Lucida Grande" w:cs="Lucida Grande"/>
          <w:color w:val="000000"/>
        </w:rPr>
        <w:br/>
      </w:r>
      <w:r>
        <w:rPr>
          <w:rFonts w:hint="eastAsia"/>
        </w:rPr>
        <w:t>文字字库：粗体微软雅黑，标题字号：</w:t>
      </w:r>
      <w:r>
        <w:rPr>
          <w:rFonts w:hint="eastAsia"/>
        </w:rPr>
        <w:t>14px</w:t>
      </w:r>
      <w:r>
        <w:rPr>
          <w:rFonts w:hint="eastAsia"/>
        </w:rPr>
        <w:t>，简介文字字号：</w:t>
      </w:r>
      <w:r>
        <w:rPr>
          <w:rFonts w:hint="eastAsia"/>
        </w:rPr>
        <w:t>12px</w:t>
      </w:r>
      <w:r>
        <w:br/>
      </w:r>
      <w:r>
        <w:rPr>
          <w:rFonts w:hint="eastAsia"/>
          <w:noProof/>
        </w:rPr>
        <w:drawing>
          <wp:inline distT="0" distB="0" distL="0" distR="0" wp14:anchorId="54E38637" wp14:editId="37A0CB11">
            <wp:extent cx="3644900" cy="312420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5-25 20.38.5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55D1" w14:textId="77777777" w:rsidR="0082264E" w:rsidRDefault="0082264E" w:rsidP="0082264E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小额产品推荐：</w:t>
      </w:r>
    </w:p>
    <w:p w14:paraId="778EF78F" w14:textId="77777777" w:rsidR="0082264E" w:rsidRDefault="0082264E" w:rsidP="0082264E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文字字库：微软雅黑粗体，字号：</w:t>
      </w:r>
      <w:r>
        <w:rPr>
          <w:rFonts w:hint="eastAsia"/>
        </w:rPr>
        <w:t>14px</w:t>
      </w:r>
      <w:r>
        <w:rPr>
          <w:rFonts w:hint="eastAsia"/>
        </w:rPr>
        <w:t>，简介文字字号：</w:t>
      </w:r>
      <w:r>
        <w:rPr>
          <w:rFonts w:hint="eastAsia"/>
        </w:rPr>
        <w:t>12px</w:t>
      </w:r>
    </w:p>
    <w:p w14:paraId="42BC1179" w14:textId="77777777" w:rsidR="0082264E" w:rsidRDefault="0082264E" w:rsidP="0082264E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进度条在后台控制，全部变蓝，即为筹款已完成，橙色数字随进度条长度比例，进行数字显示。</w:t>
      </w:r>
      <w:r>
        <w:br/>
      </w:r>
      <w:r>
        <w:rPr>
          <w:noProof/>
        </w:rPr>
        <w:drawing>
          <wp:inline distT="0" distB="0" distL="0" distR="0" wp14:anchorId="2E9B11E9" wp14:editId="0E0ADD1B">
            <wp:extent cx="2463800" cy="698500"/>
            <wp:effectExtent l="0" t="0" r="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5-25 20.43.2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37C8" w14:textId="77777777" w:rsidR="0082264E" w:rsidRDefault="0082264E" w:rsidP="0082264E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已经筹款完成的按钮，设为不可点得灰色，按钮文字改为‘已售罄’</w:t>
      </w:r>
      <w:r>
        <w:br/>
      </w:r>
      <w:r>
        <w:rPr>
          <w:noProof/>
        </w:rPr>
        <w:drawing>
          <wp:inline distT="0" distB="0" distL="0" distR="0" wp14:anchorId="51D116E5" wp14:editId="5D6830F9">
            <wp:extent cx="2197100" cy="825500"/>
            <wp:effectExtent l="0" t="0" r="1270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5-25 20.45.1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D1EA" w14:textId="77777777" w:rsidR="0082264E" w:rsidRDefault="0082264E" w:rsidP="0082264E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角标受到后台控制，显示数量最多三个，也有可能只有一个</w:t>
      </w:r>
      <w:r>
        <w:br/>
      </w:r>
      <w:r>
        <w:rPr>
          <w:noProof/>
        </w:rPr>
        <w:drawing>
          <wp:inline distT="0" distB="0" distL="0" distR="0" wp14:anchorId="012B9BE0" wp14:editId="01078492">
            <wp:extent cx="1587500" cy="685800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5-25 20.46.3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0843" w14:textId="77777777" w:rsidR="00A42B07" w:rsidRPr="00A42B07" w:rsidRDefault="0082264E" w:rsidP="0082264E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按钮</w:t>
      </w:r>
      <w:r>
        <w:rPr>
          <w:rFonts w:hint="eastAsia"/>
        </w:rPr>
        <w:t>hover</w:t>
      </w:r>
      <w:r>
        <w:rPr>
          <w:rFonts w:hint="eastAsia"/>
        </w:rPr>
        <w:t>之后变色，色标为：</w:t>
      </w:r>
      <w:r w:rsidRPr="00D27564">
        <w:rPr>
          <w:rFonts w:ascii="Lucida Grande" w:hAnsi="Lucida Grande" w:cs="Lucida Grande"/>
          <w:color w:val="000000"/>
        </w:rPr>
        <w:t>#7EA7DB</w:t>
      </w:r>
      <w:r>
        <w:rPr>
          <w:rFonts w:ascii="Lucida Grande" w:hAnsi="Lucida Grande" w:cs="Lucida Grande"/>
          <w:noProof/>
          <w:color w:val="000000"/>
        </w:rPr>
        <w:drawing>
          <wp:inline distT="0" distB="0" distL="0" distR="0" wp14:anchorId="18757E41" wp14:editId="6E793ED7">
            <wp:extent cx="1409700" cy="508000"/>
            <wp:effectExtent l="0" t="0" r="1270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F91">
        <w:rPr>
          <w:rFonts w:ascii="Lucida Grande" w:hAnsi="Lucida Grande" w:cs="Lucida Grande"/>
          <w:color w:val="000000"/>
        </w:rPr>
        <w:br/>
      </w:r>
      <w:r w:rsidR="00135F91">
        <w:rPr>
          <w:noProof/>
        </w:rPr>
        <w:drawing>
          <wp:inline distT="0" distB="0" distL="0" distR="0" wp14:anchorId="5F883705" wp14:editId="07B3AEBC">
            <wp:extent cx="1727200" cy="762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5-25 20.47.3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DAD7" w14:textId="3A3904D9" w:rsidR="00A42B07" w:rsidRPr="00A42B07" w:rsidRDefault="00A42B07" w:rsidP="00A42B0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热门信托公司，热门资管公司，分类优选交互</w:t>
      </w:r>
      <w:r>
        <w:br/>
      </w:r>
      <w:r>
        <w:rPr>
          <w:rFonts w:hint="eastAsia"/>
        </w:rPr>
        <w:t>该处交互和‘</w:t>
      </w:r>
      <w:r>
        <w:rPr>
          <w:rFonts w:hint="eastAsia"/>
        </w:rPr>
        <w:t>jinfuzi.com</w:t>
      </w:r>
      <w:r>
        <w:rPr>
          <w:rFonts w:hint="eastAsia"/>
        </w:rPr>
        <w:t>’的信托公司首页所见基本一致。</w:t>
      </w:r>
      <w:r w:rsidR="00D13013">
        <w:br/>
      </w:r>
      <w:r w:rsidR="00D13013">
        <w:rPr>
          <w:noProof/>
        </w:rPr>
        <w:drawing>
          <wp:inline distT="0" distB="0" distL="0" distR="0" wp14:anchorId="387BC423" wp14:editId="54CE2B67">
            <wp:extent cx="5270500" cy="3818890"/>
            <wp:effectExtent l="0" t="0" r="1270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5-25 20.49.0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左边‘四川信托’等信托公司的底部，有阴影线，中心区的旗下信托产品，鼠标</w:t>
      </w:r>
      <w:r>
        <w:rPr>
          <w:rFonts w:hint="eastAsia"/>
        </w:rPr>
        <w:t>hover</w:t>
      </w:r>
      <w:r>
        <w:rPr>
          <w:rFonts w:hint="eastAsia"/>
        </w:rPr>
        <w:t>之后，每条产品的底部出现灰色框衬托。色标为：</w:t>
      </w:r>
      <w:r w:rsidRPr="00332EF6">
        <w:rPr>
          <w:rFonts w:ascii="Lucida Grande" w:hAnsi="Lucida Grande" w:cs="Lucida Grande"/>
          <w:color w:val="000000"/>
        </w:rPr>
        <w:t>#F7F7F7</w:t>
      </w:r>
      <w:r>
        <w:rPr>
          <w:rFonts w:hint="eastAsia"/>
          <w:noProof/>
        </w:rPr>
        <w:drawing>
          <wp:inline distT="0" distB="0" distL="0" distR="0" wp14:anchorId="280A89DE" wp14:editId="3757DDDE">
            <wp:extent cx="965200" cy="571500"/>
            <wp:effectExtent l="0" t="0" r="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5-09 03.42.48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Grande" w:hAnsi="Lucida Grande" w:cs="Lucida Grande" w:hint="eastAsia"/>
          <w:color w:val="000000"/>
        </w:rPr>
        <w:t>，每个产品的标题均做</w:t>
      </w:r>
      <w:r>
        <w:rPr>
          <w:rFonts w:ascii="Lucida Grande" w:hAnsi="Lucida Grande" w:cs="Lucida Grande" w:hint="eastAsia"/>
          <w:color w:val="000000"/>
        </w:rPr>
        <w:t>hover</w:t>
      </w:r>
      <w:r>
        <w:rPr>
          <w:rFonts w:ascii="Lucida Grande" w:hAnsi="Lucida Grande" w:cs="Lucida Grande" w:hint="eastAsia"/>
          <w:color w:val="000000"/>
        </w:rPr>
        <w:t>变色。色标为：</w:t>
      </w:r>
      <w:r w:rsidRPr="00D27564">
        <w:rPr>
          <w:rFonts w:ascii="Lucida Grande" w:hAnsi="Lucida Grande" w:cs="Lucida Grande"/>
          <w:color w:val="000000"/>
        </w:rPr>
        <w:t>#7EA7DB</w:t>
      </w:r>
      <w:r>
        <w:rPr>
          <w:rFonts w:ascii="Lucida Grande" w:hAnsi="Lucida Grande" w:cs="Lucida Grande" w:hint="eastAsia"/>
          <w:color w:val="000000"/>
        </w:rPr>
        <w:t xml:space="preserve"> </w:t>
      </w:r>
      <w:r>
        <w:rPr>
          <w:rFonts w:ascii="Lucida Grande" w:hAnsi="Lucida Grande" w:cs="Lucida Grande"/>
          <w:noProof/>
          <w:color w:val="000000"/>
        </w:rPr>
        <w:drawing>
          <wp:inline distT="0" distB="0" distL="0" distR="0" wp14:anchorId="792BA4A4" wp14:editId="1A582709">
            <wp:extent cx="1409700" cy="508000"/>
            <wp:effectExtent l="0" t="0" r="12700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76DC8" w14:textId="10AE4F09" w:rsidR="00A42B07" w:rsidRPr="001D7851" w:rsidRDefault="00A42B07" w:rsidP="001D7851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ascii="Lucida Grande" w:hAnsi="Lucida Grande" w:cs="Lucida Grande" w:hint="eastAsia"/>
          <w:color w:val="000000"/>
        </w:rPr>
        <w:t>tab</w:t>
      </w:r>
      <w:r>
        <w:rPr>
          <w:rFonts w:ascii="Lucida Grande" w:hAnsi="Lucida Grande" w:cs="Lucida Grande" w:hint="eastAsia"/>
          <w:color w:val="000000"/>
        </w:rPr>
        <w:t>部分的分类，每个分类切换之后，内容相同，</w:t>
      </w:r>
      <w:r>
        <w:rPr>
          <w:rFonts w:ascii="Lucida Grande" w:hAnsi="Lucida Grande" w:cs="Lucida Grande" w:hint="eastAsia"/>
          <w:color w:val="000000"/>
        </w:rPr>
        <w:t>tab</w:t>
      </w:r>
      <w:r>
        <w:rPr>
          <w:rFonts w:ascii="Lucida Grande" w:hAnsi="Lucida Grande" w:cs="Lucida Grande" w:hint="eastAsia"/>
          <w:color w:val="000000"/>
        </w:rPr>
        <w:t>会做底色蓝色处理，并且勾边，</w:t>
      </w:r>
      <w:r>
        <w:rPr>
          <w:rFonts w:hint="eastAsia"/>
          <w:noProof/>
        </w:rPr>
        <w:drawing>
          <wp:inline distT="0" distB="0" distL="0" distR="0" wp14:anchorId="0F6B3E73" wp14:editId="706CF027">
            <wp:extent cx="1727200" cy="825500"/>
            <wp:effectExtent l="0" t="0" r="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5-25 20.54.2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2C36" w14:textId="5AAABD83" w:rsidR="001D7851" w:rsidRPr="00A42B07" w:rsidRDefault="001D7851" w:rsidP="001D7851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信托网研究院：所有</w:t>
      </w:r>
      <w:r>
        <w:rPr>
          <w:rFonts w:hint="eastAsia"/>
        </w:rPr>
        <w:t>tab</w:t>
      </w:r>
      <w:r>
        <w:rPr>
          <w:rFonts w:hint="eastAsia"/>
        </w:rPr>
        <w:t>都可点切换，底色为灰色：</w:t>
      </w:r>
      <w:r>
        <w:br/>
      </w:r>
      <w:r>
        <w:rPr>
          <w:rFonts w:hint="eastAsia"/>
          <w:noProof/>
        </w:rPr>
        <w:drawing>
          <wp:inline distT="0" distB="0" distL="0" distR="0" wp14:anchorId="63352913" wp14:editId="7F930275">
            <wp:extent cx="3644900" cy="1282700"/>
            <wp:effectExtent l="0" t="0" r="12700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5-25 20.57.3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7FCF" w14:textId="1935B3AE" w:rsidR="00A42B07" w:rsidRDefault="00A42B07" w:rsidP="00A42B07">
      <w:pPr>
        <w:pStyle w:val="a3"/>
        <w:ind w:left="480" w:firstLineChars="0" w:firstLine="0"/>
        <w:jc w:val="left"/>
        <w:rPr>
          <w:rFonts w:hint="eastAsia"/>
        </w:rPr>
      </w:pPr>
      <w:r>
        <w:br/>
      </w:r>
    </w:p>
    <w:p w14:paraId="0A0C3F7C" w14:textId="77777777" w:rsidR="00625253" w:rsidRDefault="00D13013" w:rsidP="00D13013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屏幕底部的交互：和</w:t>
      </w:r>
      <w:proofErr w:type="spellStart"/>
      <w:r>
        <w:rPr>
          <w:rFonts w:hint="eastAsia"/>
        </w:rPr>
        <w:t>renrendai</w:t>
      </w:r>
      <w:proofErr w:type="spellEnd"/>
      <w:r>
        <w:rPr>
          <w:rFonts w:hint="eastAsia"/>
        </w:rPr>
        <w:t>。</w:t>
      </w:r>
      <w:r>
        <w:t>C</w:t>
      </w:r>
      <w:r>
        <w:rPr>
          <w:rFonts w:hint="eastAsia"/>
        </w:rPr>
        <w:t>om</w:t>
      </w:r>
      <w:r>
        <w:rPr>
          <w:rFonts w:hint="eastAsia"/>
        </w:rPr>
        <w:t>一致。</w:t>
      </w:r>
      <w:r>
        <w:t>H</w:t>
      </w:r>
      <w:r>
        <w:rPr>
          <w:rFonts w:hint="eastAsia"/>
        </w:rPr>
        <w:t>over</w:t>
      </w:r>
      <w:r>
        <w:rPr>
          <w:rFonts w:hint="eastAsia"/>
        </w:rPr>
        <w:t>之后变成彩色图标。</w:t>
      </w:r>
      <w:r>
        <w:br/>
      </w:r>
      <w:r>
        <w:rPr>
          <w:noProof/>
        </w:rPr>
        <w:drawing>
          <wp:inline distT="0" distB="0" distL="0" distR="0" wp14:anchorId="52C7811D" wp14:editId="529ABA94">
            <wp:extent cx="5270500" cy="1414145"/>
            <wp:effectExtent l="0" t="0" r="1270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5-25 20.59.0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EB2E" w14:textId="2280E94F" w:rsidR="00AC3222" w:rsidRDefault="00625253" w:rsidP="00D13013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登录区，在没有登录时，效果如下：</w:t>
      </w:r>
      <w:r>
        <w:br/>
      </w:r>
      <w:r>
        <w:rPr>
          <w:noProof/>
        </w:rPr>
        <w:drawing>
          <wp:inline distT="0" distB="0" distL="0" distR="0" wp14:anchorId="1FA52CEC" wp14:editId="41588772">
            <wp:extent cx="4089400" cy="1562100"/>
            <wp:effectExtent l="0" t="0" r="0" b="1270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5-25 21.02.3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登录之后，效果如下：</w:t>
      </w:r>
      <w:r>
        <w:br/>
      </w:r>
      <w:bookmarkStart w:id="0" w:name="_GoBack"/>
      <w:r>
        <w:rPr>
          <w:noProof/>
        </w:rPr>
        <w:drawing>
          <wp:inline distT="0" distB="0" distL="0" distR="0" wp14:anchorId="4683316C" wp14:editId="0C7C38EE">
            <wp:extent cx="4102100" cy="1587500"/>
            <wp:effectExtent l="0" t="0" r="12700" b="1270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5-25 21.02.5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E22B90">
        <w:br/>
      </w:r>
    </w:p>
    <w:p w14:paraId="05A31037" w14:textId="77777777" w:rsidR="00DF3C26" w:rsidRDefault="00DF3C26" w:rsidP="00DF3C26">
      <w:pPr>
        <w:pStyle w:val="a3"/>
        <w:ind w:left="960" w:firstLineChars="0" w:firstLine="0"/>
        <w:jc w:val="left"/>
        <w:rPr>
          <w:rFonts w:hint="eastAsia"/>
        </w:rPr>
      </w:pPr>
    </w:p>
    <w:p w14:paraId="5BB1D2EA" w14:textId="77777777" w:rsidR="00DF3C26" w:rsidRDefault="00DF3C26" w:rsidP="00DF3C26">
      <w:pPr>
        <w:pStyle w:val="a3"/>
        <w:ind w:left="960" w:firstLineChars="0" w:firstLine="0"/>
        <w:jc w:val="left"/>
        <w:rPr>
          <w:rFonts w:hint="eastAsia"/>
        </w:rPr>
      </w:pPr>
    </w:p>
    <w:p w14:paraId="4FF5390B" w14:textId="77777777" w:rsidR="00DF3C26" w:rsidRDefault="00DF3C26" w:rsidP="00DF3C26">
      <w:pPr>
        <w:pStyle w:val="a3"/>
        <w:ind w:left="960" w:firstLineChars="0" w:firstLine="0"/>
        <w:jc w:val="left"/>
        <w:rPr>
          <w:rFonts w:hint="eastAsia"/>
        </w:rPr>
      </w:pPr>
    </w:p>
    <w:p w14:paraId="0D9A3344" w14:textId="77777777" w:rsidR="00DF3C26" w:rsidRDefault="00DF3C26" w:rsidP="00DF3C26">
      <w:pPr>
        <w:pStyle w:val="a3"/>
        <w:ind w:left="960" w:firstLineChars="0" w:firstLine="0"/>
        <w:jc w:val="left"/>
        <w:rPr>
          <w:rFonts w:hint="eastAsia"/>
        </w:rPr>
      </w:pPr>
    </w:p>
    <w:p w14:paraId="6FAD6A21" w14:textId="77777777" w:rsidR="00DF3C26" w:rsidRPr="00DF3C26" w:rsidRDefault="00DF3C26" w:rsidP="00DF3C26">
      <w:pPr>
        <w:pStyle w:val="a3"/>
        <w:ind w:left="960" w:firstLineChars="0" w:firstLine="0"/>
        <w:jc w:val="left"/>
        <w:rPr>
          <w:rFonts w:hint="eastAsia"/>
        </w:rPr>
      </w:pPr>
    </w:p>
    <w:sectPr w:rsidR="00DF3C26" w:rsidRPr="00DF3C26" w:rsidSect="00752A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67E27"/>
    <w:multiLevelType w:val="hybridMultilevel"/>
    <w:tmpl w:val="C79C54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C26"/>
    <w:rsid w:val="00135F91"/>
    <w:rsid w:val="001D7851"/>
    <w:rsid w:val="002F246D"/>
    <w:rsid w:val="00625253"/>
    <w:rsid w:val="00752AEB"/>
    <w:rsid w:val="0082264E"/>
    <w:rsid w:val="00A42B07"/>
    <w:rsid w:val="00AC3222"/>
    <w:rsid w:val="00D13013"/>
    <w:rsid w:val="00DF3C26"/>
    <w:rsid w:val="00E2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B20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C2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F3C2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F3C2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C2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F3C2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F3C2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133</Words>
  <Characters>763</Characters>
  <Application>Microsoft Macintosh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massthinker zack</dc:creator>
  <cp:keywords/>
  <dc:description/>
  <cp:lastModifiedBy>massthinker zack</cp:lastModifiedBy>
  <cp:revision>6</cp:revision>
  <dcterms:created xsi:type="dcterms:W3CDTF">2014-05-25T12:12:00Z</dcterms:created>
  <dcterms:modified xsi:type="dcterms:W3CDTF">2014-05-25T13:03:00Z</dcterms:modified>
</cp:coreProperties>
</file>