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0818-B端 SEO执行方法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SEO到底是什么、SEO主要优化哪些东西、企业应该怎样选择和布局关键词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很多企业做官网，主要是把它当成一张电子名片，重视视觉设计、品牌形象和企业介绍，却没有把官网当成获客渠道。现在外部增长放缓，企业的获客成本越来越高，官网不能再只负责“看起来不错”，而要同时承担品牌展示和获取销售线索两种任务。因此，SEO的价值就是让官网持续获得免费的自然搜索流量，并把进入网站的访客转化为销售线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从理论上说，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SEO就是通过优化网站内外部结构、生产优质内容和使用一定的技术方法，提高页面质量，从而获得搜索引擎的认可和自然排名</w:t>
      </w:r>
      <w:r>
        <w:rPr>
          <w:rFonts w:eastAsia="等线" w:ascii="Arial" w:cs="Arial" w:hAnsi="Arial"/>
          <w:sz w:val="22"/>
        </w:rPr>
        <w:t>。从实战角度说，SEO更像一场“武林大会”：搜索结果首页的位置是有限的，你得到一个排名，就意味着超过了原来占据这个位置的竞争对手。因此，SEO并不是把自己的页面简单修改一下就结束了，而是</w:t>
      </w:r>
      <w:r>
        <w:rPr>
          <w:rFonts w:eastAsia="等线" w:ascii="Arial" w:cs="Arial" w:hAnsi="Arial"/>
          <w:b w:val="true"/>
          <w:sz w:val="22"/>
          <w:shd w:fill="fff67a"/>
        </w:rPr>
        <w:t>要在内容质量、页面结构、更新数量和投入程度上超过竞争对手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SEO也是一场考试。网站上所做的所有工作都相当于在答题，搜索引擎的蜘蛛相当于负责收卷和批改的老师。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搜索引擎大致会经历五个阶段：蜘蛛访问网站、抓取页面信息、将页面收录、通过算法计算页面得分，最后根据得分进行排名</w:t>
      </w:r>
      <w:r>
        <w:rPr>
          <w:rFonts w:eastAsia="等线" w:ascii="Arial" w:cs="Arial" w:hAnsi="Arial"/>
          <w:sz w:val="22"/>
        </w:rPr>
        <w:t>。如果网站结构混乱、内容质量差、页面无法正常抓取，或者长期没有稳定更新，搜索引擎可能连这张“试卷”都不愿意收。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只有先满足抓取和收录的基本要求，才有机会进入评分和排名阶段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第一是页面优化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包括页面标题、关键词、描述，也就是常说的TDK，同时还包括内部链接、锚文本和内容价值。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第二是转化路径优化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因为B2B企业做SEO通常不只是追求访问量，而是希望把访客转化为线索，再把线索转化为订单，所以网站里的咨询、留资和后续承接路径同样需要优化。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第三是网站结构优化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包括网站地图、链接结构、URL设计和网址规范化。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第四是外链建设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包括外链内容、外链收录和友情链接。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SEO并不是单纯增加网站访问量，它还可以通过页面内容与转化路径的共同改造，直接影响B2B官网产生线索的能力。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在页面优化部分，网页标题的重要性。这里所说的网页标题，是浏览器顶部以及搜索结果中显示的页面标题。搜索引擎会通过标题判断页面到底在讲什么，因此它是影响页面相关性的重要信号。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  <w:shd w:fill="fff67a"/>
        </w:rPr>
        <w:t>一个合格的网页标题需要满足五个基本要求。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  <w:shd w:fill="fff67a"/>
        </w:rPr>
        <w:t>第一个要求是每个页面的标题必须独立，不能整个网站大量使用相同标题。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不同页面承担的内容和关键词不同，标题也必须有所区别。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  <w:shd w:fill="fff67a"/>
        </w:rPr>
        <w:t>第二个要求是标题必须与页面内容准确相关，不能为了蹭流量，把与页面无关的热门词塞进标题。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例如，页面本来讲CRM，就不能因为“奥运会”流量高而把奥运会写进标题，否则容易被搜索引擎认为是在作弊。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  <w:shd w:fill="fff67a"/>
        </w:rPr>
        <w:t>第三个要求是标题要简练、自然、通顺，不能机械地重复关键词。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例如“CRM—企业微信CRM—客户管理CRM”这种标题，明显是为了堆关键词而写，不仅影响搜索引擎判断，也会让用户感到页面不专业。SEO既要让搜索引擎理解，也要考虑真实用户的阅读体验。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  <w:shd w:fill="fff67a"/>
        </w:rPr>
        <w:t>第四个要求是把重点关键词尽量放在标题前面。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关键词越靠前，其重要性越容易被识别。常见标题结构可以是“产品名称—分类名称—品牌名称”或者“文章标题—栏目名称—品牌名称”。不过如果企业品牌本身已经非常强，品牌词可能比普通关键词更重要，就不必机械地把品牌放到最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  <w:shd w:fill="fff67a"/>
        </w:rPr>
        <w:t>第五个要求是一个页面的标题只组合两到三个主要关键词，最多不要超过三到四个。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关键词太多，会让页面主题不突出，也容易形成关键词堆砌。这两三个关键词最好彼此有关联，或者属于同一个主题，而不是把完全不同的搜索需求强行塞进一个页面。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关键词工作拆成四个步骤：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  <w:shd w:fill="b7edb1"/>
        </w:rPr>
        <w:t>列出核心关键词、确定核心关键词、挖掘长尾关键词、把关键词分配到具体页面。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所谓核心关键词，是网站最主要、通常部署在首页的关键词，一般是行业词或比较重要的通用词。所谓长尾关键词，则是更长、更具体、单个搜索量相对较低的词。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第一步是尽可能多地列出候选核心词。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建议先进行内部头脑风暴，可以和同事、朋友一起思考：目标客户是谁、客户有哪些痛点、客户遇到这些问题时会怎么搜索。通过这些问题，先整理出十几个或几十个候选词。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可以进行行业调研。搜索行业相关文章，查看排名靠前的内容，从中提取与自身业务关联度较高、已经被证明具有搜索需求的高频词。还可以研究竞争对手的网站，查看排名较好的同行在网页标题和关键词标签中使用了哪些词。有实力的竞争对手通常已经做过关键词分析，因此他们使用的关键词可以作为重要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第二步是从大量候选词中筛出两三个核心关键词。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五条淘汰标准。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首先，过于宽泛、过于热门的大词不适合作为新网站早期的重点</w:t>
      </w:r>
      <w:r>
        <w:rPr>
          <w:rFonts w:eastAsia="等线" w:ascii="Arial" w:cs="Arial" w:hAnsi="Arial"/>
          <w:sz w:val="22"/>
        </w:rPr>
        <w:t>，例如“旅游”“CRM”这一类词，竞争太强，做上排名需要投入大量时间和成本，而且用户搜索意图不清晰，即使带来流量，转化率也未必高。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其次，要淘汰竞价价格过高、竞争过于激烈的词。</w:t>
      </w:r>
      <w:r>
        <w:rPr>
          <w:rFonts w:eastAsia="等线" w:ascii="Arial" w:cs="Arial" w:hAnsi="Arial"/>
          <w:sz w:val="22"/>
        </w:rPr>
        <w:t>竞价价格高，通常意味着大量企业正在争夺这个关键词，对于SEO基础较弱的新网站并不友好。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第三，要淘汰几乎没有人搜索的词，因为即使做到第一名，也不能带来有效流量。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建议新站优先考虑日搜索量大于50的词。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第四，要淘汰与页面内容关联度不高的词。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这类词可能暂时带来访问量，但用户进入页面后会发现“货不对板”，很难形成转化。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第五，要淘汰商业价值过低的词。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搜索“CRM哪个好用”的人，已经进入产品了解和对比阶段，购买意图相对明确；而搜索“CRM是什么意思”的人，可能只是不了解这个缩写，未必有采购需求。</w:t>
      </w:r>
      <w:r>
        <w:rPr>
          <w:rFonts w:eastAsia="等线" w:ascii="Arial" w:cs="Arial" w:hAnsi="Arial"/>
          <w:b w:val="true"/>
          <w:i w:val="true"/>
          <w:sz w:val="22"/>
        </w:rPr>
        <w:t>因此，不能只看搜索量，还要判断搜索者处于客户旅程的哪个阶段。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第三步是挖掘长尾关键词。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尾词的单个搜索量不高，但是数量非常大，累积起来的流量可能不低于热门核心词。而且长尾词表达的需求更加具体，往往更容易判断用户的真实意图。由于用户的搜索表达非常多样，只靠内部人员凭空想象很难覆盖完整，因此需要借助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几种长尾词来源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第一是搜索引擎下拉框，它能够反映用户近期、实时的搜索需求。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第二是搜索结果页底部的相关搜索，这类词通常代表持续时间更长的需求。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第三是推广助手及相关行业工具，它可以查看关键词的月搜索量、竞价指数和竞争程度，并支持筛选、导入和导出。不同工具的数据和功能各有侧重，可以根据需要组合使用。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第四步是把关键词合理分配到网站的不同页面。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整个网站的关键词结构比喻成一座金字塔。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位于</w:t>
      </w:r>
      <w:r>
        <w:rPr>
          <w:rFonts w:eastAsia="等线" w:ascii="Arial" w:cs="Arial" w:hAnsi="Arial"/>
          <w:b w:val="true"/>
          <w:i w:val="true"/>
          <w:sz w:val="22"/>
        </w:rPr>
        <w:t>塔尖的是两三个核心关键词，主要交给首页承接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位于</w:t>
      </w:r>
      <w:r>
        <w:rPr>
          <w:rFonts w:eastAsia="等线" w:ascii="Arial" w:cs="Arial" w:hAnsi="Arial"/>
          <w:b w:val="true"/>
          <w:i w:val="true"/>
          <w:sz w:val="22"/>
        </w:rPr>
        <w:t>塔身的是几十个次级关键词，通常是产品词和竞品词，分配给一级栏目页、频道页或直接与首页相连的分类页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数量最多的</w:t>
      </w:r>
      <w:r>
        <w:rPr>
          <w:rFonts w:eastAsia="等线" w:ascii="Arial" w:cs="Arial" w:hAnsi="Arial"/>
          <w:b w:val="true"/>
          <w:i w:val="true"/>
          <w:sz w:val="22"/>
        </w:rPr>
        <w:t>长尾关键词位于塔基，主要分配给更深层的文章、新闻、帖子和具体内容页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在具体布局上，</w:t>
      </w:r>
      <w:r>
        <w:rPr>
          <w:rFonts w:eastAsia="等线" w:ascii="Arial" w:cs="Arial" w:hAnsi="Arial"/>
          <w:sz w:val="22"/>
          <w:shd w:fill="cdb2fa"/>
        </w:rPr>
        <w:t>四条规则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第一，每个页面只重点优化两到三个关键词，而且这些关键词最好存在明显关联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“CRM”“CRM客户管理系统”“企业微信CRM”属于同一主题，搜索引擎更容易判断这个页面主要讲什么。关键词还要完整、自然地出现在页面正文中，不能随意拆开，也不能只存在于用户看不到的位置；既要让用户看到，也要让搜索引擎能够从网页代码中识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第二，每个关键词要有唯一的主着陆页。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谓着陆页，就是用户搜索某个关键词，点击搜索结果后首先进入的页面。一个着陆页可以承接多个相关关键词，但是一个关键词最好只指定一个主要着陆页。建议建立一张“关键词—页面”对应表，明确每个关键词究竟由哪个页面负责，避免多个页面互相争夺同一个关键词的排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第三，重要关键词对应的着陆页，不要藏在网站很深的位置。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一个页面内容质量很好，如果搜索引擎很难通过内部链接找到它，也不容易获得理想排名。重要页面最好可以从首页通过一次点击到达，方便蜘蛛抓取。不过这些链接必须自然地融入首页内容，不能为了SEO把大量内页链接机械地堆在页面底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第四，网站内部出现某个关键词时，应该统一链接到这个词唯一的主着陆页。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网站多篇内容都提到同一个产品或服务词，这些内链应该尽量指向同一个目标页面，不能一会儿链接到A页面，一会儿又链接到B页面。如果同一篇文章中某个关键词重复出现多次，只需要选择其中一次添加链接，不必每次都重复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  <w:shd w:fill="fff67a"/>
        </w:rPr>
        <w:t>B2B官网SEO不是简单地写文章，也不是反复堆关键词，而是先确定客户会搜索什么，再给关键词安排明确的页面，通过标题、内容、网站结构和内部链接，让搜索引擎准确理解每个页面的主题。最终形成“关键词对应页面、页面获得排名、访客进入官网、访客转化为线索”的完整过程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官网应该生产什么内容、怎样设计留资和转化路径、网站改版及SEO中常见的问题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网页浏览热力图，用户阅读网页时，注意力通常集中在页面上方区域，因此重点关键词也应该尽早出现。如果是在文章里布局关键词，最好让主要关键词自然地出现在前50—100个字中，不要等到文章中后段才出现。这样既能帮助用户迅速判断文章主题，也有利于搜索引擎理解页面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接下来进入内容优化。</w:t>
      </w:r>
      <w:r>
        <w:rPr>
          <w:rFonts w:eastAsia="等线" w:ascii="Arial" w:cs="Arial" w:hAnsi="Arial"/>
          <w:b w:val="true"/>
          <w:sz w:val="22"/>
          <w:shd w:fill="fff67a"/>
        </w:rPr>
        <w:t>SEO始终是“内容为王”，搜索引擎更喜欢持续更新的新内容和真正具有价值的高质量内容。</w:t>
      </w:r>
      <w:r>
        <w:rPr>
          <w:rFonts w:eastAsia="等线" w:ascii="Arial" w:cs="Arial" w:hAnsi="Arial"/>
          <w:sz w:val="22"/>
        </w:rPr>
        <w:t>企业不能短时间批量发布一堆文章后就停止，而应保持稳定、有规律的更新。持续更新一方面是推动搜索排名上升的重要基础，另一方面也能为访客提供价值，让进入官网的人愿意停留和继续了解企业。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企业在规划官网内容时，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需要同时考虑六个维度：客户旅程、客户类型、更新频率、买方角色、业务场景和内容形式</w:t>
      </w:r>
      <w:r>
        <w:rPr>
          <w:rFonts w:eastAsia="等线" w:ascii="Arial" w:cs="Arial" w:hAnsi="Arial"/>
          <w:sz w:val="22"/>
        </w:rPr>
        <w:t>。因为进入官网的访客并不是同一种人，他们来自不同的行业，承担不同的职位，面对不同的业务问题，同时也处于不同的购买阶段。官网不能只写一种类型的内容，而要尽量覆盖这些差异化需求。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客户旅程规划内容时，客户大致分为认知、教育、购买、决策和使用培训几个阶段。不同阶段的访客需要不同内容。处于认知阶段的访客，通常还不了解这个行业，也不了解这家公司，他们需要企业资讯、品牌介绍和“关于我们”之类的基础内容。</w:t>
      </w:r>
      <w:r>
        <w:rPr>
          <w:rFonts w:eastAsia="等线" w:ascii="Arial" w:cs="Arial" w:hAnsi="Arial"/>
          <w:b w:val="true"/>
          <w:sz w:val="22"/>
        </w:rPr>
        <w:t>实际数据发现，“关于我们”页面的点击率非常高，能够排进官网页面点击量前三</w:t>
      </w:r>
      <w:r>
        <w:rPr>
          <w:rFonts w:eastAsia="等线" w:ascii="Arial" w:cs="Arial" w:hAnsi="Arial"/>
          <w:sz w:val="22"/>
        </w:rPr>
        <w:t>。因此，“关于我们”不能只当成一篇静态企业简介，也可以增加咨询或留资触点。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官网还应该像一个长期陪伴客户的顾问，帮助客户理解行业、发现自己的问题，并逐步形成购买判断</w:t>
      </w:r>
      <w:r>
        <w:rPr>
          <w:rFonts w:eastAsia="等线" w:ascii="Arial" w:cs="Arial" w:hAnsi="Arial"/>
          <w:sz w:val="22"/>
        </w:rPr>
        <w:t>。企业可以通过白皮书、行业报告、客户案例和方法论内容，帮助客户对照自己的业务情况，意识到自身痛点。也就是说，</w:t>
      </w:r>
      <w:r>
        <w:rPr>
          <w:rFonts w:eastAsia="等线" w:ascii="Arial" w:cs="Arial" w:hAnsi="Arial"/>
          <w:b w:val="true"/>
          <w:i w:val="true"/>
          <w:sz w:val="22"/>
        </w:rPr>
        <w:t>官网内容不能只介绍“我们有什么产品”，还要帮助客户理解“我为什么需要解决这个问题”。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客户旅程，还要按照访客角色规划内容。企业决策者通常更关心行业趋势、数字化转型、降本增效、组织和管理问题；一线使用者则更关心具体业务痛点、产品功能、使用教程和实际操作。一个国外网站案例，</w:t>
      </w:r>
      <w:r>
        <w:rPr>
          <w:rFonts w:eastAsia="等线" w:ascii="Arial" w:cs="Arial" w:hAnsi="Arial"/>
          <w:b w:val="true"/>
          <w:i w:val="true"/>
          <w:sz w:val="22"/>
        </w:rPr>
        <w:t>对方按照角色、行业和使用场景划分导航，让不同类型的访客都能快速找到与自己有关的内容</w:t>
      </w:r>
      <w:r>
        <w:rPr>
          <w:rFonts w:eastAsia="等线" w:ascii="Arial" w:cs="Arial" w:hAnsi="Arial"/>
          <w:sz w:val="22"/>
        </w:rPr>
        <w:t>。这种结构比把所有内容混在普通的产品栏目里更加清晰。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转化路径。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B2B官网获取流量之后，第一步是提高访客的留资率和加联系方式率</w:t>
      </w:r>
      <w:r>
        <w:rPr>
          <w:rFonts w:eastAsia="等线" w:ascii="Arial" w:cs="Arial" w:hAnsi="Arial"/>
          <w:sz w:val="22"/>
        </w:rPr>
        <w:t>。福格行为模型，即“行为＝动机＋能力＋触发”。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一个人最终采取行动，必须同时具备行动动机、完成行动的能力，以及外部环境提供的提醒和推动。</w:t>
      </w:r>
      <w:r>
        <w:rPr>
          <w:rFonts w:eastAsia="等线" w:ascii="Arial" w:cs="Arial" w:hAnsi="Arial"/>
          <w:sz w:val="22"/>
        </w:rPr>
        <w:t>因此，如果企业希望访客主动咨询或留下联系方式，也必须同时满足这三个条件。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“动机”是给访客一个足够明确的行动理由。</w:t>
      </w:r>
      <w:r>
        <w:rPr>
          <w:rFonts w:eastAsia="等线" w:ascii="Arial" w:cs="Arial" w:hAnsi="Arial"/>
          <w:b w:val="true"/>
          <w:i w:val="true"/>
          <w:sz w:val="22"/>
        </w:rPr>
        <w:t>例如，留下联系方式后可以领取白皮书、行业解决方案、研究报告，或者获得免费试用</w:t>
      </w:r>
      <w:r>
        <w:rPr>
          <w:rFonts w:eastAsia="等线" w:ascii="Arial" w:cs="Arial" w:hAnsi="Arial"/>
          <w:sz w:val="22"/>
        </w:rPr>
        <w:t>。官网不能只摆一个“联系我们”的按钮，却不告诉客户联系之后能获得什么。</w:t>
      </w:r>
      <w:r>
        <w:rPr>
          <w:rFonts w:eastAsia="等线" w:ascii="Arial" w:cs="Arial" w:hAnsi="Arial"/>
          <w:b w:val="true"/>
          <w:i w:val="true"/>
          <w:sz w:val="22"/>
        </w:rPr>
        <w:t>每一个咨询触点旁边，都应该清楚说明对应的价值。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能力”是让访客能够轻松完成这件事，步骤越少越好，最好不用长时间等待。有些网站让客户先填写复杂表单，然后等待一两天，等销售主动联系、添加社交软件，最后再发送资料。这样的链路太长，客户很可能在等待过程中失去兴趣。</w:t>
      </w:r>
      <w:r>
        <w:rPr>
          <w:rFonts w:eastAsia="等线" w:ascii="Arial" w:cs="Arial" w:hAnsi="Arial"/>
          <w:b w:val="true"/>
          <w:i w:val="true"/>
          <w:sz w:val="22"/>
        </w:rPr>
        <w:t>更理想的做法是，客户点击或扫码后立即获得资料，或者直接进入沟通环节。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“触发”是反复但合理地提醒客户采取行动。</w:t>
      </w:r>
      <w:r>
        <w:rPr>
          <w:rFonts w:eastAsia="等线" w:ascii="Arial" w:cs="Arial" w:hAnsi="Arial"/>
          <w:b w:val="true"/>
          <w:i w:val="true"/>
          <w:sz w:val="22"/>
        </w:rPr>
        <w:t>官网可以在首页、侧边栏、栏目说明、产品功能介绍和内容页面中设置咨询入口，让访客在产生兴趣的时刻随时能够行动</w:t>
      </w:r>
      <w:r>
        <w:rPr>
          <w:rFonts w:eastAsia="等线" w:ascii="Arial" w:cs="Arial" w:hAnsi="Arial"/>
          <w:sz w:val="22"/>
        </w:rPr>
        <w:t>。但这些入口不能只是机械堆砌，每一个触点都应该与当前页面内容和客户可能需要的价值相对应。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转化方式。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第一种是表单加社交软件/邮箱，在表单旁边明确展示提交后能获得什么，以强化留资动机。即使客户提交表单后没有立即添加，企业也可以提前了解他浏览了哪些页面、停留多长时间、通过哪个触点提交资料。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种是移动端的立即咨询。访客点击后可以直接进入与销售沟通，同时系统把客户在官网中的浏览轨迹同步给销售。传统官网经常出现一个问题：销售虽然拿到了联系方式，也添加了客户，但因为没有及时备注，后来无法判断这个客户曾经看过哪个页面、对什么内容感兴趣。把官网行为与客户身份关联起来，可以避免线索信息在转交过程中丢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种是白皮书下载。页面同时设置“立即下载”和“立即免费试用”两个触点。客户点击下载后，可以自动收到欢迎语和白皮书，企业也能看到其访问轨迹。这个设计同时满足了三个条件：白皮书提供行动动机，扫码或点击缩短操作路径，页面上的按钮则完成行动触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得线索之后，还要及时承接。客户刚刚提交表单、扫码或咨询时，兴趣通常处于最高点，销售如果能够立刻联系，建立有效沟通的概率会明显提高。因此，系统需要及时通知销售：客户搜索或点击了哪个关键词、扫描了哪个二维码、浏览了什么页面、停留了多长时间。销售可以据此判断客户意向，并从客户刚刚关注的问题切入，而不是完全不了解背景地进行冷启动沟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据还可以反向帮助企业优化官网。企业可以统计不同二维码、不同页面和不同关键词的点击率、留资率及加微信率，从而判断哪些页面和内容对客户更有吸引力。官网优化因此不再只是凭感觉调整，而是根据真实的用户行为不断改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“官网的留资入口是不是越多越好”。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是否定的。入口数量必须合理，并且每个入口都应有明确价值，告诉访客点击后能得到什么。根据自身官网数据发现，“立即咨询”和“微信咨询”的加微信率相对最高，因为这种行为比较轻，客户不需要像预约演示或申请试用那样做出较大的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加微信的转化率高于填写表单后再加微信。原因不是扫码本身更高级，而是路径更短。用户扫码后可以直接沟通或获取资料，而填写表单通常还要等待销售联系。客户需要完成的步骤越少、等待时间越短，流失的概率也就越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网站改版，提醒企业重点保护老网站已经积累的收录、权重和链接。如果老网站已经被搜索引擎收录了几千甚至上万个页面，新站上线时没有处理原有URL，就会出现大量死链。用户点击原来的搜索结果后进入404页面，搜索引擎也找不到对应内容，这可能导致网站权重、排名和自然流量整体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理想的改版方式，是尽可能保持新旧网站URL路径一致。如果因为栏目层级或页面结构变化，无法保留原有链接，就要提前整理旧页面与新页面的对应关系，使用301重定向将旧链接指向新页面，同时正确处理404页面，并通过搜索引擎的站点改版工具提交规则。节目认为，处理得当的情况下，新站通常经过三到六周可以完成相对平稳的过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用户仍然通过搜索寻找信息，就依然存在SEO。变化的不是搜索需求消失了，而是搜索结果的展现形式发生了变化。因此，SEO不能再简单理解为“把官网某个词做到首页”，而应扩展为提升网站权重、优化内容结构和积累企业数字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提问，为什么每天更新三四篇文章，仍然不收录。建议先检查文章是否具有足够的原创度和实际价值，文章标题与正文内容是否一致，以及内容是否符合网站本身的主题。如果内容没有明显问题，还要检查页面链接能否被搜索引擎发现，并主动进行链接提交。也就是说，更新数量不等于收录，搜索引擎更看重内容质量、主题相关性和页面是否能够正常抓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价和SEO属于不同的流量方式。竞价可以给官网带来额外访问，增加网站的UV、PV和访问深度，在网站本身SEO基础较好的情况下，可能形成一定的正向辅助。但是，如果网站只是一个内容单薄的展示页，即使购买大量流量，也不能从根本上解决自然排名问题。并不认为“投竞价就能直接买到自然排名”，而是认为流量和用户行为可能在已有SEO基础上产生辅助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除了企业官网，还可以利用其他高权重平台布局搜索内容。不同产业还可以选择相应的专业垂直媒体。对于较长、较专业的内容，这些平台的作用，是在官网之外增加企业内容被搜索和收录的机会。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  <w:shd w:fill="fff67a"/>
        </w:rPr>
        <w:t>B2B官网SEO不能只负责“把人引进来”，还必须考虑“进来以后看什么、为什么愿意留下资料、销售如何及时接住”。真正完整的官网集客路径应当是：通过关键词和内容获得搜索流量，再通过白皮书、案例、行业报告等内容建立信任，通过低门槛的咨询入口获取线索，最后根据客户的浏览行为及时交给销售跟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在各种SEO行业中，跨境电商独立站的SEO其实是相对简单的。很多国内新人觉得SEO难，不是因为它本身有多复杂，而是因为他们既缺少数字营销知识，也没有海外生活经验，不理解国外用户究竟怎样使用互联网。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国内互联网高度平台化，不同需求都有专门的垂直App。找本地美食会使用大众点评或美团，寻找旅游攻略会使用小红书或其他内容平台，不一定会先打开搜索引擎。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但是在海外，用户的大量生活需求仍然通过Google解决。对海外用户来说，Google不只是查询资料的工具，而是寻找答案、比较方案、规划消费和发现商家的基础入口。理解了这一点，才能真正理解独立站SEO。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假设自己准备一个月后去日本滑雪。最开始，她对日本的滑雪场并不了解，于是会先搜索“Best Ski Resort in Japan”。搜索结果中可能出现滑雪资讯网站、个人博客、日本当地度假村官网、旅游预订平台等。这些网站背后都是滑雪产业中的利益相关方，都希望通过内容吸引潜在游客进入自己的网站，最终购买住宿、雪票、租赁或其他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通过第一轮搜索确定去野泽温泉滑雪后，新的需求还会不断产生。她需要查询酒店、雪具租赁、东京到野泽温泉的交通、当地餐厅和美食，以及具体的滑雪攻略。除了预订机票、酒店等动作可能要去Booking一类的垂直平台完成，其他绝大部分信息需求都可以继续通过Google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用户的需求不是一个孤立的关键词，而是一条不断展开的搜索链。</w:t>
      </w:r>
      <w:r>
        <w:rPr>
          <w:rFonts w:eastAsia="等线" w:ascii="Arial" w:cs="Arial" w:hAnsi="Arial"/>
          <w:sz w:val="22"/>
        </w:rPr>
        <w:t>最初是“日本最好的滑雪场”，确定地点后会继续搜索住宿、交通、餐饮、装备和教程。对于商家来说，这条需求链中的每一个问题，都可能成为一个可以生产内容、进入搜索结果并吸引用户访问的网站入口。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以售卖跨境电商课程为例：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既然要通过SEO获得流量，第一步就是研究潜在用户会搜索什么，并尽可能让自己的产品和内容解决这些搜索需求。</w:t>
      </w:r>
      <w:r>
        <w:rPr>
          <w:rFonts w:eastAsia="等线" w:ascii="Arial" w:cs="Arial" w:hAnsi="Arial"/>
          <w:sz w:val="22"/>
        </w:rPr>
        <w:t>如果用户搜索某个问题时能够看到她的内容，点击进入网站后又发现课程可以解决自己的问题，SEO才真正具备商业价值。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新手最容易犯的错误，是从产品所属的大类出发，反复使用一个过于宽泛的关键词。比如卖跨境电商课程，就在网站文章、介绍、视频、图片和社交媒体中不断重复“跨境电商”；卖T恤，就到处堆“T-shirt”。他们认为只要关键词出现得足够多，总有一天就能进入Google首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但结果通常是，翻十页搜索结果也看不到自己的网站。原因并不复杂：</w:t>
      </w:r>
      <w:r>
        <w:rPr>
          <w:rFonts w:eastAsia="等线" w:ascii="Arial" w:cs="Arial" w:hAnsi="Arial"/>
          <w:b w:val="true"/>
          <w:i w:val="true"/>
          <w:sz w:val="22"/>
        </w:rPr>
        <w:t>“跨境电商”和“T-shirt”都是搜索量非常大的词，排在前面的往往是亚马逊、优衣库、国际大企业官网和已经积累多年权重的网站。一个刚建立的小网站，无论内容数量还是历史数据，都不可能短期内超过这些大型网站。Google没有理由把一个缺少积累的新网站排在成熟平台前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所谓网站权重，本质上来自长期积累、用户体验、内容质量和网站可信度。</w:t>
      </w:r>
      <w:r>
        <w:rPr>
          <w:rFonts w:eastAsia="等线" w:ascii="Arial" w:cs="Arial" w:hAnsi="Arial"/>
          <w:sz w:val="22"/>
        </w:rPr>
        <w:t>Google需要对最终用户负责，所以会优先展示更权威、更可靠、体验更好的页面。如果随便一个新网站通过简单的关键词堆砌就能超过成熟网站，用户搜索后很容易遇到低质量内容甚至受骗，Google自身的搜索体验也会被破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重要的是，即使新网站真的把“跨境电商”这种大词做到首页，带来的流量也未必能够转化。搜索“跨境电商”的人，可能只是想知道这个概念是什么意思，或者只是随便了解一下行业，不一定愿意购买一门299元的课程。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也就是说，搜索量大并不代表商业价值高，流量不精准，再大的访问量也很难带来销售。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</w:t>
      </w:r>
      <w:r>
        <w:rPr>
          <w:rFonts w:eastAsia="等线" w:ascii="Arial" w:cs="Arial" w:hAnsi="Arial"/>
          <w:b w:val="true"/>
          <w:i w:val="true"/>
          <w:sz w:val="22"/>
        </w:rPr>
        <w:t>第二步是继续挖掘更加具体的用户需求，寻找垂直细分市场和长尾关键词</w:t>
      </w:r>
      <w:r>
        <w:rPr>
          <w:rFonts w:eastAsia="等线" w:ascii="Arial" w:cs="Arial" w:hAnsi="Arial"/>
          <w:sz w:val="22"/>
        </w:rPr>
        <w:t>。自己的课程真正服务的是跨境电商个人卖家，于是把“跨境电商”进一步细化为“跨境电商个卖”。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这个词的搜索量可能没有大词那么高，但竞争更小，用户与产品的匹配度更高。</w:t>
      </w:r>
      <w:r>
        <w:rPr>
          <w:rFonts w:eastAsia="等线" w:ascii="Arial" w:cs="Arial" w:hAnsi="Arial"/>
          <w:sz w:val="22"/>
        </w:rPr>
        <w:t>她也确实在这个搜索结果中发现了自己的内容，说明细分之后更容易获得曝光。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对于卖T恤的独立站也是同样的逻辑</w:t>
      </w:r>
      <w:r>
        <w:rPr>
          <w:rFonts w:eastAsia="等线" w:ascii="Arial" w:cs="Arial" w:hAnsi="Arial"/>
          <w:i w:val="true"/>
          <w:sz w:val="22"/>
          <w:shd w:fill="fff67a"/>
        </w:rPr>
        <w:t>。如果竞争不过“T-shirt”，就可以继续细化为“儿童T恤”“儿童运动T恤”或者“儿童速干运动T恤”。细分的目的不只是降低关键词竞争，还要让产品、目标人群和搜索需求更加准确地对应起来。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  <w:shd w:fill="fff67a"/>
        </w:rPr>
        <w:t>如果希望更快看到SEO效果，就需要把用户需求继续向下拆分，找到更加具体的问题。</w:t>
      </w:r>
      <w:r>
        <w:rPr>
          <w:rFonts w:eastAsia="等线" w:ascii="Arial" w:cs="Arial" w:hAnsi="Arial"/>
          <w:sz w:val="22"/>
        </w:rPr>
        <w:t>例子是：“Shopify独立站如何添加可折叠尺码表”。这个问题非常具体，搜索它的人大概率正在使用Shopify建站，也确实遇到了尺码表设置问题。只要制作一篇能够真正解决问题的教程，就有机会快速进入搜索结果前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内容生产完成后，还可以把同一主题分发到多个渠道。</w:t>
      </w:r>
      <w:r>
        <w:rPr>
          <w:rFonts w:eastAsia="等线" w:ascii="Arial" w:cs="Arial" w:hAnsi="Arial"/>
          <w:sz w:val="22"/>
        </w:rPr>
        <w:t>把教程发布到自己的网站，同时改编成文章、YouTube视频和其他社交媒体内容，也可以向同行的垂直资讯网站投稿，争取让这些网站链接回自己的独立站。这样，当用户搜索同一个问题时，搜索结果中可能同时出现她的网站、文章和YouTube视频，形成多个搜索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SEO的核心操作到这里其实已经结束：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不断研究细分用户还存在什么问题，然后持续生产能够解决这些问题的内容。每解决一个问题，就可能获得一个长尾关键词的排名；积累的内容和排名越来越多，网站权重也会逐渐提高，最终形成稳定的自然流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把这套逻辑放回普通跨境电商独立站，可以分成三个层次。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第一层是选品。</w:t>
      </w:r>
      <w:r>
        <w:rPr>
          <w:rFonts w:eastAsia="等线" w:ascii="Arial" w:cs="Arial" w:hAnsi="Arial"/>
          <w:sz w:val="22"/>
        </w:rPr>
        <w:t>选择卖T恤、宠物用品或其他产品时，已经基本确定了所属品类和最宽泛的核心关键词。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第二层是选择垂直细分市场，不要做什么都卖的通铺，而要明确服务哪一类人、哪一个场景和哪一种具体需求。</w:t>
      </w:r>
      <w:r>
        <w:rPr>
          <w:rFonts w:eastAsia="等线" w:ascii="Arial" w:cs="Arial" w:hAnsi="Arial"/>
          <w:sz w:val="22"/>
        </w:rPr>
        <w:t>这个细分市场，也就是网站真正应该争夺的长尾关键词方向。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第三层是在这个垂直领域持续深耕产品和内容。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儿童速干运动T恤为例，产品上可以不断优化面料、颜色、版型和功能；内容上可以讲儿童跑步姿势、运动常识、装备选择以及为什么需要速干面料。产品迭代和内容生产都围绕同一类人群展开，网站就会逐渐形成专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还有更多精力，可以继续丰富内容形式。文字教程可以改成视频、图片和信息图，再分发到YouTube、Pinterest以及其他海外社交媒体。也可以把高质量内容投放到行业媒体、资讯网站或合作伙伴网站，通过投稿或付费发布获得外链，从而加快网站权重积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>独立站SEO并没有神秘技巧。</w:t>
      </w:r>
      <w:r>
        <w:rPr>
          <w:rFonts w:eastAsia="等线" w:ascii="Arial" w:cs="Arial" w:hAnsi="Arial"/>
          <w:sz w:val="22"/>
        </w:rPr>
        <w:t>产品本身已经确定了一部分关键词，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商家真正需要做的，就是选择一个足够细分的市场，然后持续输出产品信息、使用体验、解决方案和实用教程。SEO的困难不在于技术有多复杂，而在于企业能不能长期坚持，并真正了解用户在搜索什么。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企业不愿意长期做内容，希望投入后立刻看到效果，那么SEO可能并不适合它。可以选择平台电商、SEM广告或社交媒体投放，因为这些渠道能够更快看到投入与流量之间的关系。而SEO是一种长期积累的流量方式，不能指望新站刚上线就超过亚马逊、优衣库等成熟网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  <w:shd w:fill="fff67a"/>
        </w:rPr>
        <w:t>不要围绕自己想卖什么去堆大词，而要围绕细分用户正在搜索的具体问题，不断提供真正有用的产品和内容。</w:t>
      </w:r>
      <w:r>
        <w:rPr>
          <w:rFonts w:eastAsia="等线" w:ascii="Arial" w:cs="Arial" w:hAnsi="Arial"/>
          <w:sz w:val="22"/>
        </w:rPr>
        <w:t>每一个具体问题就是一个长尾关键词，每一篇有效内容就是一个新的搜索入口，长期累积之后，才会形成独立站的自然流量和网站权重。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  <w:shd w:fill="fff67a"/>
        </w:rPr>
        <w:t>CALLSUN做B端SEO，核心不是不停更新“光伏行业新闻”，而是围绕海外经销商、安装商和项目采购人员在Google上搜索的具体问题，持续生产英文博客。</w:t>
      </w:r>
      <w:r>
        <w:rPr>
          <w:rFonts w:eastAsia="等线" w:ascii="Arial" w:cs="Arial" w:hAnsi="Arial"/>
          <w:sz w:val="22"/>
        </w:rPr>
        <w:t>每篇博客解决一个采购问题，匹配一个长尾关键词，再把访客引导到对应的产品页、系统方案页或者询盘页面。你的博客不是媒体栏目，而是不断替官网增加“搜索入口”。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你第一步要做的，不是马上写文章，</w:t>
      </w:r>
      <w:r>
        <w:rPr>
          <w:rFonts w:eastAsia="等线" w:ascii="Arial" w:cs="Arial" w:hAnsi="Arial"/>
          <w:b w:val="true"/>
          <w:sz w:val="22"/>
          <w:shd w:fill="fff67a"/>
        </w:rPr>
        <w:t>而是先把CALLSUN的B端客户和产品范围框定</w:t>
      </w:r>
      <w:r>
        <w:rPr>
          <w:rFonts w:eastAsia="等线" w:ascii="Arial" w:cs="Arial" w:hAnsi="Arial"/>
          <w:sz w:val="22"/>
        </w:rPr>
        <w:t>。CALLSUN主要面对的不是普通家庭消费者，而是太阳能产品经销商、进口商、安装商、EPC和项目采购人员。网站现阶段可以围绕450W、580W、620W、720W组件，以及5.4kW、7.2kW离网系统和10.8kW并网系统展开。后续所有博客选题，都要服务这些人和这些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你的关键词结构应该分成三个层级。最上层是大词，例如“solar panel manufacturer”“solar panel supplier”“wholesale solar panels”和“off-grid solar system supplier”。这些词竞争太强，不适合依靠单篇博客直接争夺，应该主要交给官网首页、产品分类页和OEM页面承接。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中间层是更加具体的产品采购词，例如“450W bifacial solar panel supplier”“580W solar panel manufacturer”“wholesale solar panels for distributors”“OEM solar panel manufacturer”和“5kW off-grid solar system supplier”。这些词应该由具体产品页、产品分类页和少量商业型博客共同承接。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最下面是数量最多、最适合CALLSUN前期切入的长尾词，例如“How many 450W solar panels fit in a 40HQ container”“450W vs 580W solar panels for commercial projects”“How to verify a solar panel manufacturer”“What certifications should solar panel importers check”“How to choose an off-grid solar system supplier”。这些词竞争相对较小，搜索者的问题明确，而且更接近真实采购，应该成为博客SEO的主战场。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选题不能从“我们想宣传什么”出发，而要从“采购商在下单前会查什么”出发。一个B端客户从产生需求到最终采购，大致会经历认识产品、比较规格、筛选供应商、核实证据、计算运输成本和提交询盘几个阶段。CALLSUN要把每个阶段的问题都写成内容，尽可能覆盖整个采购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产品认知阶段，可以写不同组件和系统之间的区别。例如“450W和580W组件有什么区别”“双面组件和单面组件怎么选”“双玻组件是否适合高温地区”“5.4kW和7.2kW离网系统分别适合什么负载”。这类内容负责帮助客户理解产品，同时把流量引导到具体产品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在供应商筛选阶段，要写“How to Choose a Reliable Solar Panel Manufacturer”“Manufacturer vs Trading Company”“What to Ask Before Ordering Solar Panels from China”“How to Audit a Solar Panel Factory Remotely”。这类文章直接对应进口商和经销商筛选中国供应商时的顾虑，也能自然带出CALLSUN的工厂面积、产能、质量控制、认证、海外仓和制造基地。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在采购核验阶段，要写更加专业的内容，例如“How to Verify Solar Panel Certifications”“How to Read a Solar Panel Datasheet”“What Is EL Testing”“How to Evaluate Solar Panel Degradation Rates”“What Solar Panel Warranty Really Covers”。这类文章不应该只是解释概念，而要加入CALLSUN真实的数据表、证书、测试照片和质保信息。文章越能帮助采购人员完成审核，越容易建立信任。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在成本与交付阶段，可以写“How Many Solar Panels Fit in a 40HQ Container”“Solar Panel MOQ Guide”“How Long Does Solar Panel Production Take”“Solar Panel Packaging Requirements for International Shipping”“How to Reduce Solar Panel Shipping Damage”。这些问题看起来不如行业趋势“高大上”，但更接近采购下单。搜索这些内容的人，很可能已经在核算订单和供应链。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在项目应用阶段，则可以围绕目标市场和具体场景写，例如“Best Solar Panel Configuration for South Africa”“How to Design an Off-grid Solar System for the Philippines”“Solar System Sizing for Rural Homes”“Solar Panels for Farms and Remote Areas”“How to Size a 7.2kW Off-grid Solar System”。文章不能只是把国家名字换掉，而要写当地电压、光照、负载、停电情况、运输方式和适用产品组合。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SUN第一阶段不要铺几百篇文章，可以先建立四个内容专题。第一个专题是“组件选型”，围绕450W、580W、620W和720W组件；第二个专题是“供应商采购”，围绕工厂、OEM、MOQ、质检和认证；第三个专题是“系统设计”，围绕5.4kW、7.2kW和10.8kW系统；第四个专题是“国家市场”，先覆盖南非、菲律宾、印度尼西亚、秘鲁和智利。每个专题先写5篇，一共形成20篇核心博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每个专题都要有一个核心页面。以450W组件为例，核心页面是“450W Bifacial Solar Panel”产品页，周围可以布局“450W vs 580W”“How Many 450W Panels Fit in a Container”“450W Panel Datasheet Explained”“450W Panels for Off-grid Systems”“How to Source 450W Panels Wholesale”等博客。所有相关文章都链接回450W产品页，产品页也要推荐这些文章。这样Google会逐渐理解，CALLSUN在450W组件这个主题上拥有一组完整内容，而不是一篇孤立文章。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每篇博客只确定一个主要搜索问题，附带两三个高度相关的关键词。比如写“How Many 450W Solar Panels Fit in a 40HQ Container”，就不要同时塞进“best solar panel manufacturer”“solar battery supplier”等无关词。标题、网页标题、URL、文章开头、一个小标题、图片ALT和正文中自然出现主要关键词即可，不要反复机械堆砌。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开头前100个英文单词要直接回答问题。比如客户搜索一个40HQ能装多少块450W组件，开头就应该先给出一个大致数量和影响因素，再解释包装方式、托盘数量、组件尺寸和订单配置。不要先用几百字介绍全球能源转型，也不要先介绍CALLSUN公司历史。用户首先想得到答案，得到答案以后才会继续了解供应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必须加入CALLSUN自己的第一手资料。可以使用真实组件参数、装柜数据、包装照片、EL测试、认证文件、工厂视频、项目配置、运输案例和工程师计算过程。博客里最有价值的东西不是英文写得多漂亮，而是别人没有的真实数据。Google上已经存在大量由AI改写的泛泛文章，CALLSUN想要获得排名，必须提供更具体、更可验证的采购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文章结尾都要对应一个明确动作，但不要同时塞入五六个按钮。产品比较文章可以引导客户查看数据表；认证文章可以引导客户下载证书；系统配置文章可以引导客户提交负载清单；MOQ和运输文章可以引导客户获取批量报价。访客刚看完什么，就让他进行与当前需求最接近的下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例如，一篇“450W vs 580W Solar Panels”的结尾可以写：“如果你正在为经销渠道或项目选择合适的组件，请把目标市场、项目容量和预计采购数量发给CALLSUN，我们会提供产品配置、装柜数量和报价。”这个动作比一句笼统的“Contact Us”更容易产生询盘。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官网内部要建立一张关键词与页面的对应表。每个核心关键词只能确定一个主要承接页面，避免首页、产品页和多篇博客同时争夺同一个词。例如“450W bifacial solar panel supplier”主要交给450W产品页；“450W vs 580W solar panels”交给比较文章；“solar panel manufacturer”交给工厂或首页。博客可以链接到核心页面，但不要让多个页面使用完全相同的标题和搜索目标。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频率不需要追求每天三四篇。CALLSUN现阶段更适合每周发布2篇，每月完成8篇。其中4篇解决采购与产品问题，2篇讲系统应用，1篇做国家市场，1篇发布真实案例或测试证据。坚持三个月，可以先形成24篇具有明确搜索目标的内容。前提是每篇都包含真实信息，而不是外包批量拼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文章发布以后不能等Google自己发现。每篇新博客要加入网站栏目和相关文章推荐，通过现有产品页建立内部链接，提交Google Search Console，并把内容改编成LinkedIn帖子、YouTube视频或销售资料。行业媒体、合作经销商和项目客户如果愿意引用或链接这篇内容，还可以为官网带来外链和行业可信度。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三个月不要只用流量评价结果。你首先要看文章是否被Google收录，目标关键词是否从没有排名进入前100、前50和前20，哪些国家的采购人员进入了网站，访客看完博客后有没有进入产品页、下载数据表、点击邮箱、WhatsApp或提交询盘。最终判断一篇博客是否有价值，不是看阅读量，而是看它有没有把正确的采购客户带到正确的产品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CALLSUN可以先从下面这10篇开始：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Choose a Reliable Solar Panel Manufacturer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450W vs 580W Solar Panels: Which Is Better for Your Project?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Many 450W Solar Panels Fit in a 40HQ Container?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Verify Solar Panel Certifications Before Importing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to Ask a Solar Panel Supplier Before Placing an Order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Bifacial vs Monofacial Solar Panels for Distributors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Size a 5.4kW Off-grid Solar System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5.4kW vs 7.2kW Off-grid Solar System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Solar Panel Supplier Guide for South Africa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Solar Panel MOQ, Lead Time and Shipping Guide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CALLSUN的博客SEO不是“每天写光伏文章”，而是建立一个采购问题库：客户每提出一个真实问题，你们就做一篇能够回答它的英文内容；每篇内容对应一个长尾关键词、一个目标页面和一个转化动作。不断重复这个过程，博客数量、关键词排名、网站权重和B端询盘才会一起增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5071">
    <w:lvl>
      <w:start w:val="1"/>
      <w:numFmt w:val="decimal"/>
      <w:suff w:val="tab"/>
      <w:lvlText w:val="%1."/>
      <w:rPr>
        <w:color w:val="3370ff"/>
      </w:rPr>
    </w:lvl>
  </w:abstractNum>
  <w:abstractNum w:abstractNumId="1975072">
    <w:lvl>
      <w:start w:val="2"/>
      <w:numFmt w:val="decimal"/>
      <w:suff w:val="tab"/>
      <w:lvlText w:val="%1."/>
      <w:rPr>
        <w:color w:val="3370ff"/>
      </w:rPr>
    </w:lvl>
  </w:abstractNum>
  <w:abstractNum w:abstractNumId="1975073">
    <w:lvl>
      <w:start w:val="3"/>
      <w:numFmt w:val="decimal"/>
      <w:suff w:val="tab"/>
      <w:lvlText w:val="%1."/>
      <w:rPr>
        <w:color w:val="3370ff"/>
      </w:rPr>
    </w:lvl>
  </w:abstractNum>
  <w:abstractNum w:abstractNumId="1975074">
    <w:lvl>
      <w:start w:val="4"/>
      <w:numFmt w:val="decimal"/>
      <w:suff w:val="tab"/>
      <w:lvlText w:val="%1."/>
      <w:rPr>
        <w:color w:val="3370ff"/>
      </w:rPr>
    </w:lvl>
  </w:abstractNum>
  <w:abstractNum w:abstractNumId="1975075">
    <w:lvl>
      <w:start w:val="5"/>
      <w:numFmt w:val="decimal"/>
      <w:suff w:val="tab"/>
      <w:lvlText w:val="%1."/>
      <w:rPr>
        <w:color w:val="3370ff"/>
      </w:rPr>
    </w:lvl>
  </w:abstractNum>
  <w:abstractNum w:abstractNumId="1975076">
    <w:lvl>
      <w:start w:val="6"/>
      <w:numFmt w:val="decimal"/>
      <w:suff w:val="tab"/>
      <w:lvlText w:val="%1."/>
      <w:rPr>
        <w:color w:val="3370ff"/>
      </w:rPr>
    </w:lvl>
  </w:abstractNum>
  <w:abstractNum w:abstractNumId="1975077">
    <w:lvl>
      <w:start w:val="7"/>
      <w:numFmt w:val="decimal"/>
      <w:suff w:val="tab"/>
      <w:lvlText w:val="%1."/>
      <w:rPr>
        <w:color w:val="3370ff"/>
      </w:rPr>
    </w:lvl>
  </w:abstractNum>
  <w:abstractNum w:abstractNumId="1975078">
    <w:lvl>
      <w:start w:val="8"/>
      <w:numFmt w:val="decimal"/>
      <w:suff w:val="tab"/>
      <w:lvlText w:val="%1."/>
      <w:rPr>
        <w:color w:val="3370ff"/>
      </w:rPr>
    </w:lvl>
  </w:abstractNum>
  <w:abstractNum w:abstractNumId="1975079">
    <w:lvl>
      <w:start w:val="9"/>
      <w:numFmt w:val="decimal"/>
      <w:suff w:val="tab"/>
      <w:lvlText w:val="%1."/>
      <w:rPr>
        <w:color w:val="3370ff"/>
      </w:rPr>
    </w:lvl>
  </w:abstractNum>
  <w:abstractNum w:abstractNumId="1975080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1975071"/>
  </w:num>
  <w:num w:numId="2">
    <w:abstractNumId w:val="1975072"/>
  </w:num>
  <w:num w:numId="3">
    <w:abstractNumId w:val="1975073"/>
  </w:num>
  <w:num w:numId="4">
    <w:abstractNumId w:val="1975074"/>
  </w:num>
  <w:num w:numId="5">
    <w:abstractNumId w:val="1975075"/>
  </w:num>
  <w:num w:numId="6">
    <w:abstractNumId w:val="1975076"/>
  </w:num>
  <w:num w:numId="7">
    <w:abstractNumId w:val="1975077"/>
  </w:num>
  <w:num w:numId="8">
    <w:abstractNumId w:val="1975078"/>
  </w:num>
  <w:num w:numId="9">
    <w:abstractNumId w:val="1975079"/>
  </w:num>
  <w:num w:numId="10">
    <w:abstractNumId w:val="19750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2026-09-15T01:57:14Z</dcterms:created>
  <dc:creator>Apache POI</dc:creator>
</cp:coreProperties>
</file>