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default" w:ascii="Arial" w:hAnsi="Arial"/>
        </w:rPr>
        <w:t>寻课</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30"/>
        <w:jc w:val="right"/>
        <w:rPr>
          <w:sz w:val="28"/>
        </w:rPr>
      </w:pPr>
      <w:r>
        <w:rPr>
          <w:rFonts w:hint="eastAsia"/>
          <w:sz w:val="28"/>
        </w:rPr>
        <w:t>版本</w:t>
      </w:r>
      <w:r>
        <w:rPr>
          <w:rFonts w:ascii="Arial" w:hAnsi="Arial"/>
          <w:sz w:val="28"/>
        </w:rPr>
        <w:t xml:space="preserve"> &lt;1.0&gt;</w:t>
      </w:r>
    </w:p>
    <w:p>
      <w:pPr>
        <w:sectPr>
          <w:headerReference r:id="rId3" w:type="default"/>
          <w:pgSz w:w="12240" w:h="15840"/>
          <w:pgMar w:top="1440" w:right="1440" w:bottom="1440" w:left="1440" w:header="720" w:footer="720" w:gutter="0"/>
          <w:cols w:space="720" w:num="1"/>
        </w:sectPr>
      </w:pPr>
    </w:p>
    <w:p>
      <w:pPr>
        <w:pStyle w:val="30"/>
      </w:pPr>
      <w:r>
        <w:rPr>
          <w:rFonts w:hint="eastAsia"/>
        </w:rPr>
        <w:t>修订历史记录</w:t>
      </w:r>
    </w:p>
    <w:tbl>
      <w:tblPr>
        <w:tblStyle w:val="31"/>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jc w:val="center"/>
              <w:rPr>
                <w:b/>
              </w:rPr>
            </w:pPr>
            <w:r>
              <w:rPr>
                <w:rFonts w:hint="eastAsia"/>
                <w:b/>
              </w:rPr>
              <w:t>日期</w:t>
            </w:r>
          </w:p>
        </w:tc>
        <w:tc>
          <w:tcPr>
            <w:tcW w:w="1152" w:type="dxa"/>
            <w:vAlign w:val="top"/>
          </w:tcPr>
          <w:p>
            <w:pPr>
              <w:pStyle w:val="42"/>
              <w:jc w:val="center"/>
              <w:rPr>
                <w:b/>
              </w:rPr>
            </w:pPr>
            <w:r>
              <w:rPr>
                <w:rFonts w:hint="eastAsia"/>
                <w:b/>
              </w:rPr>
              <w:t>版本</w:t>
            </w:r>
          </w:p>
        </w:tc>
        <w:tc>
          <w:tcPr>
            <w:tcW w:w="3744" w:type="dxa"/>
            <w:vAlign w:val="top"/>
          </w:tcPr>
          <w:p>
            <w:pPr>
              <w:pStyle w:val="42"/>
              <w:jc w:val="center"/>
              <w:rPr>
                <w:b/>
              </w:rPr>
            </w:pPr>
            <w:r>
              <w:rPr>
                <w:rFonts w:hint="eastAsia"/>
                <w:b/>
              </w:rPr>
              <w:t>说明</w:t>
            </w:r>
          </w:p>
        </w:tc>
        <w:tc>
          <w:tcPr>
            <w:tcW w:w="2304" w:type="dxa"/>
            <w:vAlign w:val="top"/>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vAlign w:val="top"/>
          </w:tcPr>
          <w:p>
            <w:pPr>
              <w:pStyle w:val="42"/>
            </w:pPr>
            <w:r>
              <w:rPr>
                <w:rFonts w:ascii="Times New Roman"/>
              </w:rPr>
              <w:t>&lt;x.x&gt;</w:t>
            </w:r>
          </w:p>
        </w:tc>
        <w:tc>
          <w:tcPr>
            <w:tcW w:w="3744" w:type="dxa"/>
            <w:vAlign w:val="top"/>
          </w:tcPr>
          <w:p>
            <w:pPr>
              <w:pStyle w:val="42"/>
            </w:pPr>
            <w:r>
              <w:rPr>
                <w:rFonts w:ascii="Times New Roman"/>
              </w:rPr>
              <w:t>&lt;</w:t>
            </w:r>
            <w:r>
              <w:rPr>
                <w:rFonts w:hint="eastAsia"/>
              </w:rPr>
              <w:t>详细信息</w:t>
            </w:r>
            <w:r>
              <w:rPr>
                <w:rFonts w:ascii="Times New Roman"/>
              </w:rPr>
              <w:t>&gt;</w:t>
            </w:r>
          </w:p>
        </w:tc>
        <w:tc>
          <w:tcPr>
            <w:tcW w:w="2304" w:type="dxa"/>
            <w:vAlign w:val="top"/>
          </w:tcPr>
          <w:p>
            <w:pPr>
              <w:pStyle w:val="42"/>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r>
              <w:t>29.5.2019</w:t>
            </w:r>
          </w:p>
        </w:tc>
        <w:tc>
          <w:tcPr>
            <w:tcW w:w="1152" w:type="dxa"/>
            <w:vAlign w:val="top"/>
          </w:tcPr>
          <w:p>
            <w:pPr>
              <w:pStyle w:val="42"/>
            </w:pPr>
            <w:r>
              <w:t>1.0</w:t>
            </w:r>
          </w:p>
        </w:tc>
        <w:tc>
          <w:tcPr>
            <w:tcW w:w="3744" w:type="dxa"/>
            <w:vAlign w:val="top"/>
          </w:tcPr>
          <w:p>
            <w:pPr>
              <w:pStyle w:val="42"/>
            </w:pPr>
            <w:r>
              <w:t>第一次填写</w:t>
            </w:r>
          </w:p>
        </w:tc>
        <w:tc>
          <w:tcPr>
            <w:tcW w:w="2304" w:type="dxa"/>
            <w:vAlign w:val="top"/>
          </w:tcPr>
          <w:p>
            <w:pPr>
              <w:pStyle w:val="42"/>
            </w:pPr>
            <w:r>
              <w:t>赵旭阳，朱朝阳，柳正威，郭志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rPr>
                <w:rFonts w:hint="default" w:eastAsia="宋体"/>
                <w:lang w:val="en-US" w:eastAsia="zh-CN"/>
              </w:rPr>
            </w:pPr>
            <w:r>
              <w:rPr>
                <w:rFonts w:hint="eastAsia"/>
                <w:lang w:val="en-US" w:eastAsia="zh-CN"/>
              </w:rPr>
              <w:t>4.6.2019</w:t>
            </w:r>
          </w:p>
        </w:tc>
        <w:tc>
          <w:tcPr>
            <w:tcW w:w="1152" w:type="dxa"/>
            <w:vAlign w:val="top"/>
          </w:tcPr>
          <w:p>
            <w:pPr>
              <w:pStyle w:val="42"/>
              <w:rPr>
                <w:rFonts w:hint="default" w:eastAsia="宋体"/>
                <w:lang w:val="en-US" w:eastAsia="zh-CN"/>
              </w:rPr>
            </w:pPr>
            <w:r>
              <w:rPr>
                <w:rFonts w:hint="eastAsia"/>
                <w:lang w:val="en-US" w:eastAsia="zh-CN"/>
              </w:rPr>
              <w:t>1.1</w:t>
            </w:r>
          </w:p>
        </w:tc>
        <w:tc>
          <w:tcPr>
            <w:tcW w:w="3744" w:type="dxa"/>
            <w:vAlign w:val="top"/>
          </w:tcPr>
          <w:p>
            <w:pPr>
              <w:pStyle w:val="42"/>
              <w:rPr>
                <w:rFonts w:hint="default" w:eastAsia="宋体"/>
                <w:lang w:val="en-US" w:eastAsia="zh-CN"/>
              </w:rPr>
            </w:pPr>
            <w:r>
              <w:rPr>
                <w:rFonts w:hint="eastAsia"/>
                <w:lang w:val="en-US" w:eastAsia="zh-CN"/>
              </w:rPr>
              <w:t>增加功能与用例</w:t>
            </w:r>
          </w:p>
        </w:tc>
        <w:tc>
          <w:tcPr>
            <w:tcW w:w="2304" w:type="dxa"/>
            <w:vAlign w:val="top"/>
          </w:tcPr>
          <w:p>
            <w:pPr>
              <w:pStyle w:val="42"/>
              <w:rPr>
                <w:rFonts w:hint="default" w:eastAsia="宋体"/>
                <w:lang w:val="en-US" w:eastAsia="zh-CN"/>
              </w:rPr>
            </w:pPr>
            <w:r>
              <w:rPr>
                <w:rFonts w:hint="eastAsia"/>
                <w:lang w:val="en-US" w:eastAsia="zh-CN"/>
              </w:rPr>
              <w:t>郭志，朱朝阳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p>
        </w:tc>
        <w:tc>
          <w:tcPr>
            <w:tcW w:w="1152" w:type="dxa"/>
            <w:vAlign w:val="top"/>
          </w:tcPr>
          <w:p>
            <w:pPr>
              <w:pStyle w:val="42"/>
            </w:pPr>
          </w:p>
        </w:tc>
        <w:tc>
          <w:tcPr>
            <w:tcW w:w="3744" w:type="dxa"/>
            <w:vAlign w:val="top"/>
          </w:tcPr>
          <w:p>
            <w:pPr>
              <w:pStyle w:val="42"/>
            </w:pPr>
          </w:p>
        </w:tc>
        <w:tc>
          <w:tcPr>
            <w:tcW w:w="2304" w:type="dxa"/>
            <w:vAlign w:val="top"/>
          </w:tcPr>
          <w:p>
            <w:pPr>
              <w:pStyle w:val="42"/>
            </w:pPr>
          </w:p>
        </w:tc>
      </w:tr>
    </w:tbl>
    <w:p>
      <w:pPr>
        <w:pStyle w:val="30"/>
      </w:pPr>
      <w:r>
        <w:br w:type="page"/>
      </w:r>
      <w:r>
        <w:rPr>
          <w:rFonts w:hint="eastAsia"/>
        </w:rPr>
        <w:t>目录</w:t>
      </w:r>
    </w:p>
    <w:p>
      <w:pPr>
        <w:pStyle w:val="22"/>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pPr>
        <w:pStyle w:val="27"/>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pPr>
        <w:pStyle w:val="27"/>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pPr>
        <w:pStyle w:val="27"/>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pPr>
        <w:pStyle w:val="22"/>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pPr>
        <w:pStyle w:val="22"/>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pPr>
        <w:pStyle w:val="27"/>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pPr>
        <w:pStyle w:val="18"/>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pPr>
        <w:pStyle w:val="18"/>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pPr>
        <w:pStyle w:val="18"/>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pPr>
        <w:pStyle w:val="27"/>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pPr>
        <w:pStyle w:val="18"/>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pPr>
        <w:pStyle w:val="27"/>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pPr>
        <w:pStyle w:val="18"/>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pPr>
        <w:pStyle w:val="27"/>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pPr>
        <w:pStyle w:val="18"/>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pPr>
        <w:pStyle w:val="27"/>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pPr>
        <w:pStyle w:val="18"/>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pPr>
        <w:pStyle w:val="27"/>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pPr>
        <w:pStyle w:val="18"/>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pPr>
        <w:pStyle w:val="27"/>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pPr>
        <w:pStyle w:val="27"/>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pPr>
        <w:pStyle w:val="18"/>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pPr>
        <w:pStyle w:val="18"/>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pPr>
        <w:pStyle w:val="18"/>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pPr>
        <w:pStyle w:val="18"/>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pPr>
        <w:pStyle w:val="27"/>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pPr>
        <w:pStyle w:val="30"/>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498836223"/>
      <w:bookmarkStart w:id="1" w:name="_Toc356851179"/>
      <w:r>
        <w:rPr>
          <w:rFonts w:hint="eastAsia"/>
        </w:rPr>
        <w:t>简介</w:t>
      </w:r>
      <w:bookmarkEnd w:id="0"/>
      <w:bookmarkEnd w:id="1"/>
    </w:p>
    <w:p>
      <w:pPr>
        <w:pStyle w:val="3"/>
      </w:pPr>
      <w:bookmarkStart w:id="2" w:name="_Toc498836224"/>
      <w:bookmarkStart w:id="3" w:name="_Toc356851180"/>
      <w:r>
        <w:rPr>
          <w:rFonts w:hint="eastAsia"/>
        </w:rPr>
        <w:t>目的</w:t>
      </w:r>
      <w:bookmarkEnd w:id="2"/>
      <w:bookmarkEnd w:id="3"/>
    </w:p>
    <w:p>
      <w:pPr>
        <w:ind w:firstLine="720" w:firstLineChars="0"/>
      </w:pPr>
      <w:r>
        <w:t>本文档目的在于提供关于“寻课“系统的需求功能的详述以及系统性能参数的说明。</w:t>
      </w:r>
    </w:p>
    <w:p>
      <w:pPr>
        <w:pStyle w:val="3"/>
      </w:pPr>
      <w:bookmarkStart w:id="4" w:name="_Toc498836226"/>
      <w:bookmarkStart w:id="5" w:name="_Toc356851181"/>
      <w:r>
        <w:rPr>
          <w:rFonts w:hint="eastAsia"/>
        </w:rPr>
        <w:t>定义、首字母缩写词和缩略语</w:t>
      </w:r>
      <w:bookmarkEnd w:id="4"/>
      <w:bookmarkEnd w:id="5"/>
    </w:p>
    <w:p>
      <w:pPr>
        <w:ind w:firstLine="720" w:firstLineChars="0"/>
      </w:pPr>
      <w:r>
        <w:t>具体内容请参考词汇表</w:t>
      </w:r>
    </w:p>
    <w:p>
      <w:pPr>
        <w:pStyle w:val="3"/>
      </w:pPr>
      <w:bookmarkStart w:id="6" w:name="_Toc498836227"/>
      <w:bookmarkStart w:id="7" w:name="_Toc356851182"/>
      <w:r>
        <w:rPr>
          <w:rFonts w:hint="eastAsia"/>
        </w:rPr>
        <w:t>参考资料</w:t>
      </w:r>
      <w:bookmarkEnd w:id="6"/>
      <w:bookmarkEnd w:id="7"/>
    </w:p>
    <w:p>
      <w:pPr>
        <w:ind w:firstLine="720" w:firstLineChars="0"/>
      </w:pPr>
      <w:r>
        <w:t>《软件工程原理》 上海交通大学出版社 沈备军</w:t>
      </w:r>
    </w:p>
    <w:p>
      <w:pPr>
        <w:ind w:firstLine="720" w:firstLineChars="0"/>
      </w:pPr>
      <w:r>
        <w:t>《mysql官方文档》 https://dev.mysql.com/doc/</w:t>
      </w:r>
    </w:p>
    <w:p>
      <w:pPr>
        <w:ind w:firstLine="720" w:firstLineChars="0"/>
      </w:pPr>
      <w:r>
        <w:t>《vue官方文档》  https://vuejs.org</w:t>
      </w:r>
    </w:p>
    <w:p>
      <w:pPr>
        <w:ind w:firstLine="720" w:firstLineChars="0"/>
      </w:pPr>
      <w:r>
        <w:t>《spring官方文档》 https://spring.io</w:t>
      </w:r>
    </w:p>
    <w:p>
      <w:pPr>
        <w:pStyle w:val="2"/>
        <w:ind w:left="720" w:hanging="720"/>
      </w:pPr>
      <w:bookmarkStart w:id="8" w:name="_Toc498836229"/>
      <w:bookmarkStart w:id="9" w:name="_Toc356851183"/>
      <w:r>
        <w:rPr>
          <w:rFonts w:hint="eastAsia"/>
        </w:rPr>
        <w:t>整体说明</w:t>
      </w:r>
      <w:bookmarkEnd w:id="8"/>
      <w:bookmarkEnd w:id="9"/>
    </w:p>
    <w:p>
      <w:pPr>
        <w:pStyle w:val="49"/>
        <w:rPr>
          <w:rFonts w:hint="eastAsia"/>
          <w:color w:val="000000"/>
        </w:rPr>
      </w:pPr>
      <w:r>
        <w:rPr>
          <w:color w:val="000000"/>
        </w:rPr>
        <w:t>•</w:t>
      </w:r>
      <w:r>
        <w:rPr>
          <w:color w:val="000000"/>
        </w:rPr>
        <w:tab/>
      </w:r>
      <w:r>
        <w:rPr>
          <w:rFonts w:hint="eastAsia"/>
          <w:color w:val="000000"/>
        </w:rPr>
        <w:t>产品总体效果</w:t>
      </w:r>
    </w:p>
    <w:p>
      <w:pPr>
        <w:pStyle w:val="15"/>
        <w:ind w:left="720" w:leftChars="0" w:firstLine="720" w:firstLineChars="0"/>
        <w:rPr>
          <w:color w:val="000000"/>
        </w:rPr>
      </w:pPr>
      <w:r>
        <w:rPr>
          <w:color w:val="000000"/>
        </w:rPr>
        <w:t>一款精美、简洁的手机app提供用户一个可供用户查询、选定课程的课程管理系统，同时可以对已经上过的课程进行评论和问答，方便后来者。</w:t>
      </w:r>
    </w:p>
    <w:p>
      <w:pPr>
        <w:pStyle w:val="49"/>
        <w:rPr>
          <w:rFonts w:hint="default"/>
          <w:color w:val="000000"/>
        </w:rPr>
      </w:pPr>
      <w:r>
        <w:rPr>
          <w:color w:val="000000"/>
        </w:rPr>
        <w:t>•</w:t>
      </w:r>
      <w:r>
        <w:rPr>
          <w:color w:val="000000"/>
        </w:rPr>
        <w:tab/>
      </w:r>
      <w:r>
        <w:rPr>
          <w:rFonts w:hint="eastAsia"/>
          <w:color w:val="000000"/>
        </w:rPr>
        <w:t>产品功能</w:t>
      </w:r>
    </w:p>
    <w:p>
      <w:pPr>
        <w:pStyle w:val="15"/>
        <w:ind w:left="720" w:leftChars="0" w:firstLine="720" w:firstLineChars="0"/>
        <w:rPr>
          <w:rFonts w:hint="default"/>
          <w:color w:val="000000"/>
        </w:rPr>
      </w:pPr>
      <w:r>
        <w:rPr>
          <w:rFonts w:hint="default"/>
          <w:color w:val="000000"/>
        </w:rPr>
        <w:t>课程查询：可依据课程时间、课程地点、课程教师、课程专业等条件，进行课程筛选</w:t>
      </w:r>
    </w:p>
    <w:p>
      <w:pPr>
        <w:pStyle w:val="15"/>
        <w:ind w:left="720" w:leftChars="0" w:firstLine="720" w:firstLineChars="0"/>
        <w:rPr>
          <w:rFonts w:hint="default"/>
          <w:color w:val="000000"/>
        </w:rPr>
      </w:pPr>
      <w:r>
        <w:rPr>
          <w:rFonts w:hint="default"/>
          <w:color w:val="000000"/>
        </w:rPr>
        <w:t>课程排表：对已经选择的课程进行有效的课程安排尝试，同时为不可行的课程选择提供备                                选方案</w:t>
      </w:r>
    </w:p>
    <w:p>
      <w:pPr>
        <w:pStyle w:val="15"/>
        <w:ind w:left="720" w:leftChars="0" w:firstLine="720" w:firstLineChars="0"/>
        <w:rPr>
          <w:rFonts w:hint="default"/>
          <w:color w:val="000000"/>
        </w:rPr>
      </w:pPr>
      <w:r>
        <w:rPr>
          <w:rFonts w:hint="default"/>
          <w:color w:val="000000"/>
        </w:rPr>
        <w:t>课程评价：对于可选修过的课程，学员可以进行相应的评价打分，改打分将影响课程评分</w:t>
      </w:r>
    </w:p>
    <w:p>
      <w:pPr>
        <w:pStyle w:val="15"/>
        <w:ind w:left="720" w:leftChars="0" w:firstLine="720" w:firstLineChars="0"/>
        <w:rPr>
          <w:rFonts w:hint="default"/>
          <w:color w:val="000000"/>
        </w:rPr>
      </w:pPr>
      <w:r>
        <w:rPr>
          <w:rFonts w:hint="default"/>
          <w:color w:val="000000"/>
        </w:rPr>
        <w:t xml:space="preserve">课程问答：对于课程有所疑惑的可以进行提问，将由已选修的同学进行回答 </w:t>
      </w:r>
    </w:p>
    <w:p>
      <w:pPr>
        <w:pStyle w:val="15"/>
        <w:ind w:left="720" w:leftChars="0" w:firstLine="720" w:firstLineChars="0"/>
        <w:rPr>
          <w:rFonts w:hint="default"/>
          <w:color w:val="000000"/>
        </w:rPr>
      </w:pPr>
      <w:r>
        <w:rPr>
          <w:rFonts w:hint="default"/>
          <w:color w:val="000000"/>
        </w:rPr>
        <w:t>课程推荐：根据用户点击，浏览数据，生成用户画像，推荐用户可能有兴趣的课程</w:t>
      </w:r>
    </w:p>
    <w:p>
      <w:pPr>
        <w:pStyle w:val="15"/>
        <w:ind w:left="720" w:leftChars="0" w:firstLine="720" w:firstLineChars="0"/>
        <w:rPr>
          <w:rFonts w:hint="default" w:eastAsia="宋体"/>
          <w:color w:val="000000"/>
          <w:lang w:val="en-US" w:eastAsia="zh-CN"/>
        </w:rPr>
      </w:pPr>
      <w:r>
        <w:rPr>
          <w:rFonts w:hint="eastAsia"/>
          <w:color w:val="000000"/>
          <w:lang w:val="en-US" w:eastAsia="zh-CN"/>
        </w:rPr>
        <w:t>课程精彩瞬间：用户上传课堂的照片或者视频，用户浏览其他人上传的照片视频，并可以评论。</w:t>
      </w:r>
    </w:p>
    <w:p>
      <w:pPr>
        <w:pStyle w:val="49"/>
        <w:rPr>
          <w:rFonts w:hint="eastAsia"/>
          <w:color w:val="000000"/>
        </w:rPr>
      </w:pPr>
      <w:r>
        <w:rPr>
          <w:color w:val="000000"/>
        </w:rPr>
        <w:t>•</w:t>
      </w:r>
      <w:r>
        <w:rPr>
          <w:color w:val="000000"/>
        </w:rPr>
        <w:tab/>
      </w:r>
      <w:r>
        <w:rPr>
          <w:color w:val="000000"/>
        </w:rPr>
        <w:t xml:space="preserve"> </w:t>
      </w:r>
      <w:r>
        <w:rPr>
          <w:rFonts w:hint="eastAsia"/>
          <w:color w:val="000000"/>
        </w:rPr>
        <w:t>用户特征</w:t>
      </w:r>
    </w:p>
    <w:p>
      <w:pPr>
        <w:pStyle w:val="15"/>
        <w:ind w:left="720" w:leftChars="0" w:firstLine="720" w:firstLineChars="0"/>
        <w:rPr>
          <w:color w:val="000000"/>
        </w:rPr>
      </w:pPr>
      <w:r>
        <w:rPr>
          <w:rFonts w:hint="default"/>
          <w:color w:val="000000"/>
        </w:rPr>
        <w:t>上海交通大学在校学生，向用户提供更快更优质的服务</w:t>
      </w:r>
    </w:p>
    <w:p>
      <w:pPr>
        <w:pStyle w:val="49"/>
        <w:rPr>
          <w:rFonts w:hint="eastAsia"/>
          <w:color w:val="000000"/>
        </w:rPr>
      </w:pPr>
      <w:r>
        <w:rPr>
          <w:color w:val="000000"/>
        </w:rPr>
        <w:t>•</w:t>
      </w:r>
      <w:r>
        <w:rPr>
          <w:color w:val="000000"/>
        </w:rPr>
        <w:tab/>
      </w:r>
      <w:r>
        <w:rPr>
          <w:rFonts w:hint="eastAsia"/>
          <w:color w:val="000000"/>
        </w:rPr>
        <w:t>约束</w:t>
      </w:r>
    </w:p>
    <w:p>
      <w:pPr>
        <w:pStyle w:val="15"/>
        <w:ind w:left="720" w:leftChars="0" w:firstLine="720" w:firstLineChars="0"/>
      </w:pPr>
      <w:r>
        <w:rPr>
          <w:rFonts w:hint="default"/>
        </w:rPr>
        <w:t>要求用户群为上海交通大学学生，具有基本的课程常识，具备一定的选课经验。</w:t>
      </w:r>
    </w:p>
    <w:p>
      <w:pPr>
        <w:pStyle w:val="49"/>
        <w:rPr>
          <w:rFonts w:hint="eastAsia"/>
          <w:color w:val="000000"/>
        </w:rPr>
      </w:pPr>
      <w:r>
        <w:rPr>
          <w:color w:val="000000"/>
        </w:rPr>
        <w:t>•</w:t>
      </w:r>
      <w:r>
        <w:rPr>
          <w:color w:val="000000"/>
        </w:rPr>
        <w:tab/>
      </w:r>
      <w:r>
        <w:rPr>
          <w:rFonts w:hint="eastAsia"/>
          <w:color w:val="000000"/>
        </w:rPr>
        <w:t>假设与依赖关系</w:t>
      </w:r>
    </w:p>
    <w:p>
      <w:pPr>
        <w:pStyle w:val="15"/>
        <w:ind w:left="720" w:leftChars="0" w:firstLine="720" w:firstLineChars="0"/>
      </w:pPr>
      <w:r>
        <w:t>版本更新、框架变更、需求变更</w:t>
      </w:r>
    </w:p>
    <w:p>
      <w:pPr>
        <w:pStyle w:val="49"/>
        <w:rPr>
          <w:rFonts w:hint="eastAsia"/>
          <w:color w:val="000000"/>
        </w:rPr>
      </w:pPr>
      <w:r>
        <w:rPr>
          <w:color w:val="000000"/>
        </w:rPr>
        <w:t>•</w:t>
      </w:r>
      <w:r>
        <w:rPr>
          <w:color w:val="000000"/>
        </w:rPr>
        <w:tab/>
      </w:r>
      <w:r>
        <w:rPr>
          <w:rFonts w:hint="eastAsia"/>
          <w:color w:val="000000"/>
        </w:rPr>
        <w:t>需求子集</w:t>
      </w:r>
    </w:p>
    <w:p>
      <w:pPr>
        <w:pStyle w:val="15"/>
        <w:ind w:left="720" w:leftChars="0" w:firstLine="720" w:firstLineChars="0"/>
        <w:rPr>
          <w:rFonts w:hint="default" w:eastAsia="宋体"/>
          <w:lang w:val="en-US" w:eastAsia="zh-CN"/>
        </w:rPr>
      </w:pPr>
      <w:r>
        <w:t>搜索课程、课程安排，评论课程，推荐课程</w:t>
      </w:r>
      <w:r>
        <w:rPr>
          <w:rFonts w:hint="eastAsia"/>
          <w:lang w:eastAsia="zh-CN"/>
        </w:rPr>
        <w:t>，</w:t>
      </w:r>
      <w:r>
        <w:rPr>
          <w:rFonts w:hint="eastAsia"/>
          <w:lang w:val="en-US" w:eastAsia="zh-CN"/>
        </w:rPr>
        <w:t>课程精彩瞬间</w:t>
      </w:r>
    </w:p>
    <w:p>
      <w:pPr>
        <w:pStyle w:val="15"/>
        <w:ind w:left="720" w:leftChars="0" w:firstLine="720" w:firstLineChars="0"/>
      </w:pPr>
    </w:p>
    <w:p>
      <w:pPr>
        <w:pStyle w:val="15"/>
        <w:ind w:left="720" w:leftChars="0" w:firstLine="720" w:firstLineChars="0"/>
      </w:pPr>
    </w:p>
    <w:p>
      <w:pPr>
        <w:pStyle w:val="2"/>
        <w:ind w:left="720" w:hanging="720"/>
      </w:pPr>
      <w:bookmarkStart w:id="10" w:name="_Toc356851184"/>
      <w:bookmarkStart w:id="11" w:name="_Toc498836230"/>
      <w:r>
        <w:rPr>
          <w:rFonts w:hint="eastAsia"/>
        </w:rPr>
        <w:t>具体需求</w:t>
      </w:r>
      <w:bookmarkEnd w:id="10"/>
      <w:bookmarkEnd w:id="11"/>
    </w:p>
    <w:p>
      <w:pPr>
        <w:pStyle w:val="3"/>
      </w:pPr>
      <w:bookmarkStart w:id="12" w:name="_Toc356851185"/>
      <w:bookmarkStart w:id="13" w:name="_Toc498836231"/>
      <w:r>
        <w:rPr>
          <w:rFonts w:hint="eastAsia"/>
        </w:rPr>
        <w:t>功能</w:t>
      </w:r>
      <w:bookmarkEnd w:id="12"/>
      <w:bookmarkEnd w:id="13"/>
    </w:p>
    <w:p>
      <w:pPr>
        <w:pStyle w:val="4"/>
        <w:rPr>
          <w:rFonts w:hint="eastAsia"/>
        </w:rPr>
      </w:pPr>
      <w:bookmarkStart w:id="14" w:name="_Toc498836232"/>
      <w:bookmarkStart w:id="15" w:name="_Toc356851186"/>
      <w:r>
        <w:t>&lt;</w:t>
      </w:r>
      <w:r>
        <w:rPr>
          <w:rFonts w:hint="eastAsia"/>
        </w:rPr>
        <w:t>Use case 图</w:t>
      </w:r>
      <w:r>
        <w:t>&gt;</w:t>
      </w:r>
      <w:bookmarkEnd w:id="14"/>
      <w:bookmarkEnd w:id="15"/>
    </w:p>
    <w:p>
      <w:pPr>
        <w:keepNext w:val="0"/>
        <w:keepLines w:val="0"/>
        <w:widowControl/>
        <w:suppressLineNumbers w:val="0"/>
        <w:jc w:val="left"/>
      </w:pPr>
      <w:r>
        <w:rPr>
          <w:rFonts w:hint="default"/>
        </w:rPr>
        <w:t xml:space="preserve">         </w:t>
      </w:r>
      <w:r>
        <w:rPr>
          <w:rFonts w:ascii="宋体" w:hAnsi="宋体" w:eastAsia="宋体" w:cs="宋体"/>
          <w:kern w:val="0"/>
          <w:sz w:val="24"/>
          <w:szCs w:val="24"/>
          <w:lang w:val="en-US" w:eastAsia="zh-CN" w:bidi="ar"/>
        </w:rPr>
        <w:drawing>
          <wp:inline distT="0" distB="0" distL="114300" distR="114300">
            <wp:extent cx="5676900" cy="8153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676900" cy="8153400"/>
                    </a:xfrm>
                    <a:prstGeom prst="rect">
                      <a:avLst/>
                    </a:prstGeom>
                    <a:noFill/>
                    <a:ln w="9525">
                      <a:noFill/>
                    </a:ln>
                  </pic:spPr>
                </pic:pic>
              </a:graphicData>
            </a:graphic>
          </wp:inline>
        </w:drawing>
      </w:r>
      <w:bookmarkStart w:id="43" w:name="_GoBack"/>
      <w:bookmarkEnd w:id="43"/>
    </w:p>
    <w:p>
      <w:pPr>
        <w:ind w:firstLine="720" w:firstLineChars="0"/>
        <w:rPr>
          <w:rFonts w:hint="default"/>
        </w:rPr>
      </w:pPr>
      <w:r>
        <w:rPr>
          <w:rFonts w:hint="default"/>
        </w:rPr>
        <w:t xml:space="preserve">  </w:t>
      </w:r>
    </w:p>
    <w:p>
      <w:pPr>
        <w:ind w:firstLine="720" w:firstLineChars="0"/>
        <w:rPr>
          <w:rFonts w:hint="default"/>
        </w:rPr>
      </w:pPr>
    </w:p>
    <w:p>
      <w:pPr>
        <w:ind w:left="0" w:leftChars="0" w:firstLine="0" w:firstLineChars="0"/>
        <w:rPr>
          <w:rFonts w:hint="eastAsia"/>
        </w:rPr>
      </w:pPr>
    </w:p>
    <w:p>
      <w:pPr>
        <w:pStyle w:val="4"/>
      </w:pPr>
      <w:bookmarkStart w:id="16" w:name="_Toc356851187"/>
      <w:r>
        <w:t>&lt;</w:t>
      </w:r>
      <w:r>
        <w:rPr>
          <w:rFonts w:hint="default"/>
        </w:rPr>
        <w:t>Login</w:t>
      </w:r>
      <w:r>
        <w:rPr>
          <w:rFonts w:hint="eastAsia"/>
        </w:rPr>
        <w:t xml:space="preserve"> 规约</w:t>
      </w:r>
      <w:r>
        <w:t>&gt;</w:t>
      </w:r>
      <w:bookmarkEnd w:id="16"/>
    </w:p>
    <w:p>
      <w:pPr>
        <w:ind w:firstLine="720" w:firstLineChars="0"/>
        <w:rPr>
          <w:rFonts w:hint="default"/>
        </w:rPr>
      </w:pPr>
      <w:r>
        <w:rPr>
          <w:rFonts w:hint="default"/>
        </w:rPr>
        <w:t>1. 简述</w:t>
      </w:r>
    </w:p>
    <w:p>
      <w:pPr>
        <w:ind w:left="720" w:leftChars="0" w:firstLine="720" w:firstLineChars="0"/>
        <w:rPr>
          <w:rFonts w:hint="default"/>
        </w:rPr>
      </w:pPr>
      <w:r>
        <w:rPr>
          <w:rFonts w:hint="default"/>
        </w:rPr>
        <w:t>这个用例描述了用户如何登录本系统</w:t>
      </w:r>
    </w:p>
    <w:p>
      <w:pPr>
        <w:ind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此用例在用户想要登录本系统时开始</w:t>
      </w:r>
    </w:p>
    <w:p>
      <w:pPr>
        <w:ind w:left="1440" w:leftChars="0" w:firstLine="720" w:firstLineChars="0"/>
        <w:rPr>
          <w:rFonts w:hint="default"/>
        </w:rPr>
      </w:pPr>
      <w:r>
        <w:rPr>
          <w:rFonts w:hint="default"/>
        </w:rPr>
        <w:t>Ⅰ.   用户点击使用Jaccount登录</w:t>
      </w:r>
    </w:p>
    <w:p>
      <w:pPr>
        <w:ind w:left="1440" w:leftChars="0" w:firstLine="720" w:firstLineChars="0"/>
        <w:rPr>
          <w:rFonts w:hint="default"/>
        </w:rPr>
      </w:pPr>
      <w:r>
        <w:rPr>
          <w:rFonts w:hint="default"/>
        </w:rPr>
        <w:t>Ⅱ.  页面跳转至Jaccount授权界面，用户输入Jaccount账号和密码</w:t>
      </w:r>
    </w:p>
    <w:p>
      <w:pPr>
        <w:ind w:left="1440" w:leftChars="0" w:firstLine="720" w:firstLineChars="0"/>
        <w:rPr>
          <w:rFonts w:hint="default"/>
        </w:rPr>
      </w:pPr>
      <w:r>
        <w:rPr>
          <w:rFonts w:hint="default"/>
        </w:rPr>
        <w:t>Ⅲ.  用户携带认证信息返回本系统，成功登录</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用户中途退出系统</w:t>
      </w:r>
    </w:p>
    <w:p>
      <w:pPr>
        <w:ind w:left="2160" w:leftChars="0" w:firstLine="720" w:firstLineChars="0"/>
        <w:rPr>
          <w:rFonts w:hint="default"/>
        </w:rPr>
      </w:pPr>
      <w:r>
        <w:rPr>
          <w:rFonts w:hint="default"/>
        </w:rPr>
        <w:t>删除现有的未登录临时信息</w:t>
      </w:r>
    </w:p>
    <w:p>
      <w:pPr>
        <w:ind w:left="1440" w:leftChars="0" w:firstLine="720" w:firstLineChars="0"/>
        <w:rPr>
          <w:rFonts w:hint="default"/>
        </w:rPr>
      </w:pPr>
      <w:r>
        <w:rPr>
          <w:rFonts w:hint="default"/>
        </w:rPr>
        <w:t>Ⅱ.  认证失败，用户没有认证成功信息。</w:t>
      </w:r>
    </w:p>
    <w:p>
      <w:pPr>
        <w:ind w:left="2160" w:leftChars="0" w:firstLine="720" w:firstLineChars="0"/>
        <w:rPr>
          <w:rFonts w:hint="default"/>
        </w:rPr>
      </w:pPr>
      <w:r>
        <w:rPr>
          <w:rFonts w:hint="default"/>
        </w:rPr>
        <w:t>提示错误，并返回最初界面提示登录。</w:t>
      </w:r>
    </w:p>
    <w:p>
      <w:pPr>
        <w:ind w:left="1440" w:leftChars="0" w:firstLine="720" w:firstLineChars="0"/>
        <w:rPr>
          <w:rFonts w:hint="default"/>
        </w:rPr>
      </w:pPr>
      <w:r>
        <w:rPr>
          <w:rFonts w:hint="default"/>
        </w:rPr>
        <w:t>Ⅲ.  不存在与该Jaccount账号绑定的用户信息</w:t>
      </w:r>
    </w:p>
    <w:p>
      <w:pPr>
        <w:ind w:left="2160" w:leftChars="0" w:firstLine="720" w:firstLineChars="0"/>
        <w:rPr>
          <w:rFonts w:hint="default"/>
        </w:rPr>
      </w:pPr>
      <w:r>
        <w:rPr>
          <w:rFonts w:hint="default"/>
        </w:rPr>
        <w:t>提示用户输入用户名等信息，自动注册新账号。</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用户尚未登录，点击了登录按钮。</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如果本用例成功,则跳转到寻课界面，并拉取用户课表信息。</w:t>
      </w:r>
    </w:p>
    <w:p>
      <w:pPr>
        <w:ind w:left="0" w:leftChars="0" w:firstLine="720" w:firstLineChars="0"/>
        <w:rPr>
          <w:rFonts w:hint="default"/>
        </w:rPr>
      </w:pPr>
      <w:r>
        <w:rPr>
          <w:rFonts w:hint="default"/>
        </w:rPr>
        <w:t>6. 扩展点</w:t>
      </w:r>
    </w:p>
    <w:p>
      <w:pPr>
        <w:ind w:left="720" w:leftChars="0" w:firstLine="720" w:firstLineChars="0"/>
        <w:rPr>
          <w:rFonts w:hint="default"/>
        </w:rPr>
      </w:pPr>
      <w:r>
        <w:rPr>
          <w:rFonts w:hint="default"/>
        </w:rPr>
        <w:t>无</w:t>
      </w:r>
    </w:p>
    <w:p>
      <w:pPr>
        <w:ind w:left="720" w:leftChars="0" w:firstLine="720" w:firstLineChars="0"/>
        <w:rPr>
          <w:rFonts w:hint="eastAsia"/>
        </w:rPr>
      </w:pPr>
    </w:p>
    <w:p>
      <w:pPr>
        <w:pStyle w:val="4"/>
        <w:rPr>
          <w:rFonts w:hint="default"/>
        </w:rPr>
      </w:pPr>
      <w:bookmarkStart w:id="17" w:name="_Toc356851188"/>
      <w:r>
        <w:t>&lt;</w:t>
      </w:r>
      <w:r>
        <w:rPr>
          <w:rFonts w:hint="default"/>
        </w:rPr>
        <w:t>View Courses</w:t>
      </w:r>
      <w:r>
        <w:rPr>
          <w:rFonts w:hint="eastAsia"/>
        </w:rPr>
        <w:t xml:space="preserve"> 规约</w:t>
      </w:r>
      <w:r>
        <w:t>&gt;</w:t>
      </w:r>
      <w:bookmarkEnd w:id="17"/>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此用例描述了用户如何查看对应的课程</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此用例在用户希望查看课程信息时开始</w:t>
      </w:r>
    </w:p>
    <w:p>
      <w:pPr>
        <w:ind w:left="1440" w:leftChars="0" w:firstLine="720" w:firstLineChars="0"/>
        <w:rPr>
          <w:rFonts w:hint="default"/>
        </w:rPr>
      </w:pPr>
      <w:r>
        <w:rPr>
          <w:rFonts w:hint="default"/>
        </w:rPr>
        <w:t>Ⅰ.    用户可以选择适当的筛选条件（包括但不限于地址、教师、专业、时间、课程性质等），对显示课程加以限制</w:t>
      </w:r>
    </w:p>
    <w:p>
      <w:pPr>
        <w:ind w:left="1440" w:leftChars="0" w:firstLine="720" w:firstLineChars="0"/>
        <w:rPr>
          <w:rFonts w:hint="default"/>
        </w:rPr>
      </w:pPr>
      <w:r>
        <w:rPr>
          <w:rFonts w:hint="default"/>
        </w:rPr>
        <w:t>Ⅱ.   用户完成选择，提交限制条件</w:t>
      </w:r>
    </w:p>
    <w:p>
      <w:pPr>
        <w:ind w:left="1440" w:leftChars="0" w:firstLine="720" w:firstLineChars="0"/>
        <w:rPr>
          <w:rFonts w:hint="default"/>
        </w:rPr>
      </w:pPr>
      <w:r>
        <w:rPr>
          <w:rFonts w:hint="default"/>
        </w:rPr>
        <w:t xml:space="preserve">Ⅲ.  系统检索并展示此学期的可选课程 </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在基本流Ⅲ后，用户可选择点击某一课程，查看课程详情信息（包括评论、问答与评测等信息）</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用户必须登陆，并且绑定Jaccount之后，方可使用此用例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此用例对系统状态无影响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rPr>
          <w:rFonts w:hint="default"/>
        </w:rPr>
      </w:pPr>
      <w:r>
        <w:t>&lt;Post Course Review</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此用例描述用户如何发布课程评测</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此用例在用户希望发布对某一课程的评测时开始</w:t>
      </w:r>
    </w:p>
    <w:p>
      <w:pPr>
        <w:ind w:left="1440" w:leftChars="0" w:firstLine="720" w:firstLineChars="0"/>
        <w:rPr>
          <w:rFonts w:hint="default"/>
        </w:rPr>
      </w:pPr>
      <w:r>
        <w:rPr>
          <w:rFonts w:hint="default"/>
        </w:rPr>
        <w:t>Ⅰ.用户点击发布评测按钮</w:t>
      </w:r>
    </w:p>
    <w:p>
      <w:pPr>
        <w:ind w:left="1440" w:leftChars="0" w:firstLine="720" w:firstLineChars="0"/>
        <w:rPr>
          <w:rFonts w:hint="default"/>
        </w:rPr>
      </w:pPr>
      <w:r>
        <w:rPr>
          <w:rFonts w:hint="default"/>
        </w:rPr>
        <w:t>Ⅱ.用户跳转到发布评测页面，并按照指定模板填写相关内容</w:t>
      </w:r>
    </w:p>
    <w:p>
      <w:pPr>
        <w:ind w:left="1440" w:leftChars="0" w:firstLine="720" w:firstLineChars="0"/>
        <w:rPr>
          <w:rFonts w:hint="default"/>
        </w:rPr>
      </w:pPr>
      <w:r>
        <w:rPr>
          <w:rFonts w:hint="default"/>
        </w:rPr>
        <w:t>Ⅲ.用户确认提交发布评测</w:t>
      </w:r>
    </w:p>
    <w:p>
      <w:pPr>
        <w:ind w:left="1440" w:leftChars="0" w:firstLine="720" w:firstLineChars="0"/>
        <w:rPr>
          <w:rFonts w:hint="default"/>
        </w:rPr>
      </w:pPr>
      <w:r>
        <w:rPr>
          <w:rFonts w:hint="default"/>
        </w:rPr>
        <w:t>Ⅳ.用户发布评测成功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在基本流Ⅲ中，若用户填写的评测内容不全或者不符合相应格式要求，提示错误信息并跳转到基本流Ⅱ，要求用户重新填写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用户必须登陆，并且正处于课程详情页中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若用例成功，相应课程的评测信息将被更新。否则用例对系统状态无影响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rPr>
          <w:rFonts w:hint="default"/>
        </w:rPr>
      </w:pPr>
      <w:r>
        <w:t>&lt;Comment</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此用例描述用户如何对课程进行评论</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此用例在用户希望对某一课程发表评论时开始</w:t>
      </w:r>
    </w:p>
    <w:p>
      <w:pPr>
        <w:ind w:left="1440" w:leftChars="0" w:firstLine="720" w:firstLineChars="0"/>
        <w:rPr>
          <w:rFonts w:hint="default"/>
        </w:rPr>
      </w:pPr>
      <w:r>
        <w:rPr>
          <w:rFonts w:hint="default"/>
        </w:rPr>
        <w:t>Ⅰ.用户点击评论按钮</w:t>
      </w:r>
    </w:p>
    <w:p>
      <w:pPr>
        <w:ind w:left="1440" w:leftChars="0" w:firstLine="720" w:firstLineChars="0"/>
        <w:rPr>
          <w:rFonts w:hint="default"/>
        </w:rPr>
      </w:pPr>
      <w:r>
        <w:rPr>
          <w:rFonts w:hint="default"/>
        </w:rPr>
        <w:t>Ⅱ.用户跳转到评论页面，填写评论内容</w:t>
      </w:r>
    </w:p>
    <w:p>
      <w:pPr>
        <w:ind w:left="1440" w:leftChars="0" w:firstLine="720" w:firstLineChars="0"/>
        <w:rPr>
          <w:rFonts w:hint="default"/>
        </w:rPr>
      </w:pPr>
      <w:r>
        <w:rPr>
          <w:rFonts w:hint="default"/>
        </w:rPr>
        <w:t>Ⅲ.用户确认提交评论</w:t>
      </w:r>
    </w:p>
    <w:p>
      <w:pPr>
        <w:ind w:left="1440" w:leftChars="0" w:firstLine="720" w:firstLineChars="0"/>
        <w:rPr>
          <w:rFonts w:hint="default"/>
        </w:rPr>
      </w:pPr>
      <w:r>
        <w:rPr>
          <w:rFonts w:hint="default"/>
        </w:rPr>
        <w:t>Ⅳ.用户评论成功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在基本流Ⅲ中，若评论内容不符合相应格式要求或者包含敏感信息，提示错误信息并跳转到基本流Ⅱ，要求用户重新填写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用户必须登陆，并且正处于课程详情页中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若用例成功，相应课程的评论信息将被更新。否则用例对系统状态无影响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pStyle w:val="4"/>
        <w:rPr>
          <w:rFonts w:hint="default"/>
        </w:rPr>
      </w:pPr>
      <w:r>
        <w:t>&lt;Question</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此用例描述用户如何对课程进行提问</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此用例在用户希望对某一课程发表提问时开始</w:t>
      </w:r>
    </w:p>
    <w:p>
      <w:pPr>
        <w:ind w:left="1440" w:leftChars="0" w:firstLine="720" w:firstLineChars="0"/>
        <w:rPr>
          <w:rFonts w:hint="default"/>
        </w:rPr>
      </w:pPr>
      <w:r>
        <w:rPr>
          <w:rFonts w:hint="default"/>
        </w:rPr>
        <w:t>Ⅰ.用户在问答区界面点击提问按钮</w:t>
      </w:r>
    </w:p>
    <w:p>
      <w:pPr>
        <w:ind w:left="1440" w:leftChars="0" w:firstLine="720" w:firstLineChars="0"/>
        <w:rPr>
          <w:rFonts w:hint="default"/>
        </w:rPr>
      </w:pPr>
      <w:r>
        <w:rPr>
          <w:rFonts w:hint="default"/>
        </w:rPr>
        <w:t>Ⅱ.用户跳转到提问页面，填写提问内容</w:t>
      </w:r>
    </w:p>
    <w:p>
      <w:pPr>
        <w:ind w:left="1440" w:leftChars="0" w:firstLine="720" w:firstLineChars="0"/>
        <w:rPr>
          <w:rFonts w:hint="default"/>
        </w:rPr>
      </w:pPr>
      <w:r>
        <w:rPr>
          <w:rFonts w:hint="default"/>
        </w:rPr>
        <w:t>Ⅲ.用户确认提交提问</w:t>
      </w:r>
    </w:p>
    <w:p>
      <w:pPr>
        <w:ind w:left="1440" w:leftChars="0" w:firstLine="720" w:firstLineChars="0"/>
        <w:rPr>
          <w:rFonts w:hint="default"/>
        </w:rPr>
      </w:pPr>
      <w:r>
        <w:rPr>
          <w:rFonts w:hint="default"/>
        </w:rPr>
        <w:t>Ⅳ.用户提问成功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在基本流Ⅲ中，若提问内容不符合相应格式要求或者包含敏感信息，提示错误信息并跳转到基本流Ⅱ，要求用户重新填写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用户必须登陆，并且正处于问答区页面中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若用例成功，相应课程的问答信息将被更新。否则用例对系统状态无影响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rPr>
          <w:rFonts w:hint="default"/>
        </w:rPr>
      </w:pPr>
      <w:r>
        <w:t>&lt;Answer</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此用例描述用户如何对其他人对于课程提出的提问进行回答</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此用例在用户希望对某一提问进行回答时开始</w:t>
      </w:r>
    </w:p>
    <w:p>
      <w:pPr>
        <w:ind w:left="1440" w:leftChars="0" w:firstLine="720" w:firstLineChars="0"/>
        <w:rPr>
          <w:rFonts w:hint="default"/>
        </w:rPr>
      </w:pPr>
      <w:r>
        <w:rPr>
          <w:rFonts w:hint="default"/>
        </w:rPr>
        <w:t>Ⅰ.用户针对问答区界面某一提问点击回答按钮</w:t>
      </w:r>
    </w:p>
    <w:p>
      <w:pPr>
        <w:ind w:left="1440" w:leftChars="0" w:firstLine="720" w:firstLineChars="0"/>
        <w:rPr>
          <w:rFonts w:hint="default"/>
        </w:rPr>
      </w:pPr>
      <w:r>
        <w:rPr>
          <w:rFonts w:hint="default"/>
        </w:rPr>
        <w:t>Ⅱ.用户填写对提问的回答内容</w:t>
      </w:r>
    </w:p>
    <w:p>
      <w:pPr>
        <w:ind w:left="1440" w:leftChars="0" w:firstLine="720" w:firstLineChars="0"/>
        <w:rPr>
          <w:rFonts w:hint="default"/>
        </w:rPr>
      </w:pPr>
      <w:r>
        <w:rPr>
          <w:rFonts w:hint="default"/>
        </w:rPr>
        <w:t>Ⅲ.用户确认提交回答</w:t>
      </w:r>
    </w:p>
    <w:p>
      <w:pPr>
        <w:ind w:left="1440" w:leftChars="0" w:firstLine="720" w:firstLineChars="0"/>
        <w:rPr>
          <w:rFonts w:hint="default"/>
        </w:rPr>
      </w:pPr>
      <w:r>
        <w:rPr>
          <w:rFonts w:hint="default"/>
        </w:rPr>
        <w:t>Ⅳ.用户回答成功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在基本流Ⅲ中，若回答内容不符合相应格式要求或者包含敏感信息，提示错误信息并跳转到基本流Ⅱ，要求用户重新填写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用户必须登陆，并且正处于问答区页面中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若用例成功，相应课程的问答信息将被更新。否则用例对系统状态无影响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eastAsia"/>
        </w:rPr>
      </w:pPr>
      <w:r>
        <w:rPr>
          <w:rFonts w:hint="default"/>
        </w:rPr>
        <w:t>无</w:t>
      </w:r>
    </w:p>
    <w:p>
      <w:pPr>
        <w:ind w:left="0" w:leftChars="0" w:firstLine="0" w:firstLineChars="0"/>
        <w:rPr>
          <w:rFonts w:hint="eastAsia"/>
        </w:rPr>
      </w:pPr>
    </w:p>
    <w:p>
      <w:pPr>
        <w:ind w:left="720" w:leftChars="0" w:firstLine="720" w:firstLineChars="0"/>
        <w:rPr>
          <w:rFonts w:hint="eastAsia"/>
        </w:rPr>
      </w:pPr>
    </w:p>
    <w:p>
      <w:pPr>
        <w:ind w:left="720" w:leftChars="0" w:firstLine="720" w:firstLineChars="0"/>
        <w:rPr>
          <w:rFonts w:hint="eastAsia"/>
        </w:rPr>
      </w:pPr>
    </w:p>
    <w:p>
      <w:pPr>
        <w:ind w:left="720" w:leftChars="0" w:firstLine="720" w:firstLineChars="0"/>
        <w:rPr>
          <w:rFonts w:hint="eastAsia"/>
        </w:rPr>
      </w:pPr>
    </w:p>
    <w:p>
      <w:pPr>
        <w:pStyle w:val="4"/>
        <w:rPr>
          <w:rFonts w:hint="default"/>
        </w:rPr>
      </w:pPr>
      <w:r>
        <w:rPr>
          <w:rFonts w:hint="default"/>
        </w:rPr>
        <w:t xml:space="preserve"> </w:t>
      </w:r>
      <w:r>
        <w:t>&lt;</w:t>
      </w:r>
      <w:r>
        <w:rPr>
          <w:rFonts w:hint="default"/>
        </w:rPr>
        <w:t>Arrange Schedule</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此用例描述了用户如何对课程排表</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此用例在用户希望安排他圈定的可选课程时开始</w:t>
      </w:r>
    </w:p>
    <w:p>
      <w:pPr>
        <w:ind w:left="1440" w:leftChars="0" w:firstLine="720" w:firstLineChars="0"/>
        <w:rPr>
          <w:rFonts w:hint="default"/>
        </w:rPr>
      </w:pPr>
      <w:r>
        <w:rPr>
          <w:rFonts w:hint="default"/>
        </w:rPr>
        <w:t>Ⅰ.    用户可以选择适当优先级（包括但不限于地址、教师、专业、时间、课程性质等），对课程加以限制</w:t>
      </w:r>
    </w:p>
    <w:p>
      <w:pPr>
        <w:ind w:left="1440" w:leftChars="0" w:firstLine="720" w:firstLineChars="0"/>
        <w:rPr>
          <w:rFonts w:hint="default"/>
        </w:rPr>
      </w:pPr>
      <w:r>
        <w:rPr>
          <w:rFonts w:hint="default"/>
        </w:rPr>
        <w:t>Ⅱ.   用户完成选择，提交优先级安排</w:t>
      </w:r>
    </w:p>
    <w:p>
      <w:pPr>
        <w:ind w:left="1440" w:leftChars="0" w:firstLine="720" w:firstLineChars="0"/>
        <w:rPr>
          <w:rFonts w:hint="default"/>
        </w:rPr>
      </w:pPr>
      <w:r>
        <w:rPr>
          <w:rFonts w:hint="default"/>
        </w:rPr>
        <w:t xml:space="preserve">Ⅲ.  系统检索并尝试依照用户选择优先级安排被圈定的课程。 </w:t>
      </w:r>
    </w:p>
    <w:p>
      <w:pPr>
        <w:ind w:left="1440" w:leftChars="0" w:firstLine="720" w:firstLineChars="0"/>
        <w:rPr>
          <w:rFonts w:hint="default"/>
        </w:rPr>
      </w:pPr>
      <w:r>
        <w:rPr>
          <w:rFonts w:hint="default"/>
        </w:rPr>
        <w:t>Ⅳ.  系统提供并显示多种课表安排方案</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当对应课程依照此优先级的可能排列为空的时候，提示并跳转到基本流Ⅰ</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用户必须登陆，并且绑定Jaccount之后，方可使用此用例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若用例成功，相应的用户课表信息将被更新。否则用例对系统状态无影响</w:t>
      </w:r>
    </w:p>
    <w:p>
      <w:pPr>
        <w:ind w:left="0" w:leftChars="0" w:firstLine="720" w:firstLineChars="0"/>
        <w:rPr>
          <w:rFonts w:hint="default"/>
        </w:rPr>
      </w:pPr>
      <w:r>
        <w:rPr>
          <w:rFonts w:hint="default"/>
        </w:rPr>
        <w:t>6.拓展点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pStyle w:val="4"/>
        <w:rPr>
          <w:rFonts w:hint="default"/>
        </w:rPr>
      </w:pPr>
      <w:r>
        <w:rPr>
          <w:rFonts w:hint="default"/>
        </w:rPr>
        <w:t xml:space="preserve"> </w:t>
      </w:r>
      <w:r>
        <w:t>&lt;View</w:t>
      </w:r>
      <w:r>
        <w:rPr>
          <w:rFonts w:hint="default"/>
        </w:rPr>
        <w:t xml:space="preserve"> Schedule</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此用例描述了用户如何查看课表</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此用例在用户希望查看当前课表时开始</w:t>
      </w:r>
    </w:p>
    <w:p>
      <w:pPr>
        <w:ind w:left="1440" w:leftChars="0" w:firstLine="720" w:firstLineChars="0"/>
        <w:rPr>
          <w:rFonts w:hint="default"/>
        </w:rPr>
      </w:pPr>
      <w:r>
        <w:rPr>
          <w:rFonts w:hint="default"/>
        </w:rPr>
        <w:t>Ⅰ.   系统检索并展示已经确定下来的课表</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当对应课程显示为空的时候，提示并退出此用例</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用户必须登陆，并且绑定Jaccount之后，方可使用此用例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pStyle w:val="4"/>
        <w:rPr>
          <w:rFonts w:hint="default"/>
        </w:rPr>
      </w:pPr>
      <w:r>
        <w:rPr>
          <w:rFonts w:hint="default"/>
        </w:rPr>
        <w:t xml:space="preserve"> </w:t>
      </w:r>
      <w:r>
        <w:t>&lt;Check Report</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此用例描述了管理员如何查看用户的举报</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此用例在管理员打开举报消息界面开始</w:t>
      </w:r>
    </w:p>
    <w:p>
      <w:pPr>
        <w:ind w:left="1440" w:leftChars="0" w:firstLine="720" w:firstLineChars="0"/>
        <w:rPr>
          <w:rFonts w:hint="default"/>
        </w:rPr>
      </w:pPr>
      <w:r>
        <w:rPr>
          <w:rFonts w:hint="default"/>
        </w:rPr>
        <w:t>Ⅰ.   管理员打开举报界面</w:t>
      </w:r>
    </w:p>
    <w:p>
      <w:pPr>
        <w:ind w:left="1440" w:leftChars="0" w:firstLine="720" w:firstLineChars="0"/>
        <w:rPr>
          <w:rFonts w:hint="default"/>
        </w:rPr>
      </w:pPr>
      <w:r>
        <w:rPr>
          <w:rFonts w:hint="default"/>
        </w:rPr>
        <w:t>Ⅱ.   系统显示出所有的被举报内容和举报人，举报时间</w:t>
      </w:r>
    </w:p>
    <w:p>
      <w:pPr>
        <w:ind w:left="1440" w:leftChars="0" w:firstLine="720" w:firstLineChars="0"/>
        <w:rPr>
          <w:rFonts w:hint="default"/>
        </w:rPr>
      </w:pPr>
      <w:r>
        <w:rPr>
          <w:rFonts w:hint="default"/>
        </w:rPr>
        <w:t xml:space="preserve">Ⅲ.  管理员点击被举报内容，界面跳转到对应被举报内容的上下文 </w:t>
      </w:r>
    </w:p>
    <w:p>
      <w:pPr>
        <w:ind w:left="1440" w:leftChars="0" w:firstLine="720" w:firstLineChars="0"/>
        <w:rPr>
          <w:rFonts w:hint="default"/>
        </w:rPr>
      </w:pPr>
      <w:r>
        <w:rPr>
          <w:rFonts w:hint="default"/>
        </w:rPr>
        <w:t>Ⅳ.  管理员选择是否删除或者屏蔽该被举报内容</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1）必须是管理员登录后才能够使用此用例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1）刷新相关评论、举报的状态</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0" w:leftChars="0" w:firstLine="0" w:firstLineChars="0"/>
        <w:rPr>
          <w:rFonts w:hint="default"/>
        </w:rPr>
      </w:pPr>
      <w:r>
        <w:rPr>
          <w:rFonts w:hint="default"/>
        </w:rPr>
        <w:t>3.1.11  &lt;</w:t>
      </w:r>
      <w:r>
        <w:rPr>
          <w:rFonts w:hint="default" w:ascii="宋体" w:hAnsi="Times New Roman" w:eastAsia="宋体" w:cs="Times New Roman"/>
          <w:b w:val="0"/>
          <w:i/>
          <w:sz w:val="20"/>
          <w:szCs w:val="22"/>
          <w:lang w:val="en-US" w:eastAsia="zh-CN" w:bidi="ar-SA"/>
        </w:rPr>
        <w:t>Authorize</w:t>
      </w:r>
      <w:r>
        <w:rPr>
          <w:rFonts w:hint="default"/>
        </w:rPr>
        <w:t xml:space="preserve"> 规约&gt;</w:t>
      </w:r>
    </w:p>
    <w:p>
      <w:pPr>
        <w:ind w:left="0" w:leftChars="0" w:firstLine="720" w:firstLineChars="0"/>
        <w:rPr>
          <w:rFonts w:hint="default"/>
        </w:rPr>
      </w:pPr>
      <w:r>
        <w:rPr>
          <w:rFonts w:hint="default"/>
        </w:rPr>
        <w:t>1.简述</w:t>
      </w:r>
    </w:p>
    <w:p>
      <w:pPr>
        <w:ind w:left="720" w:leftChars="0" w:firstLine="720" w:firstLineChars="0"/>
        <w:rPr>
          <w:rFonts w:hint="default"/>
        </w:rPr>
      </w:pPr>
      <w:r>
        <w:rPr>
          <w:rFonts w:hint="default"/>
        </w:rPr>
        <w:t>此规约描述了管理员如何修改权限</w:t>
      </w:r>
    </w:p>
    <w:p>
      <w:pPr>
        <w:ind w:left="0" w:leftChars="0" w:firstLine="720" w:firstLineChars="0"/>
        <w:rPr>
          <w:rFonts w:hint="default"/>
        </w:rPr>
      </w:pPr>
      <w:r>
        <w:rPr>
          <w:rFonts w:hint="default"/>
        </w:rPr>
        <w:t>2.事件流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Ⅰ. 管理员打开授权界面，或者在课程浏览中点击用户名，评论、评测、提问或者回答进入对应的授权界面。</w:t>
      </w:r>
    </w:p>
    <w:p>
      <w:pPr>
        <w:ind w:left="1440" w:leftChars="0" w:firstLine="720" w:firstLineChars="0"/>
        <w:rPr>
          <w:rFonts w:hint="default"/>
        </w:rPr>
      </w:pPr>
      <w:r>
        <w:rPr>
          <w:rFonts w:hint="default"/>
        </w:rPr>
        <w:t>Ⅱ. 系统显示用户名单表格，或者显示权限设置对话框，管理员可以对相应权限进行修改</w:t>
      </w:r>
    </w:p>
    <w:p>
      <w:pPr>
        <w:ind w:left="1440" w:leftChars="0" w:firstLine="720" w:firstLineChars="0"/>
        <w:rPr>
          <w:rFonts w:hint="default"/>
        </w:rPr>
      </w:pPr>
      <w:r>
        <w:rPr>
          <w:rFonts w:hint="default"/>
        </w:rPr>
        <w:t>Ⅲ. 管理员点击确认修改，保存修改信息。</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管理员点击取消，不保存修改信息。</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1）必须是管理员才能够使用此用例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1）当前权限情况，和修改权限的管理员写入数据库</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0" w:leftChars="0" w:firstLine="0" w:firstLineChars="0"/>
        <w:rPr>
          <w:rFonts w:hint="default"/>
        </w:rPr>
      </w:pPr>
    </w:p>
    <w:p>
      <w:pPr>
        <w:pStyle w:val="4"/>
        <w:numPr>
          <w:ilvl w:val="2"/>
          <w:numId w:val="0"/>
        </w:numPr>
        <w:rPr>
          <w:rFonts w:hint="default"/>
        </w:rPr>
      </w:pPr>
      <w:r>
        <w:rPr>
          <w:rFonts w:hint="default"/>
        </w:rPr>
        <w:t xml:space="preserve">3.1.12  </w:t>
      </w:r>
      <w:r>
        <w:t>&lt;Update Course Informantion</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此用例描述了管理员如何修改课程信息</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此用例在管理员准备修改课程信息开始</w:t>
      </w:r>
    </w:p>
    <w:p>
      <w:pPr>
        <w:ind w:left="1440" w:leftChars="0" w:firstLine="720" w:firstLineChars="0"/>
        <w:rPr>
          <w:rFonts w:hint="default"/>
        </w:rPr>
      </w:pPr>
      <w:r>
        <w:rPr>
          <w:rFonts w:hint="default"/>
        </w:rPr>
        <w:t>Ⅰ.     管理员打开更新界面</w:t>
      </w:r>
    </w:p>
    <w:p>
      <w:pPr>
        <w:ind w:left="1440" w:leftChars="0" w:firstLine="720" w:firstLineChars="0"/>
        <w:rPr>
          <w:rFonts w:hint="default"/>
        </w:rPr>
      </w:pPr>
      <w:r>
        <w:rPr>
          <w:rFonts w:hint="default"/>
        </w:rPr>
        <w:t>Ⅱ.    系统显示出所有的需要更改调换的课程信息</w:t>
      </w:r>
    </w:p>
    <w:p>
      <w:pPr>
        <w:ind w:left="1440" w:leftChars="0" w:firstLine="720" w:firstLineChars="0"/>
        <w:rPr>
          <w:rFonts w:hint="default"/>
        </w:rPr>
      </w:pPr>
      <w:r>
        <w:rPr>
          <w:rFonts w:hint="default"/>
        </w:rPr>
        <w:t xml:space="preserve">Ⅲ.   管理员点击对应课程 </w:t>
      </w:r>
    </w:p>
    <w:p>
      <w:pPr>
        <w:ind w:left="1440" w:leftChars="0" w:firstLine="720" w:firstLineChars="0"/>
        <w:rPr>
          <w:rFonts w:hint="default"/>
        </w:rPr>
      </w:pPr>
      <w:r>
        <w:rPr>
          <w:rFonts w:hint="default"/>
        </w:rPr>
        <w:t>Ⅳ.   管理员更改该课程信息，删除更改要求</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管理员更改后，提示用户出显示已更改</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1）必须是管理员才能够使用此用例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1）更改数据库中的课程信息</w:t>
      </w:r>
    </w:p>
    <w:p>
      <w:pPr>
        <w:ind w:left="720" w:leftChars="0" w:firstLine="720" w:firstLineChars="0"/>
        <w:rPr>
          <w:rFonts w:hint="default"/>
        </w:rPr>
      </w:pPr>
      <w:r>
        <w:rPr>
          <w:rFonts w:hint="default"/>
        </w:rPr>
        <w:t>2）提示的用户处提示信息显示已处理</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rPr>
          <w:rFonts w:hint="default"/>
        </w:rPr>
      </w:pPr>
    </w:p>
    <w:p>
      <w:pPr>
        <w:pStyle w:val="4"/>
        <w:numPr>
          <w:ilvl w:val="2"/>
          <w:numId w:val="0"/>
        </w:numPr>
        <w:rPr>
          <w:rFonts w:hint="default"/>
        </w:rPr>
      </w:pPr>
      <w:bookmarkStart w:id="18" w:name="OLE_LINK1"/>
      <w:r>
        <w:rPr>
          <w:rFonts w:hint="default"/>
        </w:rPr>
        <w:t>3.1.1</w:t>
      </w:r>
      <w:r>
        <w:rPr>
          <w:rFonts w:hint="eastAsia"/>
          <w:lang w:val="en-US" w:eastAsia="zh-CN"/>
        </w:rPr>
        <w:t>4</w:t>
      </w:r>
      <w:r>
        <w:rPr>
          <w:rFonts w:hint="default"/>
        </w:rPr>
        <w:t xml:space="preserve">  </w:t>
      </w:r>
      <w:r>
        <w:t>&lt;</w:t>
      </w:r>
      <w:r>
        <w:rPr>
          <w:rFonts w:hint="eastAsia"/>
          <w:lang w:val="en-US" w:eastAsia="zh-CN"/>
        </w:rPr>
        <w:t>Upload video</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eastAsia="宋体"/>
          <w:lang w:val="en-US" w:eastAsia="zh-CN"/>
        </w:rPr>
      </w:pPr>
      <w:r>
        <w:rPr>
          <w:rFonts w:hint="default"/>
        </w:rPr>
        <w:t>此用例描述了</w:t>
      </w:r>
      <w:r>
        <w:rPr>
          <w:rFonts w:hint="eastAsia"/>
          <w:lang w:val="en-US" w:eastAsia="zh-CN"/>
        </w:rPr>
        <w:t>用户上传课堂的照片或者视频</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w:t>
      </w:r>
      <w:r>
        <w:rPr>
          <w:rFonts w:hint="eastAsia"/>
          <w:lang w:val="en-US" w:eastAsia="zh-CN"/>
        </w:rPr>
        <w:t>点击上传按键</w:t>
      </w:r>
      <w:r>
        <w:rPr>
          <w:rFonts w:hint="default"/>
        </w:rPr>
        <w:t>开始</w:t>
      </w:r>
    </w:p>
    <w:p>
      <w:pPr>
        <w:ind w:left="1440" w:leftChars="0" w:firstLine="720" w:firstLineChars="0"/>
        <w:rPr>
          <w:rFonts w:hint="default" w:eastAsia="宋体"/>
          <w:lang w:val="en-US" w:eastAsia="zh-CN"/>
        </w:rPr>
      </w:pPr>
      <w:r>
        <w:rPr>
          <w:rFonts w:hint="default"/>
        </w:rPr>
        <w:t xml:space="preserve">Ⅰ.    </w:t>
      </w:r>
      <w:r>
        <w:rPr>
          <w:rFonts w:hint="eastAsia"/>
          <w:lang w:val="en-US" w:eastAsia="zh-CN"/>
        </w:rPr>
        <w:t>用户开始拍摄</w:t>
      </w:r>
    </w:p>
    <w:p>
      <w:pPr>
        <w:ind w:left="1440" w:leftChars="0" w:firstLine="720" w:firstLineChars="0"/>
        <w:rPr>
          <w:rFonts w:hint="eastAsia"/>
          <w:lang w:val="en-US" w:eastAsia="zh-CN"/>
        </w:rPr>
      </w:pPr>
      <w:r>
        <w:rPr>
          <w:rFonts w:hint="default"/>
        </w:rPr>
        <w:t xml:space="preserve">Ⅱ.   </w:t>
      </w:r>
      <w:r>
        <w:rPr>
          <w:rFonts w:hint="eastAsia"/>
          <w:lang w:val="en-US" w:eastAsia="zh-CN"/>
        </w:rPr>
        <w:t>用户拍摄完成</w:t>
      </w:r>
    </w:p>
    <w:p>
      <w:pPr>
        <w:ind w:left="1440" w:leftChars="0" w:firstLine="720" w:firstLineChars="0"/>
        <w:rPr>
          <w:rFonts w:hint="default" w:eastAsia="宋体"/>
          <w:lang w:val="en-US" w:eastAsia="zh-CN"/>
        </w:rPr>
      </w:pPr>
      <w:r>
        <w:rPr>
          <w:rFonts w:hint="eastAsia"/>
          <w:lang w:val="en-US" w:eastAsia="zh-CN"/>
        </w:rPr>
        <w:t>Ⅲ.   选择提交</w:t>
      </w:r>
    </w:p>
    <w:p>
      <w:pPr>
        <w:ind w:left="1440" w:leftChars="0" w:firstLine="720" w:firstLineChars="0"/>
        <w:rPr>
          <w:rFonts w:hint="default"/>
        </w:rPr>
      </w:pPr>
      <w:r>
        <w:rPr>
          <w:rFonts w:hint="eastAsia"/>
          <w:lang w:val="en-US" w:eastAsia="zh-CN"/>
        </w:rPr>
        <w:t>Ⅳ</w:t>
      </w:r>
      <w:r>
        <w:rPr>
          <w:rFonts w:hint="default"/>
        </w:rPr>
        <w:t xml:space="preserve">.   </w:t>
      </w:r>
      <w:r>
        <w:rPr>
          <w:rFonts w:hint="eastAsia"/>
          <w:lang w:val="en-US" w:eastAsia="zh-CN"/>
        </w:rPr>
        <w:t>提交成功，回到课堂精彩瞬间浏览页</w:t>
      </w:r>
      <w:r>
        <w:rPr>
          <w:rFonts w:hint="default"/>
        </w:rPr>
        <w:t xml:space="preserve"> </w:t>
      </w:r>
    </w:p>
    <w:p>
      <w:pPr>
        <w:numPr>
          <w:ilvl w:val="0"/>
          <w:numId w:val="2"/>
        </w:numPr>
        <w:ind w:left="720" w:leftChars="0" w:firstLine="720" w:firstLineChars="0"/>
        <w:rPr>
          <w:rFonts w:hint="default"/>
        </w:rPr>
      </w:pPr>
      <w:r>
        <w:rPr>
          <w:rFonts w:hint="default"/>
        </w:rPr>
        <w:t>备选流</w:t>
      </w:r>
    </w:p>
    <w:p>
      <w:pPr>
        <w:numPr>
          <w:ilvl w:val="0"/>
          <w:numId w:val="0"/>
        </w:numPr>
        <w:ind w:left="1440" w:leftChars="0" w:firstLine="720" w:firstLineChars="0"/>
        <w:rPr>
          <w:rFonts w:hint="default" w:eastAsia="宋体"/>
          <w:lang w:val="en-US" w:eastAsia="zh-CN"/>
        </w:rPr>
      </w:pPr>
      <w:r>
        <w:rPr>
          <w:rFonts w:hint="eastAsia"/>
          <w:lang w:val="en-US" w:eastAsia="zh-CN"/>
        </w:rPr>
        <w:t>Ⅰ.</w:t>
      </w:r>
      <w:r>
        <w:rPr>
          <w:rFonts w:hint="eastAsia"/>
          <w:lang w:val="en-US" w:eastAsia="zh-CN"/>
        </w:rPr>
        <w:tab/>
      </w:r>
      <w:r>
        <w:rPr>
          <w:rFonts w:hint="eastAsia"/>
          <w:lang w:val="en-US" w:eastAsia="zh-CN"/>
        </w:rPr>
        <w:t>用户选择图库里的照片或者视频，进入基本流Ⅲ</w:t>
      </w:r>
    </w:p>
    <w:p>
      <w:pPr>
        <w:ind w:left="1440" w:leftChars="0" w:firstLine="720" w:firstLineChars="0"/>
        <w:rPr>
          <w:rFonts w:hint="default" w:eastAsia="宋体"/>
          <w:lang w:val="en-US" w:eastAsia="zh-CN"/>
        </w:rPr>
      </w:pPr>
      <w:r>
        <w:rPr>
          <w:rFonts w:hint="eastAsia"/>
          <w:lang w:val="en-US" w:eastAsia="zh-CN"/>
        </w:rPr>
        <w:t>Ⅱ</w:t>
      </w:r>
      <w:r>
        <w:rPr>
          <w:rFonts w:hint="default"/>
        </w:rPr>
        <w:t xml:space="preserve">.   </w:t>
      </w:r>
      <w:r>
        <w:rPr>
          <w:rFonts w:hint="eastAsia"/>
          <w:lang w:val="en-US" w:eastAsia="zh-CN"/>
        </w:rPr>
        <w:t>用户未提交，用例结束</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1）用户必须先登录</w:t>
      </w:r>
    </w:p>
    <w:p>
      <w:pPr>
        <w:ind w:left="720" w:leftChars="0" w:firstLine="720" w:firstLineChars="0"/>
        <w:rPr>
          <w:rFonts w:hint="default" w:eastAsia="宋体"/>
          <w:lang w:val="en-US" w:eastAsia="zh-CN"/>
        </w:rPr>
      </w:pPr>
      <w:r>
        <w:rPr>
          <w:rFonts w:hint="eastAsia"/>
          <w:lang w:val="en-US" w:eastAsia="zh-CN"/>
        </w:rPr>
        <w:t>2）寻课拥有相机权限</w:t>
      </w:r>
    </w:p>
    <w:p>
      <w:pPr>
        <w:ind w:left="0" w:leftChars="0" w:firstLine="720" w:firstLineChars="0"/>
        <w:rPr>
          <w:rFonts w:hint="default"/>
        </w:rPr>
      </w:pPr>
      <w:r>
        <w:rPr>
          <w:rFonts w:hint="default"/>
        </w:rPr>
        <w:t>5. 后置条件</w:t>
      </w:r>
    </w:p>
    <w:p>
      <w:pPr>
        <w:ind w:left="720" w:leftChars="0" w:firstLine="720" w:firstLineChars="0"/>
        <w:rPr>
          <w:rFonts w:hint="default" w:eastAsia="宋体"/>
          <w:lang w:val="en-US" w:eastAsia="zh-CN"/>
        </w:rPr>
      </w:pPr>
      <w:r>
        <w:rPr>
          <w:rFonts w:hint="eastAsia"/>
          <w:lang w:val="en-US" w:eastAsia="zh-CN"/>
        </w:rPr>
        <w:t>1）课堂精彩瞬间浏览页更新</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numPr>
          <w:ilvl w:val="2"/>
          <w:numId w:val="0"/>
        </w:numPr>
        <w:rPr>
          <w:rFonts w:hint="default"/>
        </w:rPr>
      </w:pPr>
      <w:r>
        <w:rPr>
          <w:rFonts w:hint="default"/>
        </w:rPr>
        <w:t>3.1.1</w:t>
      </w:r>
      <w:r>
        <w:rPr>
          <w:rFonts w:hint="eastAsia"/>
          <w:lang w:val="en-US" w:eastAsia="zh-CN"/>
        </w:rPr>
        <w:t>5</w:t>
      </w:r>
      <w:r>
        <w:rPr>
          <w:rFonts w:hint="default"/>
        </w:rPr>
        <w:t xml:space="preserve">  </w:t>
      </w:r>
      <w:r>
        <w:t>&lt;</w:t>
      </w:r>
      <w:r>
        <w:rPr>
          <w:rFonts w:hint="eastAsia"/>
          <w:lang w:val="en-US" w:eastAsia="zh-CN"/>
        </w:rPr>
        <w:t>comment video</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eastAsia="宋体"/>
          <w:lang w:val="en-US" w:eastAsia="zh-CN"/>
        </w:rPr>
      </w:pPr>
      <w:r>
        <w:rPr>
          <w:rFonts w:hint="default"/>
        </w:rPr>
        <w:t>此用例描述了</w:t>
      </w:r>
      <w:r>
        <w:rPr>
          <w:rFonts w:hint="eastAsia"/>
          <w:lang w:val="en-US" w:eastAsia="zh-CN"/>
        </w:rPr>
        <w:t>用户课堂精彩瞬间</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w:t>
      </w:r>
      <w:r>
        <w:rPr>
          <w:rFonts w:hint="eastAsia"/>
          <w:lang w:val="en-US" w:eastAsia="zh-CN"/>
        </w:rPr>
        <w:t>在课堂精彩瞬间界面点击评论按钮</w:t>
      </w:r>
      <w:r>
        <w:rPr>
          <w:rFonts w:hint="default"/>
        </w:rPr>
        <w:t>开始</w:t>
      </w:r>
    </w:p>
    <w:p>
      <w:pPr>
        <w:ind w:left="1440" w:leftChars="0" w:firstLine="720" w:firstLineChars="0"/>
        <w:rPr>
          <w:rFonts w:hint="eastAsia"/>
          <w:lang w:val="en-US" w:eastAsia="zh-CN"/>
        </w:rPr>
      </w:pPr>
      <w:r>
        <w:rPr>
          <w:rFonts w:hint="default"/>
        </w:rPr>
        <w:t xml:space="preserve">Ⅰ.    </w:t>
      </w:r>
      <w:r>
        <w:rPr>
          <w:rFonts w:hint="eastAsia"/>
          <w:lang w:val="en-US" w:eastAsia="zh-CN"/>
        </w:rPr>
        <w:t>用户输入评论内容</w:t>
      </w:r>
    </w:p>
    <w:p>
      <w:pPr>
        <w:ind w:left="1440" w:leftChars="0" w:firstLine="720" w:firstLineChars="0"/>
        <w:rPr>
          <w:rFonts w:hint="default" w:eastAsia="宋体"/>
          <w:lang w:val="en-US" w:eastAsia="zh-CN"/>
        </w:rPr>
      </w:pPr>
      <w:r>
        <w:rPr>
          <w:rFonts w:hint="default"/>
        </w:rPr>
        <w:t xml:space="preserve">Ⅱ.   </w:t>
      </w:r>
      <w:r>
        <w:rPr>
          <w:rFonts w:hint="eastAsia"/>
          <w:lang w:val="en-US" w:eastAsia="zh-CN"/>
        </w:rPr>
        <w:t>用户提交</w:t>
      </w:r>
    </w:p>
    <w:p>
      <w:pPr>
        <w:ind w:left="720" w:leftChars="0" w:firstLine="720" w:firstLineChars="0"/>
        <w:rPr>
          <w:rFonts w:hint="default"/>
        </w:rPr>
      </w:pPr>
      <w:r>
        <w:rPr>
          <w:rFonts w:hint="default"/>
        </w:rPr>
        <w:t>2）备选流</w:t>
      </w:r>
    </w:p>
    <w:p>
      <w:pPr>
        <w:ind w:left="1440" w:leftChars="0" w:firstLine="720" w:firstLineChars="0"/>
        <w:rPr>
          <w:rFonts w:hint="eastAsia" w:eastAsia="宋体"/>
          <w:lang w:val="en-US" w:eastAsia="zh-CN"/>
        </w:rPr>
      </w:pPr>
      <w:r>
        <w:rPr>
          <w:rFonts w:hint="default"/>
        </w:rPr>
        <w:t>Ⅰ.   用户未登录，</w:t>
      </w:r>
      <w:r>
        <w:rPr>
          <w:rFonts w:hint="eastAsia"/>
          <w:lang w:val="en-US" w:eastAsia="zh-CN"/>
        </w:rPr>
        <w:t>无法评论</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eastAsia" w:eastAsia="宋体"/>
          <w:lang w:val="en-US" w:eastAsia="zh-CN"/>
        </w:rPr>
      </w:pPr>
      <w:r>
        <w:rPr>
          <w:rFonts w:hint="eastAsia"/>
          <w:lang w:val="en-US" w:eastAsia="zh-CN"/>
        </w:rPr>
        <w:t>无</w:t>
      </w:r>
    </w:p>
    <w:p>
      <w:pPr>
        <w:ind w:left="0" w:leftChars="0" w:firstLine="720" w:firstLineChars="0"/>
        <w:rPr>
          <w:rFonts w:hint="default"/>
        </w:rPr>
      </w:pPr>
      <w:r>
        <w:rPr>
          <w:rFonts w:hint="default"/>
        </w:rPr>
        <w:t>5. 后置条件</w:t>
      </w:r>
    </w:p>
    <w:p>
      <w:pPr>
        <w:ind w:left="720" w:leftChars="0" w:firstLine="720" w:firstLineChars="0"/>
        <w:rPr>
          <w:rFonts w:hint="default" w:eastAsia="宋体"/>
          <w:lang w:val="en-US" w:eastAsia="zh-CN"/>
        </w:rPr>
      </w:pPr>
      <w:r>
        <w:rPr>
          <w:rFonts w:hint="eastAsia"/>
          <w:lang w:val="en-US" w:eastAsia="zh-CN"/>
        </w:rPr>
        <w:t>1）课堂精彩瞬间浏览页刷新</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rPr>
          <w:rFonts w:hint="default"/>
        </w:rPr>
      </w:pPr>
    </w:p>
    <w:p>
      <w:pPr>
        <w:pStyle w:val="4"/>
        <w:numPr>
          <w:ilvl w:val="2"/>
          <w:numId w:val="0"/>
        </w:numPr>
        <w:rPr>
          <w:rFonts w:hint="default"/>
        </w:rPr>
      </w:pPr>
      <w:r>
        <w:rPr>
          <w:rFonts w:hint="default"/>
        </w:rPr>
        <w:t>3.1.1</w:t>
      </w:r>
      <w:r>
        <w:rPr>
          <w:rFonts w:hint="eastAsia"/>
          <w:lang w:val="en-US" w:eastAsia="zh-CN"/>
        </w:rPr>
        <w:t>5</w:t>
      </w:r>
      <w:r>
        <w:rPr>
          <w:rFonts w:hint="default"/>
        </w:rPr>
        <w:t xml:space="preserve">  </w:t>
      </w:r>
      <w:r>
        <w:t>&lt;</w:t>
      </w:r>
      <w:r>
        <w:rPr>
          <w:rFonts w:hint="eastAsia"/>
          <w:lang w:val="en-US" w:eastAsia="zh-CN"/>
        </w:rPr>
        <w:t>report video</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eastAsia="宋体"/>
          <w:lang w:val="en-US" w:eastAsia="zh-CN"/>
        </w:rPr>
      </w:pPr>
      <w:r>
        <w:rPr>
          <w:rFonts w:hint="default"/>
        </w:rPr>
        <w:t>此用例描述了</w:t>
      </w:r>
      <w:r>
        <w:rPr>
          <w:rFonts w:hint="eastAsia"/>
          <w:lang w:val="en-US" w:eastAsia="zh-CN"/>
        </w:rPr>
        <w:t>用户举报其他用户上传的视频</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w:t>
      </w:r>
      <w:r>
        <w:rPr>
          <w:rFonts w:hint="eastAsia"/>
          <w:lang w:val="en-US" w:eastAsia="zh-CN"/>
        </w:rPr>
        <w:t>在点击评论举报</w:t>
      </w:r>
      <w:r>
        <w:rPr>
          <w:rFonts w:hint="default"/>
        </w:rPr>
        <w:t>开始</w:t>
      </w:r>
    </w:p>
    <w:p>
      <w:pPr>
        <w:ind w:left="1440" w:leftChars="0" w:firstLine="720" w:firstLineChars="0"/>
        <w:rPr>
          <w:rFonts w:hint="default"/>
          <w:lang w:val="en-US" w:eastAsia="zh-CN"/>
        </w:rPr>
      </w:pPr>
      <w:r>
        <w:rPr>
          <w:rFonts w:hint="default"/>
        </w:rPr>
        <w:t xml:space="preserve">Ⅰ.    </w:t>
      </w:r>
      <w:r>
        <w:rPr>
          <w:rFonts w:hint="eastAsia"/>
          <w:lang w:val="en-US" w:eastAsia="zh-CN"/>
        </w:rPr>
        <w:t>用户选择举报原因</w:t>
      </w:r>
    </w:p>
    <w:p>
      <w:pPr>
        <w:ind w:left="1440" w:leftChars="0" w:firstLine="720" w:firstLineChars="0"/>
        <w:rPr>
          <w:rFonts w:hint="default" w:eastAsia="宋体"/>
          <w:lang w:val="en-US" w:eastAsia="zh-CN"/>
        </w:rPr>
      </w:pPr>
      <w:r>
        <w:rPr>
          <w:rFonts w:hint="default"/>
        </w:rPr>
        <w:t xml:space="preserve">Ⅱ.   </w:t>
      </w:r>
      <w:r>
        <w:rPr>
          <w:rFonts w:hint="eastAsia"/>
          <w:lang w:val="en-US" w:eastAsia="zh-CN"/>
        </w:rPr>
        <w:t>用户提交</w:t>
      </w:r>
    </w:p>
    <w:p>
      <w:pPr>
        <w:ind w:left="720" w:leftChars="0" w:firstLine="720" w:firstLineChars="0"/>
        <w:rPr>
          <w:rFonts w:hint="default"/>
        </w:rPr>
      </w:pPr>
      <w:r>
        <w:rPr>
          <w:rFonts w:hint="default"/>
        </w:rPr>
        <w:t>2）备选流</w:t>
      </w:r>
    </w:p>
    <w:p>
      <w:pPr>
        <w:ind w:left="1440" w:leftChars="0" w:firstLine="720" w:firstLineChars="0"/>
        <w:rPr>
          <w:rFonts w:hint="default" w:eastAsia="宋体"/>
          <w:lang w:val="en-US" w:eastAsia="zh-CN"/>
        </w:rPr>
      </w:pPr>
      <w:r>
        <w:rPr>
          <w:rFonts w:hint="default"/>
        </w:rPr>
        <w:t xml:space="preserve">Ⅰ.   </w:t>
      </w:r>
      <w:r>
        <w:rPr>
          <w:rFonts w:hint="eastAsia"/>
          <w:lang w:val="en-US" w:eastAsia="zh-CN"/>
        </w:rPr>
        <w:t>用户未选择举报原因，无法举报</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eastAsia" w:eastAsia="宋体"/>
          <w:lang w:val="en-US" w:eastAsia="zh-CN"/>
        </w:rPr>
      </w:pPr>
      <w:r>
        <w:rPr>
          <w:rFonts w:hint="eastAsia"/>
          <w:lang w:val="en-US" w:eastAsia="zh-CN"/>
        </w:rPr>
        <w:t>无</w:t>
      </w:r>
    </w:p>
    <w:p>
      <w:pPr>
        <w:ind w:left="0" w:leftChars="0" w:firstLine="720" w:firstLineChars="0"/>
        <w:rPr>
          <w:rFonts w:hint="default"/>
        </w:rPr>
      </w:pPr>
      <w:r>
        <w:rPr>
          <w:rFonts w:hint="default"/>
        </w:rPr>
        <w:t>5. 后置条件</w:t>
      </w:r>
    </w:p>
    <w:p>
      <w:pPr>
        <w:ind w:left="720" w:leftChars="0" w:firstLine="720" w:firstLineChars="0"/>
        <w:rPr>
          <w:rFonts w:hint="default" w:eastAsia="宋体"/>
          <w:lang w:val="en-US" w:eastAsia="zh-CN"/>
        </w:rPr>
      </w:pPr>
      <w:r>
        <w:rPr>
          <w:rFonts w:hint="eastAsia"/>
          <w:lang w:val="en-US" w:eastAsia="zh-CN"/>
        </w:rPr>
        <w:t>1）管理员看到用户举报内容</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bookmarkEnd w:id="18"/>
    </w:p>
    <w:p>
      <w:pPr>
        <w:ind w:left="720" w:leftChars="0" w:firstLine="720" w:firstLineChars="0"/>
        <w:rPr>
          <w:rFonts w:hint="default"/>
        </w:rPr>
      </w:pPr>
    </w:p>
    <w:p>
      <w:pPr>
        <w:ind w:left="1440" w:leftChars="0" w:firstLine="720" w:firstLineChars="0"/>
        <w:rPr>
          <w:rFonts w:hint="default"/>
        </w:rPr>
      </w:pPr>
      <w:r>
        <w:rPr>
          <w:rFonts w:hint="default"/>
        </w:rPr>
        <w:t xml:space="preserve">. </w:t>
      </w:r>
    </w:p>
    <w:p>
      <w:pPr>
        <w:pStyle w:val="3"/>
        <w:ind w:left="720" w:hanging="720"/>
      </w:pPr>
      <w:bookmarkStart w:id="19" w:name="_Toc498836233"/>
      <w:bookmarkStart w:id="20" w:name="_Toc356851189"/>
      <w:r>
        <w:rPr>
          <w:rFonts w:hint="eastAsia"/>
        </w:rPr>
        <w:t>易用性</w:t>
      </w:r>
      <w:bookmarkEnd w:id="19"/>
      <w:bookmarkEnd w:id="20"/>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3.2.1</w:t>
      </w:r>
      <w:r>
        <w:rPr>
          <w:rFonts w:hint="eastAsia" w:ascii="宋体" w:hAnsi="宋体" w:eastAsia="宋体" w:cs="宋体"/>
          <w:kern w:val="0"/>
          <w:sz w:val="21"/>
          <w:szCs w:val="21"/>
          <w:lang w:val="en-US" w:eastAsia="zh-CN" w:bidi="ar"/>
        </w:rPr>
        <w:t>用户培训时间</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用户培训时间是无使用经验的用户熟悉大部分功能使用的时间。</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default" w:ascii="宋体" w:hAnsi="宋体" w:eastAsia="宋体" w:cs="宋体"/>
          <w:kern w:val="0"/>
          <w:sz w:val="21"/>
          <w:szCs w:val="21"/>
          <w:lang w:eastAsia="zh-CN" w:bidi="ar"/>
        </w:rPr>
      </w:pPr>
      <w:r>
        <w:rPr>
          <w:rFonts w:hint="default" w:ascii="宋体" w:hAnsi="宋体" w:eastAsia="宋体" w:cs="宋体"/>
          <w:kern w:val="0"/>
          <w:sz w:val="21"/>
          <w:szCs w:val="21"/>
          <w:lang w:eastAsia="zh-CN" w:bidi="ar"/>
        </w:rPr>
        <w:t>一个普通新用户在使用寻课系统时，根据引导，可以在五分钟内学会使用基本功能：排课表，搜索课程并查看评论。</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default" w:ascii="宋体" w:hAnsi="宋体" w:eastAsia="宋体" w:cs="宋体"/>
          <w:kern w:val="0"/>
          <w:sz w:val="21"/>
          <w:szCs w:val="21"/>
          <w:lang w:eastAsia="zh-CN" w:bidi="ar"/>
        </w:rPr>
      </w:pPr>
      <w:r>
        <w:rPr>
          <w:rFonts w:hint="default" w:ascii="宋体" w:hAnsi="宋体" w:eastAsia="宋体" w:cs="宋体"/>
          <w:kern w:val="0"/>
          <w:sz w:val="21"/>
          <w:szCs w:val="21"/>
          <w:lang w:eastAsia="zh-CN" w:bidi="ar"/>
        </w:rPr>
        <w:t>一个高级用户应该在15分钟内，学会发布自己对某一课程的评测。</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default" w:ascii="宋体" w:hAnsi="宋体" w:eastAsia="宋体" w:cs="宋体"/>
          <w:kern w:val="0"/>
          <w:sz w:val="21"/>
          <w:szCs w:val="21"/>
          <w:lang w:eastAsia="zh-CN" w:bidi="ar"/>
        </w:rPr>
      </w:pPr>
      <w:r>
        <w:rPr>
          <w:rFonts w:hint="default" w:ascii="宋体" w:hAnsi="宋体" w:eastAsia="宋体" w:cs="宋体"/>
          <w:kern w:val="0"/>
          <w:sz w:val="21"/>
          <w:szCs w:val="21"/>
          <w:lang w:eastAsia="zh-CN" w:bidi="ar"/>
        </w:rPr>
        <w:t>3.2.2 与其他系统的比较</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kern w:val="0"/>
          <w:sz w:val="21"/>
          <w:szCs w:val="21"/>
          <w:lang w:eastAsia="zh-CN" w:bidi="ar"/>
        </w:rPr>
      </w:pPr>
      <w:r>
        <w:rPr>
          <w:rFonts w:hint="default" w:ascii="宋体" w:hAnsi="宋体" w:eastAsia="宋体" w:cs="宋体"/>
          <w:kern w:val="0"/>
          <w:sz w:val="21"/>
          <w:szCs w:val="21"/>
          <w:lang w:eastAsia="zh-CN" w:bidi="ar"/>
        </w:rPr>
        <w:t>“寻课”系统的课程搜索功能，应至少比现有的课程网站选课系统易于使用，并比现有的系统可以有更多的筛选空间。</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3.2.3易用性</w:t>
      </w:r>
      <w:r>
        <w:rPr>
          <w:rFonts w:hint="eastAsia" w:ascii="宋体" w:hAnsi="宋体" w:eastAsia="宋体" w:cs="宋体"/>
          <w:kern w:val="0"/>
          <w:sz w:val="21"/>
          <w:szCs w:val="21"/>
          <w:lang w:val="en-US" w:eastAsia="zh-CN" w:bidi="ar"/>
        </w:rPr>
        <w:t>标准</w:t>
      </w:r>
      <w:r>
        <w:rPr>
          <w:rFonts w:hint="default" w:ascii="宋体" w:hAnsi="宋体" w:eastAsia="宋体" w:cs="宋体"/>
          <w:kern w:val="0"/>
          <w:sz w:val="21"/>
          <w:szCs w:val="21"/>
          <w:lang w:eastAsia="zh-CN" w:bidi="ar"/>
        </w:rPr>
        <w:t xml:space="preserve"> </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kern w:val="0"/>
          <w:sz w:val="21"/>
          <w:szCs w:val="21"/>
          <w:lang w:val="en-US" w:eastAsia="zh-CN" w:bidi="ar"/>
        </w:rPr>
      </w:pPr>
      <w:r>
        <w:rPr>
          <w:rFonts w:hint="default" w:ascii="宋体" w:hAnsi="宋体" w:eastAsia="宋体" w:cs="宋体"/>
          <w:kern w:val="0"/>
          <w:sz w:val="21"/>
          <w:szCs w:val="21"/>
          <w:lang w:eastAsia="zh-CN" w:bidi="ar"/>
        </w:rPr>
        <w:t>"寻课“系统</w:t>
      </w:r>
      <w:r>
        <w:rPr>
          <w:rFonts w:hint="eastAsia" w:ascii="宋体" w:hAnsi="宋体" w:eastAsia="宋体" w:cs="宋体"/>
          <w:kern w:val="0"/>
          <w:sz w:val="21"/>
          <w:szCs w:val="21"/>
          <w:lang w:val="en-US" w:eastAsia="zh-CN" w:bidi="ar"/>
        </w:rPr>
        <w:t>的图形使用符合Microsoft 的GUI标准要求。</w:t>
      </w:r>
    </w:p>
    <w:p>
      <w:pPr>
        <w:pStyle w:val="3"/>
      </w:pPr>
      <w:bookmarkStart w:id="21" w:name="_Toc356851191"/>
      <w:bookmarkStart w:id="22" w:name="_Toc498836235"/>
      <w:r>
        <w:rPr>
          <w:rFonts w:hint="eastAsia"/>
        </w:rPr>
        <w:t>可靠性</w:t>
      </w:r>
      <w:bookmarkEnd w:id="21"/>
      <w:bookmarkEnd w:id="22"/>
    </w:p>
    <w:p>
      <w:pPr>
        <w:pStyle w:val="4"/>
        <w:widowControl/>
        <w:numPr>
          <w:ilvl w:val="2"/>
          <w:numId w:val="0"/>
        </w:numPr>
        <w:ind w:left="0" w:leftChars="0" w:firstLine="0" w:firstLineChars="0"/>
        <w:rPr>
          <w:rFonts w:hint="eastAsia" w:ascii="宋体" w:hAnsi="宋体" w:eastAsia="宋体" w:cs="宋体"/>
          <w:b w:val="0"/>
          <w:i w:val="0"/>
          <w:sz w:val="21"/>
          <w:szCs w:val="21"/>
        </w:rPr>
      </w:pPr>
      <w:r>
        <w:rPr>
          <w:rFonts w:hint="default" w:ascii="宋体" w:hAnsi="宋体" w:eastAsia="宋体" w:cs="宋体"/>
          <w:b w:val="0"/>
          <w:i w:val="0"/>
          <w:sz w:val="21"/>
          <w:szCs w:val="21"/>
        </w:rPr>
        <w:t>3.3.1</w:t>
      </w:r>
      <w:r>
        <w:rPr>
          <w:rFonts w:hint="eastAsia" w:ascii="宋体" w:hAnsi="宋体" w:eastAsia="宋体" w:cs="宋体"/>
          <w:b w:val="0"/>
          <w:i w:val="0"/>
          <w:sz w:val="21"/>
          <w:szCs w:val="21"/>
        </w:rPr>
        <w:t>系统可用性</w:t>
      </w:r>
    </w:p>
    <w:p>
      <w:pPr>
        <w:pStyle w:val="4"/>
        <w:widowControl/>
        <w:numPr>
          <w:ilvl w:val="2"/>
          <w:numId w:val="0"/>
        </w:numPr>
        <w:ind w:left="0" w:leftChars="0" w:firstLine="720" w:firstLineChars="0"/>
        <w:rPr>
          <w:rFonts w:hint="default"/>
        </w:rPr>
      </w:pPr>
      <w:r>
        <w:rPr>
          <w:rFonts w:hint="default"/>
        </w:rPr>
        <w:t>3.3.1.1   系统可用时间达到了98%以上，持续可运行时间可达1500小时。</w:t>
      </w:r>
    </w:p>
    <w:p>
      <w:pPr>
        <w:ind w:left="0" w:leftChars="0" w:firstLine="720" w:firstLineChars="0"/>
        <w:rPr>
          <w:rFonts w:hint="default"/>
        </w:rPr>
      </w:pPr>
      <w:r>
        <w:rPr>
          <w:rFonts w:hint="default"/>
        </w:rPr>
        <w:t xml:space="preserve"> 3.3.1.2   除普通用户账户外，设有管理员账户，可对系统进行维护。</w:t>
      </w:r>
    </w:p>
    <w:p>
      <w:pPr>
        <w:ind w:left="0" w:leftChars="0" w:firstLine="0" w:firstLineChars="0"/>
        <w:rPr>
          <w:rFonts w:hint="eastAsia" w:ascii="宋体" w:hAnsi="宋体" w:eastAsia="宋体" w:cs="宋体"/>
          <w:b w:val="0"/>
          <w:i w:val="0"/>
          <w:sz w:val="21"/>
          <w:szCs w:val="21"/>
        </w:rPr>
      </w:pPr>
      <w:r>
        <w:rPr>
          <w:rFonts w:hint="default"/>
        </w:rPr>
        <w:t>3.3.2 平均故障间隔时间（MTBF)</w:t>
      </w:r>
    </w:p>
    <w:p>
      <w:pPr>
        <w:ind w:left="0" w:leftChars="0" w:firstLine="720" w:firstLineChars="0"/>
        <w:rPr>
          <w:rFonts w:hint="default"/>
        </w:rPr>
      </w:pPr>
      <w:r>
        <w:rPr>
          <w:rFonts w:hint="default"/>
        </w:rPr>
        <w:t>平均古装间隔时间是指两次相邻故障之间工作时间平均值。本系统平均故障间隔时间为两个月</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3.3.3 </w:t>
      </w:r>
      <w:r>
        <w:rPr>
          <w:rFonts w:hint="eastAsia" w:ascii="宋体" w:hAnsi="宋体" w:eastAsia="宋体" w:cs="宋体"/>
          <w:b w:val="0"/>
          <w:i w:val="0"/>
          <w:sz w:val="21"/>
          <w:szCs w:val="21"/>
        </w:rPr>
        <w:t>平均修复时间 (MTTR)</w:t>
      </w:r>
    </w:p>
    <w:p>
      <w:pPr>
        <w:keepNext w:val="0"/>
        <w:keepLines w:val="0"/>
        <w:widowControl w:val="0"/>
        <w:suppressLineNumbers w:val="0"/>
        <w:autoSpaceDE w:val="0"/>
        <w:autoSpaceDN w:val="0"/>
        <w:adjustRightInd w:val="0"/>
        <w:spacing w:before="0" w:beforeAutospacing="0" w:after="0" w:afterAutospacing="0" w:line="240" w:lineRule="atLeast"/>
        <w:ind w:left="900" w:right="0" w:hanging="1080" w:hangingChars="450"/>
        <w:jc w:val="left"/>
        <w:rPr>
          <w:rFonts w:hint="eastAsia" w:ascii="宋体" w:hAnsi="宋体" w:eastAsia="宋体" w:cs="宋体"/>
          <w:sz w:val="21"/>
          <w:szCs w:val="21"/>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1"/>
          <w:szCs w:val="21"/>
          <w:lang w:val="en-US" w:eastAsia="zh-CN" w:bidi="ar"/>
        </w:rPr>
        <w:t>平均修复时间指系统在运行期间解除故障所需时间，</w:t>
      </w:r>
      <w:r>
        <w:rPr>
          <w:rFonts w:hint="default" w:ascii="宋体" w:hAnsi="宋体" w:eastAsia="宋体" w:cs="宋体"/>
          <w:kern w:val="0"/>
          <w:sz w:val="21"/>
          <w:szCs w:val="21"/>
          <w:lang w:eastAsia="zh-CN" w:bidi="ar"/>
        </w:rPr>
        <w:t>本</w:t>
      </w:r>
      <w:r>
        <w:rPr>
          <w:rFonts w:hint="eastAsia" w:ascii="宋体" w:hAnsi="宋体" w:eastAsia="宋体" w:cs="宋体"/>
          <w:kern w:val="0"/>
          <w:sz w:val="21"/>
          <w:szCs w:val="21"/>
          <w:lang w:val="en-US" w:eastAsia="zh-CN" w:bidi="ar"/>
        </w:rPr>
        <w:t>系统平均修复时间要小于6小时。</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3.3.4 </w:t>
      </w:r>
      <w:r>
        <w:rPr>
          <w:rFonts w:hint="eastAsia" w:ascii="宋体" w:hAnsi="宋体" w:eastAsia="宋体" w:cs="宋体"/>
          <w:b w:val="0"/>
          <w:i w:val="0"/>
          <w:sz w:val="21"/>
          <w:szCs w:val="21"/>
        </w:rPr>
        <w:t>精确度</w:t>
      </w:r>
    </w:p>
    <w:p>
      <w:pPr>
        <w:keepNext w:val="0"/>
        <w:keepLines w:val="0"/>
        <w:widowControl w:val="0"/>
        <w:suppressLineNumbers w:val="0"/>
        <w:spacing w:before="0" w:beforeAutospacing="0" w:after="0" w:afterAutospacing="0" w:line="240" w:lineRule="atLeast"/>
        <w:ind w:left="0" w:right="0" w:firstLine="72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系统输出具备的精确度如下：</w:t>
      </w:r>
    </w:p>
    <w:p>
      <w:pPr>
        <w:keepNext w:val="0"/>
        <w:keepLines w:val="0"/>
        <w:widowControl w:val="0"/>
        <w:suppressLineNumbers w:val="0"/>
        <w:spacing w:before="0" w:beforeAutospacing="0" w:after="0" w:afterAutospacing="0" w:line="240" w:lineRule="atLeast"/>
        <w:ind w:left="720" w:leftChars="0" w:right="0" w:firstLine="7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对于时间计量，精确到秒</w:t>
      </w:r>
      <w:r>
        <w:rPr>
          <w:rFonts w:hint="default" w:ascii="宋体" w:hAnsi="宋体" w:eastAsia="宋体" w:cs="宋体"/>
          <w:kern w:val="0"/>
          <w:sz w:val="21"/>
          <w:szCs w:val="21"/>
          <w:lang w:eastAsia="zh-CN" w:bidi="ar"/>
        </w:rPr>
        <w:t>。</w:t>
      </w:r>
    </w:p>
    <w:p>
      <w:pPr>
        <w:pStyle w:val="4"/>
        <w:widowControl/>
        <w:numPr>
          <w:ilvl w:val="2"/>
          <w:numId w:val="0"/>
        </w:numPr>
        <w:ind w:left="0" w:leftChars="0" w:firstLine="0" w:firstLineChars="0"/>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3.3.5 </w:t>
      </w:r>
      <w:r>
        <w:rPr>
          <w:rFonts w:hint="eastAsia" w:ascii="宋体" w:hAnsi="宋体" w:eastAsia="宋体" w:cs="宋体"/>
          <w:b w:val="0"/>
          <w:i w:val="0"/>
          <w:sz w:val="21"/>
          <w:szCs w:val="21"/>
        </w:rPr>
        <w:t>最高错误或缺陷率</w:t>
      </w:r>
    </w:p>
    <w:p>
      <w:pPr>
        <w:ind w:left="0" w:leftChars="0" w:firstLine="720" w:firstLineChars="0"/>
        <w:rPr>
          <w:rFonts w:hint="default"/>
        </w:rPr>
      </w:pPr>
      <w:r>
        <w:rPr>
          <w:rFonts w:hint="default"/>
        </w:rPr>
        <w:t>最高错误或缺陷率通常表示为bugs/KLOC（每千行代码的错误数目）或者bugs/function-point(每  个功能点的错误数目）要求。本系统每千行代码的错误数目少于50个。</w:t>
      </w:r>
    </w:p>
    <w:p>
      <w:pPr>
        <w:ind w:left="0" w:leftChars="0" w:firstLine="0" w:firstLineChars="0"/>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3.3.6 </w:t>
      </w:r>
      <w:r>
        <w:rPr>
          <w:rFonts w:hint="eastAsia" w:ascii="宋体" w:hAnsi="宋体" w:eastAsia="宋体" w:cs="宋体"/>
          <w:b w:val="0"/>
          <w:i w:val="0"/>
          <w:sz w:val="21"/>
          <w:szCs w:val="21"/>
        </w:rPr>
        <w:t>错误或缺陷率</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小错误：指页面显示异常，某些网页图片无法显示</w:t>
      </w:r>
    </w:p>
    <w:p>
      <w:pPr>
        <w:keepNext w:val="0"/>
        <w:keepLines w:val="0"/>
        <w:widowControl w:val="0"/>
        <w:suppressLineNumbers w:val="0"/>
        <w:spacing w:before="0" w:beforeAutospacing="0" w:after="0" w:afterAutospacing="0" w:line="240" w:lineRule="atLeast"/>
        <w:ind w:left="720" w:leftChars="0" w:right="0" w:firstLine="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错误率：小于10%</w:t>
      </w:r>
    </w:p>
    <w:p>
      <w:pPr>
        <w:keepNext w:val="0"/>
        <w:keepLines w:val="0"/>
        <w:widowControl w:val="0"/>
        <w:suppressLineNumbers w:val="0"/>
        <w:spacing w:before="0" w:beforeAutospacing="0" w:after="0" w:afterAutospacing="0" w:line="240" w:lineRule="atLeast"/>
        <w:ind w:left="0" w:right="0" w:firstLine="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keepNext w:val="0"/>
        <w:keepLines w:val="0"/>
        <w:widowControl w:val="0"/>
        <w:suppressLineNumbers w:val="0"/>
        <w:spacing w:before="0" w:beforeAutospacing="0" w:after="0" w:afterAutospacing="0" w:line="240" w:lineRule="atLeast"/>
        <w:ind w:left="720" w:leftChars="0" w:right="0" w:firstLine="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大错误：对于网站用户的输入或命令，服务器无响应</w:t>
      </w:r>
    </w:p>
    <w:p>
      <w:pPr>
        <w:keepNext w:val="0"/>
        <w:keepLines w:val="0"/>
        <w:widowControl w:val="0"/>
        <w:suppressLineNumbers w:val="0"/>
        <w:spacing w:before="0" w:beforeAutospacing="0" w:after="0" w:afterAutospacing="0" w:line="240" w:lineRule="atLeast"/>
        <w:ind w:left="720" w:leftChars="0" w:right="0" w:firstLine="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错误率：小于3%</w:t>
      </w:r>
    </w:p>
    <w:p>
      <w:pPr>
        <w:keepNext w:val="0"/>
        <w:keepLines w:val="0"/>
        <w:widowControl w:val="0"/>
        <w:suppressLineNumbers w:val="0"/>
        <w:spacing w:before="0" w:beforeAutospacing="0" w:after="0" w:afterAutospacing="0" w:line="240" w:lineRule="atLeast"/>
        <w:ind w:left="-6" w:leftChars="0" w:right="0" w:firstLine="7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严重错误：系统停止工作，处于崩溃状态，数据库运行失常造成数据存储及读取命令无效的</w:t>
      </w:r>
      <w:r>
        <w:rPr>
          <w:rFonts w:hint="default" w:ascii="宋体" w:hAnsi="宋体" w:eastAsia="宋体" w:cs="宋体"/>
          <w:kern w:val="0"/>
          <w:sz w:val="21"/>
          <w:szCs w:val="21"/>
          <w:lang w:eastAsia="zh-CN" w:bidi="ar"/>
        </w:rPr>
        <w:t xml:space="preserve">                                  情</w:t>
      </w:r>
      <w:r>
        <w:rPr>
          <w:rFonts w:hint="eastAsia" w:ascii="宋体" w:hAnsi="宋体" w:eastAsia="宋体" w:cs="宋体"/>
          <w:kern w:val="0"/>
          <w:sz w:val="21"/>
          <w:szCs w:val="21"/>
          <w:lang w:val="en-US" w:eastAsia="zh-CN" w:bidi="ar"/>
        </w:rPr>
        <w:t>况缺陷率： 避免发生</w:t>
      </w:r>
    </w:p>
    <w:p>
      <w:pPr>
        <w:pStyle w:val="3"/>
        <w:rPr>
          <w:rFonts w:hint="eastAsia"/>
        </w:rPr>
      </w:pPr>
      <w:bookmarkStart w:id="23" w:name="_Toc498836237"/>
      <w:bookmarkStart w:id="24" w:name="_Toc356851193"/>
      <w:r>
        <w:rPr>
          <w:rFonts w:hint="eastAsia"/>
        </w:rPr>
        <w:t>性能</w:t>
      </w:r>
      <w:bookmarkEnd w:id="23"/>
      <w:bookmarkEnd w:id="24"/>
    </w:p>
    <w:p>
      <w:pPr>
        <w:pStyle w:val="4"/>
        <w:widowControl/>
        <w:numPr>
          <w:ilvl w:val="2"/>
          <w:numId w:val="0"/>
        </w:numPr>
        <w:ind w:leftChars="0"/>
        <w:rPr>
          <w:rFonts w:hint="eastAsia"/>
        </w:rPr>
      </w:pPr>
      <w:r>
        <w:rPr>
          <w:rFonts w:hint="default" w:ascii="宋体" w:hAnsi="宋体" w:eastAsia="宋体" w:cs="宋体"/>
          <w:b w:val="0"/>
          <w:i w:val="0"/>
          <w:sz w:val="21"/>
          <w:szCs w:val="21"/>
        </w:rPr>
        <w:t>3.4.1</w:t>
      </w:r>
      <w:r>
        <w:rPr>
          <w:rFonts w:hint="eastAsia" w:ascii="宋体" w:hAnsi="宋体" w:eastAsia="宋体" w:cs="宋体"/>
          <w:b w:val="0"/>
          <w:i w:val="0"/>
          <w:sz w:val="21"/>
          <w:szCs w:val="21"/>
        </w:rPr>
        <w:t>事务响应时间</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kern w:val="0"/>
          <w:sz w:val="21"/>
          <w:szCs w:val="21"/>
          <w:lang w:val="en-US" w:eastAsia="zh-CN" w:bidi="ar"/>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网站使用者在不受网速制约情形下，平均响应时间是3s，最长响应时间是8s。系统管理员最长相应时间不超过2s。</w:t>
      </w:r>
    </w:p>
    <w:p>
      <w:pPr>
        <w:pStyle w:val="4"/>
        <w:widowControl/>
        <w:numPr>
          <w:ilvl w:val="2"/>
          <w:numId w:val="0"/>
        </w:numPr>
        <w:ind w:leftChars="0"/>
        <w:rPr>
          <w:rFonts w:hint="eastAsia" w:ascii="宋体" w:hAnsi="宋体" w:eastAsia="宋体" w:cs="宋体"/>
          <w:kern w:val="0"/>
          <w:sz w:val="21"/>
          <w:szCs w:val="21"/>
          <w:lang w:val="en-US" w:eastAsia="zh-CN" w:bidi="ar"/>
        </w:rPr>
      </w:pPr>
      <w:r>
        <w:rPr>
          <w:rFonts w:hint="default" w:ascii="宋体" w:hAnsi="宋体" w:eastAsia="宋体" w:cs="宋体"/>
          <w:b w:val="0"/>
          <w:i w:val="0"/>
          <w:sz w:val="21"/>
          <w:szCs w:val="21"/>
        </w:rPr>
        <w:t>3.4.2</w:t>
      </w:r>
      <w:r>
        <w:rPr>
          <w:rFonts w:hint="eastAsia" w:ascii="宋体" w:hAnsi="宋体" w:eastAsia="宋体" w:cs="宋体"/>
          <w:b w:val="0"/>
          <w:i w:val="0"/>
          <w:sz w:val="21"/>
          <w:szCs w:val="21"/>
        </w:rPr>
        <w:t>吞吐量</w:t>
      </w: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1"/>
          <w:szCs w:val="21"/>
          <w:lang w:val="en-US" w:eastAsia="zh-CN" w:bidi="ar"/>
        </w:rPr>
        <w:t xml:space="preserve"> </w:t>
      </w:r>
    </w:p>
    <w:p>
      <w:pPr>
        <w:pStyle w:val="4"/>
        <w:widowControl/>
        <w:numPr>
          <w:ilvl w:val="2"/>
          <w:numId w:val="0"/>
        </w:numPr>
        <w:ind w:left="0" w:leftChars="0" w:firstLine="0" w:firstLineChars="0"/>
        <w:rPr>
          <w:rFonts w:hint="eastAsia" w:ascii="宋体" w:hAnsi="宋体" w:eastAsia="宋体" w:cs="宋体"/>
          <w:i w:val="0"/>
          <w:iCs w:val="0"/>
          <w:sz w:val="21"/>
          <w:szCs w:val="21"/>
        </w:rPr>
      </w:pPr>
      <w:r>
        <w:rPr>
          <w:rFonts w:hint="default" w:ascii="宋体" w:hAnsi="宋体" w:eastAsia="宋体" w:cs="宋体"/>
          <w:i w:val="0"/>
          <w:iCs w:val="0"/>
          <w:kern w:val="0"/>
          <w:sz w:val="21"/>
          <w:szCs w:val="21"/>
          <w:lang w:eastAsia="zh-CN" w:bidi="ar"/>
        </w:rPr>
        <w:t xml:space="preserve">    本</w:t>
      </w:r>
      <w:r>
        <w:rPr>
          <w:rFonts w:hint="eastAsia" w:ascii="宋体" w:hAnsi="宋体" w:eastAsia="宋体" w:cs="宋体"/>
          <w:i w:val="0"/>
          <w:iCs w:val="0"/>
          <w:kern w:val="0"/>
          <w:sz w:val="21"/>
          <w:szCs w:val="21"/>
          <w:lang w:val="en-US" w:eastAsia="zh-CN" w:bidi="ar"/>
        </w:rPr>
        <w:t>系统最多可容纳的同时在线客户数不超过</w:t>
      </w:r>
      <w:r>
        <w:rPr>
          <w:rFonts w:hint="default" w:ascii="宋体" w:hAnsi="宋体" w:eastAsia="宋体" w:cs="宋体"/>
          <w:i w:val="0"/>
          <w:iCs w:val="0"/>
          <w:kern w:val="0"/>
          <w:sz w:val="21"/>
          <w:szCs w:val="21"/>
          <w:lang w:eastAsia="zh-CN" w:bidi="ar"/>
        </w:rPr>
        <w:t>5</w:t>
      </w:r>
      <w:r>
        <w:rPr>
          <w:rFonts w:hint="eastAsia" w:ascii="宋体" w:hAnsi="宋体" w:eastAsia="宋体" w:cs="宋体"/>
          <w:i w:val="0"/>
          <w:iCs w:val="0"/>
          <w:kern w:val="0"/>
          <w:sz w:val="21"/>
          <w:szCs w:val="21"/>
          <w:lang w:val="en-US" w:eastAsia="zh-CN" w:bidi="ar"/>
        </w:rPr>
        <w:t>000。</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3.4.3</w:t>
      </w:r>
      <w:r>
        <w:rPr>
          <w:rFonts w:hint="eastAsia" w:ascii="宋体" w:hAnsi="宋体" w:eastAsia="宋体" w:cs="宋体"/>
          <w:b w:val="0"/>
          <w:i w:val="0"/>
          <w:sz w:val="21"/>
          <w:szCs w:val="21"/>
        </w:rPr>
        <w:t>可容纳量</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本系</w:t>
      </w:r>
      <w:r>
        <w:rPr>
          <w:rFonts w:hint="eastAsia" w:ascii="宋体" w:hAnsi="宋体" w:eastAsia="宋体" w:cs="宋体"/>
          <w:kern w:val="0"/>
          <w:sz w:val="21"/>
          <w:szCs w:val="21"/>
          <w:lang w:val="en-US" w:eastAsia="zh-CN" w:bidi="ar"/>
        </w:rPr>
        <w:t>统最多可接受</w:t>
      </w:r>
      <w:r>
        <w:rPr>
          <w:rFonts w:hint="default" w:ascii="宋体" w:hAnsi="宋体" w:eastAsia="宋体" w:cs="宋体"/>
          <w:kern w:val="0"/>
          <w:sz w:val="21"/>
          <w:szCs w:val="21"/>
          <w:lang w:eastAsia="zh-CN" w:bidi="ar"/>
        </w:rPr>
        <w:t>2</w:t>
      </w:r>
      <w:r>
        <w:rPr>
          <w:rFonts w:hint="eastAsia" w:ascii="宋体" w:hAnsi="宋体" w:eastAsia="宋体" w:cs="宋体"/>
          <w:kern w:val="0"/>
          <w:sz w:val="21"/>
          <w:szCs w:val="21"/>
          <w:lang w:val="en-US" w:eastAsia="zh-CN" w:bidi="ar"/>
        </w:rPr>
        <w:t>0000用户的注册。</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3.4.4</w:t>
      </w:r>
      <w:r>
        <w:rPr>
          <w:rFonts w:hint="eastAsia" w:ascii="宋体" w:hAnsi="宋体" w:eastAsia="宋体" w:cs="宋体"/>
          <w:b w:val="0"/>
          <w:i w:val="0"/>
          <w:sz w:val="21"/>
          <w:szCs w:val="21"/>
        </w:rPr>
        <w:t>系统降级模式</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系统降级模式时，系统只提供</w:t>
      </w:r>
      <w:r>
        <w:rPr>
          <w:rFonts w:hint="default" w:ascii="宋体" w:hAnsi="宋体" w:eastAsia="宋体" w:cs="宋体"/>
          <w:kern w:val="0"/>
          <w:sz w:val="21"/>
          <w:szCs w:val="21"/>
          <w:lang w:eastAsia="zh-CN" w:bidi="ar"/>
        </w:rPr>
        <w:t>课程</w:t>
      </w:r>
      <w:r>
        <w:rPr>
          <w:rFonts w:hint="eastAsia" w:ascii="宋体" w:hAnsi="宋体" w:eastAsia="宋体" w:cs="宋体"/>
          <w:kern w:val="0"/>
          <w:sz w:val="21"/>
          <w:szCs w:val="21"/>
          <w:lang w:val="en-US" w:eastAsia="zh-CN" w:bidi="ar"/>
        </w:rPr>
        <w:t>浏览功能。不提供</w:t>
      </w:r>
      <w:r>
        <w:rPr>
          <w:rFonts w:hint="default" w:ascii="宋体" w:hAnsi="宋体" w:eastAsia="宋体" w:cs="宋体"/>
          <w:kern w:val="0"/>
          <w:sz w:val="21"/>
          <w:szCs w:val="21"/>
          <w:lang w:eastAsia="zh-CN" w:bidi="ar"/>
        </w:rPr>
        <w:t>评论及排表</w:t>
      </w:r>
      <w:r>
        <w:rPr>
          <w:rFonts w:hint="eastAsia" w:ascii="宋体" w:hAnsi="宋体" w:eastAsia="宋体" w:cs="宋体"/>
          <w:kern w:val="0"/>
          <w:sz w:val="21"/>
          <w:szCs w:val="21"/>
          <w:lang w:val="en-US" w:eastAsia="zh-CN" w:bidi="ar"/>
        </w:rPr>
        <w:t>业务。</w:t>
      </w:r>
    </w:p>
    <w:p>
      <w:pPr>
        <w:keepNext w:val="0"/>
        <w:keepLines w:val="0"/>
        <w:widowControl w:val="0"/>
        <w:suppressLineNumbers w:val="0"/>
        <w:spacing w:before="0" w:beforeAutospacing="0" w:after="0" w:afterAutospacing="0" w:line="240" w:lineRule="atLeast"/>
        <w:ind w:left="1036" w:leftChars="518"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3.4.5</w:t>
      </w:r>
      <w:r>
        <w:rPr>
          <w:rFonts w:hint="eastAsia" w:ascii="宋体" w:hAnsi="宋体" w:eastAsia="宋体" w:cs="宋体"/>
          <w:b w:val="0"/>
          <w:i w:val="0"/>
          <w:sz w:val="21"/>
          <w:szCs w:val="21"/>
        </w:rPr>
        <w:t>资源利用情况</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本</w:t>
      </w:r>
      <w:r>
        <w:rPr>
          <w:rFonts w:hint="eastAsia" w:ascii="宋体" w:hAnsi="宋体" w:eastAsia="宋体" w:cs="宋体"/>
          <w:kern w:val="0"/>
          <w:sz w:val="21"/>
          <w:szCs w:val="21"/>
          <w:lang w:val="en-US" w:eastAsia="zh-CN" w:bidi="ar"/>
        </w:rPr>
        <w:t>系统服务器要求至少1GB内存、</w:t>
      </w:r>
      <w:r>
        <w:rPr>
          <w:rFonts w:hint="default" w:ascii="宋体" w:hAnsi="宋体" w:eastAsia="宋体" w:cs="宋体"/>
          <w:kern w:val="0"/>
          <w:sz w:val="21"/>
          <w:szCs w:val="21"/>
          <w:lang w:eastAsia="zh-CN" w:bidi="ar"/>
        </w:rPr>
        <w:t>4</w:t>
      </w:r>
      <w:r>
        <w:rPr>
          <w:rFonts w:hint="eastAsia" w:ascii="宋体" w:hAnsi="宋体" w:eastAsia="宋体" w:cs="宋体"/>
          <w:kern w:val="0"/>
          <w:sz w:val="21"/>
          <w:szCs w:val="21"/>
          <w:lang w:val="en-US" w:eastAsia="zh-CN" w:bidi="ar"/>
        </w:rPr>
        <w:t>0GB硬盘空间并已连接Internet。网络连接速度应大于</w:t>
      </w:r>
      <w:r>
        <w:rPr>
          <w:rFonts w:hint="default" w:ascii="宋体" w:hAnsi="宋体" w:eastAsia="宋体" w:cs="宋体"/>
          <w:kern w:val="0"/>
          <w:sz w:val="21"/>
          <w:szCs w:val="21"/>
          <w:lang w:eastAsia="zh-CN" w:bidi="ar"/>
        </w:rPr>
        <w:t>500k</w:t>
      </w:r>
      <w:r>
        <w:rPr>
          <w:rFonts w:hint="eastAsia" w:ascii="宋体" w:hAnsi="宋体" w:eastAsia="宋体" w:cs="宋体"/>
          <w:kern w:val="0"/>
          <w:sz w:val="21"/>
          <w:szCs w:val="21"/>
          <w:lang w:val="en-US" w:eastAsia="zh-CN" w:bidi="ar"/>
        </w:rPr>
        <w:t>B/s。</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客户机端要求客户端：</w:t>
      </w:r>
      <w:r>
        <w:rPr>
          <w:rFonts w:hint="default" w:ascii="宋体" w:hAnsi="宋体" w:eastAsia="宋体" w:cs="宋体"/>
          <w:kern w:val="0"/>
          <w:sz w:val="21"/>
          <w:szCs w:val="21"/>
          <w:lang w:eastAsia="zh-CN" w:bidi="ar"/>
        </w:rPr>
        <w:t>256</w:t>
      </w:r>
      <w:r>
        <w:rPr>
          <w:rFonts w:hint="eastAsia" w:ascii="宋体" w:hAnsi="宋体" w:eastAsia="宋体" w:cs="宋体"/>
          <w:kern w:val="0"/>
          <w:sz w:val="21"/>
          <w:szCs w:val="21"/>
          <w:lang w:val="en-US" w:eastAsia="zh-CN" w:bidi="ar"/>
        </w:rPr>
        <w:t xml:space="preserve"> </w:t>
      </w:r>
      <w:r>
        <w:rPr>
          <w:rFonts w:hint="default" w:ascii="宋体" w:hAnsi="宋体" w:eastAsia="宋体" w:cs="宋体"/>
          <w:kern w:val="0"/>
          <w:sz w:val="21"/>
          <w:szCs w:val="21"/>
          <w:lang w:eastAsia="zh-CN" w:bidi="ar"/>
        </w:rPr>
        <w:t>M</w:t>
      </w:r>
      <w:r>
        <w:rPr>
          <w:rFonts w:hint="eastAsia" w:ascii="宋体" w:hAnsi="宋体" w:eastAsia="宋体" w:cs="宋体"/>
          <w:kern w:val="0"/>
          <w:sz w:val="21"/>
          <w:szCs w:val="21"/>
          <w:lang w:val="en-US" w:eastAsia="zh-CN" w:bidi="ar"/>
        </w:rPr>
        <w:t>B SDRAM和</w:t>
      </w:r>
      <w:r>
        <w:rPr>
          <w:rFonts w:hint="default" w:ascii="宋体" w:hAnsi="宋体" w:eastAsia="宋体" w:cs="宋体"/>
          <w:kern w:val="0"/>
          <w:sz w:val="21"/>
          <w:szCs w:val="21"/>
          <w:lang w:eastAsia="zh-CN" w:bidi="ar"/>
        </w:rPr>
        <w:t>1G</w:t>
      </w:r>
      <w:r>
        <w:rPr>
          <w:rFonts w:hint="eastAsia" w:ascii="宋体" w:hAnsi="宋体" w:eastAsia="宋体" w:cs="宋体"/>
          <w:kern w:val="0"/>
          <w:sz w:val="21"/>
          <w:szCs w:val="21"/>
          <w:lang w:val="en-US" w:eastAsia="zh-CN" w:bidi="ar"/>
        </w:rPr>
        <w:t>B 硬盘空间并支持Internet网络连接。</w:t>
      </w:r>
    </w:p>
    <w:p>
      <w:pPr>
        <w:pStyle w:val="3"/>
      </w:pPr>
      <w:bookmarkStart w:id="25" w:name="_Toc356851195"/>
      <w:bookmarkStart w:id="26" w:name="_Toc498836239"/>
      <w:r>
        <w:rPr>
          <w:rFonts w:hint="eastAsia"/>
        </w:rPr>
        <w:t>可支持性</w:t>
      </w:r>
      <w:bookmarkEnd w:id="25"/>
      <w:bookmarkEnd w:id="26"/>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3.5.1</w:t>
      </w:r>
      <w:r>
        <w:rPr>
          <w:rFonts w:hint="eastAsia" w:ascii="宋体" w:hAnsi="宋体" w:eastAsia="宋体" w:cs="宋体"/>
          <w:b w:val="0"/>
          <w:i w:val="0"/>
          <w:sz w:val="21"/>
          <w:szCs w:val="21"/>
        </w:rPr>
        <w:t>编码标准</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变量命名使用</w:t>
      </w:r>
      <w:r>
        <w:rPr>
          <w:rFonts w:hint="default" w:ascii="宋体" w:hAnsi="宋体" w:eastAsia="宋体" w:cs="宋体"/>
          <w:kern w:val="0"/>
          <w:sz w:val="21"/>
          <w:szCs w:val="21"/>
          <w:lang w:eastAsia="zh-CN" w:bidi="ar"/>
        </w:rPr>
        <w:t>驼峰</w:t>
      </w:r>
      <w:r>
        <w:rPr>
          <w:rFonts w:hint="eastAsia" w:ascii="宋体" w:hAnsi="宋体" w:eastAsia="宋体" w:cs="宋体"/>
          <w:kern w:val="0"/>
          <w:sz w:val="21"/>
          <w:szCs w:val="21"/>
          <w:lang w:val="en-US" w:eastAsia="zh-CN" w:bidi="ar"/>
        </w:rPr>
        <w:t>命名法规则</w:t>
      </w:r>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3.5.2</w:t>
      </w:r>
      <w:r>
        <w:rPr>
          <w:rFonts w:hint="eastAsia" w:ascii="宋体" w:hAnsi="宋体" w:eastAsia="宋体" w:cs="宋体"/>
          <w:b w:val="0"/>
          <w:i w:val="0"/>
          <w:sz w:val="21"/>
          <w:szCs w:val="21"/>
        </w:rPr>
        <w:t>系统编程语言</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rPr>
      </w:pPr>
      <w:r>
        <w:rPr>
          <w:rFonts w:hint="default" w:ascii="宋体" w:hAnsi="宋体" w:eastAsia="宋体" w:cs="宋体"/>
          <w:kern w:val="0"/>
          <w:sz w:val="21"/>
          <w:szCs w:val="21"/>
          <w:lang w:eastAsia="zh-CN" w:bidi="ar"/>
        </w:rPr>
        <w:t xml:space="preserve">    服务器后端</w:t>
      </w:r>
      <w:r>
        <w:rPr>
          <w:rFonts w:hint="eastAsia" w:ascii="宋体" w:hAnsi="宋体" w:eastAsia="宋体" w:cs="宋体"/>
          <w:kern w:val="0"/>
          <w:sz w:val="21"/>
          <w:szCs w:val="21"/>
          <w:lang w:val="en-US" w:eastAsia="zh-CN" w:bidi="ar"/>
        </w:rPr>
        <w:t>系统使用</w:t>
      </w:r>
      <w:r>
        <w:rPr>
          <w:rFonts w:hint="default" w:ascii="宋体" w:hAnsi="宋体" w:eastAsia="宋体" w:cs="宋体"/>
          <w:kern w:val="0"/>
          <w:sz w:val="21"/>
          <w:szCs w:val="21"/>
          <w:lang w:eastAsia="zh-CN" w:bidi="ar"/>
        </w:rPr>
        <w:t>Java</w:t>
      </w:r>
      <w:r>
        <w:rPr>
          <w:rFonts w:hint="eastAsia" w:ascii="宋体" w:hAnsi="宋体" w:eastAsia="宋体" w:cs="宋体"/>
          <w:kern w:val="0"/>
          <w:sz w:val="21"/>
          <w:szCs w:val="21"/>
          <w:lang w:val="en-US" w:eastAsia="zh-CN" w:bidi="ar"/>
        </w:rPr>
        <w:t>编写，数据库使用SQL 语句，</w:t>
      </w:r>
      <w:r>
        <w:rPr>
          <w:rFonts w:hint="default" w:ascii="宋体" w:hAnsi="宋体" w:eastAsia="宋体" w:cs="宋体"/>
          <w:kern w:val="0"/>
          <w:sz w:val="21"/>
          <w:szCs w:val="21"/>
          <w:lang w:eastAsia="zh-CN" w:bidi="ar"/>
        </w:rPr>
        <w:t>前端</w:t>
      </w:r>
      <w:r>
        <w:rPr>
          <w:rFonts w:hint="eastAsia" w:ascii="宋体" w:hAnsi="宋体" w:eastAsia="宋体" w:cs="宋体"/>
          <w:kern w:val="0"/>
          <w:sz w:val="21"/>
          <w:szCs w:val="21"/>
          <w:lang w:val="en-US" w:eastAsia="zh-CN" w:bidi="ar"/>
        </w:rPr>
        <w:t>网页使用</w:t>
      </w:r>
      <w:r>
        <w:rPr>
          <w:rFonts w:hint="default" w:ascii="宋体" w:hAnsi="宋体" w:eastAsia="宋体" w:cs="宋体"/>
          <w:kern w:val="0"/>
          <w:sz w:val="21"/>
          <w:szCs w:val="21"/>
          <w:lang w:eastAsia="zh-CN" w:bidi="ar"/>
        </w:rPr>
        <w:t>Html+Css+JavaScript</w:t>
      </w:r>
      <w:r>
        <w:rPr>
          <w:rFonts w:hint="eastAsia" w:ascii="宋体" w:hAnsi="宋体" w:eastAsia="宋体" w:cs="宋体"/>
          <w:kern w:val="0"/>
          <w:sz w:val="21"/>
          <w:szCs w:val="21"/>
          <w:lang w:val="en-US" w:eastAsia="zh-CN" w:bidi="ar"/>
        </w:rPr>
        <w:t>构建</w:t>
      </w:r>
      <w:r>
        <w:rPr>
          <w:rFonts w:hint="eastAsia" w:ascii="宋体" w:hAnsi="宋体" w:eastAsia="宋体" w:cs="宋体"/>
          <w:kern w:val="0"/>
          <w:sz w:val="24"/>
          <w:szCs w:val="24"/>
          <w:lang w:val="en-US" w:eastAsia="zh-CN" w:bidi="ar"/>
        </w:rPr>
        <w:t>。</w:t>
      </w:r>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rPr>
      </w:pPr>
      <w:r>
        <w:rPr>
          <w:rFonts w:hint="eastAsia" w:ascii="宋体" w:hAnsi="宋体" w:eastAsia="宋体" w:cs="宋体"/>
          <w:kern w:val="0"/>
          <w:sz w:val="24"/>
          <w:szCs w:val="24"/>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3.5.3</w:t>
      </w:r>
      <w:r>
        <w:rPr>
          <w:rFonts w:hint="eastAsia" w:ascii="宋体" w:hAnsi="宋体" w:eastAsia="宋体" w:cs="宋体"/>
          <w:b w:val="0"/>
          <w:i w:val="0"/>
          <w:sz w:val="21"/>
          <w:szCs w:val="21"/>
        </w:rPr>
        <w:t>访问权限</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普通用户具有个人信息设置</w:t>
      </w:r>
      <w:r>
        <w:rPr>
          <w:rFonts w:hint="default" w:ascii="宋体" w:hAnsi="宋体" w:eastAsia="宋体" w:cs="宋体"/>
          <w:kern w:val="0"/>
          <w:sz w:val="21"/>
          <w:szCs w:val="21"/>
          <w:lang w:eastAsia="zh-CN" w:bidi="ar"/>
        </w:rPr>
        <w:t>、课程查询</w:t>
      </w:r>
      <w:r>
        <w:rPr>
          <w:rFonts w:hint="eastAsia" w:ascii="宋体" w:hAnsi="宋体" w:eastAsia="宋体" w:cs="宋体"/>
          <w:kern w:val="0"/>
          <w:sz w:val="21"/>
          <w:szCs w:val="21"/>
          <w:lang w:val="en-US" w:eastAsia="zh-CN" w:bidi="ar"/>
        </w:rPr>
        <w:t>、</w:t>
      </w:r>
      <w:r>
        <w:rPr>
          <w:rFonts w:hint="default" w:ascii="宋体" w:hAnsi="宋体" w:eastAsia="宋体" w:cs="宋体"/>
          <w:kern w:val="0"/>
          <w:sz w:val="21"/>
          <w:szCs w:val="21"/>
          <w:lang w:eastAsia="zh-CN" w:bidi="ar"/>
        </w:rPr>
        <w:t>课程排表、课程评论及问答</w:t>
      </w:r>
      <w:r>
        <w:rPr>
          <w:rFonts w:hint="eastAsia" w:ascii="宋体" w:hAnsi="宋体" w:eastAsia="宋体" w:cs="宋体"/>
          <w:kern w:val="0"/>
          <w:sz w:val="21"/>
          <w:szCs w:val="21"/>
          <w:lang w:val="en-US" w:eastAsia="zh-CN" w:bidi="ar"/>
        </w:rPr>
        <w:t>等权限。</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管理者除以上功能外，还可设置用户权限、修改</w:t>
      </w:r>
      <w:r>
        <w:rPr>
          <w:rFonts w:hint="default" w:ascii="宋体" w:hAnsi="宋体" w:eastAsia="宋体" w:cs="宋体"/>
          <w:kern w:val="0"/>
          <w:sz w:val="21"/>
          <w:szCs w:val="21"/>
          <w:lang w:eastAsia="zh-CN" w:bidi="ar"/>
        </w:rPr>
        <w:t>课程</w:t>
      </w:r>
      <w:r>
        <w:rPr>
          <w:rFonts w:hint="eastAsia" w:ascii="宋体" w:hAnsi="宋体" w:eastAsia="宋体" w:cs="宋体"/>
          <w:kern w:val="0"/>
          <w:sz w:val="21"/>
          <w:szCs w:val="21"/>
          <w:lang w:val="en-US" w:eastAsia="zh-CN" w:bidi="ar"/>
        </w:rPr>
        <w:t>信息、系统信息公告。</w:t>
      </w:r>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3.5.4</w:t>
      </w:r>
      <w:r>
        <w:rPr>
          <w:rFonts w:hint="eastAsia" w:ascii="宋体" w:hAnsi="宋体" w:eastAsia="宋体" w:cs="宋体"/>
          <w:b w:val="0"/>
          <w:i w:val="0"/>
          <w:sz w:val="21"/>
          <w:szCs w:val="21"/>
        </w:rPr>
        <w:t>系统使用类库</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default"/>
        </w:rPr>
      </w:pPr>
      <w:r>
        <w:rPr>
          <w:rFonts w:hint="default"/>
        </w:rPr>
        <w:t>import org.springframework.web.bind.annotation.*</w:t>
      </w:r>
    </w:p>
    <w:p>
      <w:pPr>
        <w:pStyle w:val="3"/>
      </w:pPr>
      <w:bookmarkStart w:id="27" w:name="_Toc356851197"/>
      <w:bookmarkStart w:id="28" w:name="_Toc498836241"/>
      <w:r>
        <w:rPr>
          <w:rFonts w:hint="eastAsia"/>
        </w:rPr>
        <w:t>设计约束</w:t>
      </w:r>
      <w:bookmarkEnd w:id="27"/>
      <w:bookmarkEnd w:id="28"/>
    </w:p>
    <w:p>
      <w:pPr>
        <w:pStyle w:val="4"/>
        <w:ind w:left="720" w:hanging="720"/>
      </w:pPr>
      <w:r>
        <w:t xml:space="preserve"> 编程语言</w:t>
      </w:r>
    </w:p>
    <w:p>
      <w:pPr>
        <w:ind w:firstLine="720" w:firstLineChars="0"/>
      </w:pPr>
      <w:r>
        <w:t>系统使用Javascript（Vue）、Css编写前端代码，使用Java（Spring、Hibernate）编写后端代码，</w:t>
      </w:r>
    </w:p>
    <w:p>
      <w:pPr>
        <w:ind w:firstLine="720" w:firstLineChars="0"/>
      </w:pPr>
      <w:r>
        <w:t>使用Nosql、Mysql完成数据库。</w:t>
      </w:r>
    </w:p>
    <w:p>
      <w:pPr>
        <w:ind w:left="0" w:leftChars="0" w:firstLine="0" w:firstLineChars="0"/>
        <w:rPr>
          <w:rFonts w:hint="eastAsia" w:ascii="宋体" w:hAnsi="Times New Roman" w:eastAsia="宋体" w:cs="Times New Roman"/>
          <w:b w:val="0"/>
          <w:i/>
          <w:sz w:val="20"/>
          <w:szCs w:val="22"/>
          <w:lang w:eastAsia="zh-CN" w:bidi="ar-SA"/>
        </w:rPr>
      </w:pPr>
      <w:r>
        <w:t>3</w:t>
      </w:r>
      <w:r>
        <w:rPr>
          <w:rFonts w:hint="eastAsia" w:ascii="宋体" w:hAnsi="Times New Roman" w:eastAsia="宋体" w:cs="Times New Roman"/>
          <w:b w:val="0"/>
          <w:i/>
          <w:sz w:val="20"/>
          <w:szCs w:val="22"/>
          <w:lang w:eastAsia="zh-CN" w:bidi="ar-SA"/>
        </w:rPr>
        <w:t>.6.2  开发工具</w:t>
      </w:r>
    </w:p>
    <w:p>
      <w:pPr>
        <w:ind w:left="0" w:leftChars="0" w:firstLine="720" w:firstLineChars="0"/>
      </w:pPr>
      <w:r>
        <w:t>在WebStorm 环境下进行前端代码编写</w:t>
      </w:r>
    </w:p>
    <w:p>
      <w:pPr>
        <w:ind w:left="0" w:leftChars="0" w:firstLine="720" w:firstLineChars="0"/>
      </w:pPr>
      <w:r>
        <w:t>在Intellij IDEA 环境下进行后端代码编写</w:t>
      </w:r>
    </w:p>
    <w:p>
      <w:pPr>
        <w:ind w:left="0" w:leftChars="0" w:firstLine="720" w:firstLineChars="0"/>
      </w:pPr>
      <w:r>
        <w:t>在MySQL WorkBench 环境下处理MySQL数据库</w:t>
      </w:r>
    </w:p>
    <w:p>
      <w:pPr>
        <w:ind w:left="0" w:leftChars="0" w:firstLine="720" w:firstLineChars="0"/>
      </w:pPr>
      <w:r>
        <w:t>在NosqlBooster For MongoDB 环境下处理MongoDB数据库</w:t>
      </w:r>
    </w:p>
    <w:p>
      <w:pPr>
        <w:ind w:left="0" w:leftChars="0" w:firstLine="0" w:firstLineChars="0"/>
        <w:rPr>
          <w:rFonts w:hint="eastAsia" w:ascii="宋体" w:hAnsi="Times New Roman" w:eastAsia="宋体" w:cs="Times New Roman"/>
          <w:b w:val="0"/>
          <w:i/>
          <w:sz w:val="20"/>
          <w:szCs w:val="22"/>
          <w:lang w:eastAsia="zh-CN" w:bidi="ar-SA"/>
        </w:rPr>
      </w:pPr>
      <w:r>
        <w:rPr>
          <w:rFonts w:hint="eastAsia" w:ascii="宋体" w:hAnsi="Times New Roman" w:eastAsia="宋体" w:cs="Times New Roman"/>
          <w:b w:val="0"/>
          <w:i/>
          <w:sz w:val="20"/>
          <w:szCs w:val="22"/>
          <w:lang w:eastAsia="zh-CN" w:bidi="ar-SA"/>
        </w:rPr>
        <w:t>3.6.3  系统开发流程</w:t>
      </w:r>
    </w:p>
    <w:p>
      <w:pPr>
        <w:ind w:left="0" w:leftChars="0" w:firstLine="720" w:firstLineChars="0"/>
      </w:pPr>
      <w:r>
        <w:t>首先使用Vue框架编写前端代码，使用Spring Boot、Spring MVC进行后端编写，然后完成数据库</w:t>
      </w:r>
    </w:p>
    <w:p>
      <w:pPr>
        <w:ind w:left="0" w:leftChars="0" w:firstLine="720" w:firstLineChars="0"/>
      </w:pPr>
      <w:r>
        <w:t>的处理，最后使用Hibernate进行后端和数据库的整合，以及axios整合前后端，进行测试</w:t>
      </w:r>
    </w:p>
    <w:p>
      <w:pPr>
        <w:pStyle w:val="3"/>
      </w:pPr>
      <w:bookmarkStart w:id="29" w:name="_Toc356851199"/>
      <w:bookmarkStart w:id="30" w:name="_Toc498836243"/>
      <w:r>
        <w:rPr>
          <w:rFonts w:hint="eastAsia"/>
        </w:rPr>
        <w:t>联机用户文档和帮助系统需求</w:t>
      </w:r>
      <w:bookmarkEnd w:id="29"/>
      <w:bookmarkEnd w:id="30"/>
    </w:p>
    <w:p>
      <w:pPr>
        <w:ind w:left="0" w:leftChars="0" w:firstLine="0" w:firstLineChars="0"/>
      </w:pPr>
      <w:r>
        <w:t>3.7.1  用户手册</w:t>
      </w:r>
    </w:p>
    <w:p>
      <w:pPr>
        <w:ind w:left="0" w:leftChars="0" w:firstLine="720" w:firstLineChars="0"/>
      </w:pPr>
      <w:r>
        <w:t>用户手册需要提供详细的用户使用帮助说明，包括系统的基本介绍、功能。软件安装界面要求在每</w:t>
      </w:r>
    </w:p>
    <w:p>
      <w:pPr>
        <w:ind w:left="0" w:leftChars="0" w:firstLine="720" w:firstLineChars="0"/>
      </w:pPr>
      <w:r>
        <w:t>一步显示执行当前操作，在每一个设有选项处提供详细的功能说明。这些说明将每一个选项的功能</w:t>
      </w:r>
    </w:p>
    <w:p>
      <w:pPr>
        <w:ind w:left="0" w:leftChars="0" w:firstLine="720" w:firstLineChars="0"/>
      </w:pPr>
      <w:r>
        <w:t>和选与不选之间的区别详细陈述。</w:t>
      </w:r>
    </w:p>
    <w:p>
      <w:pPr>
        <w:ind w:left="0" w:leftChars="0" w:firstLine="0" w:firstLineChars="0"/>
      </w:pPr>
      <w:r>
        <w:t>3.7.2  帮助系统要求</w:t>
      </w:r>
    </w:p>
    <w:p>
      <w:pPr>
        <w:ind w:left="0" w:leftChars="0" w:firstLine="720" w:firstLineChars="0"/>
      </w:pPr>
      <w:r>
        <w:t>帮助系统要包含用户关联、用户登录的管理。个人信息的管理功能实现的详细步骤。最后附服务器</w:t>
      </w:r>
    </w:p>
    <w:p>
      <w:pPr>
        <w:ind w:left="0" w:leftChars="0" w:firstLine="720" w:firstLineChars="0"/>
      </w:pPr>
      <w:r>
        <w:t>维护的基本知识和方法。</w:t>
      </w:r>
    </w:p>
    <w:p>
      <w:pPr>
        <w:pStyle w:val="3"/>
      </w:pPr>
      <w:bookmarkStart w:id="31" w:name="_Toc498836245"/>
      <w:bookmarkStart w:id="32" w:name="_Toc356851200"/>
      <w:r>
        <w:rPr>
          <w:rFonts w:hint="eastAsia"/>
        </w:rPr>
        <w:t>接口</w:t>
      </w:r>
      <w:bookmarkEnd w:id="31"/>
      <w:bookmarkEnd w:id="32"/>
    </w:p>
    <w:p>
      <w:pPr>
        <w:pStyle w:val="4"/>
        <w:ind w:left="720" w:hanging="720"/>
      </w:pPr>
      <w:bookmarkStart w:id="33" w:name="_Toc356851201"/>
      <w:bookmarkStart w:id="34" w:name="_Toc498836246"/>
      <w:r>
        <w:rPr>
          <w:rFonts w:hint="eastAsia"/>
        </w:rPr>
        <w:t>用户界面</w:t>
      </w:r>
      <w:bookmarkEnd w:id="33"/>
      <w:bookmarkEnd w:id="34"/>
    </w:p>
    <w:p>
      <w:pPr>
        <w:ind w:firstLine="720" w:firstLineChars="0"/>
      </w:pPr>
      <w:r>
        <w:t>用户界面包括：</w:t>
      </w:r>
    </w:p>
    <w:p>
      <w:pPr>
        <w:ind w:firstLine="720" w:firstLineChars="0"/>
      </w:pPr>
      <w:r>
        <w:t>app首页</w:t>
      </w:r>
    </w:p>
    <w:p>
      <w:pPr>
        <w:ind w:firstLine="720" w:firstLineChars="0"/>
      </w:pPr>
      <w:r>
        <w:t>课程表界面</w:t>
      </w:r>
    </w:p>
    <w:p>
      <w:pPr>
        <w:ind w:firstLine="720" w:firstLineChars="0"/>
      </w:pPr>
      <w:r>
        <w:t>用户jaccount登录界面</w:t>
      </w:r>
    </w:p>
    <w:p>
      <w:pPr>
        <w:ind w:firstLine="720" w:firstLineChars="0"/>
      </w:pPr>
      <w:r>
        <w:t>用户个人信息管理界面</w:t>
      </w:r>
    </w:p>
    <w:p>
      <w:pPr>
        <w:ind w:firstLine="720" w:firstLineChars="0"/>
      </w:pPr>
      <w:r>
        <w:t>课程详细信息界面</w:t>
      </w:r>
    </w:p>
    <w:p>
      <w:pPr>
        <w:ind w:firstLine="720" w:firstLineChars="0"/>
      </w:pPr>
      <w:r>
        <w:t>课程查询列表界面</w:t>
      </w:r>
    </w:p>
    <w:p>
      <w:pPr>
        <w:ind w:firstLine="720" w:firstLineChars="0"/>
      </w:pPr>
      <w:r>
        <w:t>排课界面</w:t>
      </w:r>
    </w:p>
    <w:p>
      <w:pPr>
        <w:ind w:firstLine="720" w:firstLineChars="0"/>
      </w:pPr>
      <w:r>
        <w:t>课程讨论界面</w:t>
      </w:r>
    </w:p>
    <w:p>
      <w:pPr>
        <w:ind w:firstLine="720" w:firstLineChars="0"/>
      </w:pPr>
      <w:r>
        <w:t>课程搜索界面</w:t>
      </w:r>
    </w:p>
    <w:p>
      <w:pPr>
        <w:ind w:firstLine="720" w:firstLineChars="0"/>
      </w:pPr>
      <w:r>
        <w:t>自我宣传界面</w:t>
      </w:r>
    </w:p>
    <w:p>
      <w:pPr>
        <w:ind w:firstLine="720" w:firstLineChars="0"/>
      </w:pPr>
      <w:r>
        <w:t>App设置界面</w:t>
      </w:r>
    </w:p>
    <w:p>
      <w:pPr>
        <w:ind w:firstLine="720" w:firstLineChars="0"/>
      </w:pPr>
      <w:r>
        <w:t>课程推荐界面</w:t>
      </w:r>
    </w:p>
    <w:p>
      <w:pPr>
        <w:ind w:firstLine="720" w:firstLineChars="0"/>
        <w:rPr>
          <w:rFonts w:hint="eastAsia"/>
          <w:lang w:val="en-US" w:eastAsia="zh-CN"/>
        </w:rPr>
      </w:pPr>
      <w:r>
        <w:rPr>
          <w:rFonts w:hint="eastAsia"/>
          <w:lang w:val="en-US" w:eastAsia="zh-CN"/>
        </w:rPr>
        <w:t>课堂照片或者视频上传界面</w:t>
      </w:r>
    </w:p>
    <w:p>
      <w:pPr>
        <w:ind w:firstLine="720" w:firstLineChars="0"/>
        <w:rPr>
          <w:rFonts w:hint="default"/>
          <w:lang w:val="en-US" w:eastAsia="zh-CN"/>
        </w:rPr>
      </w:pPr>
      <w:r>
        <w:rPr>
          <w:rFonts w:hint="eastAsia"/>
          <w:lang w:val="en-US" w:eastAsia="zh-CN"/>
        </w:rPr>
        <w:t>课程照片、视频浏览界面</w:t>
      </w:r>
    </w:p>
    <w:p>
      <w:pPr>
        <w:pStyle w:val="4"/>
        <w:ind w:left="720" w:hanging="720"/>
      </w:pPr>
      <w:bookmarkStart w:id="35" w:name="_Toc498836247"/>
      <w:bookmarkStart w:id="36" w:name="_Toc356851202"/>
      <w:r>
        <w:rPr>
          <w:rFonts w:hint="eastAsia"/>
        </w:rPr>
        <w:t>硬件接口</w:t>
      </w:r>
      <w:bookmarkEnd w:id="35"/>
      <w:bookmarkEnd w:id="36"/>
    </w:p>
    <w:p>
      <w:pPr>
        <w:ind w:firstLine="720" w:firstLineChars="0"/>
      </w:pPr>
      <w:r>
        <w:t>服务器物理地址以及网卡地址：待定</w:t>
      </w:r>
    </w:p>
    <w:p>
      <w:pPr>
        <w:ind w:firstLine="720" w:firstLineChars="0"/>
      </w:pPr>
      <w:r>
        <w:t>IP地址：待定</w:t>
      </w:r>
    </w:p>
    <w:p>
      <w:pPr>
        <w:ind w:firstLine="720" w:firstLineChars="0"/>
      </w:pPr>
      <w:r>
        <w:t>域名：待定</w:t>
      </w:r>
    </w:p>
    <w:p>
      <w:pPr>
        <w:ind w:firstLine="720" w:firstLineChars="0"/>
      </w:pPr>
      <w:r>
        <w:t>云服务提供商：待定</w:t>
      </w:r>
    </w:p>
    <w:p>
      <w:pPr>
        <w:pStyle w:val="4"/>
        <w:ind w:left="720" w:hanging="720"/>
      </w:pPr>
      <w:bookmarkStart w:id="37" w:name="_Toc356851203"/>
      <w:bookmarkStart w:id="38" w:name="_Toc498836248"/>
      <w:r>
        <w:rPr>
          <w:rFonts w:hint="eastAsia"/>
        </w:rPr>
        <w:t>软件接口</w:t>
      </w:r>
      <w:bookmarkEnd w:id="37"/>
      <w:bookmarkEnd w:id="38"/>
    </w:p>
    <w:p>
      <w:pPr>
        <w:ind w:firstLine="720" w:firstLineChars="0"/>
      </w:pPr>
      <w:r>
        <w:t>jaccount接口：http://developer.sjtu.edu.cn/wiki/Main_Page</w:t>
      </w:r>
    </w:p>
    <w:p>
      <w:pPr>
        <w:ind w:firstLine="720" w:firstLineChars="0"/>
        <w:rPr>
          <w:sz w:val="20"/>
          <w:szCs w:val="20"/>
        </w:rPr>
      </w:pPr>
      <w:r>
        <w:t>教务处课程接口：</w:t>
      </w:r>
      <w:r>
        <w:rPr>
          <w:rFonts w:ascii="宋体" w:hAnsi="宋体" w:eastAsia="宋体" w:cs="宋体"/>
          <w:color w:val="auto"/>
          <w:sz w:val="20"/>
          <w:szCs w:val="20"/>
        </w:rPr>
        <w:fldChar w:fldCharType="begin"/>
      </w:r>
      <w:r>
        <w:rPr>
          <w:rFonts w:ascii="宋体" w:hAnsi="宋体" w:eastAsia="宋体" w:cs="宋体"/>
          <w:color w:val="auto"/>
          <w:sz w:val="20"/>
          <w:szCs w:val="20"/>
        </w:rPr>
        <w:instrText xml:space="preserve"> HYPERLINK "http://i.sjtu.edu.cn/design/viewFunc_cxDesignFuncPageIndex.html" </w:instrText>
      </w:r>
      <w:r>
        <w:rPr>
          <w:rFonts w:ascii="宋体" w:hAnsi="宋体" w:eastAsia="宋体" w:cs="宋体"/>
          <w:color w:val="auto"/>
          <w:sz w:val="20"/>
          <w:szCs w:val="20"/>
        </w:rPr>
        <w:fldChar w:fldCharType="separate"/>
      </w:r>
      <w:r>
        <w:rPr>
          <w:rStyle w:val="37"/>
          <w:rFonts w:ascii="宋体" w:hAnsi="宋体" w:eastAsia="宋体" w:cs="宋体"/>
          <w:color w:val="auto"/>
          <w:sz w:val="20"/>
          <w:szCs w:val="20"/>
        </w:rPr>
        <w:t>http://i.sjtu.edu.cn/design/viewFunc_cxDesignFuncPageIndex.html</w:t>
      </w:r>
      <w:r>
        <w:rPr>
          <w:rFonts w:ascii="宋体" w:hAnsi="宋体" w:eastAsia="宋体" w:cs="宋体"/>
          <w:color w:val="auto"/>
          <w:sz w:val="20"/>
          <w:szCs w:val="20"/>
        </w:rPr>
        <w:fldChar w:fldCharType="end"/>
      </w:r>
    </w:p>
    <w:p>
      <w:pPr>
        <w:pStyle w:val="4"/>
        <w:ind w:left="720" w:hanging="720"/>
      </w:pPr>
      <w:bookmarkStart w:id="39" w:name="_Toc356851204"/>
      <w:bookmarkStart w:id="40" w:name="_Toc498836249"/>
      <w:r>
        <w:rPr>
          <w:rFonts w:hint="eastAsia"/>
        </w:rPr>
        <w:t>通信接口</w:t>
      </w:r>
      <w:bookmarkEnd w:id="39"/>
      <w:bookmarkEnd w:id="40"/>
    </w:p>
    <w:p>
      <w:pPr>
        <w:ind w:firstLine="720" w:firstLineChars="0"/>
        <w:rPr>
          <w:rFonts w:hint="default"/>
        </w:rPr>
      </w:pPr>
      <w:r>
        <w:rPr>
          <w:rFonts w:hint="default"/>
        </w:rPr>
        <w:t>通信接口遵循下列协议开发：</w:t>
      </w:r>
    </w:p>
    <w:p>
      <w:pPr>
        <w:ind w:left="720" w:leftChars="0" w:firstLine="720" w:firstLineChars="0"/>
        <w:rPr>
          <w:rFonts w:hint="default"/>
        </w:rPr>
      </w:pPr>
      <w:r>
        <w:rPr>
          <w:rFonts w:hint="default"/>
        </w:rPr>
        <w:t>传输层协议TCP</w:t>
      </w:r>
    </w:p>
    <w:p>
      <w:pPr>
        <w:ind w:left="720" w:leftChars="0" w:firstLine="720" w:firstLineChars="0"/>
        <w:rPr>
          <w:rFonts w:hint="default"/>
        </w:rPr>
      </w:pPr>
      <w:r>
        <w:rPr>
          <w:rFonts w:hint="default"/>
        </w:rPr>
        <w:t>网络层协议IP</w:t>
      </w:r>
    </w:p>
    <w:p>
      <w:pPr>
        <w:pStyle w:val="3"/>
      </w:pPr>
      <w:bookmarkStart w:id="41" w:name="_Toc356851205"/>
      <w:bookmarkStart w:id="42" w:name="_Toc498836252"/>
      <w:r>
        <w:rPr>
          <w:rFonts w:hint="eastAsia"/>
        </w:rPr>
        <w:t>适用的标准</w:t>
      </w:r>
      <w:bookmarkEnd w:id="41"/>
      <w:bookmarkEnd w:id="42"/>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毕业生就业管理系统合理地认为您的任何行为，包括但不限于您的任何言论和其他行为违反或可能违反上述法律和法规的任何规定，毕业生就业管理系统可在任何时候不经任何事先通知终止向您提供服务。</w:t>
      </w:r>
    </w:p>
    <w:p>
      <w:pPr>
        <w:keepNext w:val="0"/>
        <w:keepLines w:val="0"/>
        <w:widowControl/>
        <w:suppressLineNumbers w:val="0"/>
        <w:jc w:val="left"/>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6</w:t>
          </w:r>
          <w:r>
            <w:rPr>
              <w:rStyle w:val="34"/>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r>
            <w:rPr>
              <w:rFonts w:ascii="Times New Roman"/>
            </w:rPr>
            <w:t>寻课</w:t>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vAlign w:val="top"/>
        </w:tcPr>
        <w:p>
          <w:r>
            <w:rPr>
              <w:rFonts w:ascii="Times New Roman"/>
            </w:rPr>
            <w:t xml:space="preserve">  Date:  &lt;29/5/19&gt;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B0295"/>
    <w:multiLevelType w:val="singleLevel"/>
    <w:tmpl w:val="8D2B0295"/>
    <w:lvl w:ilvl="0" w:tentative="0">
      <w:start w:val="2"/>
      <w:numFmt w:val="decimal"/>
      <w:suff w:val="nothing"/>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95C22"/>
    <w:rsid w:val="00104A24"/>
    <w:rsid w:val="00132927"/>
    <w:rsid w:val="0015797F"/>
    <w:rsid w:val="00272C8F"/>
    <w:rsid w:val="0028141E"/>
    <w:rsid w:val="00497B7F"/>
    <w:rsid w:val="00873FE5"/>
    <w:rsid w:val="00C44889"/>
    <w:rsid w:val="00CC27DB"/>
    <w:rsid w:val="00DA1C72"/>
    <w:rsid w:val="00DF0495"/>
    <w:rsid w:val="00E67440"/>
    <w:rsid w:val="03F3554F"/>
    <w:rsid w:val="17DFE0D3"/>
    <w:rsid w:val="2F1EF628"/>
    <w:rsid w:val="39FFAF4E"/>
    <w:rsid w:val="3BEF0DF6"/>
    <w:rsid w:val="3C7D1804"/>
    <w:rsid w:val="3FFD76A1"/>
    <w:rsid w:val="43F95C22"/>
    <w:rsid w:val="4A156C41"/>
    <w:rsid w:val="4B4FBDC9"/>
    <w:rsid w:val="4D1F32BB"/>
    <w:rsid w:val="4FFF4769"/>
    <w:rsid w:val="5BF16EFB"/>
    <w:rsid w:val="5D6B1BDA"/>
    <w:rsid w:val="5E3A17FB"/>
    <w:rsid w:val="5FE7829A"/>
    <w:rsid w:val="63642FA3"/>
    <w:rsid w:val="65260541"/>
    <w:rsid w:val="6B8A4DA1"/>
    <w:rsid w:val="6E6D6264"/>
    <w:rsid w:val="72F71265"/>
    <w:rsid w:val="7579E5E5"/>
    <w:rsid w:val="77B7AD02"/>
    <w:rsid w:val="7AFF7BA9"/>
    <w:rsid w:val="7B5E5805"/>
    <w:rsid w:val="7D785441"/>
    <w:rsid w:val="7EAF23DD"/>
    <w:rsid w:val="7ED759BC"/>
    <w:rsid w:val="7F7DD463"/>
    <w:rsid w:val="7FD682D4"/>
    <w:rsid w:val="7FE7F89D"/>
    <w:rsid w:val="7FF739AE"/>
    <w:rsid w:val="9FFF456C"/>
    <w:rsid w:val="BEFE9C2F"/>
    <w:rsid w:val="CFBF2F56"/>
    <w:rsid w:val="DDF7651D"/>
    <w:rsid w:val="DEDE5B90"/>
    <w:rsid w:val="DFFD6564"/>
    <w:rsid w:val="EA96DC68"/>
    <w:rsid w:val="EF6BB862"/>
    <w:rsid w:val="EF79D573"/>
    <w:rsid w:val="F3FFA8E7"/>
    <w:rsid w:val="F7BF3050"/>
    <w:rsid w:val="F7DF357A"/>
    <w:rsid w:val="FBA1BB31"/>
    <w:rsid w:val="FBBF9373"/>
    <w:rsid w:val="FD2F64F5"/>
    <w:rsid w:val="FDFF0A79"/>
    <w:rsid w:val="FFFFD7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iPriority w:val="0"/>
  </w:style>
  <w:style w:type="table" w:default="1" w:styleId="31">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rPr>
      <w:sz w:val="24"/>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Emphasis"/>
    <w:basedOn w:val="32"/>
    <w:qFormat/>
    <w:uiPriority w:val="0"/>
    <w:rPr>
      <w:i/>
    </w:rPr>
  </w:style>
  <w:style w:type="character" w:styleId="37">
    <w:name w:val="Hyperlink"/>
    <w:qFormat/>
    <w:uiPriority w:val="0"/>
    <w:rPr>
      <w:color w:val="0000FF"/>
      <w:u w:val="single"/>
    </w:rPr>
  </w:style>
  <w:style w:type="character" w:styleId="38">
    <w:name w:val="footnote reference"/>
    <w:semiHidden/>
    <w:qFormat/>
    <w:uiPriority w:val="0"/>
    <w:rPr>
      <w:sz w:val="20"/>
      <w:vertAlign w:val="superscript"/>
    </w:r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qFormat/>
    <w:uiPriority w:val="0"/>
    <w:pPr>
      <w:numPr>
        <w:ilvl w:val="0"/>
        <w:numId w:val="0"/>
      </w:numPr>
      <w:ind w:left="720" w:hanging="432"/>
    </w:pPr>
  </w:style>
  <w:style w:type="paragraph" w:customStyle="1" w:styleId="41">
    <w:name w:val="Bullet2"/>
    <w:basedOn w:val="1"/>
    <w:qFormat/>
    <w:uiPriority w:val="0"/>
    <w:pPr>
      <w:numPr>
        <w:ilvl w:val="0"/>
        <w:numId w:val="0"/>
      </w:num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Paragraph1"/>
    <w:basedOn w:val="1"/>
    <w:qFormat/>
    <w:uiPriority w:val="0"/>
    <w:pPr>
      <w:spacing w:before="80" w:line="240" w:lineRule="auto"/>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tabs>
        <w:tab w:val="left" w:pos="720"/>
      </w:tabs>
      <w:spacing w:before="120" w:line="240" w:lineRule="auto"/>
      <w:ind w:left="720" w:right="360"/>
      <w:jc w:val="both"/>
    </w:pPr>
  </w:style>
  <w:style w:type="paragraph" w:customStyle="1" w:styleId="49">
    <w:name w:val="InfoBlue"/>
    <w:basedOn w:val="1"/>
    <w:next w:val="15"/>
    <w:qFormat/>
    <w:uiPriority w:val="0"/>
    <w:pPr>
      <w:spacing w:before="240" w:after="120"/>
      <w:ind w:left="765"/>
    </w:pPr>
    <w:rPr>
      <w:rFonts w:ascii="Times New Roman"/>
      <w:i/>
      <w:color w:val="0000FF"/>
    </w:rPr>
  </w:style>
  <w:style w:type="character" w:customStyle="1" w:styleId="50">
    <w:name w:val="tw4winMark"/>
    <w:qFormat/>
    <w:uiPriority w:val="0"/>
    <w:rPr>
      <w:rFonts w:ascii="Courier New" w:hAnsi="Courier New"/>
      <w:vanish/>
      <w:color w:val="800080"/>
      <w:vertAlign w:val="subscript"/>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 w:type="character" w:customStyle="1" w:styleId="56">
    <w:name w:val="tw4winInternal"/>
    <w:qFormat/>
    <w:uiPriority w:val="0"/>
    <w:rPr>
      <w:rFonts w:ascii="Courier New" w:hAnsi="Courier New"/>
      <w:color w:val="FF0000"/>
    </w:rPr>
  </w:style>
  <w:style w:type="character" w:customStyle="1" w:styleId="57">
    <w:name w:val="10"/>
    <w:basedOn w:val="32"/>
    <w:qFormat/>
    <w:uiPriority w:val="0"/>
    <w:rPr>
      <w:rFonts w:hint="default" w:ascii="Times New Roman" w:hAnsi="Times New Roman" w:cs="Times New Roman"/>
    </w:rPr>
  </w:style>
  <w:style w:type="character" w:customStyle="1" w:styleId="58">
    <w:name w:val="15"/>
    <w:basedOn w:val="32"/>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beta\C:\Users\Administrator\AppData\Local\Temp\Rar$DIa0.397\&#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1</Pages>
  <Words>2387</Words>
  <Characters>2704</Characters>
  <Lines>1</Lines>
  <Paragraphs>1</Paragraphs>
  <TotalTime>23</TotalTime>
  <ScaleCrop>false</ScaleCrop>
  <LinksUpToDate>false</LinksUpToDate>
  <CharactersWithSpaces>2848</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2019-05-30T20:12:00Z</dcterms:created>
  <dc:creator>木落雁南渡</dc:creator>
  <cp:lastModifiedBy>木落雁南渡</cp:lastModifiedBy>
  <dcterms:modified xsi:type="dcterms:W3CDTF">2019-09-08T14:08:15Z</dcterms:modified>
  <dc:subject>&lt;项目名称&gt;</dc:subject>
  <dc:title>软件需求规约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