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MC/DC (Modified Condition/Decision Coverage)</w:t>
      </w:r>
    </w:p>
    <w:p w:rsidR="0000441E" w:rsidRPr="0000441E" w:rsidRDefault="0000441E" w:rsidP="0000441E">
      <w:pPr>
        <w:widowControl/>
        <w:wordWrap/>
        <w:autoSpaceDE/>
        <w:autoSpaceDN/>
        <w:spacing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: 특정 조건의 변경으로 인해 결과에 미치는 영향이 달라짐을 보이는 조건의 조합을 말하며, DO-178B, ISO-26262와 같은 Safety Critical한 S/W의 테스트의 충분함을 보장하는 Coverage Criteria로 사용 된다. 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일반적으로 우리가 흔히 알고 있는 MC/DC는 “Unique-Cause MC/DC” 기법을 사용하는데, 특정 조건 인자의 변경 (T-True, F-False)에 따라 다른 조건 인자의 조건은 동일한 상태로 유지 될 때, 결과가 바뀌는 조합만을 찾아내어, 그 중 최소한의 조건만을 시험하는 방식이다. 이는 VectorCAST가 제공하는 MC/DC 측정방식과 동일한 방법이라 할 수 있다.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예를 들어, (A and B)의 조건에서는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353"/>
        <w:gridCol w:w="2353"/>
        <w:gridCol w:w="2241"/>
      </w:tblGrid>
      <w:tr w:rsidR="0000441E" w:rsidRPr="0000441E" w:rsidTr="0000441E"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No.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A condition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B condition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Result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</w:tbl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A 는 (1,3) , B는 (1,2) 조건 쌍으로 각 조건 A와 B의 MC/DC가 만족한다.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좀더 조건이 아래와 같이 복잡해 질 때,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noProof/>
          <w:kern w:val="0"/>
          <w:szCs w:val="20"/>
        </w:rPr>
        <w:drawing>
          <wp:inline distT="0" distB="0" distL="0" distR="0">
            <wp:extent cx="6133465" cy="3191510"/>
            <wp:effectExtent l="0" t="0" r="635" b="8890"/>
            <wp:docPr id="2" name="그림 2" descr="http://postfiles1.naver.net/20131114_256/mdstec_auto_1384414598065ulhcQ_JPEG/4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14_256/mdstec_auto_1384414598065ulhcQ_JPEG/4.jpg" descr="http://postfiles1.naver.net/20131114_256/mdstec_auto_1384414598065ulhcQ_JPEG/4.jp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A는 (2,10), (3,11), (4,12), B는 (2,6),(3,7),(4,8), C는 (5,7),(9,11),(13,15), D는 (5,6)(9,10),(13,14)의 MC/DC를 만족하는 조합을 가질 수 있으며, 최소 조합은 (2,5,6.7,10)의 Test 조합이 된다.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표에서도 알 수 있듯이, Unique-Cause-MC/DC 기법은 조건인자를 제외한 모든 조건의 변경은 있을 수 없다.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lastRenderedPageBreak/>
        <w:t xml:space="preserve">이와 다르게, MC/DC의 기본 정의(여기서 기본정의는 특정조건의 변경으로 인해 결과에 미치는 영향의 조건 조합을 말한다. )를 따르지만 로직적으로 절대 일어 날수 없는 상황을 고려하여 좀더 최적화하여, MC/DC의 조합을 만들어내는 기법이 Masking MC/DC 기법이다.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예를 들어,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And 연산의 경우 False 조건인자는 다른 조건 인자의 상태에 관계없이 결과가 False로 고정되기 때문에 Masking(고려하지 않음) 한다.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마찬가지로 Or 연산의 경우 True 조건은 다른 조건 인자의 상태에 관계없이 결과가 True로 고정되기 때문에 Masking하게된다.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좀더 쉽게 설명하면, 아래 A 조건의 Masking MC/DC를 찾아 내기 위해서 고려되는 상황은 B는 절대 False가 되서는 안된다는 조건이 붙게 된다. 이로써 B는 True인 경우만 가질 수 있게 되므로, A의 MC/DC 조합은 (1,3)으로 쉽게 찾아낼 수 있다.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353"/>
        <w:gridCol w:w="2353"/>
        <w:gridCol w:w="2241"/>
      </w:tblGrid>
      <w:tr w:rsidR="0000441E" w:rsidRPr="0000441E" w:rsidTr="0000441E"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No.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A condition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B condition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Result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  <w:tr w:rsidR="0000441E" w:rsidRPr="0000441E" w:rsidTr="0000441E"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</w:tbl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동일하게 좀더 복잡한 조건 테이블로 보면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  <w:r w:rsidRPr="0000441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6590" cy="3605530"/>
            <wp:effectExtent l="0" t="0" r="0" b="0"/>
            <wp:docPr id="1" name="그림 1" descr="http://postfiles1.naver.net/20131114_80/mdstec_auto_1384414672226YiAow_JPEG/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14_80/mdstec_auto_1384414672226YiAow_JPEG/5.jpg" descr="http://postfiles1.naver.net/20131114_80/mdstec_auto_1384414672226YiAow_JPEG/5.jp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A의 MC/DC 조합은 Unique-Cause MC/DC 기법을 사용할 때와 다르게 2번은 10번 뿐만 아니라 11,12번 조합을 사용하더라도 MC/DC를 만족할 수 있게 된다. 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lastRenderedPageBreak/>
        <w:t xml:space="preserve">A의 Masking MC/DC 기법을 활용한 조합만 간추려 내면 아래와 같다.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353"/>
        <w:gridCol w:w="1354"/>
        <w:gridCol w:w="1730"/>
        <w:gridCol w:w="1730"/>
        <w:gridCol w:w="1522"/>
      </w:tblGrid>
      <w:tr w:rsidR="0000441E" w:rsidRPr="0000441E" w:rsidTr="0000441E">
        <w:tc>
          <w:tcPr>
            <w:tcW w:w="1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No.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A condition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B condition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C condition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D condition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Result</w:t>
            </w:r>
          </w:p>
        </w:tc>
      </w:tr>
      <w:tr w:rsidR="0000441E" w:rsidRPr="0000441E" w:rsidTr="0000441E">
        <w:tc>
          <w:tcPr>
            <w:tcW w:w="1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</w:tr>
      <w:tr w:rsidR="0000441E" w:rsidRPr="0000441E" w:rsidTr="0000441E">
        <w:tc>
          <w:tcPr>
            <w:tcW w:w="1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</w:tr>
      <w:tr w:rsidR="0000441E" w:rsidRPr="0000441E" w:rsidTr="0000441E">
        <w:tc>
          <w:tcPr>
            <w:tcW w:w="1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11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</w:tr>
      <w:tr w:rsidR="0000441E" w:rsidRPr="0000441E" w:rsidTr="0000441E">
        <w:tc>
          <w:tcPr>
            <w:tcW w:w="1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41E" w:rsidRPr="0000441E" w:rsidRDefault="0000441E" w:rsidP="0000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441E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</w:p>
        </w:tc>
      </w:tr>
    </w:tbl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위 표를 보면 알겠지만, 11, 12번의 경우 2번과 비교했을 때, D, C 조건이 다르더라도 MC/DC Pair를 만족하게 되어 있다. 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Courier New" w:eastAsia="맑은 고딕" w:hAnsi="Courier New" w:cs="Courier New"/>
          <w:kern w:val="0"/>
          <w:szCs w:val="20"/>
        </w:rPr>
        <w:t>﻿</w:t>
      </w:r>
      <w:r w:rsidRPr="0000441E">
        <w:rPr>
          <w:rFonts w:ascii="맑은 고딕" w:eastAsia="맑은 고딕" w:hAnsi="맑은 고딕" w:cs="굴림"/>
          <w:kern w:val="0"/>
          <w:szCs w:val="20"/>
        </w:rPr>
        <w:t xml:space="preserve">이유는 (C or D) 조건이 (A or B) 조건과 and로 엮여 있기 때문에 (C or D)결과 자체가 True이면 된다. 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이를 정리하여 최소의 Test의 조합을 살펴보면 (2,5,6,7,12)가 된다.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Courier New" w:eastAsia="맑은 고딕" w:hAnsi="Courier New" w:cs="Courier New"/>
          <w:kern w:val="0"/>
          <w:szCs w:val="20"/>
        </w:rPr>
        <w:t>﻿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Unique Cause 기법과 비교하여 조합은 달라지지만 개수의 차이는 없다.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>그럼 어떤 경우에 Masking 기법을 활용 할 까&gt;???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Cs w:val="20"/>
        </w:rPr>
        <w:t xml:space="preserve">이런 경우가 있다. </w:t>
      </w:r>
    </w:p>
    <w:p w:rsidR="0000441E" w:rsidRPr="0000441E" w:rsidRDefault="0000441E" w:rsidP="0000441E">
      <w:pPr>
        <w:widowControl/>
        <w:wordWrap/>
        <w:autoSpaceDE/>
        <w:autoSpaceDN/>
        <w:spacing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 w:val="24"/>
          <w:szCs w:val="24"/>
        </w:rPr>
        <w:t xml:space="preserve">Z= (A and B) or (A and C) 라고 할 때, A는 조건인자에 중첩되어 있다. 이는 Unique-Cause MC/DC를 적용할 경우 첫번째 A인자의 변경은 곧 2번째 A 조건인자의 변경을 가져오기 때문에 절대, MC/DC 조합을 만들어 낼 수 없다. </w:t>
      </w:r>
    </w:p>
    <w:p w:rsidR="0000441E" w:rsidRPr="0000441E" w:rsidRDefault="0000441E" w:rsidP="0000441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0441E">
        <w:rPr>
          <w:rFonts w:ascii="맑은 고딕" w:eastAsia="맑은 고딕" w:hAnsi="맑은 고딕" w:cs="굴림"/>
          <w:kern w:val="0"/>
          <w:sz w:val="24"/>
          <w:szCs w:val="24"/>
        </w:rPr>
        <w:t xml:space="preserve">그러나 Masking 기법을 활용하게 되면, </w:t>
      </w:r>
      <w:r w:rsidRPr="0000441E">
        <w:rPr>
          <w:rFonts w:ascii="맑은 고딕" w:eastAsia="맑은 고딕" w:hAnsi="맑은 고딕" w:cs="굴림" w:hint="eastAsia"/>
          <w:kern w:val="0"/>
          <w:szCs w:val="20"/>
        </w:rPr>
        <w:t>MC/DC 조합을 찾아 낼 수 있다.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5965EB" w:rsidRDefault="0000441E" w:rsidP="0000441E">
      <w:bookmarkStart w:id="0" w:name="_GoBack"/>
      <w:bookmarkEnd w:id="0"/>
      <w:r w:rsidRPr="0000441E">
        <w:rPr>
          <w:rFonts w:ascii="Courier New" w:eastAsia="맑은 고딕" w:hAnsi="Courier New" w:cs="Courier New"/>
          <w:kern w:val="0"/>
          <w:szCs w:val="20"/>
        </w:rPr>
        <w:t>﻿</w:t>
      </w:r>
      <w:r w:rsidRPr="0000441E">
        <w:rPr>
          <w:rFonts w:ascii="굴림" w:eastAsia="굴림" w:hAnsi="굴림" w:cs="굴림"/>
          <w:kern w:val="0"/>
          <w:sz w:val="24"/>
          <w:szCs w:val="24"/>
        </w:rPr>
        <w:t> </w:t>
      </w:r>
    </w:p>
    <w:sectPr w:rsidR="0059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99" w:rsidRDefault="00525399" w:rsidP="0000441E">
      <w:pPr>
        <w:spacing w:after="0" w:line="240" w:lineRule="auto"/>
      </w:pPr>
      <w:r>
        <w:separator/>
      </w:r>
    </w:p>
  </w:endnote>
  <w:endnote w:type="continuationSeparator" w:id="0">
    <w:p w:rsidR="00525399" w:rsidRDefault="00525399" w:rsidP="0000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99" w:rsidRDefault="00525399" w:rsidP="0000441E">
      <w:pPr>
        <w:spacing w:after="0" w:line="240" w:lineRule="auto"/>
      </w:pPr>
      <w:r>
        <w:separator/>
      </w:r>
    </w:p>
  </w:footnote>
  <w:footnote w:type="continuationSeparator" w:id="0">
    <w:p w:rsidR="00525399" w:rsidRDefault="00525399" w:rsidP="00004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1E"/>
    <w:rsid w:val="0000441E"/>
    <w:rsid w:val="000416CF"/>
    <w:rsid w:val="000858C1"/>
    <w:rsid w:val="000B4B22"/>
    <w:rsid w:val="000B680F"/>
    <w:rsid w:val="000C6A50"/>
    <w:rsid w:val="000D0AA0"/>
    <w:rsid w:val="00100341"/>
    <w:rsid w:val="00127420"/>
    <w:rsid w:val="00134CC9"/>
    <w:rsid w:val="001370FA"/>
    <w:rsid w:val="0014044B"/>
    <w:rsid w:val="00152FD5"/>
    <w:rsid w:val="001808A5"/>
    <w:rsid w:val="00193997"/>
    <w:rsid w:val="001D35F8"/>
    <w:rsid w:val="001D45F6"/>
    <w:rsid w:val="00227C29"/>
    <w:rsid w:val="00236146"/>
    <w:rsid w:val="002559F3"/>
    <w:rsid w:val="002A730C"/>
    <w:rsid w:val="002B237D"/>
    <w:rsid w:val="002D51D4"/>
    <w:rsid w:val="00301C56"/>
    <w:rsid w:val="003344E3"/>
    <w:rsid w:val="0037776D"/>
    <w:rsid w:val="00381F23"/>
    <w:rsid w:val="003A454C"/>
    <w:rsid w:val="003A4932"/>
    <w:rsid w:val="003B255B"/>
    <w:rsid w:val="003D71A4"/>
    <w:rsid w:val="003F0B2B"/>
    <w:rsid w:val="00405FE7"/>
    <w:rsid w:val="00407BDB"/>
    <w:rsid w:val="00411BE5"/>
    <w:rsid w:val="00444AF8"/>
    <w:rsid w:val="004725B9"/>
    <w:rsid w:val="004A0625"/>
    <w:rsid w:val="004B7860"/>
    <w:rsid w:val="004E1D1F"/>
    <w:rsid w:val="0051613E"/>
    <w:rsid w:val="00525399"/>
    <w:rsid w:val="00552419"/>
    <w:rsid w:val="00555348"/>
    <w:rsid w:val="00574240"/>
    <w:rsid w:val="005965EB"/>
    <w:rsid w:val="005B430C"/>
    <w:rsid w:val="00614209"/>
    <w:rsid w:val="006461F7"/>
    <w:rsid w:val="00690508"/>
    <w:rsid w:val="00734D57"/>
    <w:rsid w:val="0074052D"/>
    <w:rsid w:val="00742BAF"/>
    <w:rsid w:val="00753455"/>
    <w:rsid w:val="007B0975"/>
    <w:rsid w:val="007B18CE"/>
    <w:rsid w:val="007B5FC6"/>
    <w:rsid w:val="007B6D44"/>
    <w:rsid w:val="007B75CD"/>
    <w:rsid w:val="007F5B67"/>
    <w:rsid w:val="008565BB"/>
    <w:rsid w:val="008901F1"/>
    <w:rsid w:val="008B25C8"/>
    <w:rsid w:val="008B7920"/>
    <w:rsid w:val="008C1CB6"/>
    <w:rsid w:val="008C20BB"/>
    <w:rsid w:val="008F6FA3"/>
    <w:rsid w:val="00917F34"/>
    <w:rsid w:val="0092533C"/>
    <w:rsid w:val="009356E1"/>
    <w:rsid w:val="0096764F"/>
    <w:rsid w:val="009A0A89"/>
    <w:rsid w:val="009C0428"/>
    <w:rsid w:val="009E3CDF"/>
    <w:rsid w:val="00A00BF1"/>
    <w:rsid w:val="00A22ECC"/>
    <w:rsid w:val="00A74F5B"/>
    <w:rsid w:val="00A77D0F"/>
    <w:rsid w:val="00A97CEB"/>
    <w:rsid w:val="00AF0982"/>
    <w:rsid w:val="00AF7FAF"/>
    <w:rsid w:val="00B03404"/>
    <w:rsid w:val="00B344B0"/>
    <w:rsid w:val="00B50A69"/>
    <w:rsid w:val="00B857CA"/>
    <w:rsid w:val="00B950E7"/>
    <w:rsid w:val="00B966DD"/>
    <w:rsid w:val="00BD280D"/>
    <w:rsid w:val="00BE6CE8"/>
    <w:rsid w:val="00BF5BAA"/>
    <w:rsid w:val="00C215F8"/>
    <w:rsid w:val="00C239C6"/>
    <w:rsid w:val="00C24B57"/>
    <w:rsid w:val="00C73AE1"/>
    <w:rsid w:val="00C9616D"/>
    <w:rsid w:val="00CB0A67"/>
    <w:rsid w:val="00CB43EC"/>
    <w:rsid w:val="00D231F0"/>
    <w:rsid w:val="00D52B49"/>
    <w:rsid w:val="00D74B47"/>
    <w:rsid w:val="00D74EB4"/>
    <w:rsid w:val="00D93197"/>
    <w:rsid w:val="00DA7444"/>
    <w:rsid w:val="00DC5EFF"/>
    <w:rsid w:val="00DD4702"/>
    <w:rsid w:val="00DF0721"/>
    <w:rsid w:val="00E04AF8"/>
    <w:rsid w:val="00E654F7"/>
    <w:rsid w:val="00E90180"/>
    <w:rsid w:val="00EF4D6E"/>
    <w:rsid w:val="00F234EA"/>
    <w:rsid w:val="00F25EA9"/>
    <w:rsid w:val="00F5703E"/>
    <w:rsid w:val="00FA68F0"/>
    <w:rsid w:val="00FD3D7C"/>
    <w:rsid w:val="00FE6BE4"/>
    <w:rsid w:val="00FF3207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F76DA-C333-40D1-8EC5-F7C8F1B3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4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441E"/>
  </w:style>
  <w:style w:type="paragraph" w:styleId="a4">
    <w:name w:val="footer"/>
    <w:basedOn w:val="a"/>
    <w:link w:val="Char0"/>
    <w:uiPriority w:val="99"/>
    <w:unhideWhenUsed/>
    <w:rsid w:val="000044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441E"/>
  </w:style>
  <w:style w:type="paragraph" w:customStyle="1" w:styleId="post-body1">
    <w:name w:val="post-body1"/>
    <w:basedOn w:val="a"/>
    <w:rsid w:val="000044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5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6116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44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44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민동옥/선임연구원/MC 연구소 P3실 5팀 1파트(dongog.min@lge.com)</dc:creator>
  <cp:keywords/>
  <dc:description/>
  <cp:lastModifiedBy>민동옥/선임연구원/MC 연구소 P3실 5팀 1파트(dongog.min@lge.com)</cp:lastModifiedBy>
  <cp:revision>1</cp:revision>
  <dcterms:created xsi:type="dcterms:W3CDTF">2015-06-18T18:38:00Z</dcterms:created>
  <dcterms:modified xsi:type="dcterms:W3CDTF">2015-06-18T18:39:00Z</dcterms:modified>
</cp:coreProperties>
</file>