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4E6" w:rsidRDefault="00D9538C">
      <w:bookmarkStart w:id="0" w:name="_GoBack"/>
      <w:bookmarkEnd w:id="0"/>
      <w:r>
        <w:rPr>
          <w:rFonts w:hint="eastAsia"/>
        </w:rPr>
        <w:t>Assignment 5</w:t>
      </w:r>
    </w:p>
    <w:p w:rsidR="00081B07" w:rsidRDefault="00081B07" w:rsidP="00081B07">
      <w:pPr>
        <w:ind w:firstLineChars="100" w:firstLine="210"/>
      </w:pPr>
      <w:r>
        <w:rPr>
          <w:rFonts w:hint="eastAsia"/>
        </w:rPr>
        <w:t>以降の実験で使用するソースコードは，別に添付する</w:t>
      </w:r>
      <w:r>
        <w:rPr>
          <w:rFonts w:hint="eastAsia"/>
        </w:rPr>
        <w:t>cubic_spline</w:t>
      </w:r>
      <w:r>
        <w:t>.py</w:t>
      </w:r>
      <w:r>
        <w:rPr>
          <w:rFonts w:hint="eastAsia"/>
        </w:rPr>
        <w:t>に記載する．</w:t>
      </w:r>
    </w:p>
    <w:p w:rsidR="00456ACB" w:rsidRDefault="00D9538C">
      <w:r>
        <w:rPr>
          <w:rFonts w:hint="eastAsia"/>
        </w:rPr>
        <w:t>1.</w:t>
      </w:r>
    </w:p>
    <w:p w:rsidR="00D9538C" w:rsidRDefault="00D9538C">
      <w:r>
        <w:rPr>
          <w:rFonts w:hint="eastAsia"/>
        </w:rPr>
        <w:t>A)</w:t>
      </w:r>
    </w:p>
    <w:p w:rsidR="00CD4EA8" w:rsidRDefault="00D9538C" w:rsidP="00CD4EA8">
      <w:pPr>
        <w:ind w:firstLineChars="100" w:firstLine="210"/>
      </w:pPr>
      <w:r>
        <w:rPr>
          <w:rFonts w:hint="eastAsia"/>
        </w:rPr>
        <w:t>今回使うスプライン基底を図</w:t>
      </w:r>
      <w:r>
        <w:rPr>
          <w:rFonts w:hint="eastAsia"/>
        </w:rPr>
        <w:t>1</w:t>
      </w:r>
      <w:r>
        <w:rPr>
          <w:rFonts w:hint="eastAsia"/>
        </w:rPr>
        <w:t>に示す．各基底は，</w:t>
      </w:r>
      <w:r w:rsidR="00081B07">
        <w:rPr>
          <w:rFonts w:hint="eastAsia"/>
        </w:rPr>
        <w:t>ソースコード内</w:t>
      </w:r>
      <w:r w:rsidR="00E05737">
        <w:t>”__init__”</w:t>
      </w:r>
      <w:r w:rsidR="00081B07">
        <w:rPr>
          <w:rFonts w:hint="eastAsia"/>
        </w:rPr>
        <w:t>の</w:t>
      </w:r>
      <w:r w:rsidR="00081B07">
        <w:rPr>
          <w:rFonts w:hint="eastAsia"/>
        </w:rPr>
        <w:t>39</w:t>
      </w:r>
      <w:r w:rsidR="00081B07">
        <w:rPr>
          <w:rFonts w:hint="eastAsia"/>
        </w:rPr>
        <w:t>～</w:t>
      </w:r>
      <w:r w:rsidR="00462A97">
        <w:rPr>
          <w:rFonts w:hint="eastAsia"/>
        </w:rPr>
        <w:t>42</w:t>
      </w:r>
      <w:r w:rsidR="00081B07">
        <w:rPr>
          <w:rFonts w:hint="eastAsia"/>
        </w:rPr>
        <w:t>行目で獲得している</w:t>
      </w:r>
      <w:r w:rsidR="00081B07">
        <w:t xml:space="preserve"> </w:t>
      </w:r>
    </w:p>
    <w:p w:rsidR="00D9538C" w:rsidRDefault="00CD4EA8" w:rsidP="00CD4EA8">
      <w:pPr>
        <w:ind w:firstLineChars="100" w:firstLine="210"/>
      </w:pPr>
      <w:r>
        <w:rPr>
          <w:noProof/>
        </w:rPr>
        <mc:AlternateContent>
          <mc:Choice Requires="wps">
            <w:drawing>
              <wp:anchor distT="0" distB="0" distL="114300" distR="114300" simplePos="0" relativeHeight="251662336" behindDoc="0" locked="0" layoutInCell="1" allowOverlap="1" wp14:anchorId="5DF4556D" wp14:editId="017E2B6A">
                <wp:simplePos x="0" y="0"/>
                <wp:positionH relativeFrom="margin">
                  <wp:posOffset>888365</wp:posOffset>
                </wp:positionH>
                <wp:positionV relativeFrom="paragraph">
                  <wp:posOffset>3266440</wp:posOffset>
                </wp:positionV>
                <wp:extent cx="3615690" cy="196215"/>
                <wp:effectExtent l="0" t="0" r="3810" b="0"/>
                <wp:wrapTopAndBottom/>
                <wp:docPr id="3" name="テキスト ボックス 3"/>
                <wp:cNvGraphicFramePr/>
                <a:graphic xmlns:a="http://schemas.openxmlformats.org/drawingml/2006/main">
                  <a:graphicData uri="http://schemas.microsoft.com/office/word/2010/wordprocessingShape">
                    <wps:wsp>
                      <wps:cNvSpPr txBox="1"/>
                      <wps:spPr>
                        <a:xfrm>
                          <a:off x="0" y="0"/>
                          <a:ext cx="3615690" cy="196215"/>
                        </a:xfrm>
                        <a:prstGeom prst="rect">
                          <a:avLst/>
                        </a:prstGeom>
                        <a:solidFill>
                          <a:prstClr val="white"/>
                        </a:solidFill>
                        <a:ln>
                          <a:noFill/>
                        </a:ln>
                        <a:effectLst/>
                      </wps:spPr>
                      <wps:txbx>
                        <w:txbxContent>
                          <w:p w:rsidR="00987369" w:rsidRPr="00CD4EA8" w:rsidRDefault="00987369" w:rsidP="00CD4EA8">
                            <w:pPr>
                              <w:pStyle w:val="a4"/>
                              <w:jc w:val="center"/>
                              <w:rPr>
                                <w:b w:val="0"/>
                                <w:noProof/>
                              </w:rPr>
                            </w:pPr>
                            <w:r w:rsidRPr="00CD4EA8">
                              <w:rPr>
                                <w:rFonts w:hint="eastAsia"/>
                                <w:b w:val="0"/>
                              </w:rPr>
                              <w:t>図</w:t>
                            </w:r>
                            <w:r w:rsidRPr="00CD4EA8">
                              <w:rPr>
                                <w:rFonts w:hint="eastAsia"/>
                                <w:b w:val="0"/>
                              </w:rPr>
                              <w:t xml:space="preserve"> </w:t>
                            </w:r>
                            <w:r w:rsidRPr="00CD4EA8">
                              <w:rPr>
                                <w:b w:val="0"/>
                              </w:rPr>
                              <w:fldChar w:fldCharType="begin"/>
                            </w:r>
                            <w:r w:rsidRPr="00CD4EA8">
                              <w:rPr>
                                <w:b w:val="0"/>
                              </w:rPr>
                              <w:instrText xml:space="preserve"> </w:instrText>
                            </w:r>
                            <w:r w:rsidRPr="00CD4EA8">
                              <w:rPr>
                                <w:rFonts w:hint="eastAsia"/>
                                <w:b w:val="0"/>
                              </w:rPr>
                              <w:instrText xml:space="preserve">SEQ </w:instrText>
                            </w:r>
                            <w:r w:rsidRPr="00CD4EA8">
                              <w:rPr>
                                <w:rFonts w:hint="eastAsia"/>
                                <w:b w:val="0"/>
                              </w:rPr>
                              <w:instrText>図</w:instrText>
                            </w:r>
                            <w:r w:rsidRPr="00CD4EA8">
                              <w:rPr>
                                <w:rFonts w:hint="eastAsia"/>
                                <w:b w:val="0"/>
                              </w:rPr>
                              <w:instrText xml:space="preserve"> \* ARABIC</w:instrText>
                            </w:r>
                            <w:r w:rsidRPr="00CD4EA8">
                              <w:rPr>
                                <w:b w:val="0"/>
                              </w:rPr>
                              <w:instrText xml:space="preserve"> </w:instrText>
                            </w:r>
                            <w:r w:rsidRPr="00CD4EA8">
                              <w:rPr>
                                <w:b w:val="0"/>
                              </w:rPr>
                              <w:fldChar w:fldCharType="separate"/>
                            </w:r>
                            <w:r w:rsidR="00477B0D">
                              <w:rPr>
                                <w:b w:val="0"/>
                                <w:noProof/>
                              </w:rPr>
                              <w:t>1</w:t>
                            </w:r>
                            <w:r w:rsidRPr="00CD4EA8">
                              <w:rPr>
                                <w:b w:val="0"/>
                              </w:rPr>
                              <w:fldChar w:fldCharType="end"/>
                            </w:r>
                            <w:r>
                              <w:rPr>
                                <w:b w:val="0"/>
                              </w:rPr>
                              <w:t xml:space="preserve"> </w:t>
                            </w:r>
                            <w:r>
                              <w:rPr>
                                <w:rFonts w:hint="eastAsia"/>
                                <w:b w:val="0"/>
                              </w:rPr>
                              <w:t>使用する</w:t>
                            </w:r>
                            <w:r>
                              <w:rPr>
                                <w:b w:val="0"/>
                              </w:rPr>
                              <w:t>スプライン基底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F4556D" id="_x0000_t202" coordsize="21600,21600" o:spt="202" path="m,l,21600r21600,l21600,xe">
                <v:stroke joinstyle="miter"/>
                <v:path gradientshapeok="t" o:connecttype="rect"/>
              </v:shapetype>
              <v:shape id="テキスト ボックス 3" o:spid="_x0000_s1026" type="#_x0000_t202" style="position:absolute;left:0;text-align:left;margin-left:69.95pt;margin-top:257.2pt;width:284.7pt;height:15.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" stroked="f">
                <v:textbox inset="0,0,0,0">
                  <w:txbxContent>
                    <w:p w:rsidR="00987369" w:rsidRPr="00CD4EA8" w:rsidRDefault="00987369" w:rsidP="00CD4EA8">
                      <w:pPr>
                        <w:pStyle w:val="a4"/>
                        <w:jc w:val="center"/>
                        <w:rPr>
                          <w:b w:val="0"/>
                          <w:noProof/>
                        </w:rPr>
                      </w:pPr>
                      <w:r w:rsidRPr="00CD4EA8">
                        <w:rPr>
                          <w:rFonts w:hint="eastAsia"/>
                          <w:b w:val="0"/>
                        </w:rPr>
                        <w:t>図</w:t>
                      </w:r>
                      <w:r w:rsidRPr="00CD4EA8">
                        <w:rPr>
                          <w:rFonts w:hint="eastAsia"/>
                          <w:b w:val="0"/>
                        </w:rPr>
                        <w:t xml:space="preserve"> </w:t>
                      </w:r>
                      <w:r w:rsidRPr="00CD4EA8">
                        <w:rPr>
                          <w:b w:val="0"/>
                        </w:rPr>
                        <w:fldChar w:fldCharType="begin"/>
                      </w:r>
                      <w:r w:rsidRPr="00CD4EA8">
                        <w:rPr>
                          <w:b w:val="0"/>
                        </w:rPr>
                        <w:instrText xml:space="preserve"> </w:instrText>
                      </w:r>
                      <w:r w:rsidRPr="00CD4EA8">
                        <w:rPr>
                          <w:rFonts w:hint="eastAsia"/>
                          <w:b w:val="0"/>
                        </w:rPr>
                        <w:instrText xml:space="preserve">SEQ </w:instrText>
                      </w:r>
                      <w:r w:rsidRPr="00CD4EA8">
                        <w:rPr>
                          <w:rFonts w:hint="eastAsia"/>
                          <w:b w:val="0"/>
                        </w:rPr>
                        <w:instrText>図</w:instrText>
                      </w:r>
                      <w:r w:rsidRPr="00CD4EA8">
                        <w:rPr>
                          <w:rFonts w:hint="eastAsia"/>
                          <w:b w:val="0"/>
                        </w:rPr>
                        <w:instrText xml:space="preserve"> \* ARABIC</w:instrText>
                      </w:r>
                      <w:r w:rsidRPr="00CD4EA8">
                        <w:rPr>
                          <w:b w:val="0"/>
                        </w:rPr>
                        <w:instrText xml:space="preserve"> </w:instrText>
                      </w:r>
                      <w:r w:rsidRPr="00CD4EA8">
                        <w:rPr>
                          <w:b w:val="0"/>
                        </w:rPr>
                        <w:fldChar w:fldCharType="separate"/>
                      </w:r>
                      <w:r w:rsidR="00477B0D">
                        <w:rPr>
                          <w:b w:val="0"/>
                          <w:noProof/>
                        </w:rPr>
                        <w:t>1</w:t>
                      </w:r>
                      <w:r w:rsidRPr="00CD4EA8">
                        <w:rPr>
                          <w:b w:val="0"/>
                        </w:rPr>
                        <w:fldChar w:fldCharType="end"/>
                      </w:r>
                      <w:r>
                        <w:rPr>
                          <w:b w:val="0"/>
                        </w:rPr>
                        <w:t xml:space="preserve"> </w:t>
                      </w:r>
                      <w:r>
                        <w:rPr>
                          <w:rFonts w:hint="eastAsia"/>
                          <w:b w:val="0"/>
                        </w:rPr>
                        <w:t>使用する</w:t>
                      </w:r>
                      <w:r>
                        <w:rPr>
                          <w:b w:val="0"/>
                        </w:rPr>
                        <w:t>スプライン基底</w:t>
                      </w:r>
                    </w:p>
                  </w:txbxContent>
                </v:textbox>
                <w10:wrap type="topAndBottom" anchorx="margin"/>
              </v:shape>
            </w:pict>
          </mc:Fallback>
        </mc:AlternateContent>
      </w:r>
      <w:r>
        <w:rPr>
          <w:rFonts w:hint="eastAsia"/>
          <w:noProof/>
        </w:rPr>
        <w:drawing>
          <wp:anchor distT="0" distB="0" distL="114300" distR="114300" simplePos="0" relativeHeight="251660288" behindDoc="0" locked="0" layoutInCell="1" allowOverlap="1">
            <wp:simplePos x="0" y="0"/>
            <wp:positionH relativeFrom="margin">
              <wp:posOffset>736600</wp:posOffset>
            </wp:positionH>
            <wp:positionV relativeFrom="paragraph">
              <wp:posOffset>671509</wp:posOffset>
            </wp:positionV>
            <wp:extent cx="3615690" cy="2666365"/>
            <wp:effectExtent l="0" t="0" r="3810" b="635"/>
            <wp:wrapTopAndBottom/>
            <wp:docPr id="1" name="図 1" descr="C:\Users\t.urita\AppData\Local\Microsoft\Windows\INetCache\Content.Word\ba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rita\AppData\Local\Microsoft\Windows\INetCache\Content.Word\basis.emf"/>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290" r="8004"/>
                    <a:stretch/>
                  </pic:blipFill>
                  <pic:spPr bwMode="auto">
                    <a:xfrm>
                      <a:off x="0" y="0"/>
                      <a:ext cx="3615690" cy="2666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3</w:t>
      </w:r>
      <w:r w:rsidR="00081B07">
        <w:rPr>
          <w:rFonts w:hint="eastAsia"/>
        </w:rPr>
        <w:t>9</w:t>
      </w:r>
      <w:r>
        <w:rPr>
          <w:rFonts w:hint="eastAsia"/>
        </w:rPr>
        <w:t>行目では，指定した</w:t>
      </w:r>
      <w:r w:rsidRPr="00CD4EA8">
        <w:rPr>
          <w:rFonts w:ascii="Times New Roman" w:hAnsi="Times New Roman" w:cs="Times New Roman"/>
          <w:i/>
        </w:rPr>
        <w:t>k</w:t>
      </w:r>
      <w:r>
        <w:rPr>
          <w:rFonts w:hint="eastAsia"/>
        </w:rPr>
        <w:t>の個数に応じてノットの座標を獲得している．</w:t>
      </w:r>
      <w:r w:rsidR="00462A97">
        <w:rPr>
          <w:rFonts w:hint="eastAsia"/>
        </w:rPr>
        <w:t>41</w:t>
      </w:r>
      <w:r>
        <w:rPr>
          <w:rFonts w:hint="eastAsia"/>
        </w:rPr>
        <w:t>行目では，</w:t>
      </w:r>
      <w:r w:rsidRPr="00CD4EA8">
        <w:rPr>
          <w:rFonts w:ascii="Times New Roman" w:hAnsi="Times New Roman" w:cs="Times New Roman" w:hint="eastAsia"/>
          <w:i/>
        </w:rPr>
        <w:t>h</w:t>
      </w:r>
      <w:r w:rsidRPr="00CD4EA8">
        <w:rPr>
          <w:rFonts w:ascii="Times New Roman" w:hAnsi="Times New Roman" w:cs="Times New Roman" w:hint="eastAsia"/>
          <w:vertAlign w:val="subscript"/>
        </w:rPr>
        <w:t>0</w:t>
      </w:r>
      <w:r>
        <w:rPr>
          <w:rFonts w:hint="eastAsia"/>
        </w:rPr>
        <w:t>(</w:t>
      </w:r>
      <w:r w:rsidRPr="00CD4EA8">
        <w:rPr>
          <w:rFonts w:ascii="Times New Roman" w:hAnsi="Times New Roman" w:cs="Times New Roman" w:hint="eastAsia"/>
          <w:i/>
        </w:rPr>
        <w:t>x</w:t>
      </w:r>
      <w:r>
        <w:rPr>
          <w:rFonts w:hint="eastAsia"/>
        </w:rPr>
        <w:t>)</w:t>
      </w:r>
      <w:r>
        <w:rPr>
          <w:rFonts w:hint="eastAsia"/>
        </w:rPr>
        <w:t>～</w:t>
      </w:r>
      <w:r w:rsidRPr="00CD4EA8">
        <w:rPr>
          <w:rFonts w:ascii="Times New Roman" w:hAnsi="Times New Roman" w:cs="Times New Roman" w:hint="eastAsia"/>
          <w:i/>
        </w:rPr>
        <w:t>h</w:t>
      </w:r>
      <w:r w:rsidRPr="00CD4EA8">
        <w:rPr>
          <w:rFonts w:ascii="Times New Roman" w:hAnsi="Times New Roman" w:cs="Times New Roman" w:hint="eastAsia"/>
          <w:vertAlign w:val="subscript"/>
        </w:rPr>
        <w:t>3</w:t>
      </w:r>
      <w:r>
        <w:rPr>
          <w:rFonts w:hint="eastAsia"/>
        </w:rPr>
        <w:t>(</w:t>
      </w:r>
      <w:r w:rsidRPr="00CD4EA8">
        <w:rPr>
          <w:rFonts w:ascii="Times New Roman" w:hAnsi="Times New Roman" w:cs="Times New Roman" w:hint="eastAsia"/>
          <w:i/>
        </w:rPr>
        <w:t>x</w:t>
      </w:r>
      <w:r>
        <w:rPr>
          <w:rFonts w:hint="eastAsia"/>
        </w:rPr>
        <w:t>)</w:t>
      </w:r>
      <w:r>
        <w:rPr>
          <w:rFonts w:hint="eastAsia"/>
        </w:rPr>
        <w:t>のスプライン基底を</w:t>
      </w:r>
      <w:r>
        <w:t>”</w:t>
      </w:r>
      <w:r>
        <w:rPr>
          <w:rFonts w:hint="eastAsia"/>
        </w:rPr>
        <w:t>basis</w:t>
      </w:r>
      <w:r>
        <w:t>”</w:t>
      </w:r>
      <w:r>
        <w:rPr>
          <w:rFonts w:hint="eastAsia"/>
        </w:rPr>
        <w:t>に格納している．</w:t>
      </w:r>
      <w:r w:rsidR="00462A97">
        <w:rPr>
          <w:rFonts w:hint="eastAsia"/>
        </w:rPr>
        <w:t>42</w:t>
      </w:r>
      <w:r>
        <w:rPr>
          <w:rFonts w:hint="eastAsia"/>
        </w:rPr>
        <w:t>行目では，</w:t>
      </w:r>
      <w:r w:rsidRPr="00CD4EA8">
        <w:rPr>
          <w:rFonts w:ascii="Times New Roman" w:hAnsi="Times New Roman" w:cs="Times New Roman" w:hint="eastAsia"/>
          <w:i/>
        </w:rPr>
        <w:t>h</w:t>
      </w:r>
      <w:r>
        <w:rPr>
          <w:rFonts w:ascii="Times New Roman" w:hAnsi="Times New Roman" w:cs="Times New Roman" w:hint="eastAsia"/>
          <w:vertAlign w:val="subscript"/>
        </w:rPr>
        <w:t>4</w:t>
      </w:r>
      <w:r>
        <w:rPr>
          <w:rFonts w:hint="eastAsia"/>
        </w:rPr>
        <w:t>(</w:t>
      </w:r>
      <w:r w:rsidRPr="00CD4EA8">
        <w:rPr>
          <w:rFonts w:ascii="Times New Roman" w:hAnsi="Times New Roman" w:cs="Times New Roman" w:hint="eastAsia"/>
          <w:i/>
        </w:rPr>
        <w:t>x</w:t>
      </w:r>
      <w:r>
        <w:rPr>
          <w:rFonts w:hint="eastAsia"/>
        </w:rPr>
        <w:t>)</w:t>
      </w:r>
      <w:r>
        <w:rPr>
          <w:rFonts w:hint="eastAsia"/>
        </w:rPr>
        <w:t>～</w:t>
      </w:r>
      <w:r w:rsidRPr="00CD4EA8">
        <w:rPr>
          <w:rFonts w:ascii="Times New Roman" w:hAnsi="Times New Roman" w:cs="Times New Roman" w:hint="eastAsia"/>
          <w:i/>
        </w:rPr>
        <w:t>h</w:t>
      </w:r>
      <w:r>
        <w:rPr>
          <w:rFonts w:ascii="Times New Roman" w:hAnsi="Times New Roman" w:cs="Times New Roman" w:hint="eastAsia"/>
          <w:i/>
          <w:vertAlign w:val="subscript"/>
        </w:rPr>
        <w:t>k</w:t>
      </w:r>
      <w:r>
        <w:rPr>
          <w:rFonts w:ascii="Times New Roman" w:hAnsi="Times New Roman" w:cs="Times New Roman" w:hint="eastAsia"/>
          <w:vertAlign w:val="subscript"/>
        </w:rPr>
        <w:t>+</w:t>
      </w:r>
      <w:r w:rsidRPr="00CD4EA8">
        <w:rPr>
          <w:rFonts w:ascii="Times New Roman" w:hAnsi="Times New Roman" w:cs="Times New Roman" w:hint="eastAsia"/>
          <w:vertAlign w:val="subscript"/>
        </w:rPr>
        <w:t>3</w:t>
      </w:r>
      <w:r>
        <w:rPr>
          <w:rFonts w:hint="eastAsia"/>
        </w:rPr>
        <w:t>(</w:t>
      </w:r>
      <w:r w:rsidRPr="00CD4EA8">
        <w:rPr>
          <w:rFonts w:ascii="Times New Roman" w:hAnsi="Times New Roman" w:cs="Times New Roman" w:hint="eastAsia"/>
          <w:i/>
        </w:rPr>
        <w:t>x</w:t>
      </w:r>
      <w:r>
        <w:rPr>
          <w:rFonts w:hint="eastAsia"/>
        </w:rPr>
        <w:t>)</w:t>
      </w:r>
      <w:r>
        <w:rPr>
          <w:rFonts w:hint="eastAsia"/>
        </w:rPr>
        <w:t>のスプライン基底を</w:t>
      </w:r>
      <w:r>
        <w:t>”</w:t>
      </w:r>
      <w:r>
        <w:rPr>
          <w:rFonts w:hint="eastAsia"/>
        </w:rPr>
        <w:t>basis</w:t>
      </w:r>
      <w:r>
        <w:t>”</w:t>
      </w:r>
      <w:r>
        <w:rPr>
          <w:rFonts w:hint="eastAsia"/>
        </w:rPr>
        <w:t>に格納している．</w:t>
      </w:r>
    </w:p>
    <w:p w:rsidR="00CD4EA8" w:rsidRDefault="00CD4EA8" w:rsidP="00CD4EA8">
      <w:r>
        <w:rPr>
          <w:rFonts w:hint="eastAsia"/>
        </w:rPr>
        <w:t>B)</w:t>
      </w:r>
    </w:p>
    <w:p w:rsidR="00CD4EA8" w:rsidRDefault="001029AA" w:rsidP="00CD4EA8">
      <w:pPr>
        <w:ind w:firstLineChars="100" w:firstLine="210"/>
      </w:pPr>
      <w:r>
        <w:rPr>
          <w:rFonts w:hint="eastAsia"/>
        </w:rPr>
        <w:t>獲得されたスプライン関数を図</w:t>
      </w:r>
      <w:r w:rsidR="00B95BA6">
        <w:rPr>
          <w:rFonts w:hint="eastAsia"/>
        </w:rPr>
        <w:t>2</w:t>
      </w:r>
      <w:r>
        <w:rPr>
          <w:rFonts w:hint="eastAsia"/>
        </w:rPr>
        <w:t>に示す</w:t>
      </w:r>
      <w:r w:rsidR="00CD4EA8">
        <w:rPr>
          <w:rFonts w:hint="eastAsia"/>
        </w:rPr>
        <w:t>．</w:t>
      </w:r>
      <w:r>
        <w:rPr>
          <w:rFonts w:hint="eastAsia"/>
        </w:rPr>
        <w:t>スプライン関数の係数は</w:t>
      </w:r>
      <w:r w:rsidR="00143B8D">
        <w:rPr>
          <w:rFonts w:hint="eastAsia"/>
        </w:rPr>
        <w:t>ソース</w:t>
      </w:r>
      <w:r>
        <w:rPr>
          <w:rFonts w:hint="eastAsia"/>
        </w:rPr>
        <w:t>コード</w:t>
      </w:r>
      <w:r w:rsidR="00E05737">
        <w:rPr>
          <w:rFonts w:hint="eastAsia"/>
        </w:rPr>
        <w:t>内</w:t>
      </w:r>
      <w:r w:rsidR="00E05737">
        <w:t>”calc_beta”</w:t>
      </w:r>
      <w:r w:rsidR="00E05737">
        <w:rPr>
          <w:rFonts w:hint="eastAsia"/>
        </w:rPr>
        <w:t>関数内の</w:t>
      </w:r>
      <w:r w:rsidR="00E05737">
        <w:rPr>
          <w:rFonts w:hint="eastAsia"/>
        </w:rPr>
        <w:t>47</w:t>
      </w:r>
      <w:r w:rsidR="00E05737">
        <w:rPr>
          <w:rFonts w:hint="eastAsia"/>
        </w:rPr>
        <w:t>，</w:t>
      </w:r>
      <w:r w:rsidR="00E05737">
        <w:rPr>
          <w:rFonts w:hint="eastAsia"/>
        </w:rPr>
        <w:t>48</w:t>
      </w:r>
      <w:r w:rsidR="00E05737">
        <w:rPr>
          <w:rFonts w:hint="eastAsia"/>
        </w:rPr>
        <w:t>行目</w:t>
      </w:r>
      <w:r>
        <w:rPr>
          <w:rFonts w:hint="eastAsia"/>
        </w:rPr>
        <w:t>で</w:t>
      </w:r>
      <w:r w:rsidR="007F1634">
        <w:rPr>
          <w:rFonts w:hint="eastAsia"/>
        </w:rPr>
        <w:t>計算した．</w:t>
      </w:r>
      <w:r>
        <w:rPr>
          <w:rFonts w:hint="eastAsia"/>
        </w:rPr>
        <w:t>なお，</w:t>
      </w:r>
      <w:r w:rsidR="00E05737">
        <w:rPr>
          <w:rFonts w:hint="eastAsia"/>
        </w:rPr>
        <w:t>引数</w:t>
      </w:r>
      <w:r w:rsidR="00E05737">
        <w:t>”data”</w:t>
      </w:r>
      <w:r w:rsidR="00E05737">
        <w:rPr>
          <w:rFonts w:hint="eastAsia"/>
        </w:rPr>
        <w:t>は入力を</w:t>
      </w:r>
      <w:r>
        <w:rPr>
          <w:rFonts w:hint="eastAsia"/>
        </w:rPr>
        <w:t>，</w:t>
      </w:r>
      <w:r w:rsidR="00E05737">
        <w:rPr>
          <w:rFonts w:hint="eastAsia"/>
        </w:rPr>
        <w:t>引数</w:t>
      </w:r>
      <w:r>
        <w:t>”</w:t>
      </w:r>
      <w:r w:rsidR="00E05737">
        <w:rPr>
          <w:rFonts w:hint="eastAsia"/>
        </w:rPr>
        <w:t>ans</w:t>
      </w:r>
      <w:r>
        <w:t>”</w:t>
      </w:r>
      <w:r w:rsidR="00E05737">
        <w:rPr>
          <w:rFonts w:hint="eastAsia"/>
        </w:rPr>
        <w:t>は出力</w:t>
      </w:r>
      <w:r>
        <w:rPr>
          <w:rFonts w:hint="eastAsia"/>
        </w:rPr>
        <w:t>を代入している．</w:t>
      </w:r>
      <w:r w:rsidR="00E05737">
        <w:rPr>
          <w:rFonts w:hint="eastAsia"/>
        </w:rPr>
        <w:t>47</w:t>
      </w:r>
      <w:r w:rsidR="000F3561">
        <w:rPr>
          <w:rFonts w:hint="eastAsia"/>
        </w:rPr>
        <w:t>行目では，入力データにスプライン基底を適用し，</w:t>
      </w:r>
      <w:r w:rsidR="000F3561" w:rsidRPr="000F3561">
        <w:rPr>
          <w:rFonts w:ascii="Times New Roman" w:hAnsi="Times New Roman" w:cs="Times New Roman"/>
          <w:b/>
          <w:i/>
        </w:rPr>
        <w:t>X</w:t>
      </w:r>
      <w:r w:rsidR="000F3561">
        <w:rPr>
          <w:rFonts w:hint="eastAsia"/>
        </w:rPr>
        <w:t>を計算している．</w:t>
      </w:r>
      <w:r w:rsidR="00E05737">
        <w:rPr>
          <w:rFonts w:hint="eastAsia"/>
        </w:rPr>
        <w:t>48</w:t>
      </w:r>
      <w:r w:rsidR="000F3561">
        <w:rPr>
          <w:rFonts w:hint="eastAsia"/>
        </w:rPr>
        <w:t>行目では，上で計算した</w:t>
      </w:r>
      <w:r w:rsidR="00143B8D" w:rsidRPr="000F3561">
        <w:rPr>
          <w:rFonts w:ascii="Times New Roman" w:hAnsi="Times New Roman" w:cs="Times New Roman"/>
          <w:b/>
          <w:i/>
        </w:rPr>
        <w:t>X</w:t>
      </w:r>
      <w:r w:rsidR="000F3561">
        <w:rPr>
          <w:rFonts w:hint="eastAsia"/>
        </w:rPr>
        <w:t>を利用して，</w:t>
      </w:r>
      <m:oMath>
        <m:acc>
          <m:accPr>
            <m:ctrlPr>
              <w:rPr>
                <w:rFonts w:ascii="XITS Math" w:hAnsi="XITS Math" w:cs="XITS Math"/>
                <w:b/>
                <w:i/>
              </w:rPr>
            </m:ctrlPr>
          </m:accPr>
          <m:e>
            <m:r>
              <m:rPr>
                <m:sty m:val="bi"/>
              </m:rPr>
              <w:rPr>
                <w:rFonts w:ascii="XITS Math" w:hAnsi="XITS Math" w:cs="XITS Math"/>
              </w:rPr>
              <m:t>β</m:t>
            </m:r>
          </m:e>
        </m:acc>
        <m:r>
          <m:rPr>
            <m:sty m:val="bi"/>
          </m:rPr>
          <w:rPr>
            <w:rFonts w:ascii="XITS Math" w:hAnsi="XITS Math" w:cs="XITS Math"/>
          </w:rPr>
          <m:t>=</m:t>
        </m:r>
        <m:sSup>
          <m:sSupPr>
            <m:ctrlPr>
              <w:rPr>
                <w:rFonts w:ascii="XITS Math" w:hAnsi="XITS Math" w:cs="XITS Math"/>
                <w:b/>
                <w:i/>
              </w:rPr>
            </m:ctrlPr>
          </m:sSupPr>
          <m:e>
            <m:d>
              <m:dPr>
                <m:ctrlPr>
                  <w:rPr>
                    <w:rFonts w:ascii="XITS Math" w:hAnsi="XITS Math" w:cs="XITS Math"/>
                    <w:b/>
                    <w:i/>
                  </w:rPr>
                </m:ctrlPr>
              </m:dPr>
              <m:e>
                <m:sSup>
                  <m:sSupPr>
                    <m:ctrlPr>
                      <w:rPr>
                        <w:rFonts w:ascii="XITS Math" w:hAnsi="XITS Math" w:cs="XITS Math"/>
                        <w:b/>
                        <w:i/>
                      </w:rPr>
                    </m:ctrlPr>
                  </m:sSupPr>
                  <m:e>
                    <m:r>
                      <m:rPr>
                        <m:sty m:val="bi"/>
                      </m:rPr>
                      <w:rPr>
                        <w:rFonts w:ascii="XITS Math" w:hAnsi="XITS Math" w:cs="XITS Math"/>
                      </w:rPr>
                      <m:t>X</m:t>
                    </m:r>
                  </m:e>
                  <m:sup>
                    <m:r>
                      <m:rPr>
                        <m:sty m:val="b"/>
                      </m:rPr>
                      <w:rPr>
                        <w:rFonts w:ascii="XITS Math" w:hAnsi="XITS Math" w:cs="XITS Math"/>
                      </w:rPr>
                      <m:t>T</m:t>
                    </m:r>
                  </m:sup>
                </m:sSup>
                <m:r>
                  <m:rPr>
                    <m:sty m:val="bi"/>
                  </m:rPr>
                  <w:rPr>
                    <w:rFonts w:ascii="XITS Math" w:hAnsi="XITS Math" w:cs="XITS Math"/>
                  </w:rPr>
                  <m:t>X</m:t>
                </m:r>
              </m:e>
            </m:d>
          </m:e>
          <m:sup>
            <m:r>
              <m:rPr>
                <m:sty m:val="bi"/>
              </m:rPr>
              <w:rPr>
                <w:rFonts w:ascii="XITS Math" w:hAnsi="XITS Math" w:cs="XITS Math"/>
              </w:rPr>
              <m:t>-1</m:t>
            </m:r>
          </m:sup>
        </m:sSup>
        <m:sSup>
          <m:sSupPr>
            <m:ctrlPr>
              <w:rPr>
                <w:rFonts w:ascii="XITS Math" w:hAnsi="XITS Math" w:cs="XITS Math"/>
                <w:b/>
                <w:i/>
              </w:rPr>
            </m:ctrlPr>
          </m:sSupPr>
          <m:e>
            <m:r>
              <m:rPr>
                <m:sty m:val="bi"/>
              </m:rPr>
              <w:rPr>
                <w:rFonts w:ascii="XITS Math" w:hAnsi="XITS Math" w:cs="XITS Math"/>
              </w:rPr>
              <m:t>X</m:t>
            </m:r>
          </m:e>
          <m:sup>
            <m:r>
              <m:rPr>
                <m:sty m:val="bi"/>
              </m:rPr>
              <w:rPr>
                <w:rFonts w:ascii="XITS Math" w:hAnsi="XITS Math" w:cs="XITS Math"/>
              </w:rPr>
              <m:t>T</m:t>
            </m:r>
          </m:sup>
        </m:sSup>
        <m:r>
          <m:rPr>
            <m:sty m:val="bi"/>
          </m:rPr>
          <w:rPr>
            <w:rFonts w:ascii="XITS Math" w:hAnsi="XITS Math" w:cs="XITS Math"/>
          </w:rPr>
          <m:t>y</m:t>
        </m:r>
      </m:oMath>
      <w:r w:rsidR="000F3561" w:rsidRPr="000F3561">
        <w:rPr>
          <w:rFonts w:hint="eastAsia"/>
        </w:rPr>
        <w:t>を計算している．</w:t>
      </w:r>
    </w:p>
    <w:p w:rsidR="007F1634" w:rsidRDefault="007F1634" w:rsidP="00CD4EA8">
      <w:pPr>
        <w:ind w:firstLineChars="100" w:firstLine="210"/>
      </w:pPr>
      <w:r>
        <w:rPr>
          <w:rFonts w:hint="eastAsia"/>
        </w:rPr>
        <w:t>また，スプライン関数の出力は</w:t>
      </w:r>
      <w:r>
        <w:t>”</w:t>
      </w:r>
      <w:r>
        <w:rPr>
          <w:rFonts w:hint="eastAsia"/>
        </w:rPr>
        <w:t>predict</w:t>
      </w:r>
      <w:r>
        <w:t>”</w:t>
      </w:r>
      <w:r>
        <w:rPr>
          <w:rFonts w:hint="eastAsia"/>
        </w:rPr>
        <w:t>関数内の</w:t>
      </w:r>
      <w:r>
        <w:rPr>
          <w:rFonts w:hint="eastAsia"/>
        </w:rPr>
        <w:t>52</w:t>
      </w:r>
      <w:r>
        <w:rPr>
          <w:rFonts w:hint="eastAsia"/>
        </w:rPr>
        <w:t>，</w:t>
      </w:r>
      <w:r>
        <w:rPr>
          <w:rFonts w:hint="eastAsia"/>
        </w:rPr>
        <w:t>53</w:t>
      </w:r>
      <w:r>
        <w:rPr>
          <w:rFonts w:hint="eastAsia"/>
        </w:rPr>
        <w:t>行目で計算した．</w:t>
      </w:r>
      <w:r>
        <w:rPr>
          <w:rFonts w:hint="eastAsia"/>
        </w:rPr>
        <w:t>52</w:t>
      </w:r>
      <w:r>
        <w:rPr>
          <w:rFonts w:hint="eastAsia"/>
        </w:rPr>
        <w:t>行目では</w:t>
      </w:r>
      <w:r w:rsidRPr="000F3561">
        <w:rPr>
          <w:rFonts w:ascii="Times New Roman" w:hAnsi="Times New Roman" w:cs="Times New Roman"/>
          <w:b/>
          <w:i/>
        </w:rPr>
        <w:t>X</w:t>
      </w:r>
      <w:r>
        <w:rPr>
          <w:rFonts w:hint="eastAsia"/>
        </w:rPr>
        <w:t>を計算し，</w:t>
      </w:r>
      <w:r>
        <w:rPr>
          <w:rFonts w:hint="eastAsia"/>
        </w:rPr>
        <w:t>53</w:t>
      </w:r>
      <w:r>
        <w:rPr>
          <w:rFonts w:hint="eastAsia"/>
        </w:rPr>
        <w:t>行目で</w:t>
      </w:r>
      <w:r w:rsidRPr="000F3561">
        <w:rPr>
          <w:rFonts w:ascii="Times New Roman" w:hAnsi="Times New Roman" w:cs="Times New Roman"/>
          <w:b/>
          <w:i/>
        </w:rPr>
        <w:t>X</w:t>
      </w:r>
      <w:r>
        <w:rPr>
          <w:rFonts w:hint="eastAsia"/>
        </w:rPr>
        <w:t>に係数</w:t>
      </w:r>
      <m:oMath>
        <m:acc>
          <m:accPr>
            <m:ctrlPr>
              <w:rPr>
                <w:rFonts w:ascii="XITS Math" w:hAnsi="XITS Math" w:cs="XITS Math"/>
                <w:b/>
                <w:i/>
              </w:rPr>
            </m:ctrlPr>
          </m:accPr>
          <m:e>
            <m:r>
              <m:rPr>
                <m:sty m:val="bi"/>
              </m:rPr>
              <w:rPr>
                <w:rFonts w:ascii="XITS Math" w:hAnsi="XITS Math" w:cs="XITS Math"/>
              </w:rPr>
              <m:t>β</m:t>
            </m:r>
          </m:e>
        </m:acc>
      </m:oMath>
      <w:r>
        <w:rPr>
          <w:rFonts w:hint="eastAsia"/>
        </w:rPr>
        <w:t>を掛けて出力を計算している．</w:t>
      </w:r>
    </w:p>
    <w:p w:rsidR="00143B8D" w:rsidRDefault="00E05737">
      <w:r>
        <w:rPr>
          <w:noProof/>
        </w:rPr>
        <w:lastRenderedPageBreak/>
        <mc:AlternateContent>
          <mc:Choice Requires="wps">
            <w:drawing>
              <wp:anchor distT="0" distB="0" distL="114300" distR="114300" simplePos="0" relativeHeight="251671552" behindDoc="0" locked="0" layoutInCell="1" allowOverlap="1" wp14:anchorId="79FFE429" wp14:editId="68E10036">
                <wp:simplePos x="0" y="0"/>
                <wp:positionH relativeFrom="margin">
                  <wp:posOffset>890270</wp:posOffset>
                </wp:positionH>
                <wp:positionV relativeFrom="paragraph">
                  <wp:posOffset>2851040</wp:posOffset>
                </wp:positionV>
                <wp:extent cx="3615690" cy="635"/>
                <wp:effectExtent l="0" t="0" r="3810" b="0"/>
                <wp:wrapTopAndBottom/>
                <wp:docPr id="8" name="テキスト ボックス 8"/>
                <wp:cNvGraphicFramePr/>
                <a:graphic xmlns:a="http://schemas.openxmlformats.org/drawingml/2006/main">
                  <a:graphicData uri="http://schemas.microsoft.com/office/word/2010/wordprocessingShape">
                    <wps:wsp>
                      <wps:cNvSpPr txBox="1"/>
                      <wps:spPr>
                        <a:xfrm>
                          <a:off x="0" y="0"/>
                          <a:ext cx="3615690" cy="635"/>
                        </a:xfrm>
                        <a:prstGeom prst="rect">
                          <a:avLst/>
                        </a:prstGeom>
                        <a:solidFill>
                          <a:prstClr val="white"/>
                        </a:solidFill>
                        <a:ln>
                          <a:noFill/>
                        </a:ln>
                        <a:effectLst/>
                      </wps:spPr>
                      <wps:txbx>
                        <w:txbxContent>
                          <w:p w:rsidR="00987369" w:rsidRPr="00CD4EA8" w:rsidRDefault="00987369" w:rsidP="00143B8D">
                            <w:pPr>
                              <w:pStyle w:val="a4"/>
                              <w:jc w:val="center"/>
                              <w:rPr>
                                <w:b w:val="0"/>
                                <w:noProof/>
                              </w:rPr>
                            </w:pPr>
                            <w:r w:rsidRPr="00CD4EA8">
                              <w:rPr>
                                <w:rFonts w:hint="eastAsia"/>
                                <w:b w:val="0"/>
                              </w:rPr>
                              <w:t>図</w:t>
                            </w:r>
                            <w:r w:rsidRPr="00CD4EA8">
                              <w:rPr>
                                <w:rFonts w:hint="eastAsia"/>
                                <w:b w:val="0"/>
                              </w:rPr>
                              <w:t xml:space="preserve"> </w:t>
                            </w:r>
                            <w:r>
                              <w:rPr>
                                <w:b w:val="0"/>
                              </w:rPr>
                              <w:t xml:space="preserve">3 </w:t>
                            </w:r>
                            <w:r>
                              <w:rPr>
                                <w:rFonts w:hint="eastAsia"/>
                                <w:b w:val="0"/>
                              </w:rPr>
                              <w:t>獲得された</w:t>
                            </w:r>
                            <w:r>
                              <w:rPr>
                                <w:b w:val="0"/>
                              </w:rPr>
                              <w:t>スプライン関数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FE429" id="テキスト ボックス 8" o:spid="_x0000_s1027" type="#_x0000_t202" style="position:absolute;left:0;text-align:left;margin-left:70.1pt;margin-top:224.5pt;width:284.7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" stroked="f">
                <v:textbox style="mso-fit-shape-to-text:t" inset="0,0,0,0">
                  <w:txbxContent>
                    <w:p w:rsidR="00987369" w:rsidRPr="00CD4EA8" w:rsidRDefault="00987369" w:rsidP="00143B8D">
                      <w:pPr>
                        <w:pStyle w:val="a4"/>
                        <w:jc w:val="center"/>
                        <w:rPr>
                          <w:rFonts w:hint="eastAsia"/>
                          <w:b w:val="0"/>
                          <w:noProof/>
                        </w:rPr>
                      </w:pPr>
                      <w:r w:rsidRPr="00CD4EA8">
                        <w:rPr>
                          <w:rFonts w:hint="eastAsia"/>
                          <w:b w:val="0"/>
                        </w:rPr>
                        <w:t>図</w:t>
                      </w:r>
                      <w:r w:rsidRPr="00CD4EA8">
                        <w:rPr>
                          <w:rFonts w:hint="eastAsia"/>
                          <w:b w:val="0"/>
                        </w:rPr>
                        <w:t xml:space="preserve"> </w:t>
                      </w:r>
                      <w:r>
                        <w:rPr>
                          <w:b w:val="0"/>
                        </w:rPr>
                        <w:t xml:space="preserve">3 </w:t>
                      </w:r>
                      <w:r>
                        <w:rPr>
                          <w:rFonts w:hint="eastAsia"/>
                          <w:b w:val="0"/>
                        </w:rPr>
                        <w:t>獲得された</w:t>
                      </w:r>
                      <w:r>
                        <w:rPr>
                          <w:b w:val="0"/>
                        </w:rPr>
                        <w:t>スプライン関数</w:t>
                      </w:r>
                    </w:p>
                  </w:txbxContent>
                </v:textbox>
                <w10:wrap type="topAndBottom" anchorx="margin"/>
              </v:shape>
            </w:pict>
          </mc:Fallback>
        </mc:AlternateContent>
      </w:r>
      <w:r w:rsidR="00F9349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2.65pt;margin-top:9.7pt;width:320.25pt;height:214.6pt;z-index:251666432;mso-position-horizontal-relative:margin;mso-position-vertical-relative:text;mso-width-relative:page;mso-height-relative:page">
            <v:imagedata r:id="rId7" o:title="spline" croptop="6844f"/>
            <w10:wrap type="topAndBottom" anchorx="margin"/>
          </v:shape>
        </w:pict>
      </w:r>
    </w:p>
    <w:p w:rsidR="00143B8D" w:rsidRDefault="00143B8D" w:rsidP="00143B8D">
      <w:r>
        <w:rPr>
          <w:rFonts w:hint="eastAsia"/>
        </w:rPr>
        <w:t>C)</w:t>
      </w:r>
    </w:p>
    <w:p w:rsidR="004E5CB9" w:rsidRDefault="00143B8D" w:rsidP="004E5CB9">
      <w:pPr>
        <w:ind w:firstLineChars="100" w:firstLine="210"/>
      </w:pPr>
      <w:r>
        <w:rPr>
          <w:rFonts w:hint="eastAsia"/>
        </w:rPr>
        <w:t>magic</w:t>
      </w:r>
      <w:r>
        <w:t xml:space="preserve"> fomula</w:t>
      </w:r>
      <w:r>
        <w:rPr>
          <w:rFonts w:hint="eastAsia"/>
        </w:rPr>
        <w:t>によって計算された</w:t>
      </w:r>
      <w:r w:rsidRPr="00143B8D">
        <w:rPr>
          <w:rFonts w:ascii="Times New Roman" w:hAnsi="Times New Roman" w:cs="Times New Roman"/>
          <w:i/>
        </w:rPr>
        <w:t>CV</w:t>
      </w:r>
      <w:r w:rsidRPr="00143B8D">
        <w:rPr>
          <w:rFonts w:ascii="Times New Roman" w:hAnsi="Times New Roman" w:cs="Times New Roman"/>
          <w:vertAlign w:val="subscript"/>
        </w:rPr>
        <w:t>LOO</w:t>
      </w:r>
      <w:r>
        <w:rPr>
          <w:rFonts w:hint="eastAsia"/>
        </w:rPr>
        <w:t>は</w:t>
      </w:r>
      <w:r>
        <w:rPr>
          <w:rFonts w:hint="eastAsia"/>
        </w:rPr>
        <w:t>3.727</w:t>
      </w:r>
      <w:r>
        <w:rPr>
          <w:rFonts w:hint="eastAsia"/>
        </w:rPr>
        <w:t>となった．</w:t>
      </w:r>
      <w:r w:rsidRPr="00143B8D">
        <w:rPr>
          <w:rFonts w:ascii="Times New Roman" w:hAnsi="Times New Roman" w:cs="Times New Roman"/>
          <w:i/>
        </w:rPr>
        <w:t>CV</w:t>
      </w:r>
      <w:r w:rsidRPr="00143B8D">
        <w:rPr>
          <w:rFonts w:ascii="Times New Roman" w:hAnsi="Times New Roman" w:cs="Times New Roman"/>
          <w:vertAlign w:val="subscript"/>
        </w:rPr>
        <w:t>LOO</w:t>
      </w:r>
      <w:r>
        <w:rPr>
          <w:rFonts w:hint="eastAsia"/>
        </w:rPr>
        <w:t>の計算</w:t>
      </w:r>
      <w:r w:rsidR="00B95BA6">
        <w:rPr>
          <w:rFonts w:hint="eastAsia"/>
        </w:rPr>
        <w:t>は</w:t>
      </w:r>
      <w:r>
        <w:rPr>
          <w:rFonts w:hint="eastAsia"/>
        </w:rPr>
        <w:t>ソースコード</w:t>
      </w:r>
      <w:r w:rsidR="00B95BA6">
        <w:rPr>
          <w:rFonts w:hint="eastAsia"/>
        </w:rPr>
        <w:t>内</w:t>
      </w:r>
      <w:r w:rsidR="00B95BA6">
        <w:t>”calc_magic_predict”</w:t>
      </w:r>
      <w:r w:rsidR="00B95BA6">
        <w:rPr>
          <w:rFonts w:hint="eastAsia"/>
        </w:rPr>
        <w:t>の</w:t>
      </w:r>
      <w:r w:rsidR="00B95BA6">
        <w:rPr>
          <w:rFonts w:hint="eastAsia"/>
        </w:rPr>
        <w:t>59</w:t>
      </w:r>
      <w:r w:rsidR="00B95BA6">
        <w:rPr>
          <w:rFonts w:hint="eastAsia"/>
        </w:rPr>
        <w:t>～</w:t>
      </w:r>
      <w:r w:rsidR="00B95BA6">
        <w:rPr>
          <w:rFonts w:hint="eastAsia"/>
        </w:rPr>
        <w:t>62</w:t>
      </w:r>
      <w:r w:rsidR="00B95BA6">
        <w:rPr>
          <w:rFonts w:hint="eastAsia"/>
        </w:rPr>
        <w:t>行目で行った</w:t>
      </w:r>
      <w:r w:rsidR="008735E7">
        <w:rPr>
          <w:rFonts w:hint="eastAsia"/>
        </w:rPr>
        <w:t>．</w:t>
      </w:r>
      <w:r w:rsidR="007F1634">
        <w:rPr>
          <w:rFonts w:hint="eastAsia"/>
        </w:rPr>
        <w:t xml:space="preserve"> 59</w:t>
      </w:r>
      <w:r w:rsidR="008735E7">
        <w:rPr>
          <w:rFonts w:hint="eastAsia"/>
        </w:rPr>
        <w:t>行目では，入力データにスプライン基底を適用し，</w:t>
      </w:r>
      <w:r w:rsidR="008735E7" w:rsidRPr="000F3561">
        <w:rPr>
          <w:rFonts w:ascii="Times New Roman" w:hAnsi="Times New Roman" w:cs="Times New Roman"/>
          <w:b/>
          <w:i/>
        </w:rPr>
        <w:t>X</w:t>
      </w:r>
      <w:r w:rsidR="008735E7">
        <w:rPr>
          <w:rFonts w:hint="eastAsia"/>
        </w:rPr>
        <w:t>を計算している．</w:t>
      </w:r>
      <w:r w:rsidR="007F1634">
        <w:rPr>
          <w:rFonts w:hint="eastAsia"/>
        </w:rPr>
        <w:t>60</w:t>
      </w:r>
      <w:r w:rsidR="008735E7">
        <w:rPr>
          <w:rFonts w:hint="eastAsia"/>
        </w:rPr>
        <w:t>行目では，上で計算した</w:t>
      </w:r>
      <w:r w:rsidR="008735E7" w:rsidRPr="000F3561">
        <w:rPr>
          <w:rFonts w:ascii="Times New Roman" w:hAnsi="Times New Roman" w:cs="Times New Roman"/>
          <w:b/>
          <w:i/>
        </w:rPr>
        <w:t>X</w:t>
      </w:r>
      <w:r w:rsidR="008735E7">
        <w:rPr>
          <w:rFonts w:hint="eastAsia"/>
        </w:rPr>
        <w:t>を利用して</w:t>
      </w:r>
      <m:oMath>
        <m:r>
          <m:rPr>
            <m:sty m:val="bi"/>
          </m:rPr>
          <w:rPr>
            <w:rFonts w:ascii="XITS Math" w:hAnsi="XITS Math" w:cs="XITS Math"/>
          </w:rPr>
          <m:t>H=</m:t>
        </m:r>
        <m:sSup>
          <m:sSupPr>
            <m:ctrlPr>
              <w:rPr>
                <w:rFonts w:ascii="XITS Math" w:hAnsi="XITS Math" w:cs="XITS Math"/>
                <w:b/>
                <w:i/>
              </w:rPr>
            </m:ctrlPr>
          </m:sSupPr>
          <m:e>
            <m:r>
              <m:rPr>
                <m:sty m:val="bi"/>
              </m:rPr>
              <w:rPr>
                <w:rFonts w:ascii="XITS Math" w:hAnsi="XITS Math" w:cs="XITS Math" w:hint="eastAsia"/>
              </w:rPr>
              <m:t>X</m:t>
            </m:r>
            <m:d>
              <m:dPr>
                <m:ctrlPr>
                  <w:rPr>
                    <w:rFonts w:ascii="XITS Math" w:hAnsi="XITS Math" w:cs="XITS Math"/>
                    <w:b/>
                    <w:i/>
                  </w:rPr>
                </m:ctrlPr>
              </m:dPr>
              <m:e>
                <m:sSup>
                  <m:sSupPr>
                    <m:ctrlPr>
                      <w:rPr>
                        <w:rFonts w:ascii="XITS Math" w:hAnsi="XITS Math" w:cs="XITS Math"/>
                        <w:b/>
                        <w:i/>
                      </w:rPr>
                    </m:ctrlPr>
                  </m:sSupPr>
                  <m:e>
                    <m:r>
                      <m:rPr>
                        <m:sty m:val="bi"/>
                      </m:rPr>
                      <w:rPr>
                        <w:rFonts w:ascii="XITS Math" w:hAnsi="XITS Math" w:cs="XITS Math"/>
                      </w:rPr>
                      <m:t>X</m:t>
                    </m:r>
                  </m:e>
                  <m:sup>
                    <m:r>
                      <m:rPr>
                        <m:sty m:val="b"/>
                      </m:rPr>
                      <w:rPr>
                        <w:rFonts w:ascii="XITS Math" w:hAnsi="XITS Math" w:cs="XITS Math"/>
                      </w:rPr>
                      <m:t>T</m:t>
                    </m:r>
                  </m:sup>
                </m:sSup>
                <m:r>
                  <m:rPr>
                    <m:sty m:val="bi"/>
                  </m:rPr>
                  <w:rPr>
                    <w:rFonts w:ascii="XITS Math" w:hAnsi="XITS Math" w:cs="XITS Math"/>
                  </w:rPr>
                  <m:t>X</m:t>
                </m:r>
              </m:e>
            </m:d>
          </m:e>
          <m:sup>
            <m:r>
              <m:rPr>
                <m:sty m:val="bi"/>
              </m:rPr>
              <w:rPr>
                <w:rFonts w:ascii="XITS Math" w:hAnsi="XITS Math" w:cs="XITS Math"/>
              </w:rPr>
              <m:t>-1</m:t>
            </m:r>
          </m:sup>
        </m:sSup>
        <m:sSup>
          <m:sSupPr>
            <m:ctrlPr>
              <w:rPr>
                <w:rFonts w:ascii="XITS Math" w:hAnsi="XITS Math" w:cs="XITS Math"/>
                <w:b/>
                <w:i/>
              </w:rPr>
            </m:ctrlPr>
          </m:sSupPr>
          <m:e>
            <m:r>
              <m:rPr>
                <m:sty m:val="bi"/>
              </m:rPr>
              <w:rPr>
                <w:rFonts w:ascii="XITS Math" w:hAnsi="XITS Math" w:cs="XITS Math"/>
              </w:rPr>
              <m:t>X</m:t>
            </m:r>
          </m:e>
          <m:sup>
            <m:r>
              <m:rPr>
                <m:sty m:val="bi"/>
              </m:rPr>
              <w:rPr>
                <w:rFonts w:ascii="XITS Math" w:hAnsi="XITS Math" w:cs="XITS Math"/>
              </w:rPr>
              <m:t>T</m:t>
            </m:r>
          </m:sup>
        </m:sSup>
      </m:oMath>
      <w:r w:rsidR="008735E7" w:rsidRPr="000F3561">
        <w:rPr>
          <w:rFonts w:hint="eastAsia"/>
        </w:rPr>
        <w:t>を計算している．</w:t>
      </w:r>
      <w:r w:rsidR="007F1634">
        <w:rPr>
          <w:rFonts w:hint="eastAsia"/>
        </w:rPr>
        <w:t>61</w:t>
      </w:r>
      <w:r w:rsidR="008735E7">
        <w:rPr>
          <w:rFonts w:hint="eastAsia"/>
        </w:rPr>
        <w:t>行目は，</w:t>
      </w:r>
      <w:r w:rsidR="007F1634">
        <w:t>”predict”</w:t>
      </w:r>
      <w:r w:rsidR="007F1634">
        <w:rPr>
          <w:rFonts w:hint="eastAsia"/>
        </w:rPr>
        <w:t>関数で</w:t>
      </w:r>
      <w:r w:rsidR="008735E7">
        <w:rPr>
          <w:rFonts w:hint="eastAsia"/>
        </w:rPr>
        <w:t>スプライン関数の出力を計算している．</w:t>
      </w:r>
      <w:r w:rsidR="008707E8">
        <w:rPr>
          <w:rFonts w:hint="eastAsia"/>
        </w:rPr>
        <w:t>62</w:t>
      </w:r>
      <w:r w:rsidR="004E5CB9">
        <w:rPr>
          <w:rFonts w:hint="eastAsia"/>
        </w:rPr>
        <w:t>行目では，計算した</w:t>
      </w:r>
      <m:oMath>
        <m:r>
          <m:rPr>
            <m:sty m:val="bi"/>
          </m:rPr>
          <w:rPr>
            <w:rFonts w:ascii="XITS Math" w:hAnsi="XITS Math" w:cs="XITS Math"/>
          </w:rPr>
          <m:t>H</m:t>
        </m:r>
      </m:oMath>
      <w:r w:rsidR="004E5CB9">
        <w:rPr>
          <w:rFonts w:hint="eastAsia"/>
        </w:rPr>
        <w:t>およびスプライン関数の出力</w:t>
      </w:r>
      <w:r w:rsidR="004E5CB9">
        <w:t>”</w:t>
      </w:r>
      <w:r w:rsidR="004E5CB9">
        <w:rPr>
          <w:rFonts w:hint="eastAsia"/>
        </w:rPr>
        <w:t>out</w:t>
      </w:r>
      <w:r w:rsidR="004E5CB9">
        <w:t>”</w:t>
      </w:r>
      <w:r w:rsidR="004E5CB9">
        <w:rPr>
          <w:rFonts w:hint="eastAsia"/>
        </w:rPr>
        <w:t>を利用して</w:t>
      </w:r>
      <w:r w:rsidR="004E5CB9">
        <w:rPr>
          <w:rFonts w:hint="eastAsia"/>
        </w:rPr>
        <w:t>magic</w:t>
      </w:r>
      <w:r w:rsidR="004E5CB9">
        <w:t xml:space="preserve"> fomula</w:t>
      </w:r>
      <w:r w:rsidR="004E5CB9">
        <w:rPr>
          <w:rFonts w:hint="eastAsia"/>
        </w:rPr>
        <w:t>の値を計算している．</w:t>
      </w:r>
    </w:p>
    <w:p w:rsidR="004E5CB9" w:rsidRDefault="004E5CB9"/>
    <w:p w:rsidR="004E5CB9" w:rsidRDefault="004E5CB9" w:rsidP="004E5CB9">
      <w:r>
        <w:rPr>
          <w:rFonts w:hint="eastAsia"/>
        </w:rPr>
        <w:t>D)</w:t>
      </w:r>
    </w:p>
    <w:p w:rsidR="004E5CB9" w:rsidRDefault="004E5CB9" w:rsidP="004E5CB9">
      <w:pPr>
        <w:ind w:firstLineChars="100" w:firstLine="210"/>
      </w:pPr>
      <w:r>
        <w:rPr>
          <w:rFonts w:hint="eastAsia"/>
        </w:rPr>
        <w:t>magic</w:t>
      </w:r>
      <w:r>
        <w:t xml:space="preserve"> fomula</w:t>
      </w:r>
      <w:r w:rsidR="00D515DE">
        <w:rPr>
          <w:rFonts w:hint="eastAsia"/>
        </w:rPr>
        <w:t>を使わずに</w:t>
      </w:r>
      <w:r>
        <w:rPr>
          <w:rFonts w:hint="eastAsia"/>
        </w:rPr>
        <w:t>計算された</w:t>
      </w:r>
      <w:r w:rsidRPr="00143B8D">
        <w:rPr>
          <w:rFonts w:ascii="Times New Roman" w:hAnsi="Times New Roman" w:cs="Times New Roman"/>
          <w:i/>
        </w:rPr>
        <w:t>CV</w:t>
      </w:r>
      <w:r w:rsidRPr="00143B8D">
        <w:rPr>
          <w:rFonts w:ascii="Times New Roman" w:hAnsi="Times New Roman" w:cs="Times New Roman"/>
          <w:vertAlign w:val="subscript"/>
        </w:rPr>
        <w:t>LOO</w:t>
      </w:r>
      <w:r>
        <w:rPr>
          <w:rFonts w:hint="eastAsia"/>
        </w:rPr>
        <w:t>は</w:t>
      </w:r>
      <w:r>
        <w:rPr>
          <w:rFonts w:hint="eastAsia"/>
        </w:rPr>
        <w:t>3.727</w:t>
      </w:r>
      <w:r>
        <w:rPr>
          <w:rFonts w:hint="eastAsia"/>
        </w:rPr>
        <w:t>となった．</w:t>
      </w:r>
      <w:r w:rsidRPr="00143B8D">
        <w:rPr>
          <w:rFonts w:ascii="Times New Roman" w:hAnsi="Times New Roman" w:cs="Times New Roman"/>
          <w:i/>
        </w:rPr>
        <w:t>CV</w:t>
      </w:r>
      <w:r w:rsidRPr="00143B8D">
        <w:rPr>
          <w:rFonts w:ascii="Times New Roman" w:hAnsi="Times New Roman" w:cs="Times New Roman"/>
          <w:vertAlign w:val="subscript"/>
        </w:rPr>
        <w:t>LOO</w:t>
      </w:r>
      <w:r>
        <w:rPr>
          <w:rFonts w:hint="eastAsia"/>
        </w:rPr>
        <w:t>の計算</w:t>
      </w:r>
      <w:r w:rsidR="008707E8">
        <w:rPr>
          <w:rFonts w:hint="eastAsia"/>
        </w:rPr>
        <w:t>は</w:t>
      </w:r>
      <w:r>
        <w:rPr>
          <w:rFonts w:hint="eastAsia"/>
        </w:rPr>
        <w:t>ソースコード</w:t>
      </w:r>
      <w:r w:rsidR="008707E8">
        <w:rPr>
          <w:rFonts w:hint="eastAsia"/>
        </w:rPr>
        <w:t>内</w:t>
      </w:r>
      <w:r w:rsidR="008707E8">
        <w:rPr>
          <w:rFonts w:hint="eastAsia"/>
        </w:rPr>
        <w:t>66</w:t>
      </w:r>
      <w:r w:rsidR="008707E8">
        <w:rPr>
          <w:rFonts w:hint="eastAsia"/>
        </w:rPr>
        <w:t>行目</w:t>
      </w:r>
      <w:r w:rsidR="008707E8">
        <w:t>”</w:t>
      </w:r>
      <w:r w:rsidR="008707E8">
        <w:rPr>
          <w:rFonts w:hint="eastAsia"/>
        </w:rPr>
        <w:t>calc_loss</w:t>
      </w:r>
      <w:r w:rsidR="008707E8">
        <w:t>”</w:t>
      </w:r>
      <w:r w:rsidR="008707E8">
        <w:rPr>
          <w:rFonts w:hint="eastAsia"/>
        </w:rPr>
        <w:t>関数および</w:t>
      </w:r>
      <w:r w:rsidR="008707E8">
        <w:rPr>
          <w:rFonts w:hint="eastAsia"/>
        </w:rPr>
        <w:t>86</w:t>
      </w:r>
      <w:r w:rsidR="008707E8">
        <w:rPr>
          <w:rFonts w:hint="eastAsia"/>
        </w:rPr>
        <w:t>行目で行った</w:t>
      </w:r>
      <w:r>
        <w:rPr>
          <w:rFonts w:hint="eastAsia"/>
        </w:rPr>
        <w:t>．なお</w:t>
      </w:r>
      <w:r w:rsidR="00D515DE">
        <w:rPr>
          <w:rFonts w:hint="eastAsia"/>
        </w:rPr>
        <w:t>関数</w:t>
      </w:r>
      <w:r w:rsidR="00D515DE">
        <w:rPr>
          <w:rFonts w:hint="eastAsia"/>
        </w:rPr>
        <w:t>calc_loss</w:t>
      </w:r>
      <w:r>
        <w:rPr>
          <w:rFonts w:hint="eastAsia"/>
        </w:rPr>
        <w:t>(</w:t>
      </w:r>
      <w:r w:rsidR="00D515DE">
        <w:t>spl, data</w:t>
      </w:r>
      <w:r>
        <w:t xml:space="preserve">, </w:t>
      </w:r>
      <w:r w:rsidR="00D515DE">
        <w:t>ans, idx</w:t>
      </w:r>
      <w:r>
        <w:rPr>
          <w:rFonts w:hint="eastAsia"/>
        </w:rPr>
        <w:t>)</w:t>
      </w:r>
      <w:r>
        <w:rPr>
          <w:rFonts w:hint="eastAsia"/>
        </w:rPr>
        <w:t>は，</w:t>
      </w:r>
      <w:r w:rsidR="00D515DE">
        <w:t>”</w:t>
      </w:r>
      <w:r w:rsidR="00D515DE">
        <w:rPr>
          <w:rFonts w:hint="eastAsia"/>
        </w:rPr>
        <w:t>idx</w:t>
      </w:r>
      <w:r w:rsidR="00D515DE">
        <w:t>”</w:t>
      </w:r>
      <w:r w:rsidR="00D515DE">
        <w:rPr>
          <w:rFonts w:hint="eastAsia"/>
        </w:rPr>
        <w:t>番目の入力を使用せずに</w:t>
      </w:r>
      <w:r>
        <w:rPr>
          <w:rFonts w:hint="eastAsia"/>
        </w:rPr>
        <w:t>基底</w:t>
      </w:r>
      <w:r>
        <w:t>”</w:t>
      </w:r>
      <w:r>
        <w:rPr>
          <w:rFonts w:hint="eastAsia"/>
        </w:rPr>
        <w:t>basis</w:t>
      </w:r>
      <w:r>
        <w:t>”</w:t>
      </w:r>
      <w:r>
        <w:rPr>
          <w:rFonts w:hint="eastAsia"/>
        </w:rPr>
        <w:t>と係数</w:t>
      </w:r>
      <w:r>
        <w:t>”beta”</w:t>
      </w:r>
      <w:r w:rsidR="00D515DE">
        <w:rPr>
          <w:rFonts w:hint="eastAsia"/>
        </w:rPr>
        <w:t>を定義したスプライン関数</w:t>
      </w:r>
      <w:r w:rsidR="00D515DE">
        <w:t>”</w:t>
      </w:r>
      <w:r w:rsidR="00D515DE">
        <w:rPr>
          <w:rFonts w:hint="eastAsia"/>
        </w:rPr>
        <w:t>spl</w:t>
      </w:r>
      <w:r w:rsidR="00D515DE">
        <w:t>”</w:t>
      </w:r>
      <w:r>
        <w:rPr>
          <w:rFonts w:hint="eastAsia"/>
        </w:rPr>
        <w:t>利用し</w:t>
      </w:r>
      <w:r w:rsidR="008707E8">
        <w:rPr>
          <w:rFonts w:hint="eastAsia"/>
        </w:rPr>
        <w:t>て</w:t>
      </w:r>
      <w:r>
        <w:rPr>
          <w:rFonts w:hint="eastAsia"/>
        </w:rPr>
        <w:t>，</w:t>
      </w:r>
      <w:r w:rsidR="00D515DE">
        <w:t>”</w:t>
      </w:r>
      <w:r w:rsidR="00D515DE">
        <w:rPr>
          <w:rFonts w:hint="eastAsia"/>
        </w:rPr>
        <w:t>idx</w:t>
      </w:r>
      <w:r w:rsidR="00D515DE">
        <w:t>”</w:t>
      </w:r>
      <w:r w:rsidR="00D515DE">
        <w:rPr>
          <w:rFonts w:hint="eastAsia"/>
        </w:rPr>
        <w:t>番目の</w:t>
      </w:r>
      <w:r>
        <w:rPr>
          <w:rFonts w:hint="eastAsia"/>
        </w:rPr>
        <w:t>入力</w:t>
      </w:r>
      <w:r>
        <w:t>”</w:t>
      </w:r>
      <w:r w:rsidR="00D515DE">
        <w:rPr>
          <w:rFonts w:hint="eastAsia"/>
        </w:rPr>
        <w:t>data</w:t>
      </w:r>
      <w:r>
        <w:t>”</w:t>
      </w:r>
      <w:r>
        <w:rPr>
          <w:rFonts w:hint="eastAsia"/>
        </w:rPr>
        <w:t>に対するスプライン関数の</w:t>
      </w:r>
      <w:r w:rsidR="00D515DE">
        <w:rPr>
          <w:rFonts w:hint="eastAsia"/>
        </w:rPr>
        <w:t>2</w:t>
      </w:r>
      <w:r w:rsidR="00D515DE">
        <w:rPr>
          <w:rFonts w:hint="eastAsia"/>
        </w:rPr>
        <w:t>乗誤差を出力する</w:t>
      </w:r>
      <w:r>
        <w:rPr>
          <w:rFonts w:hint="eastAsia"/>
        </w:rPr>
        <w:t>関数</w:t>
      </w:r>
      <w:r w:rsidR="008707E8">
        <w:rPr>
          <w:rFonts w:hint="eastAsia"/>
        </w:rPr>
        <w:t>である</w:t>
      </w:r>
      <w:r>
        <w:rPr>
          <w:rFonts w:hint="eastAsia"/>
        </w:rPr>
        <w:t>．</w:t>
      </w:r>
      <w:r w:rsidR="008707E8">
        <w:rPr>
          <w:rFonts w:hint="eastAsia"/>
        </w:rPr>
        <w:t>86</w:t>
      </w:r>
      <w:r>
        <w:rPr>
          <w:rFonts w:hint="eastAsia"/>
        </w:rPr>
        <w:t>行目では，</w:t>
      </w:r>
      <w:r w:rsidR="00D515DE">
        <w:rPr>
          <w:rFonts w:hint="eastAsia"/>
        </w:rPr>
        <w:t>各</w:t>
      </w:r>
      <w:r w:rsidR="00D515DE" w:rsidRPr="00D515DE">
        <w:rPr>
          <w:rFonts w:ascii="Times New Roman" w:hAnsi="Times New Roman" w:cs="Times New Roman" w:hint="eastAsia"/>
          <w:i/>
        </w:rPr>
        <w:t>i</w:t>
      </w:r>
      <w:r w:rsidR="00D515DE">
        <w:rPr>
          <w:rFonts w:hint="eastAsia"/>
        </w:rPr>
        <w:t>(</w:t>
      </w:r>
      <w:r w:rsidR="00D515DE" w:rsidRPr="00D515DE">
        <w:rPr>
          <w:rFonts w:ascii="Times New Roman" w:hAnsi="Times New Roman" w:cs="Times New Roman"/>
          <w:i/>
        </w:rPr>
        <w:t>i</w:t>
      </w:r>
      <w:r w:rsidR="00D515DE">
        <w:t xml:space="preserve"> = 1, 2, …, 120</w:t>
      </w:r>
      <w:r w:rsidR="00D515DE">
        <w:rPr>
          <w:rFonts w:hint="eastAsia"/>
        </w:rPr>
        <w:t>)</w:t>
      </w:r>
      <w:r w:rsidR="00D515DE">
        <w:rPr>
          <w:rFonts w:hint="eastAsia"/>
        </w:rPr>
        <w:t>を使用せずに作成したスプライン関数に対して，</w:t>
      </w:r>
      <w:r w:rsidR="00FF1519" w:rsidRPr="00D515DE">
        <w:rPr>
          <w:rFonts w:ascii="Times New Roman" w:hAnsi="Times New Roman" w:cs="Times New Roman" w:hint="eastAsia"/>
          <w:i/>
        </w:rPr>
        <w:t>i</w:t>
      </w:r>
      <w:r w:rsidR="00D515DE">
        <w:rPr>
          <w:rFonts w:hint="eastAsia"/>
        </w:rPr>
        <w:t>番目の入力に対する出力の誤差を計算し，その平均値を計算している．</w:t>
      </w:r>
    </w:p>
    <w:p w:rsidR="004E5CB9" w:rsidRPr="004E5CB9" w:rsidRDefault="004E5CB9"/>
    <w:p w:rsidR="00FF1519" w:rsidRDefault="00FF1519" w:rsidP="00FF1519">
      <w:r>
        <w:rPr>
          <w:rFonts w:hint="eastAsia"/>
        </w:rPr>
        <w:t>2.</w:t>
      </w:r>
    </w:p>
    <w:p w:rsidR="00143B8D" w:rsidRDefault="00FF1519" w:rsidP="0006393E">
      <w:pPr>
        <w:ind w:firstLineChars="100" w:firstLine="210"/>
      </w:pPr>
      <w:r>
        <w:rPr>
          <w:rFonts w:hint="eastAsia"/>
        </w:rPr>
        <w:t>各</w:t>
      </w:r>
      <w:r>
        <w:rPr>
          <w:rFonts w:ascii="Times New Roman" w:hAnsi="Times New Roman" w:cs="Times New Roman"/>
          <w:i/>
        </w:rPr>
        <w:t>K</w:t>
      </w:r>
      <w:r>
        <w:rPr>
          <w:rFonts w:hint="eastAsia"/>
        </w:rPr>
        <w:t>(</w:t>
      </w:r>
      <w:r>
        <w:rPr>
          <w:rFonts w:ascii="Times New Roman" w:hAnsi="Times New Roman" w:cs="Times New Roman"/>
          <w:i/>
        </w:rPr>
        <w:t>K</w:t>
      </w:r>
      <w:r>
        <w:t xml:space="preserve"> = 1, 2, </w:t>
      </w:r>
      <w:r w:rsidR="008707E8">
        <w:t>…, 1</w:t>
      </w:r>
      <w:r w:rsidR="008707E8">
        <w:rPr>
          <w:rFonts w:hint="eastAsia"/>
        </w:rPr>
        <w:t>5</w:t>
      </w:r>
      <w:r>
        <w:rPr>
          <w:rFonts w:hint="eastAsia"/>
        </w:rPr>
        <w:t>)</w:t>
      </w:r>
      <w:r>
        <w:rPr>
          <w:rFonts w:hint="eastAsia"/>
        </w:rPr>
        <w:t>について，計算された</w:t>
      </w:r>
      <w:r w:rsidRPr="00143B8D">
        <w:rPr>
          <w:rFonts w:ascii="Times New Roman" w:hAnsi="Times New Roman" w:cs="Times New Roman"/>
          <w:i/>
        </w:rPr>
        <w:t>CV</w:t>
      </w:r>
      <w:r w:rsidRPr="00143B8D">
        <w:rPr>
          <w:rFonts w:ascii="Times New Roman" w:hAnsi="Times New Roman" w:cs="Times New Roman"/>
          <w:vertAlign w:val="subscript"/>
        </w:rPr>
        <w:t>LOO</w:t>
      </w:r>
      <w:r>
        <w:rPr>
          <w:rFonts w:hint="eastAsia"/>
        </w:rPr>
        <w:t>の値を表</w:t>
      </w:r>
      <w:r>
        <w:rPr>
          <w:rFonts w:hint="eastAsia"/>
        </w:rPr>
        <w:t>1</w:t>
      </w:r>
      <w:r>
        <w:rPr>
          <w:rFonts w:hint="eastAsia"/>
        </w:rPr>
        <w:t>に示す．なお</w:t>
      </w:r>
      <w:r w:rsidRPr="00143B8D">
        <w:rPr>
          <w:rFonts w:ascii="Times New Roman" w:hAnsi="Times New Roman" w:cs="Times New Roman"/>
          <w:i/>
        </w:rPr>
        <w:t>CV</w:t>
      </w:r>
      <w:r w:rsidRPr="00143B8D">
        <w:rPr>
          <w:rFonts w:ascii="Times New Roman" w:hAnsi="Times New Roman" w:cs="Times New Roman"/>
          <w:vertAlign w:val="subscript"/>
        </w:rPr>
        <w:t>LOO</w:t>
      </w:r>
      <w:r>
        <w:rPr>
          <w:rFonts w:hint="eastAsia"/>
        </w:rPr>
        <w:t>の値は，</w:t>
      </w:r>
      <w:r>
        <w:rPr>
          <w:rFonts w:hint="eastAsia"/>
        </w:rPr>
        <w:t>magic</w:t>
      </w:r>
      <w:r>
        <w:t xml:space="preserve"> fomula</w:t>
      </w:r>
      <w:r>
        <w:rPr>
          <w:rFonts w:hint="eastAsia"/>
        </w:rPr>
        <w:t>を使用して計算した．</w:t>
      </w:r>
      <w:r w:rsidR="008707E8">
        <w:rPr>
          <w:rFonts w:hint="eastAsia"/>
        </w:rPr>
        <w:t>各</w:t>
      </w:r>
      <w:r w:rsidR="008707E8">
        <w:rPr>
          <w:rFonts w:ascii="Times New Roman" w:hAnsi="Times New Roman" w:cs="Times New Roman"/>
          <w:i/>
        </w:rPr>
        <w:t>K</w:t>
      </w:r>
      <w:r w:rsidR="008707E8">
        <w:rPr>
          <w:rFonts w:hint="eastAsia"/>
        </w:rPr>
        <w:t>に対する</w:t>
      </w:r>
      <w:r w:rsidR="008707E8" w:rsidRPr="00143B8D">
        <w:rPr>
          <w:rFonts w:ascii="Times New Roman" w:hAnsi="Times New Roman" w:cs="Times New Roman"/>
          <w:i/>
        </w:rPr>
        <w:t>CV</w:t>
      </w:r>
      <w:r w:rsidR="008707E8" w:rsidRPr="00143B8D">
        <w:rPr>
          <w:rFonts w:ascii="Times New Roman" w:hAnsi="Times New Roman" w:cs="Times New Roman"/>
          <w:vertAlign w:val="subscript"/>
        </w:rPr>
        <w:t>LOO</w:t>
      </w:r>
      <w:r w:rsidR="008707E8">
        <w:rPr>
          <w:rFonts w:hint="eastAsia"/>
        </w:rPr>
        <w:t>は</w:t>
      </w:r>
      <w:r w:rsidR="007640AA">
        <w:rPr>
          <w:rFonts w:hint="eastAsia"/>
        </w:rPr>
        <w:t>73</w:t>
      </w:r>
      <w:r w:rsidR="007640AA">
        <w:rPr>
          <w:rFonts w:hint="eastAsia"/>
        </w:rPr>
        <w:t>行目の</w:t>
      </w:r>
      <w:r w:rsidR="007640AA">
        <w:t>”calc_magic_loo”</w:t>
      </w:r>
      <w:r w:rsidR="007640AA">
        <w:rPr>
          <w:rFonts w:hint="eastAsia"/>
        </w:rPr>
        <w:t>関数および</w:t>
      </w:r>
      <w:r w:rsidR="007640AA">
        <w:rPr>
          <w:rFonts w:hint="eastAsia"/>
        </w:rPr>
        <w:t>90</w:t>
      </w:r>
      <w:r w:rsidR="008707E8">
        <w:rPr>
          <w:rFonts w:hint="eastAsia"/>
        </w:rPr>
        <w:t>行目</w:t>
      </w:r>
      <w:r w:rsidR="007640AA">
        <w:rPr>
          <w:rFonts w:hint="eastAsia"/>
        </w:rPr>
        <w:t>で，</w:t>
      </w:r>
      <w:r w:rsidR="008707E8">
        <w:rPr>
          <w:rFonts w:hint="eastAsia"/>
        </w:rPr>
        <w:t>最適なノット数は</w:t>
      </w:r>
      <w:r w:rsidR="007640AA">
        <w:rPr>
          <w:rFonts w:hint="eastAsia"/>
        </w:rPr>
        <w:t>91</w:t>
      </w:r>
      <w:r w:rsidR="008707E8">
        <w:rPr>
          <w:rFonts w:hint="eastAsia"/>
        </w:rPr>
        <w:t>行目</w:t>
      </w:r>
      <w:r w:rsidR="007640AA">
        <w:rPr>
          <w:rFonts w:hint="eastAsia"/>
        </w:rPr>
        <w:t>で求めている</w:t>
      </w:r>
      <w:r>
        <w:rPr>
          <w:rFonts w:hint="eastAsia"/>
        </w:rPr>
        <w:t>．ここでは，ノットの数</w:t>
      </w:r>
      <w:r>
        <w:t>”k”</w:t>
      </w:r>
      <w:r>
        <w:rPr>
          <w:rFonts w:hint="eastAsia"/>
        </w:rPr>
        <w:t>が与えられたときの，</w:t>
      </w:r>
      <w:r>
        <w:rPr>
          <w:rFonts w:hint="eastAsia"/>
        </w:rPr>
        <w:t>magic fomula</w:t>
      </w:r>
      <w:r>
        <w:rPr>
          <w:rFonts w:hint="eastAsia"/>
        </w:rPr>
        <w:t>による</w:t>
      </w:r>
      <w:r w:rsidRPr="00143B8D">
        <w:rPr>
          <w:rFonts w:ascii="Times New Roman" w:hAnsi="Times New Roman" w:cs="Times New Roman"/>
          <w:i/>
        </w:rPr>
        <w:t>CV</w:t>
      </w:r>
      <w:r w:rsidRPr="00143B8D">
        <w:rPr>
          <w:rFonts w:ascii="Times New Roman" w:hAnsi="Times New Roman" w:cs="Times New Roman"/>
          <w:vertAlign w:val="subscript"/>
        </w:rPr>
        <w:t>LOO</w:t>
      </w:r>
      <w:r>
        <w:rPr>
          <w:rFonts w:hint="eastAsia"/>
        </w:rPr>
        <w:t>の計算を関数</w:t>
      </w:r>
      <w:r>
        <w:rPr>
          <w:rFonts w:hint="eastAsia"/>
        </w:rPr>
        <w:t>calc_magic_loo(</w:t>
      </w:r>
      <w:r>
        <w:t>data, ans, k</w:t>
      </w:r>
      <w:r>
        <w:rPr>
          <w:rFonts w:hint="eastAsia"/>
        </w:rPr>
        <w:t>)</w:t>
      </w:r>
      <w:r>
        <w:rPr>
          <w:rFonts w:hint="eastAsia"/>
        </w:rPr>
        <w:t>として定義している．</w:t>
      </w:r>
      <w:r w:rsidR="007640AA">
        <w:rPr>
          <w:rFonts w:hint="eastAsia"/>
        </w:rPr>
        <w:t>89</w:t>
      </w:r>
      <w:r>
        <w:rPr>
          <w:rFonts w:hint="eastAsia"/>
        </w:rPr>
        <w:t>行目では，ノットの個数を</w:t>
      </w:r>
      <w:r w:rsidR="007640AA">
        <w:rPr>
          <w:rFonts w:hint="eastAsia"/>
        </w:rPr>
        <w:t>決定し，</w:t>
      </w:r>
      <w:r w:rsidR="007640AA">
        <w:rPr>
          <w:rFonts w:hint="eastAsia"/>
        </w:rPr>
        <w:t>90</w:t>
      </w:r>
      <w:r w:rsidR="007640AA">
        <w:rPr>
          <w:rFonts w:hint="eastAsia"/>
        </w:rPr>
        <w:t>行目で各</w:t>
      </w:r>
      <w:r w:rsidR="007640AA">
        <w:rPr>
          <w:rFonts w:ascii="Times New Roman" w:hAnsi="Times New Roman" w:cs="Times New Roman"/>
          <w:i/>
        </w:rPr>
        <w:t>K</w:t>
      </w:r>
      <w:r w:rsidR="007640AA">
        <w:rPr>
          <w:rFonts w:hint="eastAsia"/>
        </w:rPr>
        <w:t>について，</w:t>
      </w:r>
      <w:r w:rsidR="007640AA" w:rsidRPr="00143B8D">
        <w:rPr>
          <w:rFonts w:ascii="Times New Roman" w:hAnsi="Times New Roman" w:cs="Times New Roman"/>
          <w:i/>
        </w:rPr>
        <w:t>CV</w:t>
      </w:r>
      <w:r w:rsidR="007640AA" w:rsidRPr="00143B8D">
        <w:rPr>
          <w:rFonts w:ascii="Times New Roman" w:hAnsi="Times New Roman" w:cs="Times New Roman"/>
          <w:vertAlign w:val="subscript"/>
        </w:rPr>
        <w:t>LOO</w:t>
      </w:r>
      <w:r w:rsidR="007640AA">
        <w:rPr>
          <w:rFonts w:hint="eastAsia"/>
        </w:rPr>
        <w:lastRenderedPageBreak/>
        <w:t>を計算している．そして，</w:t>
      </w:r>
      <w:r w:rsidR="007640AA">
        <w:rPr>
          <w:rFonts w:hint="eastAsia"/>
        </w:rPr>
        <w:t>91</w:t>
      </w:r>
      <w:r w:rsidR="007640AA">
        <w:rPr>
          <w:rFonts w:hint="eastAsia"/>
        </w:rPr>
        <w:t>行目で最適な</w:t>
      </w:r>
      <w:r w:rsidR="007640AA">
        <w:rPr>
          <w:rFonts w:ascii="Times New Roman" w:hAnsi="Times New Roman" w:cs="Times New Roman"/>
          <w:i/>
        </w:rPr>
        <w:t>K</w:t>
      </w:r>
      <w:r w:rsidR="007640AA">
        <w:rPr>
          <w:rFonts w:hint="eastAsia"/>
        </w:rPr>
        <w:t>を獲得している．</w:t>
      </w:r>
    </w:p>
    <w:p w:rsidR="00692699" w:rsidRPr="00692699" w:rsidRDefault="00692699" w:rsidP="00692699">
      <w:pPr>
        <w:pStyle w:val="a4"/>
        <w:keepNext/>
        <w:jc w:val="center"/>
        <w:rPr>
          <w:b w:val="0"/>
        </w:rPr>
      </w:pPr>
      <w:r w:rsidRPr="00692699">
        <w:rPr>
          <w:rFonts w:hint="eastAsia"/>
          <w:b w:val="0"/>
        </w:rPr>
        <w:t>表</w:t>
      </w:r>
      <w:r w:rsidRPr="00692699">
        <w:rPr>
          <w:rFonts w:hint="eastAsia"/>
          <w:b w:val="0"/>
        </w:rPr>
        <w:t xml:space="preserve"> </w:t>
      </w:r>
      <w:r w:rsidRPr="00692699">
        <w:rPr>
          <w:b w:val="0"/>
        </w:rPr>
        <w:fldChar w:fldCharType="begin"/>
      </w:r>
      <w:r w:rsidRPr="00692699">
        <w:rPr>
          <w:b w:val="0"/>
        </w:rPr>
        <w:instrText xml:space="preserve"> </w:instrText>
      </w:r>
      <w:r w:rsidRPr="00692699">
        <w:rPr>
          <w:rFonts w:hint="eastAsia"/>
          <w:b w:val="0"/>
        </w:rPr>
        <w:instrText xml:space="preserve">SEQ </w:instrText>
      </w:r>
      <w:r w:rsidRPr="00692699">
        <w:rPr>
          <w:rFonts w:hint="eastAsia"/>
          <w:b w:val="0"/>
        </w:rPr>
        <w:instrText>表</w:instrText>
      </w:r>
      <w:r w:rsidRPr="00692699">
        <w:rPr>
          <w:rFonts w:hint="eastAsia"/>
          <w:b w:val="0"/>
        </w:rPr>
        <w:instrText xml:space="preserve"> \* ARABIC</w:instrText>
      </w:r>
      <w:r w:rsidRPr="00692699">
        <w:rPr>
          <w:b w:val="0"/>
        </w:rPr>
        <w:instrText xml:space="preserve"> </w:instrText>
      </w:r>
      <w:r w:rsidRPr="00692699">
        <w:rPr>
          <w:b w:val="0"/>
        </w:rPr>
        <w:fldChar w:fldCharType="separate"/>
      </w:r>
      <w:r w:rsidR="00477B0D">
        <w:rPr>
          <w:b w:val="0"/>
          <w:noProof/>
        </w:rPr>
        <w:t>1</w:t>
      </w:r>
      <w:r w:rsidRPr="00692699">
        <w:rPr>
          <w:b w:val="0"/>
        </w:rPr>
        <w:fldChar w:fldCharType="end"/>
      </w:r>
      <w:r w:rsidRPr="00692699">
        <w:rPr>
          <w:rFonts w:hint="eastAsia"/>
          <w:b w:val="0"/>
        </w:rPr>
        <w:t>各</w:t>
      </w:r>
      <w:r w:rsidRPr="00692699">
        <w:rPr>
          <w:rFonts w:ascii="Times New Roman" w:hAnsi="Times New Roman" w:cs="Times New Roman"/>
          <w:b w:val="0"/>
          <w:i/>
        </w:rPr>
        <w:t>K</w:t>
      </w:r>
      <w:r w:rsidRPr="00692699">
        <w:rPr>
          <w:rFonts w:hint="eastAsia"/>
          <w:b w:val="0"/>
        </w:rPr>
        <w:t>に対する</w:t>
      </w:r>
      <w:r w:rsidRPr="00692699">
        <w:rPr>
          <w:rFonts w:ascii="Times New Roman" w:hAnsi="Times New Roman" w:cs="Times New Roman"/>
          <w:b w:val="0"/>
          <w:i/>
        </w:rPr>
        <w:t>CV</w:t>
      </w:r>
      <w:r w:rsidRPr="00692699">
        <w:rPr>
          <w:rFonts w:ascii="Times New Roman" w:hAnsi="Times New Roman" w:cs="Times New Roman"/>
          <w:b w:val="0"/>
          <w:vertAlign w:val="subscript"/>
        </w:rPr>
        <w:t>LOO</w:t>
      </w:r>
      <w:r w:rsidRPr="00692699">
        <w:rPr>
          <w:rFonts w:hint="eastAsia"/>
          <w:b w:val="0"/>
        </w:rPr>
        <w:t>の値</w:t>
      </w:r>
    </w:p>
    <w:tbl>
      <w:tblPr>
        <w:tblStyle w:val="a3"/>
        <w:tblW w:w="0" w:type="auto"/>
        <w:tblInd w:w="2062" w:type="dxa"/>
        <w:tblLook w:val="04A0" w:firstRow="1" w:lastRow="0" w:firstColumn="1" w:lastColumn="0" w:noHBand="0" w:noVBand="1"/>
      </w:tblPr>
      <w:tblGrid>
        <w:gridCol w:w="1236"/>
        <w:gridCol w:w="953"/>
        <w:gridCol w:w="1236"/>
        <w:gridCol w:w="953"/>
      </w:tblGrid>
      <w:tr w:rsidR="0006393E" w:rsidTr="00692699">
        <w:tc>
          <w:tcPr>
            <w:tcW w:w="1236" w:type="dxa"/>
            <w:tcBorders>
              <w:top w:val="single" w:sz="12" w:space="0" w:color="auto"/>
              <w:bottom w:val="single" w:sz="12" w:space="0" w:color="auto"/>
            </w:tcBorders>
          </w:tcPr>
          <w:p w:rsidR="0006393E" w:rsidRPr="0006393E" w:rsidRDefault="0006393E" w:rsidP="0006393E">
            <w:pPr>
              <w:jc w:val="center"/>
            </w:pPr>
            <w:r w:rsidRPr="0006393E">
              <w:rPr>
                <w:rFonts w:hint="eastAsia"/>
              </w:rPr>
              <w:t>ノット数</w:t>
            </w:r>
          </w:p>
        </w:tc>
        <w:tc>
          <w:tcPr>
            <w:tcW w:w="953" w:type="dxa"/>
            <w:tcBorders>
              <w:top w:val="single" w:sz="12" w:space="0" w:color="auto"/>
              <w:bottom w:val="single" w:sz="12" w:space="0" w:color="auto"/>
              <w:right w:val="double" w:sz="4" w:space="0" w:color="auto"/>
            </w:tcBorders>
          </w:tcPr>
          <w:p w:rsidR="0006393E" w:rsidRPr="0006393E" w:rsidRDefault="0006393E" w:rsidP="0006393E">
            <w:pPr>
              <w:jc w:val="center"/>
            </w:pPr>
            <w:r w:rsidRPr="00143B8D">
              <w:rPr>
                <w:rFonts w:ascii="Times New Roman" w:hAnsi="Times New Roman" w:cs="Times New Roman"/>
                <w:i/>
              </w:rPr>
              <w:t>CV</w:t>
            </w:r>
            <w:r w:rsidRPr="00143B8D">
              <w:rPr>
                <w:rFonts w:ascii="Times New Roman" w:hAnsi="Times New Roman" w:cs="Times New Roman"/>
                <w:vertAlign w:val="subscript"/>
              </w:rPr>
              <w:t>LOO</w:t>
            </w:r>
          </w:p>
        </w:tc>
        <w:tc>
          <w:tcPr>
            <w:tcW w:w="1236" w:type="dxa"/>
            <w:tcBorders>
              <w:top w:val="single" w:sz="12" w:space="0" w:color="auto"/>
              <w:left w:val="double" w:sz="4" w:space="0" w:color="auto"/>
              <w:bottom w:val="single" w:sz="12" w:space="0" w:color="auto"/>
            </w:tcBorders>
          </w:tcPr>
          <w:p w:rsidR="0006393E" w:rsidRPr="0006393E" w:rsidRDefault="0006393E" w:rsidP="0006393E">
            <w:pPr>
              <w:jc w:val="center"/>
            </w:pPr>
            <w:r w:rsidRPr="0006393E">
              <w:rPr>
                <w:rFonts w:hint="eastAsia"/>
              </w:rPr>
              <w:t>ノット数</w:t>
            </w:r>
          </w:p>
        </w:tc>
        <w:tc>
          <w:tcPr>
            <w:tcW w:w="953" w:type="dxa"/>
            <w:tcBorders>
              <w:top w:val="single" w:sz="12" w:space="0" w:color="auto"/>
              <w:bottom w:val="single" w:sz="12" w:space="0" w:color="auto"/>
            </w:tcBorders>
          </w:tcPr>
          <w:p w:rsidR="0006393E" w:rsidRPr="0006393E" w:rsidRDefault="0006393E" w:rsidP="0006393E">
            <w:pPr>
              <w:jc w:val="center"/>
            </w:pPr>
            <w:r w:rsidRPr="00143B8D">
              <w:rPr>
                <w:rFonts w:ascii="Times New Roman" w:hAnsi="Times New Roman" w:cs="Times New Roman"/>
                <w:i/>
              </w:rPr>
              <w:t>CV</w:t>
            </w:r>
            <w:r w:rsidRPr="00143B8D">
              <w:rPr>
                <w:rFonts w:ascii="Times New Roman" w:hAnsi="Times New Roman" w:cs="Times New Roman"/>
                <w:vertAlign w:val="subscript"/>
              </w:rPr>
              <w:t>LOO</w:t>
            </w:r>
          </w:p>
        </w:tc>
      </w:tr>
      <w:tr w:rsidR="0006393E" w:rsidTr="00692699">
        <w:tc>
          <w:tcPr>
            <w:tcW w:w="1236" w:type="dxa"/>
            <w:tcBorders>
              <w:top w:val="single" w:sz="12" w:space="0" w:color="auto"/>
            </w:tcBorders>
          </w:tcPr>
          <w:p w:rsidR="0006393E" w:rsidRDefault="0006393E" w:rsidP="0006393E">
            <w:pPr>
              <w:jc w:val="center"/>
            </w:pPr>
            <w:r>
              <w:rPr>
                <w:rFonts w:hint="eastAsia"/>
              </w:rPr>
              <w:t>1</w:t>
            </w:r>
          </w:p>
        </w:tc>
        <w:tc>
          <w:tcPr>
            <w:tcW w:w="953" w:type="dxa"/>
            <w:tcBorders>
              <w:top w:val="single" w:sz="12" w:space="0" w:color="auto"/>
              <w:right w:val="double" w:sz="4" w:space="0" w:color="auto"/>
            </w:tcBorders>
          </w:tcPr>
          <w:p w:rsidR="0006393E" w:rsidRDefault="0006393E" w:rsidP="0006393E">
            <w:pPr>
              <w:jc w:val="center"/>
            </w:pPr>
            <w:r w:rsidRPr="0006393E">
              <w:t>4.37</w:t>
            </w:r>
            <w:r>
              <w:t>5</w:t>
            </w:r>
          </w:p>
        </w:tc>
        <w:tc>
          <w:tcPr>
            <w:tcW w:w="1236" w:type="dxa"/>
            <w:tcBorders>
              <w:top w:val="single" w:sz="12" w:space="0" w:color="auto"/>
              <w:left w:val="double" w:sz="4" w:space="0" w:color="auto"/>
            </w:tcBorders>
          </w:tcPr>
          <w:p w:rsidR="0006393E" w:rsidRDefault="0006393E" w:rsidP="0006393E">
            <w:pPr>
              <w:jc w:val="center"/>
            </w:pPr>
            <w:r>
              <w:rPr>
                <w:rFonts w:hint="eastAsia"/>
              </w:rPr>
              <w:t>9</w:t>
            </w:r>
          </w:p>
        </w:tc>
        <w:tc>
          <w:tcPr>
            <w:tcW w:w="953" w:type="dxa"/>
            <w:tcBorders>
              <w:top w:val="single" w:sz="12" w:space="0" w:color="auto"/>
            </w:tcBorders>
          </w:tcPr>
          <w:p w:rsidR="0006393E" w:rsidRDefault="0006393E" w:rsidP="0006393E">
            <w:pPr>
              <w:jc w:val="center"/>
            </w:pPr>
            <w:r>
              <w:t>4.392</w:t>
            </w:r>
          </w:p>
        </w:tc>
      </w:tr>
      <w:tr w:rsidR="0006393E" w:rsidTr="00692699">
        <w:tc>
          <w:tcPr>
            <w:tcW w:w="1236" w:type="dxa"/>
          </w:tcPr>
          <w:p w:rsidR="0006393E" w:rsidRDefault="0006393E" w:rsidP="0006393E">
            <w:pPr>
              <w:jc w:val="center"/>
            </w:pPr>
            <w:r>
              <w:rPr>
                <w:rFonts w:hint="eastAsia"/>
              </w:rPr>
              <w:t>2</w:t>
            </w:r>
          </w:p>
        </w:tc>
        <w:tc>
          <w:tcPr>
            <w:tcW w:w="953" w:type="dxa"/>
            <w:tcBorders>
              <w:right w:val="double" w:sz="4" w:space="0" w:color="auto"/>
            </w:tcBorders>
          </w:tcPr>
          <w:p w:rsidR="0006393E" w:rsidRDefault="0006393E" w:rsidP="0006393E">
            <w:pPr>
              <w:jc w:val="center"/>
            </w:pPr>
            <w:r>
              <w:t>4.366</w:t>
            </w:r>
          </w:p>
        </w:tc>
        <w:tc>
          <w:tcPr>
            <w:tcW w:w="1236" w:type="dxa"/>
            <w:tcBorders>
              <w:left w:val="double" w:sz="4" w:space="0" w:color="auto"/>
            </w:tcBorders>
          </w:tcPr>
          <w:p w:rsidR="0006393E" w:rsidRDefault="0006393E" w:rsidP="0006393E">
            <w:pPr>
              <w:jc w:val="center"/>
            </w:pPr>
            <w:r>
              <w:rPr>
                <w:rFonts w:hint="eastAsia"/>
              </w:rPr>
              <w:t>10</w:t>
            </w:r>
          </w:p>
        </w:tc>
        <w:tc>
          <w:tcPr>
            <w:tcW w:w="953" w:type="dxa"/>
          </w:tcPr>
          <w:p w:rsidR="0006393E" w:rsidRDefault="0006393E" w:rsidP="0006393E">
            <w:pPr>
              <w:jc w:val="center"/>
            </w:pPr>
            <w:r>
              <w:t>4.649</w:t>
            </w:r>
          </w:p>
        </w:tc>
      </w:tr>
      <w:tr w:rsidR="0006393E" w:rsidTr="00692699">
        <w:tc>
          <w:tcPr>
            <w:tcW w:w="1236" w:type="dxa"/>
          </w:tcPr>
          <w:p w:rsidR="0006393E" w:rsidRDefault="0006393E" w:rsidP="0006393E">
            <w:pPr>
              <w:jc w:val="center"/>
            </w:pPr>
            <w:r>
              <w:rPr>
                <w:rFonts w:hint="eastAsia"/>
              </w:rPr>
              <w:t>3</w:t>
            </w:r>
          </w:p>
        </w:tc>
        <w:tc>
          <w:tcPr>
            <w:tcW w:w="953" w:type="dxa"/>
            <w:tcBorders>
              <w:right w:val="double" w:sz="4" w:space="0" w:color="auto"/>
            </w:tcBorders>
          </w:tcPr>
          <w:p w:rsidR="0006393E" w:rsidRDefault="0006393E" w:rsidP="0006393E">
            <w:pPr>
              <w:jc w:val="center"/>
            </w:pPr>
            <w:r w:rsidRPr="0006393E">
              <w:t>4.411</w:t>
            </w:r>
          </w:p>
        </w:tc>
        <w:tc>
          <w:tcPr>
            <w:tcW w:w="1236" w:type="dxa"/>
            <w:tcBorders>
              <w:left w:val="double" w:sz="4" w:space="0" w:color="auto"/>
            </w:tcBorders>
          </w:tcPr>
          <w:p w:rsidR="0006393E" w:rsidRDefault="0006393E" w:rsidP="0006393E">
            <w:pPr>
              <w:jc w:val="center"/>
            </w:pPr>
            <w:r>
              <w:rPr>
                <w:rFonts w:hint="eastAsia"/>
              </w:rPr>
              <w:t>11</w:t>
            </w:r>
          </w:p>
        </w:tc>
        <w:tc>
          <w:tcPr>
            <w:tcW w:w="953" w:type="dxa"/>
          </w:tcPr>
          <w:p w:rsidR="0006393E" w:rsidRDefault="0006393E" w:rsidP="0006393E">
            <w:pPr>
              <w:jc w:val="center"/>
            </w:pPr>
            <w:r>
              <w:t>4.688</w:t>
            </w:r>
          </w:p>
        </w:tc>
      </w:tr>
      <w:tr w:rsidR="0006393E" w:rsidTr="00692699">
        <w:tc>
          <w:tcPr>
            <w:tcW w:w="1236" w:type="dxa"/>
          </w:tcPr>
          <w:p w:rsidR="0006393E" w:rsidRPr="0006393E" w:rsidRDefault="0006393E" w:rsidP="0006393E">
            <w:pPr>
              <w:jc w:val="center"/>
              <w:rPr>
                <w:color w:val="FF0000"/>
              </w:rPr>
            </w:pPr>
            <w:r w:rsidRPr="0006393E">
              <w:rPr>
                <w:rFonts w:hint="eastAsia"/>
                <w:color w:val="FF0000"/>
              </w:rPr>
              <w:t>4</w:t>
            </w:r>
          </w:p>
        </w:tc>
        <w:tc>
          <w:tcPr>
            <w:tcW w:w="953" w:type="dxa"/>
            <w:tcBorders>
              <w:right w:val="double" w:sz="4" w:space="0" w:color="auto"/>
            </w:tcBorders>
          </w:tcPr>
          <w:p w:rsidR="0006393E" w:rsidRPr="0006393E" w:rsidRDefault="0006393E" w:rsidP="0006393E">
            <w:pPr>
              <w:jc w:val="center"/>
              <w:rPr>
                <w:color w:val="FF0000"/>
              </w:rPr>
            </w:pPr>
            <w:r w:rsidRPr="0006393E">
              <w:rPr>
                <w:color w:val="FF0000"/>
              </w:rPr>
              <w:t>3.727</w:t>
            </w:r>
          </w:p>
        </w:tc>
        <w:tc>
          <w:tcPr>
            <w:tcW w:w="1236" w:type="dxa"/>
            <w:tcBorders>
              <w:left w:val="double" w:sz="4" w:space="0" w:color="auto"/>
            </w:tcBorders>
          </w:tcPr>
          <w:p w:rsidR="0006393E" w:rsidRDefault="0006393E" w:rsidP="0006393E">
            <w:pPr>
              <w:jc w:val="center"/>
            </w:pPr>
            <w:r>
              <w:rPr>
                <w:rFonts w:hint="eastAsia"/>
              </w:rPr>
              <w:t>12</w:t>
            </w:r>
          </w:p>
        </w:tc>
        <w:tc>
          <w:tcPr>
            <w:tcW w:w="953" w:type="dxa"/>
          </w:tcPr>
          <w:p w:rsidR="0006393E" w:rsidRDefault="0006393E" w:rsidP="0006393E">
            <w:pPr>
              <w:jc w:val="center"/>
            </w:pPr>
            <w:r>
              <w:t>5.269</w:t>
            </w:r>
          </w:p>
        </w:tc>
      </w:tr>
      <w:tr w:rsidR="0006393E" w:rsidTr="00692699">
        <w:tc>
          <w:tcPr>
            <w:tcW w:w="1236" w:type="dxa"/>
          </w:tcPr>
          <w:p w:rsidR="0006393E" w:rsidRDefault="0006393E" w:rsidP="0006393E">
            <w:pPr>
              <w:jc w:val="center"/>
            </w:pPr>
            <w:r>
              <w:rPr>
                <w:rFonts w:hint="eastAsia"/>
              </w:rPr>
              <w:t>5</w:t>
            </w:r>
          </w:p>
        </w:tc>
        <w:tc>
          <w:tcPr>
            <w:tcW w:w="953" w:type="dxa"/>
            <w:tcBorders>
              <w:right w:val="double" w:sz="4" w:space="0" w:color="auto"/>
            </w:tcBorders>
          </w:tcPr>
          <w:p w:rsidR="0006393E" w:rsidRDefault="0006393E" w:rsidP="0006393E">
            <w:pPr>
              <w:jc w:val="center"/>
            </w:pPr>
            <w:r>
              <w:rPr>
                <w:rFonts w:hint="eastAsia"/>
              </w:rPr>
              <w:t>3.959</w:t>
            </w:r>
          </w:p>
        </w:tc>
        <w:tc>
          <w:tcPr>
            <w:tcW w:w="1236" w:type="dxa"/>
            <w:tcBorders>
              <w:left w:val="double" w:sz="4" w:space="0" w:color="auto"/>
            </w:tcBorders>
          </w:tcPr>
          <w:p w:rsidR="0006393E" w:rsidRDefault="0006393E" w:rsidP="0006393E">
            <w:pPr>
              <w:jc w:val="center"/>
            </w:pPr>
            <w:r>
              <w:rPr>
                <w:rFonts w:hint="eastAsia"/>
              </w:rPr>
              <w:t>13</w:t>
            </w:r>
          </w:p>
        </w:tc>
        <w:tc>
          <w:tcPr>
            <w:tcW w:w="953" w:type="dxa"/>
          </w:tcPr>
          <w:p w:rsidR="0006393E" w:rsidRDefault="0006393E" w:rsidP="0006393E">
            <w:pPr>
              <w:jc w:val="center"/>
            </w:pPr>
            <w:r>
              <w:rPr>
                <w:rFonts w:hint="eastAsia"/>
              </w:rPr>
              <w:t>5.767</w:t>
            </w:r>
          </w:p>
        </w:tc>
      </w:tr>
      <w:tr w:rsidR="0006393E" w:rsidTr="00692699">
        <w:tc>
          <w:tcPr>
            <w:tcW w:w="1236" w:type="dxa"/>
            <w:tcBorders>
              <w:top w:val="single" w:sz="4" w:space="0" w:color="auto"/>
            </w:tcBorders>
          </w:tcPr>
          <w:p w:rsidR="0006393E" w:rsidRDefault="0006393E" w:rsidP="0006393E">
            <w:pPr>
              <w:jc w:val="center"/>
            </w:pPr>
            <w:r>
              <w:rPr>
                <w:rFonts w:hint="eastAsia"/>
              </w:rPr>
              <w:t>6</w:t>
            </w:r>
          </w:p>
        </w:tc>
        <w:tc>
          <w:tcPr>
            <w:tcW w:w="953" w:type="dxa"/>
            <w:tcBorders>
              <w:top w:val="single" w:sz="4" w:space="0" w:color="auto"/>
              <w:right w:val="double" w:sz="4" w:space="0" w:color="auto"/>
            </w:tcBorders>
          </w:tcPr>
          <w:p w:rsidR="0006393E" w:rsidRDefault="0006393E" w:rsidP="0006393E">
            <w:pPr>
              <w:jc w:val="center"/>
            </w:pPr>
            <w:r>
              <w:rPr>
                <w:rFonts w:hint="eastAsia"/>
              </w:rPr>
              <w:t>3.789</w:t>
            </w:r>
          </w:p>
        </w:tc>
        <w:tc>
          <w:tcPr>
            <w:tcW w:w="1236" w:type="dxa"/>
            <w:tcBorders>
              <w:top w:val="single" w:sz="4" w:space="0" w:color="auto"/>
              <w:left w:val="double" w:sz="4" w:space="0" w:color="auto"/>
            </w:tcBorders>
          </w:tcPr>
          <w:p w:rsidR="0006393E" w:rsidRDefault="0006393E" w:rsidP="0006393E">
            <w:pPr>
              <w:jc w:val="center"/>
            </w:pPr>
            <w:r>
              <w:rPr>
                <w:rFonts w:hint="eastAsia"/>
              </w:rPr>
              <w:t>14</w:t>
            </w:r>
          </w:p>
        </w:tc>
        <w:tc>
          <w:tcPr>
            <w:tcW w:w="953" w:type="dxa"/>
            <w:tcBorders>
              <w:top w:val="single" w:sz="4" w:space="0" w:color="auto"/>
            </w:tcBorders>
          </w:tcPr>
          <w:p w:rsidR="0006393E" w:rsidRDefault="0006393E" w:rsidP="0006393E">
            <w:pPr>
              <w:jc w:val="center"/>
            </w:pPr>
            <w:r>
              <w:rPr>
                <w:rFonts w:hint="eastAsia"/>
              </w:rPr>
              <w:t>6.121</w:t>
            </w:r>
          </w:p>
        </w:tc>
      </w:tr>
      <w:tr w:rsidR="0006393E" w:rsidTr="00692699">
        <w:tc>
          <w:tcPr>
            <w:tcW w:w="1236" w:type="dxa"/>
          </w:tcPr>
          <w:p w:rsidR="0006393E" w:rsidRDefault="0006393E" w:rsidP="0006393E">
            <w:pPr>
              <w:jc w:val="center"/>
            </w:pPr>
            <w:r>
              <w:rPr>
                <w:rFonts w:hint="eastAsia"/>
              </w:rPr>
              <w:t>7</w:t>
            </w:r>
          </w:p>
        </w:tc>
        <w:tc>
          <w:tcPr>
            <w:tcW w:w="953" w:type="dxa"/>
            <w:tcBorders>
              <w:right w:val="double" w:sz="4" w:space="0" w:color="auto"/>
            </w:tcBorders>
          </w:tcPr>
          <w:p w:rsidR="0006393E" w:rsidRDefault="0006393E" w:rsidP="0006393E">
            <w:pPr>
              <w:jc w:val="center"/>
            </w:pPr>
            <w:r>
              <w:rPr>
                <w:rFonts w:hint="eastAsia"/>
              </w:rPr>
              <w:t>3.844</w:t>
            </w:r>
          </w:p>
        </w:tc>
        <w:tc>
          <w:tcPr>
            <w:tcW w:w="1236" w:type="dxa"/>
            <w:tcBorders>
              <w:left w:val="double" w:sz="4" w:space="0" w:color="auto"/>
            </w:tcBorders>
          </w:tcPr>
          <w:p w:rsidR="0006393E" w:rsidRDefault="0006393E" w:rsidP="0006393E">
            <w:pPr>
              <w:jc w:val="center"/>
            </w:pPr>
            <w:r>
              <w:rPr>
                <w:rFonts w:hint="eastAsia"/>
              </w:rPr>
              <w:t>15</w:t>
            </w:r>
          </w:p>
        </w:tc>
        <w:tc>
          <w:tcPr>
            <w:tcW w:w="953" w:type="dxa"/>
          </w:tcPr>
          <w:p w:rsidR="0006393E" w:rsidRDefault="0006393E" w:rsidP="0006393E">
            <w:pPr>
              <w:jc w:val="center"/>
            </w:pPr>
            <w:r>
              <w:rPr>
                <w:rFonts w:hint="eastAsia"/>
              </w:rPr>
              <w:t>5.927</w:t>
            </w:r>
          </w:p>
        </w:tc>
      </w:tr>
      <w:tr w:rsidR="0006393E" w:rsidTr="00692699">
        <w:tc>
          <w:tcPr>
            <w:tcW w:w="1236" w:type="dxa"/>
            <w:tcBorders>
              <w:bottom w:val="single" w:sz="12" w:space="0" w:color="auto"/>
            </w:tcBorders>
          </w:tcPr>
          <w:p w:rsidR="0006393E" w:rsidRDefault="0006393E" w:rsidP="0006393E">
            <w:pPr>
              <w:jc w:val="center"/>
            </w:pPr>
            <w:r>
              <w:rPr>
                <w:rFonts w:hint="eastAsia"/>
              </w:rPr>
              <w:t>8</w:t>
            </w:r>
          </w:p>
        </w:tc>
        <w:tc>
          <w:tcPr>
            <w:tcW w:w="953" w:type="dxa"/>
            <w:tcBorders>
              <w:bottom w:val="single" w:sz="12" w:space="0" w:color="auto"/>
              <w:right w:val="double" w:sz="4" w:space="0" w:color="auto"/>
            </w:tcBorders>
          </w:tcPr>
          <w:p w:rsidR="0006393E" w:rsidRDefault="0006393E" w:rsidP="0006393E">
            <w:pPr>
              <w:jc w:val="center"/>
            </w:pPr>
            <w:r>
              <w:rPr>
                <w:rFonts w:hint="eastAsia"/>
              </w:rPr>
              <w:t>4.152</w:t>
            </w:r>
          </w:p>
        </w:tc>
        <w:tc>
          <w:tcPr>
            <w:tcW w:w="1236" w:type="dxa"/>
            <w:tcBorders>
              <w:left w:val="double" w:sz="4" w:space="0" w:color="auto"/>
              <w:bottom w:val="single" w:sz="12" w:space="0" w:color="auto"/>
            </w:tcBorders>
          </w:tcPr>
          <w:p w:rsidR="0006393E" w:rsidRDefault="0006393E" w:rsidP="0006393E">
            <w:pPr>
              <w:jc w:val="center"/>
            </w:pPr>
            <w:r>
              <w:t>-</w:t>
            </w:r>
          </w:p>
        </w:tc>
        <w:tc>
          <w:tcPr>
            <w:tcW w:w="953" w:type="dxa"/>
            <w:tcBorders>
              <w:bottom w:val="single" w:sz="12" w:space="0" w:color="auto"/>
            </w:tcBorders>
          </w:tcPr>
          <w:p w:rsidR="0006393E" w:rsidRDefault="0006393E" w:rsidP="0006393E">
            <w:pPr>
              <w:jc w:val="center"/>
            </w:pPr>
            <w:r>
              <w:rPr>
                <w:rFonts w:hint="eastAsia"/>
              </w:rPr>
              <w:t>-</w:t>
            </w:r>
          </w:p>
        </w:tc>
      </w:tr>
    </w:tbl>
    <w:p w:rsidR="0006393E" w:rsidRDefault="0006393E" w:rsidP="0006393E">
      <w:pPr>
        <w:ind w:firstLineChars="100" w:firstLine="210"/>
      </w:pPr>
    </w:p>
    <w:p w:rsidR="0006393E" w:rsidRDefault="00692699" w:rsidP="00987369">
      <w:r>
        <w:rPr>
          <w:rFonts w:hint="eastAsia"/>
        </w:rPr>
        <w:t>3.</w:t>
      </w:r>
    </w:p>
    <w:p w:rsidR="00692699" w:rsidRDefault="00692699" w:rsidP="00987369">
      <w:pPr>
        <w:ind w:firstLineChars="100" w:firstLine="210"/>
      </w:pPr>
      <w:r>
        <w:rPr>
          <w:rFonts w:hint="eastAsia"/>
        </w:rPr>
        <w:t>多項式回帰では，自由度を</w:t>
      </w:r>
      <w:r w:rsidR="00540452">
        <w:rPr>
          <w:rFonts w:hint="eastAsia"/>
        </w:rPr>
        <w:t>増やしたモデル</w:t>
      </w:r>
      <w:r w:rsidR="00987369">
        <w:rPr>
          <w:rFonts w:hint="eastAsia"/>
        </w:rPr>
        <w:t>でも</w:t>
      </w:r>
      <w:r w:rsidR="00540452">
        <w:rPr>
          <w:rFonts w:hint="eastAsia"/>
        </w:rPr>
        <w:t>，自由度を増やす前のモデルを表現することができた．すなわち，適当な係数を使用することにより，自由度が高いモデルで，自由度の低いモデルが表現できた．</w:t>
      </w:r>
      <w:r w:rsidR="007E711E">
        <w:rPr>
          <w:rFonts w:hint="eastAsia"/>
        </w:rPr>
        <w:t>そのため，自由度を増やすと必ずエラーは減少する．</w:t>
      </w:r>
    </w:p>
    <w:p w:rsidR="00692699" w:rsidRPr="00CD4EA8" w:rsidRDefault="0078174F" w:rsidP="0006393E">
      <w:pPr>
        <w:ind w:firstLineChars="100" w:firstLine="210"/>
      </w:pPr>
      <w:r>
        <w:rPr>
          <w:rFonts w:hint="eastAsia"/>
        </w:rPr>
        <w:t>一方，スプライン回帰では，ノットの数が</w:t>
      </w:r>
      <w:r w:rsidR="007E711E">
        <w:rPr>
          <w:rFonts w:hint="eastAsia"/>
        </w:rPr>
        <w:t>1</w:t>
      </w:r>
      <w:r w:rsidR="007E711E">
        <w:rPr>
          <w:rFonts w:hint="eastAsia"/>
        </w:rPr>
        <w:t>以上のとき，ノットの数が増加すると，増加後のモデルでは増加前のモデルが表現できない．具体的には，ノットの個数が</w:t>
      </w:r>
      <w:r w:rsidR="007E711E">
        <w:rPr>
          <w:rFonts w:hint="eastAsia"/>
        </w:rPr>
        <w:t>1</w:t>
      </w:r>
      <w:r w:rsidR="007E711E">
        <w:rPr>
          <w:rFonts w:hint="eastAsia"/>
        </w:rPr>
        <w:t>つ増えると，増加前とノットの位置が一致しなくなるため，どのような係数であっても増加前のモデルと等しいモデルにはならない．ゆえに，スプライン回帰では自由度を増やしてもエラーが減少するとは限らない．</w:t>
      </w:r>
    </w:p>
    <w:sectPr w:rsidR="00692699" w:rsidRPr="00CD4EA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49E" w:rsidRDefault="00F9349E" w:rsidP="00F74E80">
      <w:r>
        <w:separator/>
      </w:r>
    </w:p>
  </w:endnote>
  <w:endnote w:type="continuationSeparator" w:id="0">
    <w:p w:rsidR="00F9349E" w:rsidRDefault="00F9349E" w:rsidP="00F7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XITS Math">
    <w:panose1 w:val="00000000000000000000"/>
    <w:charset w:val="00"/>
    <w:family w:val="modern"/>
    <w:notTrueType/>
    <w:pitch w:val="variable"/>
    <w:sig w:usb0="A00022FF" w:usb1="0203FDFF" w:usb2="0A00002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49E" w:rsidRDefault="00F9349E" w:rsidP="00F74E80">
      <w:r>
        <w:separator/>
      </w:r>
    </w:p>
  </w:footnote>
  <w:footnote w:type="continuationSeparator" w:id="0">
    <w:p w:rsidR="00F9349E" w:rsidRDefault="00F9349E" w:rsidP="00F74E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1MgUiQ0tzMyMDcyUdpeDU4uLM/DyQApNaAMsxEAUsAAAA"/>
  </w:docVars>
  <w:rsids>
    <w:rsidRoot w:val="00B754E6"/>
    <w:rsid w:val="00056F32"/>
    <w:rsid w:val="00063298"/>
    <w:rsid w:val="0006393E"/>
    <w:rsid w:val="00081B07"/>
    <w:rsid w:val="000C206E"/>
    <w:rsid w:val="000D4D8B"/>
    <w:rsid w:val="000D718E"/>
    <w:rsid w:val="000F3561"/>
    <w:rsid w:val="001029AA"/>
    <w:rsid w:val="001077FA"/>
    <w:rsid w:val="00107BD0"/>
    <w:rsid w:val="001107DF"/>
    <w:rsid w:val="001155C1"/>
    <w:rsid w:val="001174FF"/>
    <w:rsid w:val="00143B8D"/>
    <w:rsid w:val="001B5753"/>
    <w:rsid w:val="001B6D01"/>
    <w:rsid w:val="001D2A25"/>
    <w:rsid w:val="002577FB"/>
    <w:rsid w:val="002900C5"/>
    <w:rsid w:val="00290D3A"/>
    <w:rsid w:val="002A4D4D"/>
    <w:rsid w:val="002A6A7F"/>
    <w:rsid w:val="00307012"/>
    <w:rsid w:val="00312D12"/>
    <w:rsid w:val="00320D73"/>
    <w:rsid w:val="00321C8F"/>
    <w:rsid w:val="00343388"/>
    <w:rsid w:val="003532B8"/>
    <w:rsid w:val="0036086B"/>
    <w:rsid w:val="003614C1"/>
    <w:rsid w:val="003639C1"/>
    <w:rsid w:val="00380E81"/>
    <w:rsid w:val="003F6A7A"/>
    <w:rsid w:val="004249F4"/>
    <w:rsid w:val="00437F54"/>
    <w:rsid w:val="004406A8"/>
    <w:rsid w:val="00456ACB"/>
    <w:rsid w:val="00457948"/>
    <w:rsid w:val="00457E99"/>
    <w:rsid w:val="00462A97"/>
    <w:rsid w:val="00477B0D"/>
    <w:rsid w:val="004B7143"/>
    <w:rsid w:val="004E586A"/>
    <w:rsid w:val="004E5CB9"/>
    <w:rsid w:val="005037DE"/>
    <w:rsid w:val="0051207A"/>
    <w:rsid w:val="00515E4B"/>
    <w:rsid w:val="00540452"/>
    <w:rsid w:val="00541211"/>
    <w:rsid w:val="00544DF2"/>
    <w:rsid w:val="005513D4"/>
    <w:rsid w:val="00573BF1"/>
    <w:rsid w:val="00585636"/>
    <w:rsid w:val="006017ED"/>
    <w:rsid w:val="0060714C"/>
    <w:rsid w:val="00614352"/>
    <w:rsid w:val="00664891"/>
    <w:rsid w:val="00687C05"/>
    <w:rsid w:val="00692699"/>
    <w:rsid w:val="006A08E0"/>
    <w:rsid w:val="006A0F35"/>
    <w:rsid w:val="006B5B5B"/>
    <w:rsid w:val="006D2C3C"/>
    <w:rsid w:val="006D310B"/>
    <w:rsid w:val="006D34EB"/>
    <w:rsid w:val="006D5C56"/>
    <w:rsid w:val="0070423C"/>
    <w:rsid w:val="007640AA"/>
    <w:rsid w:val="00774686"/>
    <w:rsid w:val="0078174F"/>
    <w:rsid w:val="00783B01"/>
    <w:rsid w:val="007A5421"/>
    <w:rsid w:val="007C6B52"/>
    <w:rsid w:val="007E1A41"/>
    <w:rsid w:val="007E711E"/>
    <w:rsid w:val="007F0852"/>
    <w:rsid w:val="007F1634"/>
    <w:rsid w:val="008145A7"/>
    <w:rsid w:val="00822951"/>
    <w:rsid w:val="00840DAC"/>
    <w:rsid w:val="00843FBC"/>
    <w:rsid w:val="00860E9D"/>
    <w:rsid w:val="008622D1"/>
    <w:rsid w:val="0086768B"/>
    <w:rsid w:val="008707E8"/>
    <w:rsid w:val="008735E7"/>
    <w:rsid w:val="008C18CD"/>
    <w:rsid w:val="008E588B"/>
    <w:rsid w:val="00923952"/>
    <w:rsid w:val="0094571E"/>
    <w:rsid w:val="00956B10"/>
    <w:rsid w:val="00965810"/>
    <w:rsid w:val="00987369"/>
    <w:rsid w:val="009A5862"/>
    <w:rsid w:val="009C61E5"/>
    <w:rsid w:val="00A1531C"/>
    <w:rsid w:val="00A22398"/>
    <w:rsid w:val="00A2363F"/>
    <w:rsid w:val="00A63B39"/>
    <w:rsid w:val="00A6409D"/>
    <w:rsid w:val="00A74238"/>
    <w:rsid w:val="00A95C64"/>
    <w:rsid w:val="00AA0408"/>
    <w:rsid w:val="00AA4FC2"/>
    <w:rsid w:val="00AE5FBC"/>
    <w:rsid w:val="00B00E1D"/>
    <w:rsid w:val="00B12243"/>
    <w:rsid w:val="00B468B9"/>
    <w:rsid w:val="00B754E6"/>
    <w:rsid w:val="00B901C4"/>
    <w:rsid w:val="00B95BA6"/>
    <w:rsid w:val="00BA716C"/>
    <w:rsid w:val="00BB5204"/>
    <w:rsid w:val="00BF37F0"/>
    <w:rsid w:val="00BF3A58"/>
    <w:rsid w:val="00C0149E"/>
    <w:rsid w:val="00C81ECE"/>
    <w:rsid w:val="00C81FF9"/>
    <w:rsid w:val="00C95CE6"/>
    <w:rsid w:val="00CA1AA1"/>
    <w:rsid w:val="00CA3F45"/>
    <w:rsid w:val="00CD4EA8"/>
    <w:rsid w:val="00D01672"/>
    <w:rsid w:val="00D01DF3"/>
    <w:rsid w:val="00D1329D"/>
    <w:rsid w:val="00D510D4"/>
    <w:rsid w:val="00D515DE"/>
    <w:rsid w:val="00D909E4"/>
    <w:rsid w:val="00D9538C"/>
    <w:rsid w:val="00DE6B5B"/>
    <w:rsid w:val="00E05737"/>
    <w:rsid w:val="00E261F5"/>
    <w:rsid w:val="00E4412F"/>
    <w:rsid w:val="00E86904"/>
    <w:rsid w:val="00EC2B07"/>
    <w:rsid w:val="00EF4C0C"/>
    <w:rsid w:val="00EF5A38"/>
    <w:rsid w:val="00F10C54"/>
    <w:rsid w:val="00F118D3"/>
    <w:rsid w:val="00F13886"/>
    <w:rsid w:val="00F23CC2"/>
    <w:rsid w:val="00F43548"/>
    <w:rsid w:val="00F50CCC"/>
    <w:rsid w:val="00F74E80"/>
    <w:rsid w:val="00F9349E"/>
    <w:rsid w:val="00F95E0A"/>
    <w:rsid w:val="00FF1519"/>
  </w:rsids>
  <m:mathPr>
    <m:mathFont m:val="XITS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E0A77E3-FC8D-452C-8E29-AB5534E5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56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B754E6"/>
    <w:pPr>
      <w:tabs>
        <w:tab w:val="center" w:pos="4240"/>
        <w:tab w:val="right" w:pos="8500"/>
      </w:tabs>
    </w:pPr>
  </w:style>
  <w:style w:type="character" w:customStyle="1" w:styleId="MTDisplayEquation0">
    <w:name w:val="MTDisplayEquation (文字)"/>
    <w:basedOn w:val="a0"/>
    <w:link w:val="MTDisplayEquation"/>
    <w:rsid w:val="00B754E6"/>
  </w:style>
  <w:style w:type="table" w:styleId="a3">
    <w:name w:val="Table Grid"/>
    <w:basedOn w:val="a1"/>
    <w:uiPriority w:val="39"/>
    <w:rsid w:val="00D95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CD4EA8"/>
    <w:rPr>
      <w:b/>
      <w:bCs/>
      <w:szCs w:val="21"/>
    </w:rPr>
  </w:style>
  <w:style w:type="character" w:styleId="a5">
    <w:name w:val="Placeholder Text"/>
    <w:basedOn w:val="a0"/>
    <w:uiPriority w:val="99"/>
    <w:semiHidden/>
    <w:rsid w:val="000F3561"/>
    <w:rPr>
      <w:color w:val="808080"/>
    </w:rPr>
  </w:style>
  <w:style w:type="paragraph" w:styleId="a6">
    <w:name w:val="header"/>
    <w:basedOn w:val="a"/>
    <w:link w:val="a7"/>
    <w:uiPriority w:val="99"/>
    <w:unhideWhenUsed/>
    <w:rsid w:val="00F74E80"/>
    <w:pPr>
      <w:tabs>
        <w:tab w:val="center" w:pos="4252"/>
        <w:tab w:val="right" w:pos="8504"/>
      </w:tabs>
      <w:snapToGrid w:val="0"/>
    </w:pPr>
  </w:style>
  <w:style w:type="character" w:customStyle="1" w:styleId="a7">
    <w:name w:val="ヘッダー (文字)"/>
    <w:basedOn w:val="a0"/>
    <w:link w:val="a6"/>
    <w:uiPriority w:val="99"/>
    <w:rsid w:val="00F74E80"/>
  </w:style>
  <w:style w:type="paragraph" w:styleId="a8">
    <w:name w:val="footer"/>
    <w:basedOn w:val="a"/>
    <w:link w:val="a9"/>
    <w:uiPriority w:val="99"/>
    <w:unhideWhenUsed/>
    <w:rsid w:val="00F74E80"/>
    <w:pPr>
      <w:tabs>
        <w:tab w:val="center" w:pos="4252"/>
        <w:tab w:val="right" w:pos="8504"/>
      </w:tabs>
      <w:snapToGrid w:val="0"/>
    </w:pPr>
  </w:style>
  <w:style w:type="character" w:customStyle="1" w:styleId="a9">
    <w:name w:val="フッター (文字)"/>
    <w:basedOn w:val="a0"/>
    <w:link w:val="a8"/>
    <w:uiPriority w:val="99"/>
    <w:rsid w:val="00F74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3">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282</Words>
  <Characters>1611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瓜田 俊貴</dc:creator>
  <cp:keywords/>
  <dc:description/>
  <cp:lastModifiedBy>瓜田 俊貴</cp:lastModifiedBy>
  <cp:revision>10</cp:revision>
  <cp:lastPrinted>2021-02-04T05:00:00Z</cp:lastPrinted>
  <dcterms:created xsi:type="dcterms:W3CDTF">2020-10-07T06:25:00Z</dcterms:created>
  <dcterms:modified xsi:type="dcterms:W3CDTF">2021-02-04T05:01:00Z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