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53B3" w14:textId="77777777" w:rsidR="00B80544" w:rsidRPr="00B80544" w:rsidRDefault="00B80544" w:rsidP="00B80544">
      <w:pPr>
        <w:widowControl/>
        <w:spacing w:before="100" w:after="200" w:line="276" w:lineRule="auto"/>
        <w:rPr>
          <w:rFonts w:ascii="Calibri" w:eastAsia="宋体" w:hAnsi="Calibri" w:cs="Times New Roman"/>
          <w:kern w:val="0"/>
          <w:sz w:val="32"/>
          <w:szCs w:val="32"/>
          <w14:ligatures w14:val="none"/>
        </w:rPr>
      </w:pPr>
      <w:bookmarkStart w:id="0" w:name="OLE_LINK1"/>
      <w:r w:rsidRPr="00B80544">
        <w:rPr>
          <w:rFonts w:ascii="Calibri" w:eastAsia="宋体" w:hAnsi="Calibri" w:cs="Times New Roman"/>
          <w:kern w:val="0"/>
          <w:sz w:val="32"/>
          <w:szCs w:val="32"/>
          <w14:ligatures w14:val="none"/>
        </w:rPr>
        <w:t>Can</w:t>
      </w:r>
      <w:r w:rsidRPr="00B80544">
        <w:rPr>
          <w:rFonts w:ascii="Calibri" w:eastAsia="宋体" w:hAnsi="Calibri" w:cs="Times New Roman"/>
          <w:kern w:val="0"/>
          <w:sz w:val="32"/>
          <w:szCs w:val="32"/>
          <w14:ligatures w14:val="none"/>
        </w:rPr>
        <w:t>数据手算</w:t>
      </w:r>
      <w:r w:rsidRPr="00B80544">
        <w:rPr>
          <w:rFonts w:ascii="Calibri" w:eastAsia="宋体" w:hAnsi="Calibri" w:cs="Times New Roman" w:hint="eastAsia"/>
          <w:kern w:val="0"/>
          <w:sz w:val="32"/>
          <w:szCs w:val="32"/>
          <w14:ligatures w14:val="none"/>
        </w:rPr>
        <w:t>：</w:t>
      </w:r>
    </w:p>
    <w:p w14:paraId="676C53B4" w14:textId="77777777" w:rsidR="00B80544" w:rsidRPr="00B80544" w:rsidRDefault="00B80544" w:rsidP="00B80544">
      <w:pPr>
        <w:widowControl/>
        <w:numPr>
          <w:ilvl w:val="0"/>
          <w:numId w:val="1"/>
        </w:numPr>
        <w:spacing w:before="100" w:after="200" w:line="276" w:lineRule="auto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P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os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计算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pos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pos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14:ligatures w14:val="none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+95.5)×65535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191</m:t>
            </m:r>
          </m:den>
        </m:f>
      </m:oMath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结果保留整数并将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进制转化为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16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5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说明：其中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65535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16bit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无符号整数的最大值，这一步将调整后的值放大到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 xml:space="preserve">[0,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65535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的范围内；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95.5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是偏移量，将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-95.5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此值是单片机内部程序定义的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pos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最大值；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191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是缩放因子，用于限制输入范围，由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95.5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乘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2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得来，确保输入范围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[-95.5, 95.5]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65535]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6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示例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kern w:val="0"/>
                <w:sz w:val="20"/>
                <w:szCs w:val="20"/>
                <w14:ligatures w14:val="none"/>
              </w:rPr>
              <m:t>pos</m:t>
            </m:r>
            <m:ctrlPr>
              <w:rPr>
                <w:rFonts w:ascii="Cambria Math" w:eastAsia="宋体" w:hAnsi="Cambria Math" w:cs="Times New Roman" w:hint="eastAsia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color w:val="FF0000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(2+95.5)×65535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191</m:t>
            </m:r>
          </m:den>
        </m:f>
      </m:oMath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=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33,453.73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=33453=0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x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82AD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，高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BYTE0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，低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BYTE1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。</w:t>
      </w:r>
    </w:p>
    <w:p w14:paraId="676C53B7" w14:textId="77777777" w:rsidR="00B80544" w:rsidRPr="00B80544" w:rsidRDefault="00B80544" w:rsidP="00B80544">
      <w:pPr>
        <w:widowControl/>
        <w:numPr>
          <w:ilvl w:val="0"/>
          <w:numId w:val="1"/>
        </w:numPr>
        <w:spacing w:before="100" w:after="200" w:line="276" w:lineRule="auto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Vel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计算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：</w:t>
      </w:r>
      <w:bookmarkStart w:id="1" w:name="_Hlk194160200"/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vel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vol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14:ligatures w14:val="none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+45)×4095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90</m:t>
            </m:r>
          </m:den>
        </m:f>
      </m:oMath>
      <w:bookmarkEnd w:id="1"/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结果保留整数并将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进制转化为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16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8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说明：其中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4095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12bit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无符号整数的最大值，这一步将调整后的值放大到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[0, 4095]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的范围内；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是偏移量，将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-45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此值是单片机内部程序定义的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vel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最大值；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90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是缩放因子，用于限制输入范围，由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45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乘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2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得来，确保输入范围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[-45, 45]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4095]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9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示例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kern w:val="0"/>
                <w:sz w:val="20"/>
                <w:szCs w:val="20"/>
                <w14:ligatures w14:val="none"/>
              </w:rPr>
              <m:t>vel</m:t>
            </m:r>
            <m:ctrlPr>
              <w:rPr>
                <w:rFonts w:ascii="Cambria Math" w:eastAsia="宋体" w:hAnsi="Cambria Math" w:cs="Times New Roman" w:hint="eastAsia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color w:val="FF0000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(1+45)×4095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90</m:t>
            </m:r>
          </m:den>
        </m:f>
      </m:oMath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=2093=0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x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82D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，高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BYTE2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，低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BYTE3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的高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。</w:t>
      </w:r>
    </w:p>
    <w:p w14:paraId="676C53BA" w14:textId="77777777" w:rsidR="00B80544" w:rsidRPr="00B80544" w:rsidRDefault="00B80544" w:rsidP="00B80544">
      <w:pPr>
        <w:widowControl/>
        <w:numPr>
          <w:ilvl w:val="0"/>
          <w:numId w:val="1"/>
        </w:numPr>
        <w:spacing w:before="100" w:after="200" w:line="276" w:lineRule="auto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proofErr w:type="spellStart"/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Kp</w:t>
      </w:r>
      <w:proofErr w:type="spellEnd"/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计算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kp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kp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14:ligatures w14:val="none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×4095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500</m:t>
            </m:r>
          </m:den>
        </m:f>
      </m:oMath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结果保留整数并将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进制转化为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16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B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说明：其中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4095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12bit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无符号整数的最大值，这一步将调整后的值放大到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[0, 4095]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的范围内；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500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是缩放因子，确保输入范围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 [0, 500] 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 [0, 4095]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。</w:t>
      </w:r>
    </w:p>
    <w:p w14:paraId="676C53BC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示例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kern w:val="0"/>
                <w:sz w:val="20"/>
                <w:szCs w:val="20"/>
                <w14:ligatures w14:val="none"/>
              </w:rPr>
              <m:t>kp</m:t>
            </m:r>
            <m:ctrlPr>
              <w:rPr>
                <w:rFonts w:ascii="Cambria Math" w:eastAsia="宋体" w:hAnsi="Cambria Math" w:cs="Times New Roman" w:hint="eastAsia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color w:val="FF0000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50×4095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500</m:t>
            </m:r>
          </m:den>
        </m:f>
      </m:oMath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=409.5=409=0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x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199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BYTE3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的低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位，低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。</w:t>
      </w:r>
    </w:p>
    <w:p w14:paraId="676C53BD" w14:textId="77777777" w:rsidR="00B80544" w:rsidRPr="00B80544" w:rsidRDefault="00B80544" w:rsidP="00B80544">
      <w:pPr>
        <w:widowControl/>
        <w:numPr>
          <w:ilvl w:val="0"/>
          <w:numId w:val="1"/>
        </w:numPr>
        <w:spacing w:before="100" w:after="200" w:line="276" w:lineRule="auto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proofErr w:type="spellStart"/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Kd</w:t>
      </w:r>
      <w:proofErr w:type="spellEnd"/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计算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kd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kd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14:ligatures w14:val="none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×4095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5</m:t>
            </m:r>
          </m:den>
        </m:f>
      </m:oMath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结果保留整数并将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进制转化为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16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E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说明：其中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4095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12bit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无符号整数的最大值，这一步将调整后的值放大到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4095]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的范围内；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是缩放因子，确保输入范围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5]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4095]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BF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示例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kern w:val="0"/>
                <w:sz w:val="20"/>
                <w:szCs w:val="20"/>
                <w14:ligatures w14:val="none"/>
              </w:rPr>
              <m:t>kd</m:t>
            </m:r>
            <m:ctrlPr>
              <w:rPr>
                <w:rFonts w:ascii="Cambria Math" w:eastAsia="宋体" w:hAnsi="Cambria Math" w:cs="Times New Roman" w:hint="eastAsia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color w:val="FF0000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kern w:val="0"/>
                <w:sz w:val="20"/>
                <w:szCs w:val="20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0.1×4095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kern w:val="0"/>
                <w:sz w:val="20"/>
                <w:szCs w:val="20"/>
                <w14:ligatures w14:val="none"/>
              </w:rPr>
              <m:t>5</m:t>
            </m:r>
          </m:den>
        </m:f>
      </m:oMath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=819=0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x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333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8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BYTE5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，低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位存入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BYTE6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的高</w:t>
      </w:r>
      <w:r w:rsidRPr="00B80544">
        <w:rPr>
          <w:rFonts w:ascii="Calibri" w:eastAsia="宋体" w:hAnsi="Calibri" w:cs="Times New Roman" w:hint="eastAsia"/>
          <w:color w:val="FF0000"/>
          <w:kern w:val="0"/>
          <w:sz w:val="20"/>
          <w:szCs w:val="20"/>
          <w14:ligatures w14:val="none"/>
        </w:rPr>
        <w:t>4</w:t>
      </w:r>
      <w:r w:rsidRPr="00B80544">
        <w:rPr>
          <w:rFonts w:ascii="Calibri" w:eastAsia="宋体" w:hAnsi="Calibri" w:cs="Times New Roman"/>
          <w:color w:val="FF0000"/>
          <w:kern w:val="0"/>
          <w:sz w:val="20"/>
          <w:szCs w:val="20"/>
          <w14:ligatures w14:val="none"/>
        </w:rPr>
        <w:t>位。</w:t>
      </w:r>
    </w:p>
    <w:p w14:paraId="676C53C0" w14:textId="77777777" w:rsidR="00B80544" w:rsidRPr="00B80544" w:rsidRDefault="00B80544" w:rsidP="00B80544">
      <w:pPr>
        <w:widowControl/>
        <w:numPr>
          <w:ilvl w:val="0"/>
          <w:numId w:val="1"/>
        </w:numPr>
        <w:spacing w:before="100" w:after="200" w:line="276" w:lineRule="auto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T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计算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 w:val="20"/>
                <w:szCs w:val="20"/>
                <w14:ligatures w14:val="none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out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（</m:t>
                </m:r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14:ligatures w14:val="none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+18×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扭矩常数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×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减速比）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×4095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36×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扭矩常数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14:ligatures w14:val="none"/>
              </w:rPr>
              <m:t>×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  <w14:ligatures w14:val="none"/>
              </w:rPr>
              <m:t>减速比</m:t>
            </m:r>
          </m:den>
        </m:f>
      </m:oMath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，结果保留整数并将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进制转化为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16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进制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C1" w14:textId="77777777" w:rsidR="00B80544" w:rsidRPr="00B80544" w:rsidRDefault="00B80544" w:rsidP="00B80544">
      <w:pPr>
        <w:widowControl/>
        <w:spacing w:before="100" w:after="200" w:line="276" w:lineRule="auto"/>
        <w:ind w:left="440"/>
        <w:rPr>
          <w:rFonts w:ascii="Calibri" w:eastAsia="宋体" w:hAnsi="Calibri" w:cs="Times New Roman"/>
          <w:kern w:val="0"/>
          <w:sz w:val="20"/>
          <w:szCs w:val="20"/>
          <w14:ligatures w14:val="none"/>
        </w:rPr>
      </w:pP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说明：其中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4095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12bit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无符号整数的最大值，这一步将调整后的值放大到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[0, 4095]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的范围内；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18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是偏移量，将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-18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0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，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此值是单片机内部程序定义的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t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最大值；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36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是缩放因子，用于限制输入范围，由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18</w:t>
      </w:r>
      <w:r w:rsidRPr="00B80544">
        <w:rPr>
          <w:rFonts w:ascii="Calibri" w:eastAsia="宋体" w:hAnsi="Calibri" w:cs="Times New Roman"/>
          <w:kern w:val="0"/>
          <w:sz w:val="20"/>
          <w:szCs w:val="20"/>
          <w14:ligatures w14:val="none"/>
        </w:rPr>
        <w:t>乘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2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得来，确保输入范围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[-18, 18] 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映射到</w:t>
      </w:r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 xml:space="preserve"> [0, 4095]</w:t>
      </w:r>
      <w:bookmarkEnd w:id="0"/>
      <w:r w:rsidRPr="00B80544">
        <w:rPr>
          <w:rFonts w:ascii="Calibri" w:eastAsia="宋体" w:hAnsi="Calibri" w:cs="Times New Roman" w:hint="eastAsia"/>
          <w:kern w:val="0"/>
          <w:sz w:val="20"/>
          <w:szCs w:val="20"/>
          <w14:ligatures w14:val="none"/>
        </w:rPr>
        <w:t>。</w:t>
      </w:r>
    </w:p>
    <w:p w14:paraId="676C53C2" w14:textId="77777777" w:rsidR="00CA5478" w:rsidRPr="00B80544" w:rsidRDefault="00CA5478">
      <w:pPr>
        <w:rPr>
          <w:rFonts w:hint="eastAsia"/>
        </w:rPr>
      </w:pPr>
    </w:p>
    <w:sectPr w:rsidR="00CA5478" w:rsidRPr="00B80544" w:rsidSect="00B8054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0D4CB" w14:textId="77777777" w:rsidR="00B270F7" w:rsidRDefault="00B270F7" w:rsidP="00B8054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BC0B1B" w14:textId="77777777" w:rsidR="00B270F7" w:rsidRDefault="00B270F7" w:rsidP="00B8054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236769"/>
      <w:docPartObj>
        <w:docPartGallery w:val="AutoText"/>
      </w:docPartObj>
    </w:sdtPr>
    <w:sdtContent>
      <w:p w14:paraId="676C53C8" w14:textId="77777777" w:rsidR="003F2DBB" w:rsidRDefault="00000000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6C53C9" w14:textId="77777777" w:rsidR="003F2DBB" w:rsidRDefault="003F2DBB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8CAC" w14:textId="77777777" w:rsidR="00B270F7" w:rsidRDefault="00B270F7" w:rsidP="00B8054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E09ED3" w14:textId="77777777" w:rsidR="00B270F7" w:rsidRDefault="00B270F7" w:rsidP="00B8054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C53C7" w14:textId="77777777" w:rsidR="003F2DBB" w:rsidRDefault="00000000">
    <w:pPr>
      <w:pStyle w:val="ae"/>
      <w:spacing w:after="0" w:line="240" w:lineRule="atLeast"/>
      <w:jc w:val="left"/>
      <w:rPr>
        <w:rFonts w:hint="eastAsia"/>
        <w:sz w:val="15"/>
        <w:szCs w:val="15"/>
      </w:rPr>
    </w:pPr>
    <w:r>
      <w:rPr>
        <w:noProof/>
      </w:rPr>
      <w:drawing>
        <wp:inline distT="0" distB="0" distL="114300" distR="114300" wp14:anchorId="676C53CA" wp14:editId="676C53CB">
          <wp:extent cx="1002665" cy="325755"/>
          <wp:effectExtent l="0" t="0" r="3175" b="952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7477" t="22115" r="4632" b="22253"/>
                  <a:stretch>
                    <a:fillRect/>
                  </a:stretch>
                </pic:blipFill>
                <pic:spPr>
                  <a:xfrm>
                    <a:off x="0" y="0"/>
                    <a:ext cx="1002665" cy="325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sz w:val="20"/>
        <w:szCs w:val="20"/>
      </w:rPr>
      <w:t>rev1.4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87858"/>
    <w:multiLevelType w:val="hybridMultilevel"/>
    <w:tmpl w:val="078856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8925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F2"/>
    <w:rsid w:val="000E68A6"/>
    <w:rsid w:val="0012306A"/>
    <w:rsid w:val="003F2DBB"/>
    <w:rsid w:val="00504C90"/>
    <w:rsid w:val="005F13D9"/>
    <w:rsid w:val="009826F9"/>
    <w:rsid w:val="00AA3A1B"/>
    <w:rsid w:val="00B270F7"/>
    <w:rsid w:val="00B80544"/>
    <w:rsid w:val="00CA5478"/>
    <w:rsid w:val="00DB2BAE"/>
    <w:rsid w:val="00DF6C73"/>
    <w:rsid w:val="00E1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C53B3"/>
  <w15:chartTrackingRefBased/>
  <w15:docId w15:val="{752E5D3C-9E8F-4D9F-9290-17764BE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0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0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0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0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0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0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0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0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40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4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0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0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40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0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0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0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40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0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0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0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0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0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0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40F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05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05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05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闻西 达</dc:creator>
  <cp:keywords/>
  <dc:description/>
  <cp:lastModifiedBy>由磊</cp:lastModifiedBy>
  <cp:revision>3</cp:revision>
  <dcterms:created xsi:type="dcterms:W3CDTF">2025-03-29T09:43:00Z</dcterms:created>
  <dcterms:modified xsi:type="dcterms:W3CDTF">2025-05-25T19:23:00Z</dcterms:modified>
</cp:coreProperties>
</file>