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0BE4" w:rsidRDefault="008E4EB7">
      <w:pPr>
        <w:ind w:firstLine="0"/>
        <w:jc w:val="center"/>
      </w:pPr>
      <w:bookmarkStart w:id="0" w:name="_GoBack"/>
      <w:bookmarkEnd w:id="0"/>
      <w:r>
        <w:rPr>
          <w:b/>
        </w:rPr>
        <w:t>ПОЯСНИТЕЛЬНАЯ ЗАПИСКА</w:t>
      </w:r>
    </w:p>
    <w:p w:rsidR="00870BE4" w:rsidRDefault="008E4EB7">
      <w:pPr>
        <w:ind w:firstLine="0"/>
        <w:jc w:val="center"/>
      </w:pPr>
      <w:r>
        <w:t>к исследовательской работе</w:t>
      </w:r>
    </w:p>
    <w:p w:rsidR="00870BE4" w:rsidRDefault="00870BE4">
      <w:pPr>
        <w:ind w:firstLine="0"/>
      </w:pPr>
    </w:p>
    <w:p w:rsidR="00870BE4" w:rsidRDefault="008E4EB7">
      <w:pPr>
        <w:ind w:firstLine="0"/>
        <w:jc w:val="center"/>
      </w:pPr>
      <w:r>
        <w:t>«Oneiro-OSTIS: автономный помощник, который учится на записях собственного опыта»</w:t>
      </w:r>
    </w:p>
    <w:p w:rsidR="00870BE4" w:rsidRDefault="00870BE4">
      <w:pPr>
        <w:ind w:firstLine="0"/>
      </w:pPr>
    </w:p>
    <w:p w:rsidR="00870BE4" w:rsidRDefault="00870BE4">
      <w:pPr>
        <w:ind w:firstLine="0"/>
      </w:pPr>
    </w:p>
    <w:p w:rsidR="00870BE4" w:rsidRDefault="00870BE4">
      <w:pPr>
        <w:ind w:firstLine="0"/>
      </w:pPr>
    </w:p>
    <w:p w:rsidR="00870BE4" w:rsidRDefault="008E4EB7">
      <w:pPr>
        <w:ind w:firstLine="0"/>
        <w:jc w:val="center"/>
      </w:pPr>
      <w:r>
        <w:t>Автор: [ФАМИЛИЯ ИМЯ ОТЧЕСТВО]</w:t>
      </w:r>
    </w:p>
    <w:p w:rsidR="00870BE4" w:rsidRDefault="008E4EB7">
      <w:pPr>
        <w:ind w:firstLine="0"/>
        <w:jc w:val="center"/>
      </w:pPr>
      <w:r>
        <w:t>[УЧРЕЖДЕНИЕ ОБРАЗОВАНИЯ], [класс]</w:t>
      </w:r>
    </w:p>
    <w:p w:rsidR="00870BE4" w:rsidRDefault="008E4EB7">
      <w:pPr>
        <w:ind w:firstLine="0"/>
        <w:jc w:val="center"/>
      </w:pPr>
      <w:r>
        <w:t>Научный руководитель: [ФИО руководителя]</w:t>
      </w:r>
    </w:p>
    <w:p w:rsidR="00870BE4" w:rsidRDefault="00870BE4">
      <w:pPr>
        <w:ind w:firstLine="0"/>
      </w:pPr>
    </w:p>
    <w:p w:rsidR="00870BE4" w:rsidRDefault="00870BE4">
      <w:pPr>
        <w:ind w:firstLine="0"/>
      </w:pPr>
    </w:p>
    <w:p w:rsidR="00870BE4" w:rsidRDefault="00870BE4">
      <w:pPr>
        <w:ind w:firstLine="0"/>
      </w:pPr>
    </w:p>
    <w:p w:rsidR="00870BE4" w:rsidRDefault="008E4EB7">
      <w:pPr>
        <w:ind w:firstLine="0"/>
        <w:jc w:val="center"/>
      </w:pPr>
      <w:r>
        <w:t xml:space="preserve">Гродненская </w:t>
      </w:r>
      <w:r>
        <w:t>область, 2026</w:t>
      </w:r>
    </w:p>
    <w:p w:rsidR="00870BE4" w:rsidRDefault="008E4EB7">
      <w:r>
        <w:br w:type="page"/>
      </w:r>
    </w:p>
    <w:p w:rsidR="00870BE4" w:rsidRDefault="008E4EB7">
      <w:pPr>
        <w:ind w:firstLine="0"/>
        <w:jc w:val="center"/>
      </w:pPr>
      <w:r>
        <w:rPr>
          <w:b/>
        </w:rPr>
        <w:lastRenderedPageBreak/>
        <w:t>Оглавление</w:t>
      </w:r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1018090" w:history="1">
        <w:r w:rsidRPr="00277CB0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091" w:history="1">
        <w:r w:rsidRPr="00277CB0">
          <w:rPr>
            <w:rStyle w:val="aff8"/>
            <w:rFonts w:eastAsiaTheme="majorEastAsia"/>
            <w:noProof/>
          </w:rPr>
          <w:t>Глава 1. Автономный помощник и его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2" w:history="1">
        <w:r w:rsidRPr="00277CB0">
          <w:rPr>
            <w:rStyle w:val="aff8"/>
            <w:rFonts w:eastAsiaTheme="majorEastAsia"/>
            <w:noProof/>
          </w:rPr>
          <w:t>1.1.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3" w:history="1">
        <w:r w:rsidRPr="00277CB0">
          <w:rPr>
            <w:rStyle w:val="aff8"/>
            <w:rFonts w:eastAsiaTheme="majorEastAsia"/>
            <w:noProof/>
          </w:rPr>
          <w:t>1.2.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4" w:history="1">
        <w:r w:rsidRPr="00277CB0">
          <w:rPr>
            <w:rStyle w:val="aff8"/>
            <w:rFonts w:eastAsiaTheme="majorEastAsia"/>
            <w:noProof/>
          </w:rPr>
          <w:t>1.3.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5" w:history="1">
        <w:r w:rsidRPr="00277CB0">
          <w:rPr>
            <w:rStyle w:val="aff8"/>
            <w:rFonts w:eastAsiaTheme="majorEastAsia"/>
            <w:noProof/>
          </w:rPr>
          <w:t>1.4.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6" w:history="1">
        <w:r w:rsidRPr="00277CB0">
          <w:rPr>
            <w:rStyle w:val="aff8"/>
            <w:rFonts w:eastAsiaTheme="majorEastAsia"/>
            <w:noProof/>
          </w:rPr>
          <w:t>1.5. Что помощник умеет на сегодня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097" w:history="1">
        <w:r w:rsidRPr="00277CB0">
          <w:rPr>
            <w:rStyle w:val="aff8"/>
            <w:rFonts w:eastAsiaTheme="majorEastAsia"/>
            <w:noProof/>
          </w:rPr>
          <w:t>Глава 2. Как устроена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8" w:history="1">
        <w:r w:rsidRPr="00277CB0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099" w:history="1">
        <w:r w:rsidRPr="00277CB0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0" w:history="1">
        <w:r w:rsidRPr="00277CB0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1" w:history="1">
        <w:r w:rsidRPr="00277CB0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2" w:history="1">
        <w:r w:rsidRPr="00277CB0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03" w:history="1">
        <w:r w:rsidRPr="00277CB0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4" w:history="1">
        <w:r w:rsidRPr="00277CB0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5" w:history="1">
        <w:r w:rsidRPr="00277CB0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6" w:history="1">
        <w:r w:rsidRPr="00277CB0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7" w:history="1">
        <w:r w:rsidRPr="00277CB0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2c"/>
        <w:tabs>
          <w:tab w:val="right" w:leader="dot" w:pos="10053"/>
        </w:tabs>
        <w:rPr>
          <w:noProof/>
        </w:rPr>
      </w:pPr>
      <w:hyperlink w:anchor="_Toc241018108" w:history="1">
        <w:r w:rsidRPr="00277CB0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09" w:history="1">
        <w:r w:rsidRPr="00277CB0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10" w:history="1">
        <w:r w:rsidRPr="00277CB0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11" w:history="1">
        <w:r w:rsidRPr="00277CB0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12" w:history="1">
        <w:r w:rsidRPr="00277CB0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13" w:history="1">
        <w:r w:rsidRPr="00277CB0">
          <w:rPr>
            <w:rStyle w:val="aff8"/>
            <w:rFonts w:eastAsiaTheme="majorEastAsia"/>
            <w:noProof/>
          </w:rPr>
          <w:t>Приложение В. Протоколы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E4EB7" w:rsidRDefault="008E4EB7">
      <w:pPr>
        <w:pStyle w:val="14"/>
        <w:tabs>
          <w:tab w:val="right" w:leader="dot" w:pos="10053"/>
        </w:tabs>
        <w:rPr>
          <w:noProof/>
        </w:rPr>
      </w:pPr>
      <w:hyperlink w:anchor="_Toc241018114" w:history="1">
        <w:r w:rsidRPr="00277CB0">
          <w:rPr>
            <w:rStyle w:val="aff8"/>
            <w:rFonts w:eastAsiaTheme="majorEastAsia"/>
            <w:noProof/>
          </w:rPr>
          <w:t>Приложение Г. Раздел памяти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_Toc241018114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70BE4" w:rsidRDefault="008E4EB7">
      <w:pPr>
        <w:ind w:firstLine="0"/>
      </w:pPr>
      <w:r>
        <w:rPr>
          <w:i/>
          <w:color w:val="606060"/>
        </w:rPr>
        <w:fldChar w:fldCharType="end"/>
      </w:r>
    </w:p>
    <w:p w:rsidR="00870BE4" w:rsidRDefault="00870BE4">
      <w:pPr>
        <w:sectPr w:rsidR="00870BE4">
          <w:pgSz w:w="11906" w:h="16838"/>
          <w:pgMar w:top="1134" w:right="709" w:bottom="1134" w:left="1134" w:header="720" w:footer="720" w:gutter="0"/>
          <w:cols w:space="720"/>
          <w:docGrid w:linePitch="360"/>
        </w:sectPr>
      </w:pPr>
    </w:p>
    <w:p w:rsidR="00870BE4" w:rsidRDefault="008E4EB7">
      <w:pPr>
        <w:pStyle w:val="1"/>
      </w:pPr>
      <w:bookmarkStart w:id="1" w:name="_Toc241018090"/>
      <w:r>
        <w:rPr>
          <w:rFonts w:ascii="Times New Roman" w:hAnsi="Times New Roman"/>
        </w:rPr>
        <w:lastRenderedPageBreak/>
        <w:t>Введение</w:t>
      </w:r>
      <w:bookmarkEnd w:id="1"/>
    </w:p>
    <w:p w:rsidR="00870BE4" w:rsidRDefault="008E4EB7">
      <w:r>
        <w:rPr>
          <w:b/>
        </w:rPr>
        <w:t>Тема работы.</w:t>
      </w:r>
      <w:r>
        <w:t xml:space="preserve"> Автономный помощник, который учится на записях собственного опыта, на примере системы Oneiro-OSTIS.</w:t>
      </w:r>
    </w:p>
    <w:p w:rsidR="00870BE4" w:rsidRDefault="008E4EB7">
      <w:r>
        <w:rPr>
          <w:b/>
        </w:rPr>
        <w:t>Пробл</w:t>
      </w:r>
      <w:r>
        <w:rPr>
          <w:b/>
        </w:rPr>
        <w:t>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</w:t>
      </w:r>
      <w:r>
        <w:t xml:space="preserve">я: агент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</w:t>
      </w:r>
      <w:r>
        <w:t>которых нельзя ни восстановить порядок событий, ни понять, откуда взялось утверждение, ни проверить, что именно привело к успеху.</w:t>
      </w:r>
    </w:p>
    <w:p w:rsidR="00870BE4" w:rsidRDefault="008E4EB7">
      <w:r>
        <w:rPr>
          <w:b/>
        </w:rPr>
        <w:t>Обзор работ и место нашей работы.</w:t>
      </w:r>
      <w:r>
        <w:t xml:space="preserve"> Самоулучшение агентов изучают на двух уровнях. Первый касается самой модели: её весов, данны</w:t>
      </w:r>
      <w:r>
        <w:t>х обучения, процедуры дообучения. Второй, менее заметный и гораздо более доступный для школьного исследования, касается обвязки: кода вокруг модели, который решает, что модели показать, что сохранить и когда остановиться. Наша работа относится ко второму у</w:t>
      </w:r>
      <w:r>
        <w:t>ровню и добавляет к нему память: изменения отбираются по записанному опыту, а не по ощущению.</w:t>
      </w:r>
    </w:p>
    <w:p w:rsidR="00870BE4" w:rsidRDefault="008E4EB7">
      <w:r>
        <w:t>Четыре статьи задают рамку работы. Dream-RSI показывает, что накопленная история уже является симулятором мира, поэтому стратегии можно искать на записях, не запу</w:t>
      </w:r>
      <w:r>
        <w:t>ская среду заново [1]. Meta-Harness показывает, что объект поиска это обвязка агента, а не политика модели, и что предложитель с полными траекториями работает лучше получающего пересказы, поэтому записи мы храним целиком [2]. SoL-Pi задаёт два перенесённых</w:t>
      </w:r>
      <w:r>
        <w:t xml:space="preserve"> в наш цикл правила: приёмка фиксируется до поиска и часть задач держится вне поискового набора [3]. GAVEL показывает, что явная символьная модель позволяет проверять и починять планы почти бесплатно, оставляя модели только смысловые ошибки: 3,4 запроса пр</w:t>
      </w:r>
      <w:r>
        <w:t>отив одной проверки [4]. Это то же разделение обязанностей, что у нас между судьёй по записям и измерением в рабочем режиме.</w:t>
      </w:r>
    </w:p>
    <w:p w:rsidR="00870BE4" w:rsidRDefault="008E4EB7">
      <w:r>
        <w:t xml:space="preserve">Утверждение «структурированная память лучше плоской» проверяемо только на публичном наборе, и он есть: LongMemEval, 500 вопросов к </w:t>
      </w:r>
      <w:r>
        <w:t>долговременной памяти ассистента с проверкой ответа отдельной моделью. Мы используем их протокол, а не собственный, чтобы результат сравнивался с опубликованным [5].</w:t>
      </w:r>
    </w:p>
    <w:p w:rsidR="00870BE4" w:rsidRDefault="008E4EB7">
      <w:r>
        <w:t>Носителем опыта выбран граф знаний OSTIS [6, 7]: в этой технологии база знаний является са</w:t>
      </w:r>
      <w:r>
        <w:t>мой программой, поэтому элементы знаний, отношения между ними и обрабатывающие их агенты живут в одном семантическом графе. Типизированные связи времени и происхождения оказываются частью структуры, онтология расширяется без пересборки, а накопленное можно</w:t>
      </w:r>
      <w:r>
        <w:t xml:space="preserve"> открыть человеку [8].</w:t>
      </w:r>
    </w:p>
    <w:p w:rsidR="00870BE4" w:rsidRDefault="008E4EB7">
      <w:r>
        <w:t>Отличие работы и её границы. Дерево опыта у нас это типизированный граф с онтологией и запросами к связям, а не каталог файлов и не текстовые журналы; правила приёмки замораживаются до поиска и версионируются по раундам, а цикл умеет</w:t>
      </w:r>
      <w:r>
        <w:t xml:space="preserve"> перепроверять свои прежние решения по более поздним правилам. Границы </w:t>
      </w:r>
      <w:r>
        <w:lastRenderedPageBreak/>
        <w:t xml:space="preserve">обозначены точно: набор задач у нас шесть небольших против пятидесяти одной у SoL-Pi, а публичный замер памяти дал равный итог по среднему и разницу в пользу графа только на вопросах о </w:t>
      </w:r>
      <w:r>
        <w:t>времени.</w:t>
      </w:r>
    </w:p>
    <w:p w:rsidR="00870BE4" w:rsidRDefault="008E4EB7">
      <w:r>
        <w:rPr>
          <w:b/>
        </w:rPr>
        <w:t>Цель работы.</w:t>
      </w:r>
      <w:r>
        <w:t xml:space="preserve"> Построить автономного помощника, который хранит свой опыт как типизированные записи в графе знаний, учится на этих записях и измеряется честно, то есть так, чтобы каждое заявленное число можно было воспроизвести из записи на диске.</w:t>
      </w:r>
    </w:p>
    <w:p w:rsidR="00870BE4" w:rsidRDefault="008E4EB7">
      <w:r>
        <w:rPr>
          <w:b/>
        </w:rPr>
        <w:t>Гипотеза.</w:t>
      </w:r>
      <w:r>
        <w:t xml:space="preserve"> Опыт, записанный типизированными связями, позволяет отбирать улучшения агента по записям, без запуска среды, и отобранные так улучшения переносятся на задачи, не участвовавшие в поиске. Гипотеза подтверждается частично. Подтверждённая часть: восе</w:t>
      </w:r>
      <w:r>
        <w:t>мь из восьми зёрен модельного мира улучшились после одного цикла, а единственное вынесенное в работу улучшение обвязки дало переносимую экономию и на поисковом наборе (минус 13,3 процента запросов), и на отложенном (минус 28,5 процента). Неподтверждённая ч</w:t>
      </w:r>
      <w:r>
        <w:t>асть: влияние вида памяти на итоговое качество работы пока не измерено, потому что на публичном наборе граф и плоский журнал равны по среднему (72,1 и 72,7 процента), а преимущество структуры видно только на вопросах о времени и на сохранении порядка и про</w:t>
      </w:r>
      <w:r>
        <w:t>исхождения записей.</w:t>
      </w:r>
    </w:p>
    <w:p w:rsidR="00870BE4" w:rsidRDefault="008E4EB7">
      <w:r>
        <w:rPr>
          <w:b/>
        </w:rPr>
        <w:t>Задачи.</w:t>
      </w:r>
    </w:p>
    <w:p w:rsidR="00870BE4" w:rsidRDefault="008E4EB7">
      <w:r>
        <w:t>1. Описать онтологию опыта и реализовать запись полной траектории действий агента в граф знаний OSTIS.</w:t>
      </w:r>
    </w:p>
    <w:p w:rsidR="00870BE4" w:rsidRDefault="008E4EB7">
      <w:r>
        <w:t>2. Реализовать механизм самоулучшения («сон»): порождение стратегий-кандидатов и отбор победителя точным повтором записанного</w:t>
      </w:r>
      <w:r>
        <w:t xml:space="preserve"> опыта, без исполнения среды.</w:t>
      </w:r>
    </w:p>
    <w:p w:rsidR="00870BE4" w:rsidRDefault="008E4EB7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870BE4" w:rsidRDefault="008E4EB7">
      <w:r>
        <w:t>4. Ввести замороженные правила приёмки результата и измерен</w:t>
      </w:r>
      <w:r>
        <w:t>ие в рабочем режиме с повторами, чтобы отделить настоящую экономию от шума измерений.</w:t>
      </w:r>
    </w:p>
    <w:p w:rsidR="00870BE4" w:rsidRDefault="008E4EB7">
      <w:r>
        <w:t>5. Сравнить граф знаний как память с плоским журналом и с полным отсутствием памяти на публичном наборе задач.</w:t>
      </w:r>
    </w:p>
    <w:p w:rsidR="00870BE4" w:rsidRDefault="008E4EB7">
      <w:r>
        <w:t>6. Собрать автономный цикл из трёх ролей (исследователь, ме</w:t>
      </w:r>
      <w:r>
        <w:t>неджер, работник),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870BE4" w:rsidRDefault="008E4EB7">
      <w:r>
        <w:t>7. Описать практическое применение системы: сценарий долгого проекта, сценарий повседневной работы и треб</w:t>
      </w:r>
      <w:r>
        <w:t>ования к запуску.</w:t>
      </w:r>
    </w:p>
    <w:p w:rsidR="00870BE4" w:rsidRDefault="008E4EB7">
      <w:r>
        <w:rPr>
          <w:b/>
        </w:rPr>
        <w:t>Практическая ценность.</w:t>
      </w:r>
      <w:r>
        <w:t xml:space="preserve"> Система это не только метод измерения, но и работающий помощник: опыт, записанный типизированными связями, превращает языковую модель из собеседника в сотрудника, который помнит сделанное раньше, продолжает прерванн</w:t>
      </w:r>
      <w:r>
        <w:t>ую работу после перезапуска и отчитывается записями, а не пересказом. В работе разобраны два сценария: долгий проект, где агент сам находит слабости и оставляет готовое изменение человеку на одобрение, и повседневная работа школы или офиса.</w:t>
      </w:r>
    </w:p>
    <w:p w:rsidR="00870BE4" w:rsidRDefault="008E4EB7">
      <w:r>
        <w:rPr>
          <w:b/>
        </w:rPr>
        <w:lastRenderedPageBreak/>
        <w:t>Объект исследов</w:t>
      </w:r>
      <w:r>
        <w:rPr>
          <w:b/>
        </w:rPr>
        <w:t>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улучшений, а также измеримость их пользы.</w:t>
      </w:r>
    </w:p>
    <w:p w:rsidR="00870BE4" w:rsidRDefault="008E4EB7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</w:t>
      </w:r>
      <w:r>
        <w:t>е вариантов при постоянной модели; измерение в рабочем режиме с повторами; сопоставление с публичным набором задач и с контрольными вариантами.</w:t>
      </w:r>
    </w:p>
    <w:p w:rsidR="00870BE4" w:rsidRDefault="008E4EB7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</w:t>
      </w:r>
      <w:r>
        <w:t>оты, которая одновременно записывает полную траекторию агента элементами sc-графа с онтологией, улучшает агента точным повтором собственных записей, измеряет победителя в рабочем режиме и возвращает доказательства обратно в граф. Это утверждение о границах</w:t>
      </w:r>
      <w:r>
        <w:t xml:space="preserve"> выполненного поиска, а не заключение патентной экспертизы.</w:t>
      </w:r>
    </w:p>
    <w:p w:rsidR="00870BE4" w:rsidRDefault="008E4EB7">
      <w:pPr>
        <w:pStyle w:val="1"/>
      </w:pPr>
      <w:bookmarkStart w:id="2" w:name="_Toc241018091"/>
      <w:r>
        <w:rPr>
          <w:rFonts w:ascii="Times New Roman" w:hAnsi="Times New Roman"/>
        </w:rPr>
        <w:t>Глава 1. Автономный помощник и его применение</w:t>
      </w:r>
      <w:bookmarkEnd w:id="2"/>
    </w:p>
    <w:p w:rsidR="00870BE4" w:rsidRDefault="008E4EB7">
      <w:pPr>
        <w:pStyle w:val="21"/>
      </w:pPr>
      <w:bookmarkStart w:id="3" w:name="_Toc241018092"/>
      <w:r>
        <w:rPr>
          <w:rFonts w:ascii="Times New Roman" w:hAnsi="Times New Roman"/>
        </w:rPr>
        <w:t>1.1. Чем эта система отличается от чата с языковой моделью</w:t>
      </w:r>
      <w:bookmarkEnd w:id="3"/>
    </w:p>
    <w:p w:rsidR="00870BE4" w:rsidRDefault="008E4EB7">
      <w:r>
        <w:t>Три отличия определяют практику.</w:t>
      </w:r>
    </w:p>
    <w:p w:rsidR="00870BE4" w:rsidRDefault="008E4EB7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разбора журнала, поэтому агент не предлагает дважды одно и то же и н</w:t>
      </w:r>
      <w:r>
        <w:t>е повторяет ошибок, которые уже были записаны.</w:t>
      </w:r>
    </w:p>
    <w:p w:rsidR="00870BE4" w:rsidRDefault="008E4EB7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копия встаёт рядом с остатками прерванной попытки и не сталкивается с</w:t>
      </w:r>
      <w:r>
        <w:t xml:space="preserve">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870BE4" w:rsidRDefault="008E4EB7">
      <w:r>
        <w:rPr>
          <w:b/>
        </w:rPr>
        <w:t>Она отчитывается.</w:t>
      </w:r>
      <w:r>
        <w:t xml:space="preserve"> Каждый шаг оставляет запись: журнал организации на панели показывает роли, предложения, решен</w:t>
      </w:r>
      <w:r>
        <w:t>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870BE4" w:rsidRDefault="008E4EB7">
      <w:r>
        <w:t>Двигатель один: роли, память, изолированная работа, проверки и отчёт человеку; меняется только то, что п</w:t>
      </w:r>
      <w:r>
        <w:t>омощнику поручено.</w:t>
      </w:r>
    </w:p>
    <w:p w:rsidR="00870BE4" w:rsidRDefault="008E4EB7">
      <w:pPr>
        <w:pStyle w:val="21"/>
      </w:pPr>
      <w:bookmarkStart w:id="4" w:name="_Toc241018093"/>
      <w:r>
        <w:rPr>
          <w:rFonts w:ascii="Times New Roman" w:hAnsi="Times New Roman"/>
        </w:rPr>
        <w:t>1.2. Долгий проект: агент, который не бросает работу</w:t>
      </w:r>
      <w:bookmarkEnd w:id="4"/>
    </w:p>
    <w:p w:rsidR="00870BE4" w:rsidRDefault="008E4EB7">
      <w:r>
        <w:t>Сценарий: человек или небольшая команда ведёт проект месяцами, и рутина вокруг него съедает больше времени, чем сама работа. Один цикл агента устроен так.</w:t>
      </w:r>
    </w:p>
    <w:p w:rsidR="00870BE4" w:rsidRDefault="008E4EB7">
      <w:r>
        <w:t xml:space="preserve">1. </w:t>
      </w:r>
      <w:r>
        <w:rPr>
          <w:b/>
        </w:rPr>
        <w:t>Исследователь</w:t>
      </w:r>
      <w:r>
        <w:t xml:space="preserve"> читает досье</w:t>
      </w:r>
      <w:r>
        <w:t xml:space="preserve"> проекта (состав кода, открытые задачи, журнал прошлых циклов, заявленные цели) и предлагает от двух до четырёх вариантов работы, каждый с доказательством: где именно слабость и чем её видно.</w:t>
      </w:r>
    </w:p>
    <w:p w:rsidR="00870BE4" w:rsidRDefault="008E4EB7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</w:t>
      </w:r>
      <w:r>
        <w:t>оторым результат будет принят, либо останавливает цикл с записанной причиной.</w:t>
      </w:r>
    </w:p>
    <w:p w:rsidR="00870BE4" w:rsidRDefault="008E4EB7">
      <w:r>
        <w:lastRenderedPageBreak/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ветке, вносит минимальную правку, запускает разрешённую проверку из белого списка и собирает пакет изменения.</w:t>
      </w:r>
    </w:p>
    <w:p w:rsidR="00870BE4" w:rsidRDefault="008E4EB7">
      <w:r>
        <w:t xml:space="preserve">4. </w:t>
      </w:r>
      <w:r>
        <w:rPr>
          <w:b/>
        </w:rPr>
        <w:t>Че</w:t>
      </w:r>
      <w:r>
        <w:rPr>
          <w:b/>
        </w:rPr>
        <w:t>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870BE4" w:rsidRDefault="008E4EB7">
      <w:r>
        <w:t>Что это даёт на практике. Поиск слабостей и черновая правка уходят агенту, а решение остаётся за человеком. Незавершённая работа не теряется межд</w:t>
      </w:r>
      <w:r>
        <w:t xml:space="preserve">у сессиями. Следующий цикл не повторяет предыдущий, потому что читает журнал. Разбор примера из живого журнала: исследователь нашёл, что сканер маркеров незакрытых задач в собственном коде проекта помечает собственные же строки реализации, менеджер выбрал </w:t>
      </w:r>
      <w:r>
        <w:t>именно это предложение как подтверждённую слабость, работник исправил определение маркера в изолированной копии и оставил пакет с прогоном проверок. Семь записей о пакетах лежат в журнале проекта: четыре из них с настоящими изменениями и прогоном проверок,</w:t>
      </w:r>
      <w:r>
        <w:t xml:space="preserve"> включая один прогон после перезапуска процесса.</w:t>
      </w:r>
    </w:p>
    <w:p w:rsidR="00870BE4" w:rsidRDefault="008E4EB7">
      <w:pPr>
        <w:pStyle w:val="21"/>
      </w:pPr>
      <w:bookmarkStart w:id="5" w:name="_Toc241018094"/>
      <w:r>
        <w:rPr>
          <w:rFonts w:ascii="Times New Roman" w:hAnsi="Times New Roman"/>
        </w:rPr>
        <w:t>1.3. Повседневная работа: учитель, завуч, секретарь</w:t>
      </w:r>
      <w:bookmarkEnd w:id="5"/>
    </w:p>
    <w:p w:rsidR="00870BE4" w:rsidRDefault="008E4EB7">
      <w:r>
        <w:t>Тот же двигатель закрывает рутину, не имеющую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975"/>
        <w:gridCol w:w="4980"/>
      </w:tblGrid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поручают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разрозненные данные сведены в одну таблицу по заданной форме; итог</w:t>
            </w:r>
            <w:r>
              <w:rPr>
                <w:sz w:val="24"/>
              </w:rPr>
              <w:t>и посчитаны; расхождения и дубли найдены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</w:t>
            </w:r>
            <w:r>
              <w:rPr>
                <w:sz w:val="24"/>
              </w:rPr>
              <w:t xml:space="preserve"> подставленными данными</w:t>
            </w:r>
          </w:p>
        </w:tc>
      </w:tr>
    </w:tbl>
    <w:p w:rsidR="00870BE4" w:rsidRDefault="00870BE4"/>
    <w:p w:rsidR="00870BE4" w:rsidRDefault="008E4EB7">
      <w:r>
        <w:t xml:space="preserve">Разбор одного утра. На рабочую почту приходит письмо о приёме учащихся в десятый класс. Помощник читает письмо, находит на рабочем столе уже лежащие там списки и присылает в мессенджер одну строку: письмо о приёме, списки найдены </w:t>
      </w:r>
      <w:r>
        <w:t>рядом, вносить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решение, оно делается один раз и остаётся в журнале вместе с тем, что именно и</w:t>
      </w:r>
      <w:r>
        <w:t>зменено. У вопроса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ответом.</w:t>
      </w:r>
    </w:p>
    <w:p w:rsidR="00870BE4" w:rsidRDefault="008E4EB7">
      <w:r>
        <w:t>Второе, что решает этот сценарий, это где остаются данные. Чтение почты, р</w:t>
      </w:r>
      <w:r>
        <w:t xml:space="preserve">азбор вложений и работа со списками выполняются на самой машине, а наружу уходит только вопрос и только тому человеку, которому он адресован. Списки, оценки и переписка не покидают рабочее место; наружу выходит лишь то, что </w:t>
      </w:r>
      <w:r>
        <w:lastRenderedPageBreak/>
        <w:t xml:space="preserve">человек сам разрешил отправить. </w:t>
      </w:r>
      <w:r>
        <w:t>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870BE4" w:rsidRDefault="008E4EB7">
      <w:r>
        <w:t>Почему это не делает обычный чат с языковой моделью: здесь важна не удачная формулировка, а ведение потока неделями. Нуж</w:t>
      </w:r>
      <w:r>
        <w:t>но помнить, что было в прошлый раз, кто что обещал, какой срок подходит, что уже отправлено. Результат определяют память и длительность, а не красноречие.</w:t>
      </w:r>
    </w:p>
    <w:p w:rsidR="00870BE4" w:rsidRDefault="008E4EB7">
      <w:pPr>
        <w:pStyle w:val="21"/>
      </w:pPr>
      <w:bookmarkStart w:id="6" w:name="_Toc241018095"/>
      <w:r>
        <w:rPr>
          <w:rFonts w:ascii="Times New Roman" w:hAnsi="Times New Roman"/>
        </w:rPr>
        <w:t>1.4. Что нужно для запуска</w:t>
      </w:r>
      <w:bookmarkEnd w:id="6"/>
    </w:p>
    <w:p w:rsidR="00870BE4" w:rsidRDefault="008E4EB7">
      <w:r>
        <w:t>Требования к машине скромные: интерпретатор Python, локальный стек графа з</w:t>
      </w:r>
      <w:r>
        <w:t>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870BE4" w:rsidRDefault="008E4EB7">
      <w:r>
        <w:t>Порядок запуска: поднять стек графа знаний, запустить прокси м</w:t>
      </w:r>
      <w:r>
        <w:t>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превращает сессии внешнего агента в записи того же графа, поэтому опыт не расп</w:t>
      </w:r>
      <w:r>
        <w:t>адается на две базы.</w:t>
      </w:r>
    </w:p>
    <w:p w:rsidR="00870BE4" w:rsidRDefault="008E4EB7">
      <w:pPr>
        <w:pStyle w:val="21"/>
      </w:pPr>
      <w:bookmarkStart w:id="7" w:name="_Toc241018096"/>
      <w:r>
        <w:rPr>
          <w:rFonts w:ascii="Times New Roman" w:hAnsi="Times New Roman"/>
        </w:rPr>
        <w:t>1.5. Что помощник умеет на сегодня</w:t>
      </w:r>
      <w:bookmarkEnd w:id="7"/>
    </w:p>
    <w:p w:rsidR="00870BE4" w:rsidRDefault="008E4EB7">
      <w:r>
        <w:t xml:space="preserve">Помощник работает не в пустом окне. Его узел памяти и вопроса человеку стоит рядом с инструментами рабочего места: браузер, поиск по базе знаний, поиск в сети и личная память владельца. В текущей </w:t>
      </w:r>
      <w:r>
        <w:t>сборке это 78 инструментов, которые поднимаются при старте процесса; в журнале видно, какие именно и сколько. Подключение идёт по открытому протоколу MCP и по тому же описанию инструментов, что используют остальные программы на машине, поэтому новый инстру</w:t>
      </w:r>
      <w:r>
        <w:t>мент добавляется одной записью в конфигурацию, без правки кода помощника.</w:t>
      </w:r>
    </w:p>
    <w:p w:rsidR="00870BE4" w:rsidRDefault="008E4EB7">
      <w:r>
        <w:t>Со стороны человека это выглядит так. Помощник живёт постоянным процессом, а не открывается окном на время разговора: у него есть расписание, каналы связи и консоль управления, где в</w:t>
      </w:r>
      <w:r>
        <w:t>идно его состояние. Обращаться к нему можно из мессенджера, отвечать на его вопросы можно там же одной кнопкой. Результат он оставляет либо записью в журнале, либо готовым документом, а не приглашением продолжить разговор.</w:t>
      </w:r>
    </w:p>
    <w:p w:rsidR="00870BE4" w:rsidRDefault="008E4EB7">
      <w:r>
        <w:t>Границы обозначены жёстко: наружу</w:t>
      </w:r>
      <w:r>
        <w:t xml:space="preserve"> ничего не уходит без нажатия кнопки, а всё, что помощник делает, записывается в граф с указанием роли, времени и происхождения записи. Предмет работы при этом остаётся нашим: структура памяти, измерение улучшений и решение человека за кнопкой.</w:t>
      </w:r>
    </w:p>
    <w:p w:rsidR="00870BE4" w:rsidRDefault="008E4EB7">
      <w:pPr>
        <w:pStyle w:val="1"/>
      </w:pPr>
      <w:bookmarkStart w:id="8" w:name="_Toc241018097"/>
      <w:r>
        <w:rPr>
          <w:rFonts w:ascii="Times New Roman" w:hAnsi="Times New Roman"/>
        </w:rPr>
        <w:t>Глава 2. Ка</w:t>
      </w:r>
      <w:r>
        <w:rPr>
          <w:rFonts w:ascii="Times New Roman" w:hAnsi="Times New Roman"/>
        </w:rPr>
        <w:t>к устроена система</w:t>
      </w:r>
      <w:bookmarkEnd w:id="8"/>
    </w:p>
    <w:p w:rsidR="00870BE4" w:rsidRDefault="008E4EB7">
      <w:pPr>
        <w:pStyle w:val="21"/>
      </w:pPr>
      <w:bookmarkStart w:id="9" w:name="_Toc241018098"/>
      <w:r>
        <w:rPr>
          <w:rFonts w:ascii="Times New Roman" w:hAnsi="Times New Roman"/>
        </w:rPr>
        <w:t>2.1. Граф знаний и онтология опыта</w:t>
      </w:r>
      <w:bookmarkEnd w:id="9"/>
    </w:p>
    <w:p w:rsidR="00870BE4" w:rsidRDefault="008E4EB7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>) с описанием и измеренным результатом, эпизод, шаг, состояние, а такж</w:t>
      </w:r>
      <w:r>
        <w:t xml:space="preserve">е связи времени и </w:t>
      </w:r>
      <w:r>
        <w:lastRenderedPageBreak/>
        <w:t>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 xml:space="preserve">) несёт правила, действовавшие в </w:t>
      </w:r>
      <w:r>
        <w:t>этом раунде.</w:t>
      </w:r>
    </w:p>
    <w:p w:rsidR="00870BE4" w:rsidRDefault="008E4EB7">
      <w:r>
        <w:t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нужны повтору (индекс шага, состояние, список допустимы</w:t>
      </w:r>
      <w:r>
        <w:t>х действий, стратегия),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870BE4" w:rsidRDefault="008E4EB7">
      <w:pPr>
        <w:pStyle w:val="21"/>
      </w:pPr>
      <w:bookmarkStart w:id="10" w:name="_Toc241018099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870BE4" w:rsidRDefault="008E4EB7">
      <w:r>
        <w:t>Первая площадка это детерминированный мир: остро</w:t>
      </w:r>
      <w:r>
        <w:t>вная экспедиция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выводятся из зерна и хеша, обращения к часам и к поряд</w:t>
      </w:r>
      <w:r>
        <w:t>ку хеширования внутри процесса отсутствуют, что закреплено отдельным тестом.</w:t>
      </w:r>
    </w:p>
    <w:p w:rsidR="00870BE4" w:rsidRDefault="008E4EB7">
      <w:r>
        <w:t xml:space="preserve">Точный повтор (реплей) работает только по записям и никогда не исполняет мир. Переходы индексируются по признаку, который в этом мире полностью определяет исход (локация, несомый </w:t>
      </w:r>
      <w:r>
        <w:t>предмет, число уже взятых предметов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записанный исход и обход продолжается от состояния-продолжени</w:t>
      </w:r>
      <w:r>
        <w:t>я; если действие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мира подменён функцией, обязанной возбудить исключение.</w:t>
      </w:r>
    </w:p>
    <w:p w:rsidR="00870BE4" w:rsidRDefault="008E4EB7">
      <w:r>
        <w:t>Отдельно измеряется до</w:t>
      </w:r>
      <w:r>
        <w:t>ля шагов, которые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870BE4" w:rsidRDefault="008E4EB7">
      <w:pPr>
        <w:pStyle w:val="21"/>
      </w:pPr>
      <w:bookmarkStart w:id="11" w:name="_Toc241018100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870BE4" w:rsidRDefault="008E4EB7">
      <w:r>
        <w:t>Вторая площадка это настоящий кодир</w:t>
      </w:r>
      <w:r>
        <w:t xml:space="preserve">ующий агент, 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контекста, ширина окна шагов, длина наблюдения, бюджет </w:t>
      </w:r>
      <w:r>
        <w:t>чтения строк,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образуют поисковый набор, две отложены и не участвуют в о</w:t>
      </w:r>
      <w:r>
        <w:t>тборе.</w:t>
      </w:r>
    </w:p>
    <w:p w:rsidR="00870BE4" w:rsidRDefault="008E4EB7">
      <w:r>
        <w:t>Судья по записям восстанавливает не только стоимость, но и сами сообщения, которые кандидат отправил бы модели. Повтор проверен на всех 204 записанных прогонах: 196 из них воспроизводят размеры промптов посимвольно, всего 1401 шаг, а восемь расходят</w:t>
      </w:r>
      <w:r>
        <w:t xml:space="preserve">ся на один-четыре символа в обрезанном выводе инструмента, один из них на 291 символ, потому что описание доступных агенту </w:t>
      </w:r>
      <w:r>
        <w:lastRenderedPageBreak/>
        <w:t xml:space="preserve">инструментов в его подсказке успело измениться между прогонами. Величина расхождения ограничена и записана в проверке, поэтому судья </w:t>
      </w:r>
      <w:r>
        <w:t>никогда не додумывает исход молча. Модель подсчёта токенов проверена перекрёстно: средняя относительная ошибка 5,9 процента, худшая 17,3 процента.</w:t>
      </w:r>
    </w:p>
    <w:p w:rsidR="00870BE4" w:rsidRDefault="008E4EB7">
      <w:pPr>
        <w:pStyle w:val="21"/>
      </w:pPr>
      <w:bookmarkStart w:id="12" w:name="_Toc241018101"/>
      <w:r>
        <w:rPr>
          <w:rFonts w:ascii="Times New Roman" w:hAnsi="Times New Roman"/>
        </w:rPr>
        <w:t>2.4. Живой цикл из трёх ролей</w:t>
      </w:r>
      <w:bookmarkEnd w:id="12"/>
    </w:p>
    <w:p w:rsidR="00870BE4" w:rsidRDefault="008E4EB7">
      <w:r>
        <w:t xml:space="preserve">Третья площадка это организационный цикл. Исследователь читает досье проекта и </w:t>
      </w:r>
      <w:r>
        <w:t>предлагает от двух до четырёх вариантов работы. Менеджер выбирает ровно один вариант с критериями приёмки либо останавливает цикл. Работник выполняет правку в отдельной копии репозитория на отдельной ветке, запускает разрешённую проверку из белого списка и</w:t>
      </w:r>
      <w:r>
        <w:t xml:space="preserve"> оставляет пакет изменений. Ничего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следующим предложением, чтобы не предлагать сдел</w:t>
      </w:r>
      <w:r>
        <w:t>анное.</w:t>
      </w:r>
    </w:p>
    <w:p w:rsidR="00870BE4" w:rsidRDefault="008E4EB7">
      <w:r>
        <w:t>Цикл переживает смерть процесса: при перезапуске с тем же именем прогона биография получает запись о перезапуске,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870BE4" w:rsidRDefault="008E4EB7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E4" w:rsidRDefault="008E4EB7">
      <w:r>
        <w:t>Рисунок</w:t>
      </w:r>
      <w:r>
        <w:t xml:space="preserve"> 1. Лента организации: предложения исследователя, решение менеджера, созданные рабочие копии, пакеты изменений и причины остановок.</w:t>
      </w:r>
    </w:p>
    <w:p w:rsidR="00870BE4" w:rsidRDefault="008E4EB7">
      <w:pPr>
        <w:pStyle w:val="21"/>
      </w:pPr>
      <w:bookmarkStart w:id="13" w:name="_Toc241018102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870BE4" w:rsidRDefault="008E4EB7">
      <w:r>
        <w:t>Состояние системы видно на панели (локальный веб-сервер; рисунок 2): лента ор</w:t>
      </w:r>
      <w:r>
        <w:t>ганизации с ролями, предложениями, решениями менеджера, пакетами и причинами остановок; раздел памяти с результатами публичного замера; раздел, в котором прямо перечислено, что именно доказано текущим прогоном.</w:t>
      </w:r>
    </w:p>
    <w:p w:rsidR="00870BE4" w:rsidRDefault="008E4EB7">
      <w:pPr>
        <w:keepNext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60000" cy="1658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E4" w:rsidRDefault="008E4EB7">
      <w:r>
        <w:t>Рисунок 2. Панель управления: состояние цик</w:t>
      </w:r>
      <w:r>
        <w:t>ла, управление этапами, показатели.</w:t>
      </w:r>
    </w:p>
    <w:p w:rsidR="00870BE4" w:rsidRDefault="008E4EB7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задаёт человек; провайдер языковых моделей один, и отказ провайдера</w:t>
      </w:r>
      <w:r>
        <w:t xml:space="preserve"> записывается как «не измерено», а не как ошибка системы.</w:t>
      </w:r>
    </w:p>
    <w:p w:rsidR="00870BE4" w:rsidRDefault="008E4EB7">
      <w:r>
        <w:t>Развитие цикла идёт по одному направлению: перенести чтение записей внутрь графа на всех площадках, включая поиск по обвязке, где записи сейчас читаются с диска и попадают в граф уже после отбора. Т</w:t>
      </w:r>
      <w:r>
        <w:t>огда память агента станет одинаковой и в модельном мире, и в живой работе.</w:t>
      </w:r>
    </w:p>
    <w:p w:rsidR="00870BE4" w:rsidRDefault="008E4EB7">
      <w:pPr>
        <w:pStyle w:val="1"/>
      </w:pPr>
      <w:bookmarkStart w:id="14" w:name="_Toc241018103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870BE4" w:rsidRDefault="008E4EB7">
      <w:pPr>
        <w:pStyle w:val="21"/>
      </w:pPr>
      <w:bookmarkStart w:id="15" w:name="_Toc241018104"/>
      <w:r>
        <w:rPr>
          <w:rFonts w:ascii="Times New Roman" w:hAnsi="Times New Roman"/>
        </w:rPr>
        <w:t>3.1. Как измеряется улучшение</w:t>
      </w:r>
      <w:bookmarkEnd w:id="15"/>
    </w:p>
    <w:p w:rsidR="00870BE4" w:rsidRDefault="008E4EB7">
      <w:r>
        <w:t xml:space="preserve">Правила приёмки формулируются до поиска и не меняются внутри раунда; каждое их изменение вызывалось конкретным </w:t>
      </w:r>
      <w:r>
        <w:t>измерением, которое предыдущая версия пропустила. Правил было пять версий.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308"/>
        <w:gridCol w:w="3320"/>
        <w:gridCol w:w="3327"/>
      </w:tblGrid>
      <w:tr w:rsidR="00870BE4"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870BE4"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</w:t>
            </w:r>
            <w:r>
              <w:rPr>
                <w:sz w:val="24"/>
              </w:rPr>
              <w:t>шениях из 26, и оба оказались хуже</w:t>
            </w:r>
          </w:p>
        </w:tc>
      </w:tr>
      <w:tr w:rsidR="00870BE4"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870BE4"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политика, меняющая то, что агент видит, обязана и</w:t>
            </w:r>
            <w:r>
              <w:rPr>
                <w:sz w:val="24"/>
              </w:rPr>
              <w:t>змеряться в рабочем режиме независимо от покрытия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870BE4"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</w:t>
            </w:r>
            <w:r>
              <w:rPr>
                <w:sz w:val="24"/>
              </w:rPr>
              <w:t>е чем называть число</w:t>
            </w:r>
          </w:p>
        </w:tc>
        <w:tc>
          <w:tcPr>
            <w:tcW w:w="3354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870BE4" w:rsidRDefault="00870BE4"/>
    <w:p w:rsidR="00870BE4" w:rsidRDefault="008E4EB7">
      <w:r>
        <w:lastRenderedPageBreak/>
        <w:t xml:space="preserve">Измерение в рабочем режиме дорого, поэтому перед каждым раундом судья решает большинство кандидатов бесплатно, а платят только за тех, кого судья не </w:t>
      </w:r>
      <w:r>
        <w:t>смог оценить или кто меняет поведение агента. Шум самого провайдера проверен контрольной политикой: одна и та же обвязка при повторах даёт разброс около плюс-минус 20 процентов, поэтому одиночный прогон не доказывает ничего.</w:t>
      </w:r>
    </w:p>
    <w:p w:rsidR="00870BE4" w:rsidRDefault="008E4EB7">
      <w:pPr>
        <w:pStyle w:val="21"/>
      </w:pPr>
      <w:bookmarkStart w:id="16" w:name="_Toc241018105"/>
      <w:r>
        <w:rPr>
          <w:rFonts w:ascii="Times New Roman" w:hAnsi="Times New Roman"/>
        </w:rPr>
        <w:t>3.2. Сон в детерминированных ми</w:t>
      </w:r>
      <w:r>
        <w:rPr>
          <w:rFonts w:ascii="Times New Roman" w:hAnsi="Times New Roman"/>
        </w:rPr>
        <w:t>рах</w:t>
      </w:r>
      <w:bookmarkEnd w:id="16"/>
    </w:p>
    <w:p w:rsidR="00870BE4" w:rsidRDefault="008E4EB7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662"/>
        <w:gridCol w:w="1668"/>
        <w:gridCol w:w="1645"/>
        <w:gridCol w:w="1661"/>
        <w:gridCol w:w="1655"/>
        <w:gridCol w:w="1664"/>
      </w:tblGrid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870BE4" w:rsidRDefault="00870BE4"/>
    <w:p w:rsidR="00870BE4" w:rsidRDefault="008E4EB7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 xml:space="preserve">), и он принимается как честная нижняя граница метода на </w:t>
      </w:r>
      <w:r>
        <w:t>этом мире. Оценка судьи при этом завышает результат на 22 до 30 процентов относительно измеренного: судья хорошо упорядочивает кандидатов и не годится как предсказание. Это ограничение важнее самого успеха, и оно перенесено в правила приёмки.</w:t>
      </w:r>
    </w:p>
    <w:p w:rsidR="00870BE4" w:rsidRDefault="008E4EB7">
      <w:pPr>
        <w:pStyle w:val="21"/>
      </w:pPr>
      <w:bookmarkStart w:id="17" w:name="_Toc241018106"/>
      <w:r>
        <w:rPr>
          <w:rFonts w:ascii="Times New Roman" w:hAnsi="Times New Roman"/>
        </w:rPr>
        <w:t>3.3. Что сохр</w:t>
      </w:r>
      <w:r>
        <w:rPr>
          <w:rFonts w:ascii="Times New Roman" w:hAnsi="Times New Roman"/>
        </w:rPr>
        <w:t>аняет граф знаний</w:t>
      </w:r>
      <w:bookmarkEnd w:id="17"/>
    </w:p>
    <w:p w:rsidR="00870BE4" w:rsidRDefault="008E4EB7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504"/>
        <w:gridCol w:w="2477"/>
        <w:gridCol w:w="2477"/>
        <w:gridCol w:w="2497"/>
      </w:tblGrid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870BE4" w:rsidRDefault="00870BE4"/>
    <w:p w:rsidR="00870BE4" w:rsidRDefault="008E4EB7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</w:t>
      </w:r>
      <w:r>
        <w:t>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 результат работы.</w:t>
      </w:r>
    </w:p>
    <w:p w:rsidR="00870BE4" w:rsidRDefault="008E4EB7">
      <w:r>
        <w:lastRenderedPageBreak/>
        <w:t>Проверка на публичном наборе LongMemEval (детали в приложен</w:t>
      </w:r>
      <w:r>
        <w:t>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</w:t>
      </w:r>
      <w:r>
        <w:t>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870BE4" w:rsidRDefault="008E4EB7">
      <w:pPr>
        <w:pStyle w:val="21"/>
      </w:pPr>
      <w:bookmarkStart w:id="18" w:name="_Toc241018107"/>
      <w:r>
        <w:rPr>
          <w:rFonts w:ascii="Times New Roman" w:hAnsi="Times New Roman"/>
        </w:rPr>
        <w:t>3.4. Поиск по обвязке:</w:t>
      </w:r>
      <w:r>
        <w:rPr>
          <w:rFonts w:ascii="Times New Roman" w:hAnsi="Times New Roman"/>
        </w:rPr>
        <w:t xml:space="preserve"> одиннадцать раундов</w:t>
      </w:r>
      <w:bookmarkEnd w:id="18"/>
    </w:p>
    <w:p w:rsidR="00870BE4" w:rsidRDefault="008E4EB7">
      <w:r>
        <w:t>Одиннадцать раундов, 29 предложенных кандидатов, четыре развёртывания. Результат первых десяти: ни одного улучшения, которое пережило бы честное измерение. Раунды 2 и 3 развернули кандидатов, которые в рабочем режиме оказались хуже (пл</w:t>
      </w:r>
      <w:r>
        <w:t>юс 27,0 и плюс 21,1 процента запросов), причём в третьем раунде была потеряна одна задача. Раунд 4 отказал всем кандидатам по доказательствам: у них ноль восстановленных решений из записей. Раунды 5–7 и 10 не прошли порог экономии. Раунд 8 был измерен и от</w:t>
      </w:r>
      <w:r>
        <w:t>клонён: прогноз плюс 32,0 процента, измерение плюс 1,5. Раунд 9 развернулся по одному прогону на задачу и не перенёсся: при трёх повторах вместо экономии вышло плюс 4,0 процента. Именно этот провал и вынудил пятый вариант правил приёмки, а он дал раунд 11.</w:t>
      </w:r>
    </w:p>
    <w:p w:rsidR="00870BE4" w:rsidRDefault="008E4EB7">
      <w:r>
        <w:t>Полная таблица по всем одиннадцати раундам, с правилами, действовавшими в каждом, приведена в приложении Б.</w:t>
      </w:r>
    </w:p>
    <w:p w:rsidR="00870BE4" w:rsidRDefault="008E4EB7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</w:t>
      </w:r>
      <w:r>
        <w:t>просе и более длинные наблюдения инструментов (1500 символов вместо 1000). По отдельности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</w:t>
      </w:r>
      <w:r>
        <w:t>очем режиме.</w:t>
      </w:r>
    </w:p>
    <w:p w:rsidR="00870BE4" w:rsidRDefault="008E4EB7">
      <w:r>
        <w:t>За одиннадцать раундов потрачено 26 прогонов в рабочем режиме; если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</w:t>
      </w:r>
      <w:r>
        <w:t>мический аргумент метода.</w:t>
      </w:r>
    </w:p>
    <w:p w:rsidR="00870BE4" w:rsidRDefault="008E4EB7">
      <w:r>
        <w:t>Из девятнадцати отклонённых кандидатов большинство отклонено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870BE4" w:rsidRDefault="008E4EB7">
      <w:pPr>
        <w:pStyle w:val="21"/>
      </w:pPr>
      <w:bookmarkStart w:id="19" w:name="_Toc241018108"/>
      <w:r>
        <w:rPr>
          <w:rFonts w:ascii="Times New Roman" w:hAnsi="Times New Roman"/>
        </w:rPr>
        <w:t>3.5. Живой</w:t>
      </w:r>
      <w:r>
        <w:rPr>
          <w:rFonts w:ascii="Times New Roman" w:hAnsi="Times New Roman"/>
        </w:rPr>
        <w:t xml:space="preserve"> цикл: что подтверждено в графе</w:t>
      </w:r>
      <w:bookmarkEnd w:id="19"/>
    </w:p>
    <w:p w:rsidR="00870BE4" w:rsidRDefault="008E4EB7">
      <w:r>
        <w:t>Живая запись в графе знаний на момент подготовки работы содержит 74 записи организации по девяти прогонам: 4 запуска цикла, 6 завершённых циклов с предложениями, решением менеджера и созданной рабочей копией в каждом, 7 запи</w:t>
      </w:r>
      <w:r>
        <w:t>сей о пакетах изменений, 1 запись о возобновлении после перезапуска, 3 записи о запуске шлюза расширения, 6 записей о запуске heartbeat и 4 о его завершении, по одной записи о срыве цикла, об ошибке схемы и о срыве heartbeat.</w:t>
      </w:r>
    </w:p>
    <w:p w:rsidR="00870BE4" w:rsidRDefault="008E4EB7">
      <w:r>
        <w:t>Из семи записей о пакетах четы</w:t>
      </w:r>
      <w:r>
        <w:t xml:space="preserve">ре принадлежат живым прогонам , каждый из них изменил рабочие файлы проекта и прошёл проверку, а три оставлены </w:t>
      </w:r>
      <w:r>
        <w:lastRenderedPageBreak/>
        <w:t>испытанием шлюза расширения и не изменили ничего. Имена ветвей, изменённые файлы и запущенные проверки сохраняются в журнале и раскрываются на па</w:t>
      </w:r>
      <w:r>
        <w:t>нели по каждой записи. Записи не удаляются: журнал показывает и рабочие циклы, и испытания, потому что этим он и отличается от отчёта, сочинённого в конце.</w:t>
      </w:r>
    </w:p>
    <w:p w:rsidR="00870BE4" w:rsidRDefault="008E4EB7">
      <w:r>
        <w:t>Срывы тоже названы, и их два разных. В первом прогоне работник не смог собрать непустой пакет измене</w:t>
      </w:r>
      <w:r>
        <w:t>ний: пятнадцать шагов, одна запущенная проверка, и модель перестала вызывать инструменты, поэтому цикл завершился отказом «пакет изменений не может быть пустым», а heartbeat записал срыв. В четвёртом прогоне менеджер дважды не выдал ответ по схеме: запасна</w:t>
      </w:r>
      <w:r>
        <w:t>я модель отдала ошибку соединения HTTP 524, пустой ответ не разобрался, и цикл был пропущен с записью об ошибке схемы. В обоих случаях система не замерла: следующий цикл запускался заново.</w:t>
      </w:r>
    </w:p>
    <w:p w:rsidR="00870BE4" w:rsidRDefault="008E4EB7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E4" w:rsidRDefault="008E4EB7">
      <w:r>
        <w:t>Рисунок 3. Раздел «что здесь доказывается»: утверждения, подтверж</w:t>
      </w:r>
      <w:r>
        <w:t>дённые текущим прогоном, отдельно от тех, что ещё не подтверждены.</w:t>
      </w:r>
    </w:p>
    <w:p w:rsidR="00870BE4" w:rsidRDefault="008E4EB7">
      <w:pPr>
        <w:pStyle w:val="1"/>
      </w:pPr>
      <w:bookmarkStart w:id="20" w:name="_Toc241018109"/>
      <w:r>
        <w:rPr>
          <w:rFonts w:ascii="Times New Roman" w:hAnsi="Times New Roman"/>
        </w:rPr>
        <w:t>Заключение</w:t>
      </w:r>
      <w:bookmarkEnd w:id="20"/>
    </w:p>
    <w:p w:rsidR="00870BE4" w:rsidRDefault="008E4EB7">
      <w:r>
        <w:t>Поставленные задачи решены в следующем объёме.</w:t>
      </w:r>
    </w:p>
    <w:p w:rsidR="00870BE4" w:rsidRDefault="008E4EB7">
      <w:r>
        <w:t>Онтология опыта описана и работает: полная траектория агента, включая состояния, допустимые действия и числовые исходы, записываетс</w:t>
      </w:r>
      <w:r>
        <w:t>я в граф знаний, и связи времени и происхождения в нём проверены отключением (задача 1). Механизм самоулучшения реализован и измерен на двух структурно разных мирах: восемь из восьми зёрен улучшились после одного сна, от +14,7 до +114,9 (задача 2). Цикл пе</w:t>
      </w:r>
      <w:r>
        <w:t>ренесён на реального кодирующего агента; судья по записям восстанавливает запросы посимвольно, а правило «политику, меняющую поведение, измерять в рабочем режиме» появилось именно на этом переносе (задача 3). Правила приёмки заморожены и пересматривались п</w:t>
      </w:r>
      <w:r>
        <w:t>ять раз, каждое изменение вынуждено измерением; измерение с тремя повторами отделило настоящую экономию от шума провайдера в плюс-минус 20 процентов (задача 4). Память сравнена на публичном наборе с плоским журналом и без памяти; подстройка под известный п</w:t>
      </w:r>
      <w:r>
        <w:t>ротокол судьи сохранена (задача 5). Автономный цикл из трёх ролей работает, переживает перезапуск процесса и оставляет незалитые пакеты изменений с доказательствами (задача 6). Практическое применение описано двумя сценариями, для долгого проекта и для пов</w:t>
      </w:r>
      <w:r>
        <w:t>седневной работы, вместе с требованиями к запуску (задача 7).</w:t>
      </w:r>
    </w:p>
    <w:p w:rsidR="00870BE4" w:rsidRDefault="008E4EB7">
      <w:r>
        <w:rPr>
          <w:b/>
        </w:rPr>
        <w:t>Практический итог.</w:t>
      </w:r>
      <w:r>
        <w:t xml:space="preserve"> Система работает как помощник, а не как лабораторная демонстрация. Она ведёт цикл из трёх ролей, помнит свою работу записями в </w:t>
      </w:r>
      <w:r>
        <w:lastRenderedPageBreak/>
        <w:t xml:space="preserve">графе, продолжает её после перезапуска процесса </w:t>
      </w:r>
      <w:r>
        <w:t>и оставляет человеку готовые к проверке пакеты изменений. Опыт, записанный с онтологией, позволяет отбирать улучшения почти бесплатно: из 29 предложенных кандидатов 19 отклонены по записям без единого запуска, а один развёрнутый вариант дал переносимую эко</w:t>
      </w:r>
      <w:r>
        <w:t>номию запросов на реальном агенте. Память сравнена с плоским журналом и с полным отсутствием памяти на публичном наборе: без памяти 4,1 процента, с памятью около 72 процентов, а структура графа выигрывает там, где она и должна выигрывать: на вопросах о вре</w:t>
      </w:r>
      <w:r>
        <w:t>мени (40,0 против 16,7 процента) и на сохранении порядка и происхождения записей.</w:t>
      </w:r>
    </w:p>
    <w:p w:rsidR="00870BE4" w:rsidRDefault="008E4EB7">
      <w:r>
        <w:t xml:space="preserve">Отсюда ближайшие направления работы. Первое: расширить предмет работы за пределы кода (почта, таблицы, документы по образцу), потому что помощник в повседневной работе школы </w:t>
      </w:r>
      <w:r>
        <w:t>и офиса это тот же двигатель с другим предметом; канал, которым решение уходит человеку и возвращается его нажатием, для этого уже есть. Второе: сделать память сильнее, чем она есть сейчас: гибридный поиск вместо одного вида подобия, затухание старых запис</w:t>
      </w:r>
      <w:r>
        <w:t xml:space="preserve">ей, ограниченное ядро, которое всегда стоит в подсказке, и свёртка записей с обрезкой контекста, а после них повторный замер на том же наборе, чтобы преимущество структуры было видно не только на вопросах о времени. Третье: перенести чтение записей внутрь </w:t>
      </w:r>
      <w:r>
        <w:t>графа на всех площадках, включая поиск по обвязке, чтобы память агента была одинаковой в мире и в живой работе. Четвёртое: расширить набор задач с шести до двенадцати и более и повторить замер памяти, чтобы разница между видами памяти перестала быть в пред</w:t>
      </w:r>
      <w:r>
        <w:t>елах шума.</w:t>
      </w:r>
    </w:p>
    <w:p w:rsidR="00870BE4" w:rsidRDefault="008E4EB7">
      <w:pPr>
        <w:pStyle w:val="1"/>
      </w:pPr>
      <w:bookmarkStart w:id="21" w:name="_Toc241018110"/>
      <w:r>
        <w:rPr>
          <w:rFonts w:ascii="Times New Roman" w:hAnsi="Times New Roman"/>
        </w:rPr>
        <w:t>Список использованных источников</w:t>
      </w:r>
      <w:bookmarkEnd w:id="21"/>
    </w:p>
    <w:p w:rsidR="00870BE4" w:rsidRDefault="008E4EB7">
      <w:r>
        <w:t>1. Dream-RSI: Recursive Self-Improvement through Evolving Worlds // arXiv:2609.14858, 2026. URL: https://arxiv.org/abs/2609.14858 (дата обращения: 22.09.2026).</w:t>
      </w:r>
    </w:p>
    <w:p w:rsidR="00870BE4" w:rsidRDefault="008E4EB7">
      <w:r>
        <w:t xml:space="preserve">2. Lee Y., Nair R., Zhang Q., Lee K., Khattab O., </w:t>
      </w:r>
      <w:r>
        <w:t>Finn C. Meta-Harness: End-to-End Optimization of Model Harnesses // arXiv:2603.28052, 2026. URL: https://arxiv.org/abs/2603.28052 (дата обращения: 22.09.2026).</w:t>
      </w:r>
    </w:p>
    <w:p w:rsidR="00870BE4" w:rsidRDefault="008E4EB7">
      <w:r>
        <w:t>3. Liu H., Ye T., Gao S. и др. SoL-Pi: Recursively Scaling Auto-Research Loops for Efficient Age</w:t>
      </w:r>
      <w:r>
        <w:t>nt Harness // arXiv:2609.20519, 2026. URL: https://arxiv.org/abs/2609.20519 (дата обращения: 22.09.2026).</w:t>
      </w:r>
    </w:p>
    <w:p w:rsidR="00870BE4" w:rsidRDefault="008E4EB7">
      <w:r>
        <w:t>4. Wang R., Hsu H.-L., Mehta S. и др. GAVEL: Graph World Models for Verified and Efficient Long-Horizon LLM Task Planning // arXiv:2609.19315, 2026. U</w:t>
      </w:r>
      <w:r>
        <w:t>RL: https://arxiv.org/abs/2609.19315 (дата обращения: 22.09.2026).</w:t>
      </w:r>
    </w:p>
    <w:p w:rsidR="00870BE4" w:rsidRDefault="008E4EB7">
      <w:r>
        <w:t>5. Wu D. et al. LongMemEval: Benchmarking Chat Assistants on Long-Term Interactive Memory // arXiv:2410.10813, 2024. URL: https://arxiv.org/abs/2410.10813 (дата обращения: 22.09.2026).</w:t>
      </w:r>
    </w:p>
    <w:p w:rsidR="00870BE4" w:rsidRDefault="008E4EB7">
      <w:r>
        <w:t>6. Г</w:t>
      </w:r>
      <w:r>
        <w:t>оленков В.В., Гулякина Н.А. Открытая семантическая технология проектирования интеллектуальных систем (OSTIS) // Сборник научных трудов OSTIS. Минск, 2023. URL: https://proc.ostis.net/proc/Proceedings%20OSTIS-2023.pdf (дата обращения: 22.09.2026).</w:t>
      </w:r>
    </w:p>
    <w:p w:rsidR="00870BE4" w:rsidRDefault="008E4EB7">
      <w:r>
        <w:lastRenderedPageBreak/>
        <w:t>7. Голенк</w:t>
      </w:r>
      <w:r>
        <w:t>ов В.В. и др. Интеллектуальные компьютерные системы нового поколения // Доклады БГУИР. 2024. URL: https://doklady.bsuir.by/jour/article/view/3906 (дата обращения: 22.09.2026).</w:t>
      </w:r>
    </w:p>
    <w:p w:rsidR="00870BE4" w:rsidRDefault="008E4EB7">
      <w:r>
        <w:t>8. Технология OSTIS: программная платформа (sc-machine, sc-web, py-sc-client). U</w:t>
      </w:r>
      <w:r>
        <w:t>RL: https://github.com/ostis-ai (дата обращения: 22.09.2026).</w:t>
      </w:r>
    </w:p>
    <w:p w:rsidR="00870BE4" w:rsidRDefault="008E4EB7">
      <w:r>
        <w:br w:type="page"/>
      </w:r>
    </w:p>
    <w:p w:rsidR="00870BE4" w:rsidRDefault="008E4EB7">
      <w:pPr>
        <w:pStyle w:val="1"/>
        <w:jc w:val="right"/>
      </w:pPr>
      <w:bookmarkStart w:id="22" w:name="_Toc241018111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870BE4" w:rsidRDefault="008E4EB7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 вариантов одинаков на всех стадиях: ответ дают те же модели, судью проводят те же модели, меняется</w:t>
      </w:r>
      <w:r>
        <w:t xml:space="preserve"> только вид памяти. Разные модели-ответчики указаны отдельно, потому что потолок зависит именно от них.</w:t>
      </w:r>
    </w:p>
    <w:p w:rsidR="00870BE4" w:rsidRDefault="008E4EB7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663"/>
        <w:gridCol w:w="1663"/>
        <w:gridCol w:w="1657"/>
        <w:gridCol w:w="1659"/>
        <w:gridCol w:w="1650"/>
        <w:gridCol w:w="1663"/>
      </w:tblGrid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44 и</w:t>
            </w:r>
            <w:r>
              <w:rPr>
                <w:sz w:val="24"/>
              </w:rPr>
              <w:t>з 50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870BE4"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77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870BE4" w:rsidRDefault="00870BE4"/>
    <w:p w:rsidR="00870BE4" w:rsidRDefault="008E4EB7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503"/>
        <w:gridCol w:w="2487"/>
        <w:gridCol w:w="2481"/>
        <w:gridCol w:w="2484"/>
      </w:tblGrid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870BE4" w:rsidRDefault="00870BE4"/>
    <w:p w:rsidR="00870BE4" w:rsidRDefault="008E4EB7">
      <w:r>
        <w:t xml:space="preserve">Стадия </w:t>
      </w:r>
      <w:r>
        <w:rPr>
          <w:rFonts w:ascii="Consolas" w:hAnsi="Consolas"/>
          <w:sz w:val="24"/>
        </w:rPr>
        <w:t>oracle</w:t>
      </w:r>
      <w:r>
        <w:t xml:space="preserve">, два </w:t>
      </w:r>
      <w:r>
        <w:t>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487"/>
        <w:gridCol w:w="2489"/>
        <w:gridCol w:w="2492"/>
        <w:gridCol w:w="2487"/>
      </w:tblGrid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870BE4" w:rsidRDefault="00870BE4"/>
    <w:p w:rsidR="00870BE4" w:rsidRDefault="008E4EB7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</w:t>
      </w:r>
      <w:r>
        <w:t xml:space="preserve">ны отдельным столбцом. Второе: вопросы о предпочтениях дали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измеряется. Третье: замер не финальный, разница между графом и плоским журналом лежит внутри шума, и и</w:t>
      </w:r>
      <w:r>
        <w:t>менно поэтому в основном тексте не делается вывода о превосходстве графа.</w:t>
      </w:r>
    </w:p>
    <w:p w:rsidR="00870BE4" w:rsidRDefault="008E4EB7">
      <w:r>
        <w:br w:type="page"/>
      </w:r>
    </w:p>
    <w:p w:rsidR="00870BE4" w:rsidRDefault="008E4EB7">
      <w:pPr>
        <w:pStyle w:val="1"/>
        <w:jc w:val="right"/>
      </w:pPr>
      <w:bookmarkStart w:id="23" w:name="_Toc241018112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478"/>
        <w:gridCol w:w="2485"/>
        <w:gridCol w:w="2492"/>
        <w:gridCol w:w="2500"/>
      </w:tblGrid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 xml:space="preserve">развёрнуто, </w:t>
            </w:r>
            <w:r>
              <w:rPr>
                <w:sz w:val="24"/>
              </w:rPr>
              <w:t>+21,1 процента (хуже), одна задача потеряна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870BE4"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516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развёрнуто: минус 13,3 на поиске, минус 28,5 на отложенных задачах</w:t>
            </w:r>
          </w:p>
        </w:tc>
      </w:tr>
    </w:tbl>
    <w:p w:rsidR="00870BE4" w:rsidRDefault="00870BE4"/>
    <w:p w:rsidR="00870BE4" w:rsidRDefault="008E4EB7">
      <w:r>
        <w:br w:type="page"/>
      </w:r>
    </w:p>
    <w:p w:rsidR="00870BE4" w:rsidRDefault="008E4EB7">
      <w:pPr>
        <w:pStyle w:val="1"/>
        <w:jc w:val="right"/>
      </w:pPr>
      <w:bookmarkStart w:id="24" w:name="_Toc241018113"/>
      <w:r>
        <w:rPr>
          <w:rFonts w:ascii="Times New Roman" w:hAnsi="Times New Roman"/>
        </w:rPr>
        <w:lastRenderedPageBreak/>
        <w:t>Приложение В. Протоколы измерений</w:t>
      </w:r>
      <w:bookmarkEnd w:id="24"/>
    </w:p>
    <w:p w:rsidR="00870BE4" w:rsidRDefault="008E4EB7">
      <w:r>
        <w:t xml:space="preserve">Каждое число основного текста опирается на протокол измерения, который сохраняется вместе с результатом и остаётся доступным </w:t>
      </w:r>
      <w:r>
        <w:t>после прогона. Протокол отвечает на три вопроса: что сравнивалось, при каких условиях и чем закончилось.</w:t>
      </w:r>
    </w:p>
    <w:tbl>
      <w:tblPr>
        <w:tblStyle w:val="aff0"/>
        <w:tblW w:w="9955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976"/>
        <w:gridCol w:w="4979"/>
      </w:tblGrid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Что подтверждается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b/>
                <w:sz w:val="24"/>
              </w:rPr>
              <w:t>Каким протоколом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Улучшение в модельных мирах (пункт 3.2)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серия из восьми прогонов по зёрнам: прирост измерен в самом мире, отдельно</w:t>
            </w:r>
            <w:r>
              <w:rPr>
                <w:sz w:val="24"/>
              </w:rPr>
              <w:t xml:space="preserve"> от оценки судьи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3.3)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замер на одном эпизоде с последовательным отключением связей времени и происхождения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 xml:space="preserve">сверка оценки судьи с измерением по семи написанным </w:t>
            </w:r>
            <w:r>
              <w:rPr>
                <w:sz w:val="24"/>
              </w:rPr>
              <w:t>вручную обвязкам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(приложение Б)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протокол одиннадцати раундов: правила раунда, кандидаты, решение и причина решения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отчёты прогонов на публичном наборе: ответы, вердикты судьи, доля верных по типам вопро</w:t>
            </w:r>
            <w:r>
              <w:rPr>
                <w:sz w:val="24"/>
              </w:rPr>
              <w:t>сов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журнал организации: роли, предложения, решения, пакеты изменений и причины остановок</w:t>
            </w:r>
          </w:p>
        </w:tc>
      </w:tr>
      <w:tr w:rsidR="00870BE4"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Отсутствие исполнения мира при повторе</w:t>
            </w:r>
          </w:p>
        </w:tc>
        <w:tc>
          <w:tcPr>
            <w:tcW w:w="5031" w:type="dxa"/>
          </w:tcPr>
          <w:p w:rsidR="00870BE4" w:rsidRDefault="008E4EB7">
            <w:pPr>
              <w:ind w:firstLine="0"/>
              <w:jc w:val="left"/>
            </w:pPr>
            <w:r>
              <w:rPr>
                <w:sz w:val="24"/>
              </w:rPr>
              <w:t>отдельный опыт, в котором шаг мира подменён функцией, обязанной возбудить исключение</w:t>
            </w:r>
          </w:p>
        </w:tc>
      </w:tr>
    </w:tbl>
    <w:p w:rsidR="00870BE4" w:rsidRDefault="00870BE4"/>
    <w:p w:rsidR="00870BE4" w:rsidRDefault="008E4EB7">
      <w:r>
        <w:t>Часть протоколов</w:t>
      </w:r>
      <w:r>
        <w:t xml:space="preserve"> воспроизводима: серию по зёрнам, замер памяти и раунды поиска можно повторить и получить те же числа. Протоколы живого цикла остаются историей: их нельзя переиграть заново, потому что в них участвовали роли и внешние модели в реальном времени, поэтому они</w:t>
      </w:r>
      <w:r>
        <w:t xml:space="preserve"> и хранятся записями, а не пересказом.</w:t>
      </w:r>
    </w:p>
    <w:p w:rsidR="00870BE4" w:rsidRDefault="008E4EB7">
      <w:r>
        <w:br w:type="page"/>
      </w:r>
    </w:p>
    <w:p w:rsidR="00870BE4" w:rsidRDefault="008E4EB7">
      <w:pPr>
        <w:pStyle w:val="1"/>
        <w:jc w:val="right"/>
      </w:pPr>
      <w:bookmarkStart w:id="25" w:name="_Toc241018114"/>
      <w:r>
        <w:rPr>
          <w:rFonts w:ascii="Times New Roman" w:hAnsi="Times New Roman"/>
        </w:rPr>
        <w:lastRenderedPageBreak/>
        <w:t>Приложение Г. Раздел памяти панели управления</w:t>
      </w:r>
      <w:bookmarkEnd w:id="25"/>
    </w:p>
    <w:p w:rsidR="00870BE4" w:rsidRDefault="008E4EB7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E4" w:rsidRDefault="008E4EB7">
      <w:r>
        <w:t>Рисунок 4. Раздел памяти: сравнение видов памяти на публичном наборе и честное состояние замера.</w:t>
      </w:r>
    </w:p>
    <w:p w:rsidR="00870BE4" w:rsidRDefault="008E4EB7">
      <w:r>
        <w:t>Три остальные снимки панели стоят в тексте по месту: лента организации</w:t>
      </w:r>
      <w:r>
        <w:t xml:space="preserve"> в пункте 2.4, общий вид панели в пункте 2.5, раздел доказательств в пункте 3.5. Все они сняты с работающей панели, поэтому при её изменении обновляются вместе с ней.</w:t>
      </w:r>
    </w:p>
    <w:sectPr w:rsidR="00870BE4" w:rsidSect="00034616">
      <w:footerReference w:type="default" r:id="rId12"/>
      <w:pgSz w:w="11906" w:h="16838"/>
      <w:pgMar w:top="1134" w:right="709" w:bottom="1134" w:left="1134" w:header="720" w:footer="720" w:gutter="0"/>
      <w:cols w:space="720"/>
      <w:docGrid w:linePitch="360"/>
      <w:pgNumType w:start="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E4EB7">
      <w:r>
        <w:separator/>
      </w:r>
    </w:p>
  </w:endnote>
  <w:endnote w:type="continuationSeparator" w:id="0">
    <w:p w:rsidR="00000000" w:rsidRDefault="008E4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0BE4" w:rsidRDefault="008E4EB7">
    <w:pPr>
      <w:pStyle w:val="a7"/>
      <w:ind w:left="-425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E4EB7">
      <w:r>
        <w:separator/>
      </w:r>
    </w:p>
  </w:footnote>
  <w:footnote w:type="continuationSeparator" w:id="0">
    <w:p w:rsidR="00000000" w:rsidRDefault="008E4E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0BE4"/>
    <w:rsid w:val="008E4EB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AFB6671F-3EDB-4A72-BD4B-C4BD820B5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E4EB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E4EB7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E4E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2F6F64-9365-4D79-B805-E3ECB176B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5160</Words>
  <Characters>31012</Characters>
  <Application>Microsoft Office Word</Application>
  <DocSecurity>0</DocSecurity>
  <Lines>810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2026-09-22T22:07:00Z</dcterms:modified>
  <cp:category/>
</cp:coreProperties>
</file>