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B6852" w14:textId="10F9CEA4" w:rsidR="00FC0714" w:rsidRPr="007C0013" w:rsidRDefault="00FC0714" w:rsidP="00FC0714">
      <w:pPr>
        <w:jc w:val="center"/>
        <w:rPr>
          <w:sz w:val="28"/>
          <w:szCs w:val="24"/>
        </w:rPr>
      </w:pPr>
      <w:r w:rsidRPr="007C0013">
        <w:rPr>
          <w:rFonts w:hint="eastAsia"/>
          <w:sz w:val="28"/>
          <w:szCs w:val="24"/>
        </w:rPr>
        <w:t>H</w:t>
      </w:r>
      <w:r w:rsidRPr="007C0013">
        <w:rPr>
          <w:sz w:val="28"/>
          <w:szCs w:val="24"/>
        </w:rPr>
        <w:t>omework</w:t>
      </w:r>
      <w:r w:rsidRPr="007C0013">
        <w:rPr>
          <w:rFonts w:hint="eastAsia"/>
          <w:sz w:val="28"/>
          <w:szCs w:val="24"/>
        </w:rPr>
        <w:t xml:space="preserve"> </w:t>
      </w:r>
      <w:r w:rsidRPr="007C0013">
        <w:rPr>
          <w:sz w:val="28"/>
          <w:szCs w:val="24"/>
        </w:rPr>
        <w:t>0</w:t>
      </w:r>
      <w:r w:rsidR="002117BE" w:rsidRPr="007C0013">
        <w:rPr>
          <w:rFonts w:hint="eastAsia"/>
          <w:sz w:val="28"/>
          <w:szCs w:val="24"/>
        </w:rPr>
        <w:t>2</w:t>
      </w:r>
    </w:p>
    <w:p w14:paraId="3843B277" w14:textId="15F7AA30" w:rsidR="00FC0714" w:rsidRPr="007C0013" w:rsidRDefault="00FC0714" w:rsidP="00FC0714">
      <w:pPr>
        <w:jc w:val="center"/>
        <w:rPr>
          <w:sz w:val="28"/>
          <w:szCs w:val="24"/>
        </w:rPr>
      </w:pPr>
      <w:r w:rsidRPr="007C0013">
        <w:rPr>
          <w:rFonts w:hint="eastAsia"/>
          <w:sz w:val="28"/>
          <w:szCs w:val="24"/>
        </w:rPr>
        <w:t>3</w:t>
      </w:r>
      <w:r w:rsidRPr="007C0013">
        <w:rPr>
          <w:sz w:val="28"/>
          <w:szCs w:val="24"/>
        </w:rPr>
        <w:t xml:space="preserve">11613093 </w:t>
      </w:r>
      <w:r w:rsidRPr="007C0013">
        <w:rPr>
          <w:rFonts w:hint="eastAsia"/>
          <w:sz w:val="28"/>
          <w:szCs w:val="24"/>
        </w:rPr>
        <w:t>許祐綸</w:t>
      </w:r>
    </w:p>
    <w:p w14:paraId="306C676C" w14:textId="2E2F1F1F" w:rsidR="00F15ED7" w:rsidRPr="007C0013" w:rsidRDefault="007C0013" w:rsidP="007C0013">
      <w:pPr>
        <w:ind w:firstLine="480"/>
        <w:jc w:val="center"/>
        <w:rPr>
          <w:sz w:val="28"/>
          <w:szCs w:val="24"/>
        </w:rPr>
      </w:pPr>
      <w:r w:rsidRPr="007C0013">
        <w:rPr>
          <w:sz w:val="28"/>
          <w:szCs w:val="24"/>
        </w:rPr>
        <w:t>頂尖人工智慧開發人員大會</w:t>
      </w:r>
      <w:r w:rsidRPr="007C0013">
        <w:rPr>
          <w:sz w:val="28"/>
          <w:szCs w:val="24"/>
        </w:rPr>
        <w:t>GTC2023</w:t>
      </w:r>
      <w:r w:rsidRPr="007C0013">
        <w:rPr>
          <w:rFonts w:hint="eastAsia"/>
          <w:sz w:val="28"/>
          <w:szCs w:val="24"/>
        </w:rPr>
        <w:t>-</w:t>
      </w:r>
      <w:r w:rsidRPr="007C0013">
        <w:rPr>
          <w:sz w:val="28"/>
          <w:szCs w:val="24"/>
        </w:rPr>
        <w:t>AI Drive Atomic Simulation For Materials and Reactive Chemistry</w:t>
      </w:r>
    </w:p>
    <w:p w14:paraId="60C9B849" w14:textId="06DD6B61" w:rsidR="007C0013" w:rsidRDefault="007C0013" w:rsidP="007C0013">
      <w:pPr>
        <w:ind w:firstLine="480"/>
        <w:jc w:val="both"/>
        <w:rPr>
          <w:szCs w:val="24"/>
        </w:rPr>
      </w:pPr>
      <w:r>
        <w:rPr>
          <w:rFonts w:hint="eastAsia"/>
          <w:szCs w:val="24"/>
        </w:rPr>
        <w:t>因為我本身是做分子動力學</w:t>
      </w:r>
      <w:r>
        <w:rPr>
          <w:rFonts w:hint="eastAsia"/>
          <w:szCs w:val="24"/>
        </w:rPr>
        <w:t>(MD)</w:t>
      </w:r>
      <w:r>
        <w:rPr>
          <w:rFonts w:hint="eastAsia"/>
          <w:szCs w:val="24"/>
        </w:rPr>
        <w:t>計算模擬的，所以看到這篇內容有提及到</w:t>
      </w:r>
      <w:r>
        <w:rPr>
          <w:rFonts w:hint="eastAsia"/>
          <w:szCs w:val="24"/>
        </w:rPr>
        <w:t>MD</w:t>
      </w:r>
      <w:r>
        <w:rPr>
          <w:rFonts w:hint="eastAsia"/>
          <w:szCs w:val="24"/>
        </w:rPr>
        <w:t>就蠻有興趣的，那這篇文章主要會講到經典的力廠和量子化學，範圍包羅萬象，從幾十個原子到幾十萬顆原子都被包含在內，那我是做</w:t>
      </w:r>
      <w:r>
        <w:rPr>
          <w:rFonts w:hint="eastAsia"/>
          <w:szCs w:val="24"/>
        </w:rPr>
        <w:t>MD</w:t>
      </w:r>
      <w:r>
        <w:rPr>
          <w:rFonts w:hint="eastAsia"/>
          <w:szCs w:val="24"/>
        </w:rPr>
        <w:t>相關，所以會專注在自由能、動力學及缺陷上。</w:t>
      </w:r>
    </w:p>
    <w:p w14:paraId="20A704BB" w14:textId="3B4CBEFE" w:rsidR="007C0013" w:rsidRDefault="007C0013" w:rsidP="007C0013">
      <w:pPr>
        <w:ind w:firstLine="480"/>
        <w:jc w:val="both"/>
        <w:rPr>
          <w:szCs w:val="24"/>
        </w:rPr>
      </w:pP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的神經元網路就能提供原子間交互作用勢能，透過原子的位置，找到他們鄰近的原子，在投入神經元網路模型，以算出能量，並透過能量的梯度得到力。且機器學習的優點是可以既得到誤差小的結果，又得到相對低的計算成本。首先建立好分子動力學模型，裡頭有原子位置資訊，透過量子化學的模擬得到能量和力的資訊，這樣就能讓神經元模型訓練，並且我們也有</w:t>
      </w:r>
      <w:r>
        <w:rPr>
          <w:rFonts w:hint="eastAsia"/>
          <w:szCs w:val="24"/>
        </w:rPr>
        <w:t>labeling data</w:t>
      </w:r>
      <w:r>
        <w:rPr>
          <w:rFonts w:hint="eastAsia"/>
          <w:szCs w:val="24"/>
        </w:rPr>
        <w:t>，這樣我們就能選其他我們有興趣的問題，並用訓練成果做出</w:t>
      </w:r>
      <w:r w:rsidR="005B5C65">
        <w:rPr>
          <w:rFonts w:hint="eastAsia"/>
          <w:szCs w:val="24"/>
        </w:rPr>
        <w:t>其預測的能量和力。</w:t>
      </w:r>
    </w:p>
    <w:p w14:paraId="0A47E28E" w14:textId="45E48B0B" w:rsidR="005B5C65" w:rsidRPr="00F15ED7" w:rsidRDefault="005B5C65" w:rsidP="007C0013">
      <w:pPr>
        <w:ind w:firstLine="480"/>
        <w:jc w:val="both"/>
        <w:rPr>
          <w:rFonts w:hint="eastAsia"/>
          <w:szCs w:val="24"/>
        </w:rPr>
      </w:pPr>
      <w:r>
        <w:rPr>
          <w:rFonts w:hint="eastAsia"/>
          <w:szCs w:val="24"/>
        </w:rPr>
        <w:t>影片當中也有舉個例子，</w:t>
      </w:r>
      <w:r>
        <w:rPr>
          <w:rFonts w:hint="eastAsia"/>
          <w:szCs w:val="24"/>
        </w:rPr>
        <w:t>DOE LLNL S</w:t>
      </w:r>
      <w:r>
        <w:rPr>
          <w:szCs w:val="24"/>
        </w:rPr>
        <w:t>ierra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s</w:t>
      </w:r>
      <w:r>
        <w:rPr>
          <w:szCs w:val="24"/>
        </w:rPr>
        <w:t>upercomputer</w:t>
      </w:r>
      <w:r>
        <w:rPr>
          <w:rFonts w:hint="eastAsia"/>
          <w:szCs w:val="24"/>
        </w:rPr>
        <w:t>利用機器學習來預測鋁金屬在極端的環境下的行為，我們可以預測整個鋁塊材的應力集中源在哪裡，又或著是鋁原子和差排間的交互作用，並且可計算出隨著時間鋁塊材的能量曲線圖。可以看出機器學習實則是一個好工具。</w:t>
      </w:r>
    </w:p>
    <w:sectPr w:rsidR="005B5C65" w:rsidRPr="00F15E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14"/>
    <w:rsid w:val="0013552E"/>
    <w:rsid w:val="002117BE"/>
    <w:rsid w:val="00317BF6"/>
    <w:rsid w:val="005B5C65"/>
    <w:rsid w:val="007C0013"/>
    <w:rsid w:val="008C6EDF"/>
    <w:rsid w:val="00E834A8"/>
    <w:rsid w:val="00EB170D"/>
    <w:rsid w:val="00F15ED7"/>
    <w:rsid w:val="00F217E0"/>
    <w:rsid w:val="00FC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DA2C"/>
  <w15:chartTrackingRefBased/>
  <w15:docId w15:val="{B9148F66-37B7-4EA4-8D92-4C87346E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3D84-6631-44BC-A8DD-854CCBAB4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王培德</dc:creator>
  <cp:keywords/>
  <dc:description/>
  <cp:lastModifiedBy>許 祐綸</cp:lastModifiedBy>
  <cp:revision>5</cp:revision>
  <dcterms:created xsi:type="dcterms:W3CDTF">2023-05-11T09:48:00Z</dcterms:created>
  <dcterms:modified xsi:type="dcterms:W3CDTF">2023-05-11T14:44:00Z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bb498b18-bd23-4c9c-8959-07e197f1f95e</vt:lpwstr>
  </property>
</Properties>
</file>