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EA8" w:rsidRPr="00925EA8" w:rsidRDefault="00925EA8" w:rsidP="00925EA8">
      <w:pPr>
        <w:rPr>
          <w:color w:val="8EAADB" w:themeColor="accent5" w:themeTint="99"/>
          <w:sz w:val="32"/>
          <w:szCs w:val="32"/>
          <w:u w:val="single"/>
        </w:rPr>
      </w:pPr>
      <w:r w:rsidRPr="00925EA8">
        <w:rPr>
          <w:color w:val="8EAADB" w:themeColor="accent5" w:themeTint="99"/>
          <w:sz w:val="32"/>
          <w:szCs w:val="32"/>
          <w:u w:val="single"/>
        </w:rPr>
        <w:t xml:space="preserve">Activité 1 — Première connexion à </w:t>
      </w:r>
      <w:r w:rsidR="00A71BA6" w:rsidRPr="00925EA8">
        <w:rPr>
          <w:color w:val="8EAADB" w:themeColor="accent5" w:themeTint="99"/>
          <w:sz w:val="32"/>
          <w:szCs w:val="32"/>
          <w:u w:val="single"/>
        </w:rPr>
        <w:t>Mongo DB</w:t>
      </w:r>
      <w:r w:rsidRPr="00925EA8">
        <w:rPr>
          <w:color w:val="8EAADB" w:themeColor="accent5" w:themeTint="99"/>
          <w:sz w:val="32"/>
          <w:szCs w:val="32"/>
          <w:u w:val="single"/>
        </w:rPr>
        <w:t xml:space="preserve"> et test avec Compass</w:t>
      </w:r>
    </w:p>
    <w:p w:rsidR="00925EA8" w:rsidRDefault="00925EA8" w:rsidP="00925EA8">
      <w:r>
        <w:t xml:space="preserve">2)Installer et configurer </w:t>
      </w:r>
      <w:proofErr w:type="spellStart"/>
      <w:r>
        <w:t>mongoose</w:t>
      </w:r>
      <w:proofErr w:type="spellEnd"/>
      <w:r>
        <w:t>.</w:t>
      </w:r>
    </w:p>
    <w:p w:rsidR="00925EA8" w:rsidRDefault="00925EA8" w:rsidP="00925EA8">
      <w:r>
        <w:t xml:space="preserve">&gt;&gt;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mongoose</w:t>
      </w:r>
      <w:proofErr w:type="spellEnd"/>
      <w:r>
        <w:t xml:space="preserve"> </w:t>
      </w:r>
      <w:proofErr w:type="spellStart"/>
      <w:r>
        <w:t>dotenv</w:t>
      </w:r>
      <w:proofErr w:type="spellEnd"/>
    </w:p>
    <w:p w:rsidR="00925EA8" w:rsidRDefault="00925EA8" w:rsidP="00925EA8"/>
    <w:p w:rsidR="00925EA8" w:rsidRDefault="00925EA8" w:rsidP="00925EA8">
      <w:r>
        <w:t xml:space="preserve">3)Créer un </w:t>
      </w:r>
      <w:proofErr w:type="gramStart"/>
      <w:r>
        <w:t>fichier .</w:t>
      </w:r>
      <w:proofErr w:type="spellStart"/>
      <w:r>
        <w:t>env</w:t>
      </w:r>
      <w:proofErr w:type="spellEnd"/>
      <w:proofErr w:type="gramEnd"/>
      <w:r>
        <w:t xml:space="preserve">  :</w:t>
      </w:r>
    </w:p>
    <w:p w:rsidR="00925EA8" w:rsidRPr="00A71BA6" w:rsidRDefault="00925EA8" w:rsidP="00925EA8">
      <w:r w:rsidRPr="00A71BA6">
        <w:t>PORT=3000</w:t>
      </w:r>
    </w:p>
    <w:p w:rsidR="00925EA8" w:rsidRPr="00925EA8" w:rsidRDefault="00925EA8" w:rsidP="00925EA8">
      <w:pPr>
        <w:rPr>
          <w:lang w:val="en-US"/>
        </w:rPr>
      </w:pPr>
      <w:r w:rsidRPr="00925EA8">
        <w:rPr>
          <w:lang w:val="en-US"/>
        </w:rPr>
        <w:t>MONGO_URI=mongodb://127.0.0.1:27017/smart_inventory_db</w:t>
      </w:r>
    </w:p>
    <w:p w:rsidR="00973575" w:rsidRPr="00A71BA6" w:rsidRDefault="00925EA8" w:rsidP="00925EA8">
      <w:pPr>
        <w:rPr>
          <w:lang w:val="en-US"/>
        </w:rPr>
      </w:pPr>
      <w:r w:rsidRPr="00A71BA6">
        <w:rPr>
          <w:lang w:val="en-US"/>
        </w:rPr>
        <w:t>JWT_SECRET=</w:t>
      </w:r>
      <w:proofErr w:type="spellStart"/>
      <w:r w:rsidRPr="00A71BA6">
        <w:rPr>
          <w:lang w:val="en-US"/>
        </w:rPr>
        <w:t>secretkey</w:t>
      </w:r>
      <w:proofErr w:type="spellEnd"/>
    </w:p>
    <w:p w:rsidR="00A71BA6" w:rsidRDefault="00A71BA6" w:rsidP="00925EA8">
      <w:pPr>
        <w:rPr>
          <w:sz w:val="28"/>
          <w:szCs w:val="28"/>
          <w:u w:val="single"/>
          <w:lang w:val="en-US"/>
        </w:rPr>
      </w:pPr>
      <w:r w:rsidRPr="00A71BA6">
        <w:rPr>
          <w:sz w:val="28"/>
          <w:szCs w:val="28"/>
          <w:u w:val="single"/>
          <w:lang w:val="en-US"/>
        </w:rPr>
        <w:t>Resultat attendu:</w:t>
      </w:r>
    </w:p>
    <w:p w:rsidR="00A71BA6" w:rsidRDefault="00A71BA6" w:rsidP="00925EA8">
      <w:pPr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4363059" cy="70494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nexion_etabli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BA6" w:rsidRDefault="00A71BA6" w:rsidP="00925EA8">
      <w:pPr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  <w:lang w:eastAsia="fr-FR"/>
        </w:rPr>
        <w:drawing>
          <wp:inline distT="0" distB="0" distL="0" distR="0">
            <wp:extent cx="3096057" cy="1448002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goDB Compas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BA6" w:rsidRDefault="00A71BA6" w:rsidP="00925EA8">
      <w:pPr>
        <w:rPr>
          <w:sz w:val="28"/>
          <w:szCs w:val="28"/>
          <w:u w:val="single"/>
          <w:lang w:val="en-US"/>
        </w:rPr>
      </w:pPr>
    </w:p>
    <w:p w:rsidR="00A71BA6" w:rsidRDefault="00A71BA6" w:rsidP="00925EA8">
      <w:pPr>
        <w:rPr>
          <w:color w:val="8EAADB" w:themeColor="accent5" w:themeTint="99"/>
          <w:sz w:val="32"/>
          <w:szCs w:val="32"/>
        </w:rPr>
      </w:pPr>
      <w:r w:rsidRPr="00A71BA6">
        <w:rPr>
          <w:color w:val="8EAADB" w:themeColor="accent5" w:themeTint="99"/>
          <w:sz w:val="32"/>
          <w:szCs w:val="32"/>
        </w:rPr>
        <w:t xml:space="preserve">Activité 2 — Création et manipulation de modèles (Product / </w:t>
      </w:r>
      <w:proofErr w:type="spellStart"/>
      <w:r w:rsidRPr="00A71BA6">
        <w:rPr>
          <w:color w:val="8EAADB" w:themeColor="accent5" w:themeTint="99"/>
          <w:sz w:val="32"/>
          <w:szCs w:val="32"/>
        </w:rPr>
        <w:t>Order</w:t>
      </w:r>
      <w:proofErr w:type="spellEnd"/>
      <w:r w:rsidRPr="00A71BA6">
        <w:rPr>
          <w:color w:val="8EAADB" w:themeColor="accent5" w:themeTint="99"/>
          <w:sz w:val="32"/>
          <w:szCs w:val="32"/>
        </w:rPr>
        <w:t>)</w:t>
      </w:r>
    </w:p>
    <w:p w:rsidR="00A71BA6" w:rsidRDefault="00731A30" w:rsidP="00925EA8">
      <w:pPr>
        <w:rPr>
          <w:color w:val="8EAADB" w:themeColor="accent5" w:themeTint="99"/>
          <w:sz w:val="32"/>
          <w:szCs w:val="32"/>
          <w:u w:val="single"/>
        </w:rPr>
      </w:pPr>
      <w:r>
        <w:rPr>
          <w:noProof/>
          <w:color w:val="4472C4" w:themeColor="accent5"/>
          <w:sz w:val="32"/>
          <w:szCs w:val="32"/>
          <w:u w:val="single"/>
          <w:lang w:eastAsia="fr-FR"/>
        </w:rPr>
        <w:drawing>
          <wp:inline distT="0" distB="0" distL="0" distR="0" wp14:anchorId="7B95D38F" wp14:editId="3DE2002C">
            <wp:extent cx="6286500" cy="257619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duct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A30" w:rsidRDefault="00731A30" w:rsidP="00925EA8"/>
    <w:p w:rsidR="00731A30" w:rsidRDefault="00731A30" w:rsidP="00925EA8">
      <w:pPr>
        <w:rPr>
          <w:color w:val="8EAADB" w:themeColor="accent5" w:themeTint="99"/>
          <w:sz w:val="32"/>
          <w:szCs w:val="32"/>
        </w:rPr>
      </w:pPr>
      <w:r w:rsidRPr="00731A30">
        <w:rPr>
          <w:color w:val="8EAADB" w:themeColor="accent5" w:themeTint="99"/>
          <w:sz w:val="32"/>
          <w:szCs w:val="32"/>
        </w:rPr>
        <w:lastRenderedPageBreak/>
        <w:t xml:space="preserve">Activité 3 — Création du modèle User et </w:t>
      </w:r>
      <w:proofErr w:type="spellStart"/>
      <w:r w:rsidRPr="00731A30">
        <w:rPr>
          <w:color w:val="8EAADB" w:themeColor="accent5" w:themeTint="99"/>
          <w:sz w:val="32"/>
          <w:szCs w:val="32"/>
        </w:rPr>
        <w:t>hashage</w:t>
      </w:r>
      <w:proofErr w:type="spellEnd"/>
      <w:r w:rsidRPr="00731A30">
        <w:rPr>
          <w:color w:val="8EAADB" w:themeColor="accent5" w:themeTint="99"/>
          <w:sz w:val="32"/>
          <w:szCs w:val="32"/>
        </w:rPr>
        <w:t xml:space="preserve"> des mots de passe</w:t>
      </w:r>
      <w:r>
        <w:rPr>
          <w:color w:val="8EAADB" w:themeColor="accent5" w:themeTint="99"/>
          <w:sz w:val="32"/>
          <w:szCs w:val="32"/>
        </w:rPr>
        <w:t> :</w:t>
      </w:r>
    </w:p>
    <w:p w:rsidR="00731A30" w:rsidRPr="00E92B9B" w:rsidRDefault="00E92B9B" w:rsidP="00E92B9B">
      <w:pPr>
        <w:pStyle w:val="Paragraphedeliste"/>
        <w:numPr>
          <w:ilvl w:val="0"/>
          <w:numId w:val="1"/>
        </w:numPr>
        <w:rPr>
          <w:color w:val="FFC000" w:themeColor="accent4"/>
          <w:sz w:val="28"/>
          <w:szCs w:val="28"/>
          <w:u w:val="single"/>
        </w:rPr>
      </w:pPr>
      <w:r w:rsidRPr="00E92B9B">
        <w:rPr>
          <w:color w:val="FFC000" w:themeColor="accent4"/>
          <w:sz w:val="28"/>
          <w:szCs w:val="28"/>
          <w:u w:val="single"/>
        </w:rPr>
        <w:t>Création utilisateur admin :</w:t>
      </w:r>
    </w:p>
    <w:p w:rsidR="00E92B9B" w:rsidRDefault="00E92B9B" w:rsidP="00E92B9B">
      <w:pPr>
        <w:pStyle w:val="Paragraphedeliste"/>
        <w:rPr>
          <w:color w:val="8EAADB" w:themeColor="accent5" w:themeTint="99"/>
          <w:sz w:val="32"/>
          <w:szCs w:val="32"/>
          <w:u w:val="single"/>
        </w:rPr>
      </w:pPr>
    </w:p>
    <w:p w:rsidR="00E92B9B" w:rsidRDefault="00E92B9B" w:rsidP="00E92B9B">
      <w:pPr>
        <w:pStyle w:val="Paragraphedeliste"/>
        <w:rPr>
          <w:color w:val="8EAADB" w:themeColor="accent5" w:themeTint="99"/>
          <w:sz w:val="32"/>
          <w:szCs w:val="32"/>
          <w:u w:val="single"/>
        </w:rPr>
      </w:pPr>
      <w:r>
        <w:rPr>
          <w:noProof/>
          <w:color w:val="4472C4" w:themeColor="accent5"/>
          <w:sz w:val="32"/>
          <w:szCs w:val="32"/>
          <w:u w:val="single"/>
          <w:lang w:eastAsia="fr-FR"/>
        </w:rPr>
        <w:drawing>
          <wp:inline distT="0" distB="0" distL="0" distR="0">
            <wp:extent cx="4677428" cy="3248478"/>
            <wp:effectExtent l="0" t="0" r="889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scripti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B9B" w:rsidRDefault="00E92B9B" w:rsidP="00E92B9B">
      <w:pPr>
        <w:pStyle w:val="Paragraphedeliste"/>
        <w:numPr>
          <w:ilvl w:val="0"/>
          <w:numId w:val="1"/>
        </w:numPr>
        <w:rPr>
          <w:color w:val="FFC000" w:themeColor="accent4"/>
          <w:sz w:val="28"/>
          <w:szCs w:val="28"/>
          <w:u w:val="single"/>
        </w:rPr>
      </w:pPr>
      <w:r w:rsidRPr="00E92B9B">
        <w:rPr>
          <w:color w:val="FFC000" w:themeColor="accent4"/>
          <w:sz w:val="28"/>
          <w:szCs w:val="28"/>
          <w:u w:val="single"/>
        </w:rPr>
        <w:t>Les mots de passe ne sont jamais stockés en clair</w:t>
      </w:r>
      <w:r>
        <w:rPr>
          <w:color w:val="FFC000" w:themeColor="accent4"/>
          <w:sz w:val="28"/>
          <w:szCs w:val="28"/>
          <w:u w:val="single"/>
        </w:rPr>
        <w:t> :</w:t>
      </w:r>
    </w:p>
    <w:p w:rsidR="00E92B9B" w:rsidRDefault="00E92B9B" w:rsidP="00E92B9B">
      <w:pPr>
        <w:pStyle w:val="Paragraphedeliste"/>
        <w:rPr>
          <w:color w:val="FFC000" w:themeColor="accent4"/>
          <w:sz w:val="28"/>
          <w:szCs w:val="28"/>
          <w:u w:val="single"/>
        </w:rPr>
      </w:pPr>
      <w:r>
        <w:rPr>
          <w:noProof/>
          <w:color w:val="FFC000" w:themeColor="accent4"/>
          <w:sz w:val="28"/>
          <w:szCs w:val="28"/>
          <w:u w:val="single"/>
          <w:lang w:eastAsia="fr-FR"/>
        </w:rPr>
        <w:drawing>
          <wp:inline distT="0" distB="0" distL="0" distR="0">
            <wp:extent cx="5731510" cy="1294130"/>
            <wp:effectExtent l="0" t="0" r="254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tdepass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B9B" w:rsidRDefault="00E92B9B" w:rsidP="00E92B9B">
      <w:pPr>
        <w:pStyle w:val="Paragraphedeliste"/>
        <w:rPr>
          <w:color w:val="FFC000" w:themeColor="accent4"/>
          <w:sz w:val="28"/>
          <w:szCs w:val="28"/>
          <w:u w:val="single"/>
        </w:rPr>
      </w:pPr>
    </w:p>
    <w:p w:rsidR="00E92B9B" w:rsidRDefault="00E92B9B" w:rsidP="00E92B9B">
      <w:pPr>
        <w:pStyle w:val="Paragraphedeliste"/>
        <w:rPr>
          <w:color w:val="8EAADB" w:themeColor="accent5" w:themeTint="99"/>
          <w:sz w:val="32"/>
          <w:szCs w:val="32"/>
          <w:u w:val="single"/>
        </w:rPr>
      </w:pPr>
      <w:r w:rsidRPr="00E92B9B">
        <w:rPr>
          <w:color w:val="8EAADB" w:themeColor="accent5" w:themeTint="99"/>
          <w:sz w:val="32"/>
          <w:szCs w:val="32"/>
          <w:u w:val="single"/>
        </w:rPr>
        <w:t>Activité 4 — Authentification JWT et middleware d’autorisation</w:t>
      </w:r>
    </w:p>
    <w:p w:rsidR="00E92B9B" w:rsidRPr="00854C28" w:rsidRDefault="00854C28" w:rsidP="00854C28">
      <w:pPr>
        <w:pStyle w:val="Paragraphedeliste"/>
        <w:numPr>
          <w:ilvl w:val="0"/>
          <w:numId w:val="1"/>
        </w:numPr>
        <w:rPr>
          <w:color w:val="FFC000" w:themeColor="accent4"/>
          <w:sz w:val="28"/>
          <w:szCs w:val="28"/>
          <w:u w:val="single"/>
        </w:rPr>
      </w:pPr>
      <w:r w:rsidRPr="00854C28">
        <w:rPr>
          <w:color w:val="FFC000" w:themeColor="accent4"/>
          <w:sz w:val="28"/>
          <w:szCs w:val="28"/>
          <w:u w:val="single"/>
        </w:rPr>
        <w:t>Accès d’un utilisateur :</w:t>
      </w:r>
    </w:p>
    <w:p w:rsidR="00854C28" w:rsidRDefault="00854C28" w:rsidP="00854C28">
      <w:pPr>
        <w:pStyle w:val="Paragraphedeliste"/>
        <w:rPr>
          <w:color w:val="8EAADB" w:themeColor="accent5" w:themeTint="99"/>
          <w:sz w:val="32"/>
          <w:szCs w:val="32"/>
          <w:u w:val="single"/>
        </w:rPr>
      </w:pPr>
      <w:r>
        <w:rPr>
          <w:noProof/>
          <w:color w:val="4472C4" w:themeColor="accent5"/>
          <w:sz w:val="32"/>
          <w:szCs w:val="32"/>
          <w:u w:val="single"/>
          <w:lang w:eastAsia="fr-FR"/>
        </w:rPr>
        <w:drawing>
          <wp:inline distT="0" distB="0" distL="0" distR="0">
            <wp:extent cx="5731510" cy="2120265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us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C28" w:rsidRDefault="00854C28" w:rsidP="00854C28">
      <w:pPr>
        <w:pStyle w:val="Paragraphedeliste"/>
        <w:numPr>
          <w:ilvl w:val="0"/>
          <w:numId w:val="1"/>
        </w:numPr>
        <w:rPr>
          <w:color w:val="FFC000" w:themeColor="accent4"/>
          <w:sz w:val="28"/>
          <w:szCs w:val="28"/>
          <w:u w:val="single"/>
        </w:rPr>
      </w:pPr>
      <w:r w:rsidRPr="00854C28">
        <w:rPr>
          <w:color w:val="FFC000" w:themeColor="accent4"/>
          <w:sz w:val="28"/>
          <w:szCs w:val="28"/>
          <w:u w:val="single"/>
        </w:rPr>
        <w:lastRenderedPageBreak/>
        <w:t>Accès d’un admin :</w:t>
      </w:r>
    </w:p>
    <w:p w:rsidR="00854C28" w:rsidRDefault="00854C28" w:rsidP="00854C28">
      <w:pPr>
        <w:pStyle w:val="Paragraphedeliste"/>
        <w:rPr>
          <w:color w:val="FFC000" w:themeColor="accent4"/>
          <w:sz w:val="28"/>
          <w:szCs w:val="28"/>
          <w:u w:val="single"/>
        </w:rPr>
      </w:pPr>
      <w:r>
        <w:rPr>
          <w:noProof/>
          <w:color w:val="FFC000" w:themeColor="accent4"/>
          <w:sz w:val="28"/>
          <w:szCs w:val="28"/>
          <w:u w:val="single"/>
          <w:lang w:eastAsia="fr-FR"/>
        </w:rPr>
        <w:drawing>
          <wp:inline distT="0" distB="0" distL="0" distR="0">
            <wp:extent cx="5731510" cy="2417445"/>
            <wp:effectExtent l="0" t="0" r="2540" b="190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dmi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C28" w:rsidRDefault="00854C28" w:rsidP="00854C28">
      <w:pPr>
        <w:pStyle w:val="Paragraphedeliste"/>
        <w:rPr>
          <w:color w:val="FFC000" w:themeColor="accent4"/>
          <w:sz w:val="28"/>
          <w:szCs w:val="28"/>
          <w:u w:val="single"/>
        </w:rPr>
      </w:pPr>
    </w:p>
    <w:p w:rsidR="00854C28" w:rsidRDefault="00854C28" w:rsidP="00854C28">
      <w:pPr>
        <w:pStyle w:val="Paragraphedeliste"/>
        <w:numPr>
          <w:ilvl w:val="0"/>
          <w:numId w:val="1"/>
        </w:numPr>
        <w:rPr>
          <w:color w:val="FFC000" w:themeColor="accent4"/>
          <w:sz w:val="28"/>
          <w:szCs w:val="28"/>
          <w:u w:val="single"/>
        </w:rPr>
      </w:pPr>
      <w:r>
        <w:rPr>
          <w:color w:val="FFC000" w:themeColor="accent4"/>
          <w:sz w:val="28"/>
          <w:szCs w:val="28"/>
          <w:u w:val="single"/>
        </w:rPr>
        <w:t>Les non-authentifiés :</w:t>
      </w:r>
    </w:p>
    <w:p w:rsidR="00854C28" w:rsidRDefault="00854C28" w:rsidP="00854C28">
      <w:pPr>
        <w:pStyle w:val="Paragraphedeliste"/>
        <w:rPr>
          <w:color w:val="FFC000" w:themeColor="accent4"/>
          <w:sz w:val="28"/>
          <w:szCs w:val="28"/>
          <w:u w:val="single"/>
        </w:rPr>
      </w:pPr>
    </w:p>
    <w:p w:rsidR="00854C28" w:rsidRDefault="00854C28" w:rsidP="00854C28">
      <w:pPr>
        <w:pStyle w:val="Paragraphedeliste"/>
        <w:rPr>
          <w:color w:val="FFC000" w:themeColor="accent4"/>
          <w:sz w:val="28"/>
          <w:szCs w:val="28"/>
          <w:u w:val="single"/>
        </w:rPr>
      </w:pPr>
      <w:r>
        <w:rPr>
          <w:noProof/>
          <w:color w:val="FFC000" w:themeColor="accent4"/>
          <w:sz w:val="28"/>
          <w:szCs w:val="28"/>
          <w:u w:val="single"/>
          <w:lang w:eastAsia="fr-FR"/>
        </w:rPr>
        <w:drawing>
          <wp:inline distT="0" distB="0" distL="0" distR="0">
            <wp:extent cx="5731510" cy="2036445"/>
            <wp:effectExtent l="0" t="0" r="2540" b="190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on_authentifi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C28" w:rsidRPr="00854C28" w:rsidRDefault="00854C28" w:rsidP="00854C28">
      <w:pPr>
        <w:pStyle w:val="Paragraphedeliste"/>
        <w:rPr>
          <w:color w:val="8EAADB" w:themeColor="accent5" w:themeTint="99"/>
          <w:sz w:val="32"/>
          <w:szCs w:val="32"/>
          <w:u w:val="single"/>
        </w:rPr>
      </w:pPr>
    </w:p>
    <w:p w:rsidR="00854C28" w:rsidRDefault="00854C28" w:rsidP="00854C28">
      <w:pPr>
        <w:pStyle w:val="Paragraphedeliste"/>
        <w:rPr>
          <w:color w:val="8EAADB" w:themeColor="accent5" w:themeTint="99"/>
          <w:sz w:val="32"/>
          <w:szCs w:val="32"/>
          <w:u w:val="single"/>
        </w:rPr>
      </w:pPr>
      <w:r w:rsidRPr="00854C28">
        <w:rPr>
          <w:color w:val="8EAADB" w:themeColor="accent5" w:themeTint="99"/>
          <w:sz w:val="32"/>
          <w:szCs w:val="32"/>
          <w:u w:val="single"/>
        </w:rPr>
        <w:t>Activité 5 — Lier une commande à l’utilisateur connecté</w:t>
      </w:r>
      <w:r>
        <w:rPr>
          <w:color w:val="8EAADB" w:themeColor="accent5" w:themeTint="99"/>
          <w:sz w:val="32"/>
          <w:szCs w:val="32"/>
          <w:u w:val="single"/>
        </w:rPr>
        <w:t> :</w:t>
      </w:r>
    </w:p>
    <w:p w:rsidR="00854C28" w:rsidRPr="00854C28" w:rsidRDefault="00B94DCC" w:rsidP="00854C28">
      <w:pPr>
        <w:pStyle w:val="Paragraphedeliste"/>
        <w:rPr>
          <w:color w:val="8EAADB" w:themeColor="accent5" w:themeTint="99"/>
          <w:sz w:val="32"/>
          <w:szCs w:val="32"/>
          <w:u w:val="single"/>
        </w:rPr>
      </w:pPr>
      <w:r>
        <w:rPr>
          <w:noProof/>
          <w:color w:val="4472C4" w:themeColor="accent5"/>
          <w:sz w:val="32"/>
          <w:szCs w:val="32"/>
          <w:u w:val="single"/>
          <w:lang w:eastAsia="fr-FR"/>
        </w:rPr>
        <w:lastRenderedPageBreak/>
        <w:drawing>
          <wp:inline distT="0" distB="0" distL="0" distR="0">
            <wp:extent cx="5836285" cy="293941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ctivite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28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BA6" w:rsidRDefault="00D44E60" w:rsidP="00925EA8">
      <w:pPr>
        <w:rPr>
          <w:color w:val="8EAADB" w:themeColor="accent5" w:themeTint="99"/>
          <w:sz w:val="32"/>
          <w:szCs w:val="32"/>
          <w:u w:val="single"/>
        </w:rPr>
      </w:pPr>
      <w:r w:rsidRPr="00D44E60">
        <w:rPr>
          <w:color w:val="8EAADB" w:themeColor="accent5" w:themeTint="99"/>
          <w:sz w:val="32"/>
          <w:szCs w:val="32"/>
          <w:u w:val="single"/>
        </w:rPr>
        <w:t>Activité 6 — Sécurisation avancée et tests de robustesse</w:t>
      </w:r>
    </w:p>
    <w:p w:rsidR="00D44E60" w:rsidRDefault="00D44E60" w:rsidP="00D44E60">
      <w:pPr>
        <w:pStyle w:val="Paragraphedeliste"/>
        <w:numPr>
          <w:ilvl w:val="0"/>
          <w:numId w:val="2"/>
        </w:numPr>
        <w:rPr>
          <w:color w:val="FFC000" w:themeColor="accent4"/>
          <w:sz w:val="28"/>
          <w:szCs w:val="28"/>
        </w:rPr>
      </w:pPr>
      <w:r w:rsidRPr="00D44E60">
        <w:rPr>
          <w:color w:val="FFC000" w:themeColor="accent4"/>
          <w:sz w:val="28"/>
          <w:szCs w:val="28"/>
        </w:rPr>
        <w:t xml:space="preserve">Test </w:t>
      </w:r>
      <w:r w:rsidR="00E841C8" w:rsidRPr="00E841C8">
        <w:rPr>
          <w:color w:val="FFC000" w:themeColor="accent4"/>
          <w:sz w:val="28"/>
          <w:szCs w:val="28"/>
        </w:rPr>
        <w:t xml:space="preserve">du </w:t>
      </w:r>
      <w:r w:rsidR="00E841C8" w:rsidRPr="00E841C8">
        <w:rPr>
          <w:rStyle w:val="lev"/>
          <w:color w:val="FFC000" w:themeColor="accent4"/>
          <w:sz w:val="28"/>
          <w:szCs w:val="28"/>
        </w:rPr>
        <w:t>Rate Limit</w:t>
      </w:r>
      <w:r w:rsidRPr="00E841C8">
        <w:rPr>
          <w:color w:val="FFC000" w:themeColor="accent4"/>
          <w:sz w:val="28"/>
          <w:szCs w:val="28"/>
        </w:rPr>
        <w:t> </w:t>
      </w:r>
      <w:r w:rsidRPr="00D44E60">
        <w:rPr>
          <w:color w:val="FFC000" w:themeColor="accent4"/>
          <w:sz w:val="28"/>
          <w:szCs w:val="28"/>
        </w:rPr>
        <w:t>:</w:t>
      </w:r>
    </w:p>
    <w:p w:rsidR="00D44E60" w:rsidRDefault="00D44E60" w:rsidP="00D44E60">
      <w:pPr>
        <w:pStyle w:val="Paragraphedeliste"/>
        <w:rPr>
          <w:noProof/>
          <w:color w:val="FFC000" w:themeColor="accent4"/>
          <w:sz w:val="28"/>
          <w:szCs w:val="28"/>
          <w:lang w:eastAsia="fr-FR"/>
        </w:rPr>
      </w:pPr>
    </w:p>
    <w:p w:rsidR="00D44E60" w:rsidRDefault="00D44E60" w:rsidP="00D44E60">
      <w:pPr>
        <w:pStyle w:val="Paragraphedeliste"/>
        <w:rPr>
          <w:color w:val="FFC000" w:themeColor="accent4"/>
          <w:sz w:val="28"/>
          <w:szCs w:val="28"/>
        </w:rPr>
      </w:pPr>
      <w:r>
        <w:rPr>
          <w:noProof/>
          <w:color w:val="FFC000" w:themeColor="accent4"/>
          <w:sz w:val="28"/>
          <w:szCs w:val="28"/>
          <w:lang w:eastAsia="fr-FR"/>
        </w:rPr>
        <w:drawing>
          <wp:inline distT="0" distB="0" distL="0" distR="0">
            <wp:extent cx="5731510" cy="1284605"/>
            <wp:effectExtent l="0" t="0" r="254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oo_many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E60" w:rsidRDefault="00D44E60" w:rsidP="00D44E60">
      <w:pPr>
        <w:pStyle w:val="Paragraphedeliste"/>
        <w:rPr>
          <w:color w:val="FFC000" w:themeColor="accent4"/>
          <w:sz w:val="28"/>
          <w:szCs w:val="28"/>
        </w:rPr>
      </w:pPr>
    </w:p>
    <w:p w:rsidR="00D44E60" w:rsidRPr="00E841C8" w:rsidRDefault="00E841C8" w:rsidP="00E841C8">
      <w:pPr>
        <w:pStyle w:val="Paragraphedeliste"/>
        <w:numPr>
          <w:ilvl w:val="0"/>
          <w:numId w:val="2"/>
        </w:numPr>
        <w:rPr>
          <w:rStyle w:val="lev"/>
          <w:b w:val="0"/>
          <w:bCs w:val="0"/>
          <w:color w:val="FFC000" w:themeColor="accent4"/>
          <w:sz w:val="28"/>
          <w:szCs w:val="28"/>
        </w:rPr>
      </w:pPr>
      <w:r w:rsidRPr="00E841C8">
        <w:rPr>
          <w:color w:val="FFC000" w:themeColor="accent4"/>
          <w:sz w:val="28"/>
          <w:szCs w:val="28"/>
        </w:rPr>
        <w:t xml:space="preserve">Test de </w:t>
      </w:r>
      <w:r w:rsidRPr="00E841C8">
        <w:rPr>
          <w:rStyle w:val="lev"/>
          <w:color w:val="FFC000" w:themeColor="accent4"/>
          <w:sz w:val="28"/>
          <w:szCs w:val="28"/>
        </w:rPr>
        <w:t>hash des mots de passe</w:t>
      </w:r>
      <w:r>
        <w:rPr>
          <w:rStyle w:val="lev"/>
          <w:color w:val="FFC000" w:themeColor="accent4"/>
          <w:sz w:val="28"/>
          <w:szCs w:val="28"/>
        </w:rPr>
        <w:t> :</w:t>
      </w:r>
    </w:p>
    <w:p w:rsidR="00E841C8" w:rsidRDefault="00E841C8" w:rsidP="00E841C8">
      <w:pPr>
        <w:pStyle w:val="Paragraphedeliste"/>
        <w:rPr>
          <w:color w:val="FFC000" w:themeColor="accent4"/>
          <w:sz w:val="28"/>
          <w:szCs w:val="28"/>
        </w:rPr>
      </w:pPr>
      <w:r>
        <w:rPr>
          <w:noProof/>
          <w:color w:val="FFC000" w:themeColor="accent4"/>
          <w:sz w:val="28"/>
          <w:szCs w:val="28"/>
          <w:lang w:eastAsia="fr-FR"/>
        </w:rPr>
        <w:drawing>
          <wp:inline distT="0" distB="0" distL="0" distR="0">
            <wp:extent cx="5731510" cy="1584960"/>
            <wp:effectExtent l="0" t="0" r="254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asss_hash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1C8" w:rsidRPr="00E841C8" w:rsidRDefault="00E841C8" w:rsidP="00E841C8">
      <w:pPr>
        <w:pStyle w:val="Paragraphedeliste"/>
        <w:numPr>
          <w:ilvl w:val="0"/>
          <w:numId w:val="2"/>
        </w:numPr>
        <w:rPr>
          <w:rStyle w:val="lev"/>
          <w:b w:val="0"/>
          <w:bCs w:val="0"/>
          <w:color w:val="FFC000" w:themeColor="accent4"/>
          <w:sz w:val="28"/>
          <w:szCs w:val="28"/>
          <w:u w:val="single"/>
        </w:rPr>
      </w:pPr>
      <w:r w:rsidRPr="00E841C8">
        <w:rPr>
          <w:color w:val="FFC000" w:themeColor="accent4"/>
          <w:sz w:val="28"/>
          <w:szCs w:val="28"/>
          <w:u w:val="single"/>
        </w:rPr>
        <w:t xml:space="preserve">Test du </w:t>
      </w:r>
      <w:r w:rsidRPr="00E841C8">
        <w:rPr>
          <w:rStyle w:val="lev"/>
          <w:color w:val="FFC000" w:themeColor="accent4"/>
          <w:sz w:val="28"/>
          <w:szCs w:val="28"/>
          <w:u w:val="single"/>
        </w:rPr>
        <w:t>CORS</w:t>
      </w:r>
      <w:r>
        <w:rPr>
          <w:rStyle w:val="lev"/>
          <w:color w:val="FFC000" w:themeColor="accent4"/>
          <w:sz w:val="28"/>
          <w:szCs w:val="28"/>
          <w:u w:val="single"/>
        </w:rPr>
        <w:t> :</w:t>
      </w:r>
    </w:p>
    <w:p w:rsidR="00E841C8" w:rsidRDefault="00E841C8" w:rsidP="00E841C8">
      <w:pPr>
        <w:pStyle w:val="Paragraphedeliste"/>
        <w:rPr>
          <w:color w:val="FFC000" w:themeColor="accent4"/>
          <w:sz w:val="28"/>
          <w:szCs w:val="28"/>
          <w:u w:val="single"/>
        </w:rPr>
      </w:pPr>
      <w:r>
        <w:rPr>
          <w:noProof/>
          <w:color w:val="FFC000" w:themeColor="accent4"/>
          <w:sz w:val="28"/>
          <w:szCs w:val="28"/>
          <w:u w:val="single"/>
          <w:lang w:eastAsia="fr-FR"/>
        </w:rPr>
        <w:drawing>
          <wp:inline distT="0" distB="0" distL="0" distR="0">
            <wp:extent cx="5731510" cy="1219200"/>
            <wp:effectExtent l="0" t="0" r="254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est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11CD" w:rsidRPr="00F711CD" w:rsidRDefault="00F711CD" w:rsidP="00F711CD">
      <w:pPr>
        <w:pStyle w:val="Paragraphedeliste"/>
        <w:numPr>
          <w:ilvl w:val="0"/>
          <w:numId w:val="2"/>
        </w:numPr>
        <w:rPr>
          <w:rStyle w:val="lev"/>
          <w:b w:val="0"/>
          <w:bCs w:val="0"/>
          <w:color w:val="FFC000" w:themeColor="accent4"/>
          <w:sz w:val="28"/>
          <w:szCs w:val="28"/>
          <w:u w:val="single"/>
        </w:rPr>
      </w:pPr>
      <w:r w:rsidRPr="00F711CD">
        <w:rPr>
          <w:color w:val="FFC000" w:themeColor="accent4"/>
          <w:sz w:val="28"/>
          <w:szCs w:val="28"/>
        </w:rPr>
        <w:lastRenderedPageBreak/>
        <w:t xml:space="preserve">Test des </w:t>
      </w:r>
      <w:r w:rsidRPr="00F711CD">
        <w:rPr>
          <w:rStyle w:val="lev"/>
          <w:color w:val="FFC000" w:themeColor="accent4"/>
          <w:sz w:val="28"/>
          <w:szCs w:val="28"/>
        </w:rPr>
        <w:t>en-têtes HTTP (</w:t>
      </w:r>
      <w:proofErr w:type="spellStart"/>
      <w:r w:rsidRPr="00F711CD">
        <w:rPr>
          <w:rStyle w:val="lev"/>
          <w:color w:val="FFC000" w:themeColor="accent4"/>
          <w:sz w:val="28"/>
          <w:szCs w:val="28"/>
        </w:rPr>
        <w:t>Helmet</w:t>
      </w:r>
      <w:proofErr w:type="spellEnd"/>
      <w:r w:rsidRPr="00F711CD">
        <w:rPr>
          <w:rStyle w:val="lev"/>
          <w:color w:val="FFC000" w:themeColor="accent4"/>
          <w:sz w:val="28"/>
          <w:szCs w:val="28"/>
        </w:rPr>
        <w:t>)</w:t>
      </w:r>
      <w:r>
        <w:rPr>
          <w:rStyle w:val="lev"/>
          <w:color w:val="FFC000" w:themeColor="accent4"/>
          <w:sz w:val="28"/>
          <w:szCs w:val="28"/>
        </w:rPr>
        <w:t> :</w:t>
      </w:r>
    </w:p>
    <w:p w:rsidR="00F711CD" w:rsidRDefault="00F711CD" w:rsidP="00F711CD">
      <w:pPr>
        <w:pStyle w:val="Paragraphedeliste"/>
        <w:rPr>
          <w:color w:val="FFC000" w:themeColor="accent4"/>
          <w:sz w:val="28"/>
          <w:szCs w:val="28"/>
          <w:u w:val="single"/>
        </w:rPr>
      </w:pPr>
    </w:p>
    <w:p w:rsidR="00A0482D" w:rsidRDefault="00A0482D" w:rsidP="00A0482D">
      <w:pPr>
        <w:pStyle w:val="Paragraphedeliste"/>
        <w:rPr>
          <w:color w:val="8EAADB" w:themeColor="accent5" w:themeTint="99"/>
          <w:sz w:val="32"/>
          <w:szCs w:val="32"/>
          <w:u w:val="single"/>
        </w:rPr>
      </w:pPr>
      <w:r w:rsidRPr="00A0482D">
        <w:rPr>
          <w:color w:val="8EAADB" w:themeColor="accent5" w:themeTint="99"/>
          <w:sz w:val="32"/>
          <w:szCs w:val="32"/>
          <w:u w:val="single"/>
        </w:rPr>
        <w:t xml:space="preserve">Activité 7 — Rôles et autorisation personnalisée </w:t>
      </w:r>
      <w:proofErr w:type="gramStart"/>
      <w:r w:rsidRPr="00A0482D">
        <w:rPr>
          <w:color w:val="8EAADB" w:themeColor="accent5" w:themeTint="99"/>
          <w:sz w:val="32"/>
          <w:szCs w:val="32"/>
          <w:u w:val="single"/>
        </w:rPr>
        <w:t>( bonus</w:t>
      </w:r>
      <w:proofErr w:type="gramEnd"/>
      <w:r w:rsidRPr="00A0482D">
        <w:rPr>
          <w:color w:val="8EAADB" w:themeColor="accent5" w:themeTint="99"/>
          <w:sz w:val="32"/>
          <w:szCs w:val="32"/>
          <w:u w:val="single"/>
        </w:rPr>
        <w:t xml:space="preserve"> )</w:t>
      </w:r>
    </w:p>
    <w:p w:rsidR="00A0482D" w:rsidRDefault="00A0482D" w:rsidP="00A0482D">
      <w:pPr>
        <w:pStyle w:val="Paragraphedeliste"/>
        <w:rPr>
          <w:color w:val="8EAADB" w:themeColor="accent5" w:themeTint="99"/>
          <w:sz w:val="32"/>
          <w:szCs w:val="32"/>
          <w:u w:val="single"/>
        </w:rPr>
      </w:pPr>
    </w:p>
    <w:p w:rsidR="00A0482D" w:rsidRPr="00A0482D" w:rsidRDefault="00A0482D" w:rsidP="00A0482D">
      <w:pPr>
        <w:pStyle w:val="Paragraphedeliste"/>
        <w:rPr>
          <w:color w:val="8EAADB" w:themeColor="accent5" w:themeTint="99"/>
          <w:sz w:val="32"/>
          <w:szCs w:val="32"/>
          <w:u w:val="single"/>
        </w:rPr>
      </w:pPr>
      <w:bookmarkStart w:id="0" w:name="_GoBack"/>
      <w:r>
        <w:rPr>
          <w:noProof/>
          <w:color w:val="4472C4" w:themeColor="accent5"/>
          <w:sz w:val="32"/>
          <w:szCs w:val="32"/>
          <w:u w:val="single"/>
          <w:lang w:eastAsia="fr-FR"/>
        </w:rPr>
        <w:drawing>
          <wp:inline distT="0" distB="0" distL="0" distR="0">
            <wp:extent cx="5731510" cy="2259965"/>
            <wp:effectExtent l="0" t="0" r="2540" b="698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ash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B2D49" w:rsidRPr="00A71BA6" w:rsidRDefault="00CB2D49" w:rsidP="00925EA8"/>
    <w:p w:rsidR="00925EA8" w:rsidRPr="00A71BA6" w:rsidRDefault="00925EA8" w:rsidP="00925EA8"/>
    <w:sectPr w:rsidR="00925EA8" w:rsidRPr="00A71B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0E50EB"/>
    <w:multiLevelType w:val="hybridMultilevel"/>
    <w:tmpl w:val="9452BB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C3C16"/>
    <w:multiLevelType w:val="hybridMultilevel"/>
    <w:tmpl w:val="8676030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D2B"/>
    <w:rsid w:val="004F4D2B"/>
    <w:rsid w:val="00731A30"/>
    <w:rsid w:val="00854C28"/>
    <w:rsid w:val="00925EA8"/>
    <w:rsid w:val="00A0482D"/>
    <w:rsid w:val="00A71BA6"/>
    <w:rsid w:val="00B029F2"/>
    <w:rsid w:val="00B94DCC"/>
    <w:rsid w:val="00C900E1"/>
    <w:rsid w:val="00CB2D49"/>
    <w:rsid w:val="00CD0BC8"/>
    <w:rsid w:val="00D44E60"/>
    <w:rsid w:val="00E841C8"/>
    <w:rsid w:val="00E92B9B"/>
    <w:rsid w:val="00F7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4DF99"/>
  <w15:chartTrackingRefBased/>
  <w15:docId w15:val="{DEC7ACE2-FCE2-4610-A2F3-34776080E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92B9B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E841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5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</dc:creator>
  <cp:keywords/>
  <dc:description/>
  <cp:lastModifiedBy>younes</cp:lastModifiedBy>
  <cp:revision>4</cp:revision>
  <dcterms:created xsi:type="dcterms:W3CDTF">2025-11-08T23:15:00Z</dcterms:created>
  <dcterms:modified xsi:type="dcterms:W3CDTF">2025-11-10T02:10:00Z</dcterms:modified>
</cp:coreProperties>
</file>