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D37" w:rsidRDefault="004125EB" w:rsidP="004125EB">
      <w:pPr>
        <w:pStyle w:val="Title"/>
      </w:pPr>
      <w:r>
        <w:rPr>
          <w:b w:val="0"/>
          <w:color w:val="039BE5"/>
          <w:sz w:val="72"/>
          <w:szCs w:val="72"/>
        </w:rPr>
        <w:t>Amit learning</w:t>
      </w:r>
      <w:r w:rsidR="00A60D37">
        <w:rPr>
          <w:b w:val="0"/>
          <w:color w:val="039BE5"/>
          <w:sz w:val="72"/>
          <w:szCs w:val="72"/>
        </w:rPr>
        <w:t xml:space="preserve"> </w:t>
      </w:r>
      <w:r w:rsidR="00A60D37">
        <w:br/>
      </w:r>
      <w:r>
        <w:t>Graduation Project</w:t>
      </w:r>
    </w:p>
    <w:p w:rsidR="00A60D37" w:rsidRDefault="00A60D37" w:rsidP="004125EB">
      <w:pPr>
        <w:spacing w:after="3600" w:line="240" w:lineRule="auto"/>
        <w:rPr>
          <w:sz w:val="32"/>
          <w:szCs w:val="32"/>
        </w:rPr>
      </w:pPr>
      <w:r>
        <w:rPr>
          <w:noProof/>
          <w:color w:val="666666"/>
          <w:sz w:val="20"/>
          <w:szCs w:val="20"/>
        </w:rPr>
        <w:drawing>
          <wp:inline distT="114300" distB="114300" distL="114300" distR="114300" wp14:anchorId="0C82396C" wp14:editId="7AE196BC">
            <wp:extent cx="447675" cy="57150"/>
            <wp:effectExtent l="0" t="0" r="0" b="0"/>
            <wp:docPr id="7"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4"/>
                    <a:srcRect/>
                    <a:stretch>
                      <a:fillRect/>
                    </a:stretch>
                  </pic:blipFill>
                  <pic:spPr>
                    <a:xfrm>
                      <a:off x="0" y="0"/>
                      <a:ext cx="447675" cy="57150"/>
                    </a:xfrm>
                    <a:prstGeom prst="rect">
                      <a:avLst/>
                    </a:prstGeom>
                    <a:ln/>
                  </pic:spPr>
                </pic:pic>
              </a:graphicData>
            </a:graphic>
          </wp:inline>
        </w:drawing>
      </w:r>
      <w:r>
        <w:rPr>
          <w:color w:val="666666"/>
          <w:sz w:val="20"/>
          <w:szCs w:val="20"/>
        </w:rPr>
        <w:br/>
      </w:r>
      <w:r>
        <w:rPr>
          <w:color w:val="666666"/>
          <w:sz w:val="32"/>
          <w:szCs w:val="32"/>
        </w:rPr>
        <w:br/>
      </w:r>
      <w:r>
        <w:rPr>
          <w:sz w:val="32"/>
          <w:szCs w:val="32"/>
        </w:rPr>
        <w:br/>
      </w:r>
      <w:r>
        <w:rPr>
          <w:sz w:val="32"/>
          <w:szCs w:val="32"/>
        </w:rPr>
        <w:br/>
      </w:r>
    </w:p>
    <w:p w:rsidR="00A60D37" w:rsidRDefault="00A60D37" w:rsidP="004125EB">
      <w:pPr>
        <w:pStyle w:val="Heading1"/>
      </w:pPr>
      <w:r>
        <w:br/>
      </w:r>
      <w:r>
        <w:rPr>
          <w:color w:val="039BE5"/>
          <w:sz w:val="36"/>
          <w:szCs w:val="36"/>
        </w:rPr>
        <w:t>Submitted By:</w:t>
      </w:r>
      <w:r>
        <w:br/>
      </w:r>
      <w:r>
        <w:br/>
        <w:t xml:space="preserve">Youmna Khaled Sayed </w:t>
      </w:r>
      <w:r>
        <w:tab/>
      </w:r>
      <w:r>
        <w:tab/>
      </w:r>
      <w:r>
        <w:tab/>
      </w:r>
      <w:r w:rsidR="004125EB">
        <w:t>C43</w:t>
      </w:r>
      <w:r>
        <w:br/>
      </w:r>
    </w:p>
    <w:p w:rsidR="00A60D37" w:rsidRDefault="00A60D37" w:rsidP="00A60D37">
      <w:pPr>
        <w:rPr>
          <w:rFonts w:asciiTheme="majorHAnsi" w:eastAsiaTheme="majorEastAsia" w:hAnsiTheme="majorHAnsi" w:cstheme="majorBidi"/>
          <w:color w:val="2E74B5" w:themeColor="accent1" w:themeShade="BF"/>
          <w:sz w:val="32"/>
          <w:szCs w:val="32"/>
        </w:rPr>
      </w:pPr>
      <w:r>
        <w:br w:type="page"/>
      </w:r>
    </w:p>
    <w:p w:rsidR="00A60D37" w:rsidRDefault="00A60D37" w:rsidP="00A60D37">
      <w:pPr>
        <w:pStyle w:val="Heading1"/>
        <w:rPr>
          <w:sz w:val="40"/>
          <w:szCs w:val="40"/>
        </w:rPr>
      </w:pPr>
      <w:r>
        <w:rPr>
          <w:sz w:val="40"/>
          <w:szCs w:val="40"/>
        </w:rPr>
        <w:lastRenderedPageBreak/>
        <w:t>Introduction</w:t>
      </w:r>
    </w:p>
    <w:p w:rsidR="00A60D37" w:rsidRDefault="00A60D37" w:rsidP="004125EB">
      <w:r>
        <w:t xml:space="preserve">This is a screenshot of the simulation showing the </w:t>
      </w:r>
      <w:r w:rsidR="004125EB">
        <w:t>circuit of the smart home that is connected using two atmega32 microcontrollers and communicate through Bluetooth module, or virtual terminal in my case in order to pass commands from master to slave or multiple slaves.</w:t>
      </w:r>
      <w:r>
        <w:t xml:space="preserve"> </w:t>
      </w:r>
      <w:r w:rsidR="004125EB">
        <w:t xml:space="preserve">In a larger scale but through the same flow of architectures, this flow is used to simulate a smart home. We could say that these two </w:t>
      </w:r>
      <w:proofErr w:type="spellStart"/>
      <w:r w:rsidR="004125EB">
        <w:t>leds</w:t>
      </w:r>
      <w:proofErr w:type="spellEnd"/>
      <w:r w:rsidR="004125EB">
        <w:t xml:space="preserve"> are room lights, the system can be more controlled using sensors and keypads and motors to create an advanced smart house.</w:t>
      </w:r>
    </w:p>
    <w:p w:rsidR="004125EB" w:rsidRDefault="005575FC" w:rsidP="004125EB">
      <w:r>
        <w:rPr>
          <w:noProof/>
        </w:rPr>
        <w:drawing>
          <wp:anchor distT="0" distB="0" distL="114300" distR="114300" simplePos="0" relativeHeight="251658240" behindDoc="0" locked="0" layoutInCell="1" allowOverlap="1" wp14:anchorId="70242428" wp14:editId="358C0E2A">
            <wp:simplePos x="0" y="0"/>
            <wp:positionH relativeFrom="margin">
              <wp:align>right</wp:align>
            </wp:positionH>
            <wp:positionV relativeFrom="paragraph">
              <wp:posOffset>364490</wp:posOffset>
            </wp:positionV>
            <wp:extent cx="5934075" cy="2562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795" t="15393" r="5769" b="23033"/>
                    <a:stretch/>
                  </pic:blipFill>
                  <pic:spPr bwMode="auto">
                    <a:xfrm>
                      <a:off x="0" y="0"/>
                      <a:ext cx="59340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D37" w:rsidRDefault="00A60D37" w:rsidP="00A60D37">
      <w:pPr>
        <w:pStyle w:val="Style2"/>
        <w:rPr>
          <w:rFonts w:ascii="Times New Roman" w:hAnsi="Times New Roman"/>
          <w:color w:val="0563C1" w:themeColor="hyperlink"/>
          <w:u w:val="single"/>
        </w:rPr>
      </w:pPr>
    </w:p>
    <w:p w:rsidR="00A60D37" w:rsidRDefault="00A60D37" w:rsidP="00A60D37">
      <w:pPr>
        <w:pStyle w:val="Heading1"/>
      </w:pPr>
    </w:p>
    <w:p w:rsidR="00A60D37" w:rsidRDefault="00A60D37" w:rsidP="00A60D37">
      <w:pPr>
        <w:rPr>
          <w:rFonts w:asciiTheme="majorHAnsi" w:eastAsiaTheme="majorEastAsia" w:hAnsiTheme="majorHAnsi" w:cstheme="majorBidi"/>
          <w:color w:val="2E74B5" w:themeColor="accent1" w:themeShade="BF"/>
          <w:sz w:val="32"/>
          <w:szCs w:val="32"/>
        </w:rPr>
      </w:pPr>
      <w:r>
        <w:br w:type="page"/>
      </w:r>
    </w:p>
    <w:p w:rsidR="00A60D37" w:rsidRDefault="004125EB" w:rsidP="00A60D37">
      <w:pPr>
        <w:pStyle w:val="Heading1"/>
      </w:pPr>
      <w:r>
        <w:lastRenderedPageBreak/>
        <w:t xml:space="preserve">Modularity </w:t>
      </w:r>
    </w:p>
    <w:p w:rsidR="00A60D37" w:rsidRDefault="00A60D37" w:rsidP="00A60D37">
      <w:bookmarkStart w:id="0" w:name="_GoBack"/>
      <w:bookmarkEnd w:id="0"/>
    </w:p>
    <w:p w:rsidR="004125EB" w:rsidRDefault="004125EB" w:rsidP="00A60D37">
      <w:r>
        <w:t xml:space="preserve">I have used the computer architecture that we have been taught during the course to ensure modularity and abstraction. Code is separated in a hierarchy that ensures that different complexity of codes and kept in order and that the logic of each module is separated. This could help us in a way that keeps code clean as well as maintain the ease of the editing process if needed. </w:t>
      </w:r>
    </w:p>
    <w:p w:rsidR="004125EB" w:rsidRDefault="004125EB" w:rsidP="00A60D37">
      <w:r>
        <w:t>The architecture of the code is as shown below</w:t>
      </w:r>
    </w:p>
    <w:p w:rsidR="00194AEA" w:rsidRDefault="00194AEA" w:rsidP="00A60D37">
      <w:r>
        <w:rPr>
          <w:noProof/>
        </w:rPr>
        <w:drawing>
          <wp:anchor distT="0" distB="0" distL="114300" distR="114300" simplePos="0" relativeHeight="251659264" behindDoc="0" locked="0" layoutInCell="1" allowOverlap="1">
            <wp:simplePos x="0" y="0"/>
            <wp:positionH relativeFrom="margin">
              <wp:posOffset>1409700</wp:posOffset>
            </wp:positionH>
            <wp:positionV relativeFrom="paragraph">
              <wp:posOffset>95250</wp:posOffset>
            </wp:positionV>
            <wp:extent cx="3695700" cy="3695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ramid.png"/>
                    <pic:cNvPicPr/>
                  </pic:nvPicPr>
                  <pic:blipFill>
                    <a:blip r:embed="rId6">
                      <a:extLst>
                        <a:ext uri="{28A0092B-C50C-407E-A947-70E740481C1C}">
                          <a14:useLocalDpi xmlns:a14="http://schemas.microsoft.com/office/drawing/2010/main" val="0"/>
                        </a:ext>
                      </a:extLst>
                    </a:blip>
                    <a:stretch>
                      <a:fillRect/>
                    </a:stretch>
                  </pic:blipFill>
                  <pic:spPr>
                    <a:xfrm>
                      <a:off x="0" y="0"/>
                      <a:ext cx="3695700" cy="3695700"/>
                    </a:xfrm>
                    <a:prstGeom prst="rect">
                      <a:avLst/>
                    </a:prstGeom>
                  </pic:spPr>
                </pic:pic>
              </a:graphicData>
            </a:graphic>
            <wp14:sizeRelH relativeFrom="margin">
              <wp14:pctWidth>0</wp14:pctWidth>
            </wp14:sizeRelH>
            <wp14:sizeRelV relativeFrom="margin">
              <wp14:pctHeight>0</wp14:pctHeight>
            </wp14:sizeRelV>
          </wp:anchor>
        </w:drawing>
      </w:r>
    </w:p>
    <w:p w:rsidR="004125EB" w:rsidRDefault="004125EB" w:rsidP="00A60D37"/>
    <w:p w:rsidR="00A60D37" w:rsidRDefault="00A60D37" w:rsidP="00A60D37">
      <w:r>
        <w:tab/>
      </w:r>
    </w:p>
    <w:p w:rsidR="00F900A1" w:rsidRDefault="00F900A1" w:rsidP="00A60D37"/>
    <w:p w:rsidR="00F900A1" w:rsidRDefault="00F900A1" w:rsidP="00A60D37"/>
    <w:p w:rsidR="00F900A1" w:rsidRDefault="00F900A1" w:rsidP="00A60D37"/>
    <w:p w:rsidR="00F900A1" w:rsidRDefault="00F900A1" w:rsidP="00A60D37"/>
    <w:p w:rsidR="00F900A1" w:rsidRDefault="00F900A1" w:rsidP="00A60D37"/>
    <w:p w:rsidR="00F900A1" w:rsidRDefault="00F900A1" w:rsidP="00A60D37"/>
    <w:p w:rsidR="00F900A1" w:rsidRDefault="00F900A1" w:rsidP="00A60D37"/>
    <w:p w:rsidR="00194AEA" w:rsidRDefault="00194AEA" w:rsidP="00A60D37"/>
    <w:p w:rsidR="00194AEA" w:rsidRDefault="00194AEA" w:rsidP="00A60D37"/>
    <w:p w:rsidR="00194AEA" w:rsidRDefault="00194AEA" w:rsidP="00A60D37"/>
    <w:p w:rsidR="00194AEA" w:rsidRDefault="00194AEA" w:rsidP="00A60D37"/>
    <w:p w:rsidR="00194AEA" w:rsidRDefault="00194AEA" w:rsidP="00A60D37"/>
    <w:p w:rsidR="00194AEA" w:rsidRDefault="00194AEA" w:rsidP="004F3082">
      <w:pPr>
        <w:spacing w:line="240" w:lineRule="auto"/>
      </w:pPr>
      <w:r>
        <w:t>The lowe</w:t>
      </w:r>
      <w:r w:rsidR="004F3082">
        <w:t>r most level contains the library files that we need for the layer</w:t>
      </w:r>
      <w:r>
        <w:t xml:space="preserve"> called Micro Controller Abstraction </w:t>
      </w:r>
      <w:r w:rsidR="004F3082">
        <w:t>level,</w:t>
      </w:r>
      <w:r>
        <w:t xml:space="preserve"> MCAL,</w:t>
      </w:r>
      <w:r w:rsidR="004F3082">
        <w:t xml:space="preserve"> that is the layer exactly above </w:t>
      </w:r>
      <w:proofErr w:type="gramStart"/>
      <w:r w:rsidR="004F3082">
        <w:t>it</w:t>
      </w:r>
      <w:r w:rsidR="00115E3D">
        <w:t xml:space="preserve"> </w:t>
      </w:r>
      <w:r w:rsidR="004F3082">
        <w:t>.The</w:t>
      </w:r>
      <w:proofErr w:type="gramEnd"/>
      <w:r w:rsidR="004F3082">
        <w:t xml:space="preserve"> library files contain the </w:t>
      </w:r>
      <w:proofErr w:type="spellStart"/>
      <w:r w:rsidR="004F3082">
        <w:t>std</w:t>
      </w:r>
      <w:proofErr w:type="spellEnd"/>
      <w:r w:rsidR="004F3082">
        <w:t xml:space="preserve"> types and the function that are used to process bits. This layer has direct access on the microchip and is considered software module of the peripherals needed. It also contains the protocol implementations.</w:t>
      </w:r>
    </w:p>
    <w:p w:rsidR="004F3082" w:rsidRDefault="004F3082" w:rsidP="004F3082">
      <w:pPr>
        <w:spacing w:line="240" w:lineRule="auto"/>
      </w:pPr>
      <w:r>
        <w:t xml:space="preserve">HAL, hardware abstraction layer, contains the logic needed to configure the hardware </w:t>
      </w:r>
      <w:r w:rsidR="00804E00">
        <w:t>used.</w:t>
      </w:r>
      <w:r>
        <w:t xml:space="preserve"> In my case it is the </w:t>
      </w:r>
      <w:proofErr w:type="spellStart"/>
      <w:r>
        <w:t>lcd</w:t>
      </w:r>
      <w:proofErr w:type="spellEnd"/>
      <w:r>
        <w:t xml:space="preserve"> and the </w:t>
      </w:r>
      <w:proofErr w:type="spellStart"/>
      <w:proofErr w:type="gramStart"/>
      <w:r>
        <w:t>leds.Many</w:t>
      </w:r>
      <w:proofErr w:type="spellEnd"/>
      <w:proofErr w:type="gramEnd"/>
      <w:r>
        <w:t xml:space="preserve"> more hardware devices can be used in this layer.</w:t>
      </w:r>
    </w:p>
    <w:p w:rsidR="00804E00" w:rsidRDefault="00804E00" w:rsidP="004F3082">
      <w:pPr>
        <w:spacing w:line="240" w:lineRule="auto"/>
      </w:pPr>
      <w:r>
        <w:t xml:space="preserve">The application </w:t>
      </w:r>
      <w:r w:rsidR="00115E3D">
        <w:t>layer,</w:t>
      </w:r>
      <w:r>
        <w:t xml:space="preserve"> is the one that is simpler and easier to understand and is written in a code that is very easy to understand as all the configuration details are hidden from the one who reads the code</w:t>
      </w:r>
      <w:r w:rsidR="00AF7833">
        <w:t xml:space="preserve"> and it contains the integration logic of the whole system</w:t>
      </w:r>
      <w:r>
        <w:t xml:space="preserve">. Here comes another advantage of the </w:t>
      </w:r>
      <w:r w:rsidR="00115E3D">
        <w:t>Modularity.</w:t>
      </w:r>
    </w:p>
    <w:p w:rsidR="004F3082" w:rsidRDefault="004F3082" w:rsidP="00F900A1">
      <w:pPr>
        <w:spacing w:line="240" w:lineRule="auto"/>
      </w:pPr>
    </w:p>
    <w:p w:rsidR="00194AEA" w:rsidRDefault="00284C43" w:rsidP="00F900A1">
      <w:pPr>
        <w:spacing w:line="240" w:lineRule="auto"/>
      </w:pPr>
      <w:r>
        <w:lastRenderedPageBreak/>
        <w:t>Flow of the system:</w:t>
      </w:r>
    </w:p>
    <w:p w:rsidR="00284C43" w:rsidRDefault="00284C43" w:rsidP="00284C43">
      <w:pPr>
        <w:spacing w:line="240" w:lineRule="auto"/>
      </w:pPr>
      <w:r>
        <w:t>The system relies on two communication protocols. One between the Bluetooth module and the maser microcontroller that is UART. The second is SPI, which is a serial protocol to ease the communication between the Master and the Slaves. This protocol enables sending and receiving at the same time, which means that in cases where there is only one that sends and the other receives, we send dummy data.</w:t>
      </w:r>
    </w:p>
    <w:p w:rsidR="00284C43" w:rsidRDefault="00284C43" w:rsidP="00284C43">
      <w:pPr>
        <w:spacing w:line="240" w:lineRule="auto"/>
      </w:pPr>
      <w:r>
        <w:t>This picture below illustrates the whole communication process:</w:t>
      </w:r>
    </w:p>
    <w:p w:rsidR="00284C43" w:rsidRDefault="00284C43" w:rsidP="00284C43">
      <w:pPr>
        <w:spacing w:line="240" w:lineRule="auto"/>
      </w:pPr>
      <w:r>
        <w:rPr>
          <w:noProof/>
        </w:rPr>
        <w:drawing>
          <wp:anchor distT="0" distB="0" distL="114300" distR="114300" simplePos="0" relativeHeight="251660288" behindDoc="0" locked="0" layoutInCell="1" allowOverlap="1" wp14:anchorId="6524707E" wp14:editId="41FC6DEF">
            <wp:simplePos x="0" y="0"/>
            <wp:positionH relativeFrom="margin">
              <wp:align>center</wp:align>
            </wp:positionH>
            <wp:positionV relativeFrom="paragraph">
              <wp:posOffset>111125</wp:posOffset>
            </wp:positionV>
            <wp:extent cx="3590925" cy="41052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ramid.png"/>
                    <pic:cNvPicPr/>
                  </pic:nvPicPr>
                  <pic:blipFill>
                    <a:blip r:embed="rId7">
                      <a:extLst>
                        <a:ext uri="{28A0092B-C50C-407E-A947-70E740481C1C}">
                          <a14:useLocalDpi xmlns:a14="http://schemas.microsoft.com/office/drawing/2010/main" val="0"/>
                        </a:ext>
                      </a:extLst>
                    </a:blip>
                    <a:stretch>
                      <a:fillRect/>
                    </a:stretch>
                  </pic:blipFill>
                  <pic:spPr>
                    <a:xfrm>
                      <a:off x="0" y="0"/>
                      <a:ext cx="3590925" cy="4105275"/>
                    </a:xfrm>
                    <a:prstGeom prst="rect">
                      <a:avLst/>
                    </a:prstGeom>
                  </pic:spPr>
                </pic:pic>
              </a:graphicData>
            </a:graphic>
          </wp:anchor>
        </w:drawing>
      </w:r>
    </w:p>
    <w:p w:rsidR="00284C43" w:rsidRDefault="00284C43" w:rsidP="00284C43">
      <w:pPr>
        <w:spacing w:line="240" w:lineRule="auto"/>
      </w:pPr>
    </w:p>
    <w:p w:rsidR="00194AEA" w:rsidRDefault="00194AEA" w:rsidP="00F900A1">
      <w:pPr>
        <w:spacing w:line="240" w:lineRule="auto"/>
      </w:pPr>
    </w:p>
    <w:p w:rsidR="00194AEA" w:rsidRDefault="00194AEA" w:rsidP="00F900A1">
      <w:pPr>
        <w:spacing w:line="240" w:lineRule="auto"/>
      </w:pPr>
    </w:p>
    <w:p w:rsidR="00194AEA" w:rsidRDefault="00194AEA" w:rsidP="00F900A1">
      <w:pPr>
        <w:spacing w:line="240" w:lineRule="auto"/>
      </w:pPr>
    </w:p>
    <w:p w:rsidR="00194AEA" w:rsidRDefault="00194AEA" w:rsidP="00F900A1">
      <w:pPr>
        <w:spacing w:line="240" w:lineRule="auto"/>
      </w:pPr>
    </w:p>
    <w:p w:rsidR="00194AEA" w:rsidRDefault="00194AEA" w:rsidP="00F900A1">
      <w:pPr>
        <w:spacing w:line="240" w:lineRule="auto"/>
      </w:pPr>
    </w:p>
    <w:p w:rsidR="00194AEA" w:rsidRDefault="00194AEA" w:rsidP="00F900A1">
      <w:pPr>
        <w:spacing w:line="240" w:lineRule="auto"/>
      </w:pPr>
    </w:p>
    <w:p w:rsidR="00194AEA" w:rsidRDefault="00194AEA" w:rsidP="00F900A1">
      <w:pPr>
        <w:spacing w:line="240" w:lineRule="auto"/>
      </w:pPr>
    </w:p>
    <w:p w:rsidR="00194AEA" w:rsidRDefault="00194AEA" w:rsidP="00F900A1">
      <w:pPr>
        <w:spacing w:line="240" w:lineRule="auto"/>
      </w:pPr>
    </w:p>
    <w:p w:rsidR="00284C43" w:rsidRDefault="00284C43" w:rsidP="00F900A1">
      <w:pPr>
        <w:spacing w:line="240" w:lineRule="auto"/>
      </w:pPr>
    </w:p>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Default="00284C43" w:rsidP="00284C43"/>
    <w:p w:rsidR="00F900A1" w:rsidRDefault="00284C43" w:rsidP="00284C43">
      <w:r>
        <w:t xml:space="preserve">The interrupt is used where there’s a reset button that is connected such that if pressed the system </w:t>
      </w:r>
      <w:proofErr w:type="gramStart"/>
      <w:r>
        <w:t>resets ,this</w:t>
      </w:r>
      <w:proofErr w:type="gramEnd"/>
      <w:r>
        <w:t xml:space="preserve"> is simulated by showing a resetting message on the </w:t>
      </w:r>
      <w:proofErr w:type="spellStart"/>
      <w:r>
        <w:t>Lcd</w:t>
      </w:r>
      <w:proofErr w:type="spellEnd"/>
      <w:r>
        <w:t xml:space="preserve"> , in addition to turning the two </w:t>
      </w:r>
      <w:proofErr w:type="spellStart"/>
      <w:r>
        <w:t>leds</w:t>
      </w:r>
      <w:proofErr w:type="spellEnd"/>
      <w:r>
        <w:t xml:space="preserve"> off .</w:t>
      </w:r>
    </w:p>
    <w:p w:rsidR="00284C43" w:rsidRDefault="00284C43" w:rsidP="00284C43"/>
    <w:p w:rsidR="00284C43" w:rsidRDefault="00284C43" w:rsidP="00284C43"/>
    <w:p w:rsidR="00284C43" w:rsidRDefault="00284C43" w:rsidP="00284C43"/>
    <w:p w:rsidR="00284C43" w:rsidRDefault="00284C43" w:rsidP="00284C43"/>
    <w:p w:rsidR="00284C43" w:rsidRDefault="00284C43" w:rsidP="00284C43">
      <w:r>
        <w:lastRenderedPageBreak/>
        <w:t>The flowchart of the Master:</w:t>
      </w:r>
    </w:p>
    <w:p w:rsidR="00284C43" w:rsidRDefault="00284C43" w:rsidP="00284C43">
      <w:r>
        <w:rPr>
          <w:noProof/>
        </w:rPr>
        <w:drawing>
          <wp:anchor distT="0" distB="0" distL="114300" distR="114300" simplePos="0" relativeHeight="251661312" behindDoc="0" locked="0" layoutInCell="1" allowOverlap="1" wp14:anchorId="1B0EFBC2" wp14:editId="28DCF8A0">
            <wp:simplePos x="0" y="0"/>
            <wp:positionH relativeFrom="margin">
              <wp:posOffset>828675</wp:posOffset>
            </wp:positionH>
            <wp:positionV relativeFrom="paragraph">
              <wp:posOffset>238125</wp:posOffset>
            </wp:positionV>
            <wp:extent cx="4312920" cy="1790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s.png"/>
                    <pic:cNvPicPr/>
                  </pic:nvPicPr>
                  <pic:blipFill rotWithShape="1">
                    <a:blip r:embed="rId8" cstate="print">
                      <a:extLst>
                        <a:ext uri="{28A0092B-C50C-407E-A947-70E740481C1C}">
                          <a14:useLocalDpi xmlns:a14="http://schemas.microsoft.com/office/drawing/2010/main" val="0"/>
                        </a:ext>
                      </a:extLst>
                    </a:blip>
                    <a:srcRect l="62530" t="54120" b="11977"/>
                    <a:stretch/>
                  </pic:blipFill>
                  <pic:spPr bwMode="auto">
                    <a:xfrm>
                      <a:off x="0" y="0"/>
                      <a:ext cx="431292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Pr="00284C43" w:rsidRDefault="00284C43" w:rsidP="00284C43"/>
    <w:p w:rsidR="00284C43" w:rsidRDefault="00284C43" w:rsidP="00284C43">
      <w:pPr>
        <w:tabs>
          <w:tab w:val="left" w:pos="1275"/>
        </w:tabs>
      </w:pPr>
    </w:p>
    <w:p w:rsidR="00284C43" w:rsidRDefault="00284C43" w:rsidP="00284C43">
      <w:pPr>
        <w:tabs>
          <w:tab w:val="left" w:pos="1275"/>
        </w:tabs>
      </w:pPr>
      <w:r>
        <w:t>The flowchart of the slave alone is also illustrated as below:</w:t>
      </w:r>
    </w:p>
    <w:p w:rsidR="00284C43" w:rsidRPr="00284C43" w:rsidRDefault="00284C43" w:rsidP="00284C43">
      <w:pPr>
        <w:tabs>
          <w:tab w:val="left" w:pos="1275"/>
        </w:tabs>
      </w:pPr>
      <w:r>
        <w:rPr>
          <w:noProof/>
        </w:rPr>
        <w:drawing>
          <wp:anchor distT="0" distB="0" distL="114300" distR="114300" simplePos="0" relativeHeight="251662336" behindDoc="0" locked="0" layoutInCell="1" allowOverlap="1" wp14:anchorId="3853839D" wp14:editId="76ECF76C">
            <wp:simplePos x="0" y="0"/>
            <wp:positionH relativeFrom="margin">
              <wp:align>center</wp:align>
            </wp:positionH>
            <wp:positionV relativeFrom="paragraph">
              <wp:posOffset>296545</wp:posOffset>
            </wp:positionV>
            <wp:extent cx="5220970" cy="3267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s.png"/>
                    <pic:cNvPicPr/>
                  </pic:nvPicPr>
                  <pic:blipFill rotWithShape="1">
                    <a:blip r:embed="rId8" cstate="print">
                      <a:extLst>
                        <a:ext uri="{28A0092B-C50C-407E-A947-70E740481C1C}">
                          <a14:useLocalDpi xmlns:a14="http://schemas.microsoft.com/office/drawing/2010/main" val="0"/>
                        </a:ext>
                      </a:extLst>
                    </a:blip>
                    <a:srcRect t="54120" r="66346"/>
                    <a:stretch/>
                  </pic:blipFill>
                  <pic:spPr bwMode="auto">
                    <a:xfrm>
                      <a:off x="0" y="0"/>
                      <a:ext cx="5220970"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urier New" w:hAnsi="Courier New" w:cs="Courier New"/>
          <w:sz w:val="2"/>
          <w:szCs w:val="2"/>
          <w:shd w:val="clear" w:color="auto" w:fill="F8F9FA"/>
        </w:rPr>
        <w:t>%3CmxGraphModel%3E%3Croot%3E%3CmxCell%20id%3D%220%22%2F%3E%3CmxCell%20id%3D%221%22%20parent%3D%220%22%2F%3E%3CmxCell%20id%3D%222%22%20value%3D%22Process%20Command%22%20style%3D%22rhombus%3BwhiteSpace%3Dwrap%3Bhtml%3D1%3BfillColor%3D%23E6D0DE%3B%22%20vertex%3D%221%22%20parent%3D%221%22%3E%3CmxGeometry%20x%3D%22-800%22%20y%3D%22710%22%20width%3D%22130%22%20height%3D%22100%22%20as%3D%22geometry%22%2F%3E%3C%2FmxCell%3E%3C%2Froot%3E%3C%2FmxGraphModel%3E</w:t>
      </w:r>
    </w:p>
    <w:sectPr w:rsidR="00284C43" w:rsidRPr="0028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37"/>
    <w:rsid w:val="00115E3D"/>
    <w:rsid w:val="00194AEA"/>
    <w:rsid w:val="001E0218"/>
    <w:rsid w:val="00284C43"/>
    <w:rsid w:val="003F05A5"/>
    <w:rsid w:val="004125EB"/>
    <w:rsid w:val="004F3082"/>
    <w:rsid w:val="005051D8"/>
    <w:rsid w:val="005575FC"/>
    <w:rsid w:val="005962AE"/>
    <w:rsid w:val="00804E00"/>
    <w:rsid w:val="008F5E62"/>
    <w:rsid w:val="00A60D37"/>
    <w:rsid w:val="00AF7833"/>
    <w:rsid w:val="00F900A1"/>
    <w:rsid w:val="00FD1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2495"/>
  <w15:chartTrackingRefBased/>
  <w15:docId w15:val="{6EDE8F68-7230-4DAE-9114-4C203B71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D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rsid w:val="00A60D37"/>
    <w:pPr>
      <w:keepNext/>
      <w:keepLines/>
      <w:spacing w:before="1440" w:after="0" w:line="240" w:lineRule="auto"/>
    </w:pPr>
    <w:rPr>
      <w:rFonts w:ascii="Proxima Nova" w:eastAsia="Proxima Nova" w:hAnsi="Proxima Nova" w:cs="Proxima Nova"/>
      <w:b/>
      <w:color w:val="404040"/>
      <w:sz w:val="96"/>
      <w:szCs w:val="96"/>
      <w:lang w:val="en"/>
    </w:rPr>
  </w:style>
  <w:style w:type="character" w:customStyle="1" w:styleId="TitleChar">
    <w:name w:val="Title Char"/>
    <w:basedOn w:val="DefaultParagraphFont"/>
    <w:link w:val="Title"/>
    <w:rsid w:val="00A60D37"/>
    <w:rPr>
      <w:rFonts w:ascii="Proxima Nova" w:eastAsia="Proxima Nova" w:hAnsi="Proxima Nova" w:cs="Proxima Nova"/>
      <w:b/>
      <w:color w:val="404040"/>
      <w:sz w:val="96"/>
      <w:szCs w:val="96"/>
      <w:lang w:val="en"/>
    </w:rPr>
  </w:style>
  <w:style w:type="paragraph" w:customStyle="1" w:styleId="Style2">
    <w:name w:val="Style2"/>
    <w:basedOn w:val="Normal"/>
    <w:link w:val="Style2Char"/>
    <w:qFormat/>
    <w:rsid w:val="00A60D37"/>
    <w:pPr>
      <w:spacing w:before="200" w:after="3600" w:line="360" w:lineRule="auto"/>
    </w:pPr>
    <w:rPr>
      <w:rFonts w:ascii="Proxima Nova" w:eastAsia="Proxima Nova" w:hAnsi="Proxima Nova" w:cs="Proxima Nova"/>
      <w:b/>
      <w:lang w:val="en"/>
    </w:rPr>
  </w:style>
  <w:style w:type="character" w:customStyle="1" w:styleId="Style2Char">
    <w:name w:val="Style2 Char"/>
    <w:basedOn w:val="DefaultParagraphFont"/>
    <w:link w:val="Style2"/>
    <w:rsid w:val="00A60D37"/>
    <w:rPr>
      <w:rFonts w:ascii="Proxima Nova" w:eastAsia="Proxima Nova" w:hAnsi="Proxima Nova" w:cs="Proxima Nova"/>
      <w:b/>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5</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2021-07-21T05:31:00Z</dcterms:created>
  <dcterms:modified xsi:type="dcterms:W3CDTF">2021-07-21T20:09:00Z</dcterms:modified>
</cp:coreProperties>
</file>