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 xml:space="preserve">FOR </w:t>
      </w: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>HIM &amp; HER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color w:val="auto"/>
          <w:sz w:val="24"/>
          <w:szCs w:val="24"/>
        </w:rPr>
        <w:br/>
        <w:br/>
      </w: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– </w:t>
      </w:r>
      <w:r>
        <w:rPr>
          <w:rFonts w:ascii="Verdana" w:cs="Helvetica" w:eastAsia="Helvetica" w:hAnsi="Verdana"/>
          <w:b w:val="false"/>
          <w:bCs w:val="false"/>
          <w:color w:val="94BD5E"/>
          <w:sz w:val="24"/>
          <w:szCs w:val="24"/>
        </w:rPr>
        <w:t>YOUNG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94BD5E"/>
          <w:sz w:val="24"/>
          <w:szCs w:val="24"/>
        </w:rPr>
        <w:br/>
        <w:t>For whom lives his/her life with lightness and carefreeness in search of the perfect balance/equilibrium.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</w:t>
      </w: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t>FIRM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  <w:t xml:space="preserve">For whom never has doubts anf always knows what he/she wants because he/she is able to revel (crogiolarsi) in the flow of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STOP</w:t>
      </w:r>
      <w:r>
        <w:rPr>
          <w:rFonts w:ascii="Verdana" w:cs="Helvetica;Arial" w:eastAsia="Helvetica;Arial" w:hAnsi="Verdana"/>
          <w:b w:val="false"/>
          <w:bCs w:val="false"/>
          <w:color w:val="C0C0C0"/>
          <w:sz w:val="24"/>
          <w:szCs w:val="24"/>
        </w:rPr>
        <w:t xml:space="preserve">  </w:t>
      </w:r>
      <w:r>
        <w:rPr>
          <w:rFonts w:ascii="Verdana" w:cs="Helvetica" w:eastAsia="Helvetica" w:hAnsi="Verdana"/>
          <w:b w:val="false"/>
          <w:bCs w:val="false"/>
          <w:color w:val="C0C0C0"/>
          <w:sz w:val="20"/>
          <w:szCs w:val="20"/>
        </w:rPr>
        <w:t>his/her thoughts with no hurry.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</w:t>
      </w: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t>ROBUST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  <w:t xml:space="preserve">For whom face life in the most profuse way plunging the roots in deep, but sometimes he/she let him-herself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STOP</w:t>
      </w:r>
      <w:r>
        <w:rPr>
          <w:rFonts w:ascii="Verdana" w:cs="Helvetica;Arial" w:eastAsia="Helvetica;Arial" w:hAnsi="Verdana"/>
          <w:b w:val="false"/>
          <w:bCs w:val="false"/>
          <w:color w:val="C0C0C0"/>
          <w:sz w:val="24"/>
          <w:szCs w:val="24"/>
        </w:rPr>
        <w:t xml:space="preserve">  </w:t>
      </w:r>
      <w:r>
        <w:rPr>
          <w:rFonts w:ascii="Verdana" w:cs="Helvetica" w:eastAsia="Helvetica" w:hAnsi="Verdana"/>
          <w:b w:val="false"/>
          <w:bCs w:val="false"/>
          <w:color w:val="C0C0C0"/>
          <w:sz w:val="20"/>
          <w:szCs w:val="20"/>
        </w:rPr>
        <w:t>overwhelm by passion.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>OUT</w:t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 xml:space="preserve"> - </w:t>
      </w: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t>SPARKLING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  <w:br/>
        <w:t>For whom is always ready to take on any challenge but needs a push of courage.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 xml:space="preserve">&gt;&gt; </w:t>
      </w: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 xml:space="preserve">servirebbe </w:t>
      </w: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>un</w:t>
      </w: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>o</w:t>
      </w: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 xml:space="preserve"> “</w:t>
      </w:r>
      <w:r>
        <w:rPr>
          <w:rFonts w:ascii="Verdana" w:cs="Helvetica" w:eastAsia="Helvetica" w:hAnsi="Verdana"/>
          <w:b w:val="false"/>
          <w:bCs w:val="false"/>
          <w:i/>
          <w:iCs/>
          <w:color w:val="auto"/>
          <w:sz w:val="20"/>
          <w:szCs w:val="20"/>
        </w:rPr>
        <w:t>For whom is always ready</w:t>
      </w:r>
      <w:r>
        <w:rPr>
          <w:rFonts w:ascii="Verdana" w:cs="Noteworthy-Light" w:eastAsia="Noteworthy-Light" w:hAnsi="Verdana"/>
          <w:b w:val="false"/>
          <w:bCs w:val="false"/>
          <w:i/>
          <w:iCs/>
          <w:color w:val="auto"/>
          <w:sz w:val="20"/>
          <w:szCs w:val="20"/>
        </w:rPr>
        <w:t>” in più</w:t>
      </w: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br/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– </w:t>
      </w:r>
      <w:r>
        <w:rPr>
          <w:rFonts w:ascii="Verdana" w:cs="Helvetica" w:eastAsia="Helvetica" w:hAnsi="Verdana"/>
          <w:b w:val="false"/>
          <w:bCs w:val="false"/>
          <w:color w:val="94BD5E"/>
          <w:sz w:val="24"/>
          <w:szCs w:val="24"/>
        </w:rPr>
        <w:t>SWEET</w:t>
      </w:r>
    </w:p>
    <w:p>
      <w:pPr>
        <w:pStyle w:val="style0"/>
        <w:autoSpaceDE w:val="false"/>
      </w:pPr>
      <w:r>
        <w:rPr>
          <w:rFonts w:ascii="Verdana" w:cs="Helvetica" w:eastAsia="Helvetica" w:hAnsi="Verdana"/>
          <w:b w:val="false"/>
          <w:bCs w:val="false"/>
          <w:i/>
          <w:iCs/>
          <w:color w:val="94BD5E"/>
          <w:sz w:val="24"/>
          <w:szCs w:val="24"/>
        </w:rPr>
        <w:br/>
        <w:t>For whom wants to taste his/her life with a of sweetness letting himself/herself wind up by a soft and endearing pleasure.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>FOR AMAZING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br/>
        <w:br/>
        <w:br/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</w:t>
      </w: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BORDEAUX STYLE 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  <w:t>With its classical shape, it's the protagonist in the various theatre of international wine. It's the most known glass shape in the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 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STOP</w:t>
      </w:r>
      <w:r>
        <w:rPr>
          <w:rFonts w:ascii="Verdana" w:cs="Helvetica;Arial" w:eastAsia="Helvetica;Arial" w:hAnsi="Verdana"/>
          <w:color w:val="C0C0C0"/>
          <w:sz w:val="24"/>
          <w:szCs w:val="24"/>
        </w:rPr>
        <w:t xml:space="preserve"> world to contain wine. it's suitable to every occasion.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</w:t>
      </w:r>
      <w:r>
        <w:rPr>
          <w:rFonts w:ascii="Verdana" w:cs="Helvetica;Arial" w:eastAsia="Helvetica;Arial" w:hAnsi="Verdana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>RHINE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 STYLE 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With its narrow and tall form it's  suitable to contain young red wines that must be consumed in a short period.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STOP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 </w:t>
      </w:r>
      <w:r>
        <w:rPr>
          <w:rFonts w:ascii="Verdana" w:cs="Helvetica;Arial" w:eastAsia="Helvetica;Arial" w:hAnsi="Verdana"/>
          <w:color w:val="C0C0C0"/>
          <w:sz w:val="24"/>
          <w:szCs w:val="24"/>
        </w:rPr>
        <w:t>The right bottle for special moments.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 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>BURGUND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>IAN</w:t>
      </w: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 STYLE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  <w:t xml:space="preserve">Known in the whole world as the bottle that contains a refined wine. Its original shape with sloping shoulders enhances the complexity of its wine.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STOP </w:t>
      </w:r>
      <w:r>
        <w:rPr>
          <w:rFonts w:ascii="Verdana" w:cs="Helvetica;Arial" w:eastAsia="Helvetica;Arial" w:hAnsi="Verdana"/>
          <w:color w:val="C0C0C0"/>
          <w:sz w:val="24"/>
          <w:szCs w:val="24"/>
        </w:rPr>
        <w:t>Appropriate to important occasion, just like its contents.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000000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– </w:t>
      </w:r>
      <w:r>
        <w:rPr>
          <w:rFonts w:ascii="Verdana" w:cs="Helvetica;Arial" w:eastAsia="Helvetica;Arial" w:hAnsi="Verdana"/>
          <w:color w:val="94BD5E"/>
          <w:sz w:val="24"/>
          <w:szCs w:val="24"/>
        </w:rPr>
        <w:t>C</w:t>
      </w:r>
      <w:r>
        <w:rPr>
          <w:rFonts w:ascii="Verdana" w:cs="Helvetica;Arial" w:eastAsia="Helvetica;Arial" w:hAnsi="Verdana"/>
          <w:color w:val="94BD5E"/>
          <w:sz w:val="24"/>
          <w:szCs w:val="24"/>
        </w:rPr>
        <w:t xml:space="preserve">HAMPAGNE </w:t>
      </w:r>
      <w:r>
        <w:rPr>
          <w:rFonts w:ascii="Verdana" w:cs="Helvetica;Arial" w:eastAsia="Helvetica;Arial" w:hAnsi="Verdana"/>
          <w:color w:val="94BD5E"/>
          <w:sz w:val="24"/>
          <w:szCs w:val="24"/>
        </w:rPr>
        <w:t>STYLE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  <w:t>It's the suggested bottle for important occasions that usually don't repeat twice in the life of a person!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- </w:t>
      </w:r>
      <w:r>
        <w:rPr>
          <w:rFonts w:ascii="Verdana" w:cs="Helvetica;Arial" w:eastAsia="Helvetica;Arial" w:hAnsi="Verdana"/>
          <w:color w:val="94BD5E"/>
          <w:sz w:val="24"/>
          <w:szCs w:val="24"/>
        </w:rPr>
        <w:t xml:space="preserve">LYRICH </w:t>
      </w:r>
      <w:r>
        <w:rPr>
          <w:rFonts w:ascii="Verdana" w:cs="Helvetica;Arial" w:eastAsia="Helvetica;Arial" w:hAnsi="Verdana"/>
          <w:color w:val="94BD5E"/>
          <w:sz w:val="24"/>
          <w:szCs w:val="24"/>
        </w:rPr>
        <w:t>STYLE</w:t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  <w:t>An unusual shape for a bottle, often used in occasions that need a big dose of sweetness.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  <w:autoSpaceDE w:val="false"/>
      </w:pPr>
      <w:r>
        <w:rPr>
          <w:rFonts w:ascii="Verdana" w:cs="Helvetica;Arial" w:eastAsia="Helvetica;Arial" w:hAnsi="Verdana"/>
          <w:color w:val="94BD5E"/>
          <w:sz w:val="24"/>
          <w:szCs w:val="24"/>
        </w:rPr>
      </w:r>
    </w:p>
    <w:p>
      <w:pPr>
        <w:pStyle w:val="style0"/>
      </w:pPr>
      <w:r>
        <w:rPr>
          <w:rFonts w:ascii="Verdana" w:hAnsi="Verdana"/>
          <w:b/>
          <w:bCs/>
          <w:i/>
          <w:iCs/>
          <w:sz w:val="24"/>
          <w:szCs w:val="24"/>
        </w:rPr>
        <w:t>FOR EXPERT</w:t>
      </w:r>
    </w:p>
    <w:p>
      <w:pPr>
        <w:pStyle w:val="style0"/>
      </w:pPr>
      <w:r>
        <w:rPr>
          <w:rFonts w:ascii="Verdana" w:hAnsi="Verdana"/>
          <w:sz w:val="24"/>
          <w:szCs w:val="24"/>
        </w:rPr>
      </w:r>
    </w:p>
    <w:p>
      <w:pPr>
        <w:pStyle w:val="style2"/>
      </w:pP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 </w:t>
      </w:r>
      <w:r>
        <w:rPr>
          <w:rFonts w:ascii="Verdana" w:hAnsi="Verdana"/>
          <w:b w:val="false"/>
          <w:bCs w:val="false"/>
          <w:sz w:val="24"/>
          <w:szCs w:val="24"/>
        </w:rPr>
        <w:t>SMALL BALLON</w:t>
      </w:r>
    </w:p>
    <w:p>
      <w:pPr>
        <w:pStyle w:val="style0"/>
      </w:pPr>
      <w:r>
        <w:rPr>
          <w:rFonts w:ascii="Verdana" w:hAnsi="Verdana"/>
          <w:sz w:val="24"/>
          <w:szCs w:val="24"/>
        </w:rPr>
        <w:t xml:space="preserve">The shape of the glass exalts the wine in the moment just before the degustation: this is the right shape for the young red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STOP </w:t>
      </w:r>
      <w:r>
        <w:rPr>
          <w:rFonts w:ascii="Verdana" w:hAnsi="Verdana"/>
          <w:color w:val="C0C0C0"/>
          <w:sz w:val="18"/>
          <w:szCs w:val="18"/>
        </w:rPr>
        <w:t xml:space="preserve"> or white wines, that helps the preservation of their freshness.</w:t>
      </w:r>
    </w:p>
    <w:p>
      <w:pPr>
        <w:pStyle w:val="style0"/>
      </w:pPr>
      <w:r>
        <w:rPr>
          <w:rFonts w:ascii="Verdana" w:hAnsi="Verdana"/>
          <w:sz w:val="24"/>
          <w:szCs w:val="24"/>
        </w:rPr>
      </w:r>
    </w:p>
    <w:p>
      <w:pPr>
        <w:pStyle w:val="style2"/>
      </w:pP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br/>
        <w:t>O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>UT</w:t>
      </w:r>
      <w:r>
        <w:rPr>
          <w:rFonts w:ascii="Verdana" w:cs="Helvetica;Arial" w:eastAsia="Helvetica;Arial" w:hAnsi="Verdana"/>
          <w:b/>
          <w:bCs/>
          <w:i/>
          <w:iCs/>
          <w:color w:val="FF0000"/>
          <w:sz w:val="24"/>
          <w:szCs w:val="24"/>
        </w:rPr>
        <w:t xml:space="preserve"> – </w:t>
      </w:r>
      <w:r>
        <w:rPr>
          <w:rFonts w:ascii="Verdana" w:hAnsi="Verdana"/>
          <w:b w:val="false"/>
          <w:bCs w:val="false"/>
          <w:sz w:val="24"/>
          <w:szCs w:val="24"/>
        </w:rPr>
        <w:t>BURGUNDY</w:t>
      </w:r>
    </w:p>
    <w:p>
      <w:pPr>
        <w:pStyle w:val="style0"/>
      </w:pPr>
      <w:r>
        <w:rPr>
          <w:rFonts w:ascii="Verdana" w:hAnsi="Verdana"/>
          <w:sz w:val="24"/>
          <w:szCs w:val="24"/>
        </w:rPr>
        <w:t xml:space="preserve">This is the glass for the Chianti or the Cabernet Sauvignon: wines that aren't aged too much and need a good oxygenation.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STOP </w:t>
      </w:r>
      <w:r>
        <w:rPr>
          <w:rFonts w:ascii="Verdana" w:hAnsi="Verdana"/>
          <w:color w:val="C0C0C0"/>
          <w:sz w:val="20"/>
          <w:szCs w:val="20"/>
        </w:rPr>
        <w:t xml:space="preserve"> Take your time, breath together with it and put yourself into its hands.</w:t>
      </w:r>
    </w:p>
    <w:p>
      <w:pPr>
        <w:pStyle w:val="style0"/>
      </w:pPr>
      <w:r>
        <w:rPr>
          <w:rFonts w:ascii="Verdana" w:hAnsi="Verdana"/>
          <w:color w:val="C0C0C0"/>
          <w:sz w:val="20"/>
          <w:szCs w:val="20"/>
        </w:rPr>
      </w:r>
    </w:p>
    <w:p>
      <w:pPr>
        <w:pStyle w:val="style2"/>
        <w:autoSpaceDE w:val="false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br/>
        <w:t xml:space="preserve">OK - </w:t>
      </w:r>
      <w:r>
        <w:rPr>
          <w:rFonts w:ascii="Verdana" w:cs="Noteworthy-Light" w:eastAsia="Noteworthy-Light" w:hAnsi="Verdana"/>
          <w:b w:val="false"/>
          <w:bCs w:val="false"/>
          <w:color w:val="94BD5E"/>
          <w:sz w:val="24"/>
          <w:szCs w:val="24"/>
        </w:rPr>
        <w:t>LARGE BALLON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color w:val="94BD5E"/>
          <w:sz w:val="24"/>
          <w:szCs w:val="24"/>
        </w:rPr>
        <w:t>The maturity and the experience of a wine that has decided to occupy this space made of glass.</w:t>
      </w:r>
    </w:p>
    <w:p>
      <w:pPr>
        <w:pStyle w:val="style0"/>
      </w:pPr>
      <w:r>
        <w:rPr>
          <w:rFonts w:ascii="Verdana" w:hAnsi="Verdana"/>
          <w:sz w:val="24"/>
          <w:szCs w:val="24"/>
        </w:rPr>
      </w:r>
    </w:p>
    <w:p>
      <w:pPr>
        <w:pStyle w:val="style2"/>
      </w:pP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br/>
        <w:t>OUT</w:t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 xml:space="preserve"> - </w:t>
      </w:r>
      <w:r>
        <w:rPr>
          <w:rFonts w:ascii="Verdana" w:hAnsi="Verdana"/>
          <w:b w:val="false"/>
          <w:bCs w:val="false"/>
          <w:sz w:val="24"/>
          <w:szCs w:val="24"/>
        </w:rPr>
        <w:t>FLUTE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color w:val="auto"/>
          <w:sz w:val="24"/>
          <w:szCs w:val="24"/>
        </w:rPr>
        <w:t xml:space="preserve">Beauty is perceived by the five senses and arouses pleasant sensations like a precious gift or the the perlage of an excellent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STOP  </w:t>
      </w:r>
      <w:r>
        <w:rPr>
          <w:rFonts w:ascii="Verdana" w:cs="Noteworthy-Light" w:eastAsia="Noteworthy-Light" w:hAnsi="Verdana"/>
          <w:color w:val="auto"/>
          <w:sz w:val="20"/>
          <w:szCs w:val="20"/>
        </w:rPr>
        <w:t>wine.</w:t>
      </w:r>
      <w:r>
        <w:rPr>
          <w:rFonts w:ascii="Verdana" w:cs="Noteworthy-Light" w:eastAsia="Noteworthy-Light" w:hAnsi="Verdana"/>
          <w:color w:val="auto"/>
          <w:sz w:val="24"/>
          <w:szCs w:val="24"/>
        </w:rPr>
        <w:br/>
        <w:br/>
      </w:r>
      <w:r>
        <w:rPr>
          <w:rFonts w:ascii="Verdana" w:cs="Noteworthy-Light" w:eastAsia="Noteworthy-Light" w:hAnsi="Verdana"/>
          <w:color w:val="auto"/>
          <w:sz w:val="20"/>
          <w:szCs w:val="20"/>
        </w:rPr>
        <w:t>&gt;&gt;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Wine è un accapo di troppo, se si vuole il massimo accorcia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re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la frase.</w:t>
      </w:r>
    </w:p>
    <w:p>
      <w:pPr>
        <w:pStyle w:val="style0"/>
      </w:pPr>
      <w:r>
        <w:rPr>
          <w:rFonts w:ascii="Verdana" w:hAnsi="Verdana"/>
          <w:sz w:val="24"/>
          <w:szCs w:val="24"/>
        </w:rPr>
      </w:r>
    </w:p>
    <w:p>
      <w:pPr>
        <w:pStyle w:val="style0"/>
      </w:pPr>
      <w:r>
        <w:rPr>
          <w:rFonts w:ascii="Verdana" w:hAnsi="Verdana"/>
          <w:sz w:val="24"/>
          <w:szCs w:val="24"/>
        </w:rPr>
      </w:r>
    </w:p>
    <w:p>
      <w:pPr>
        <w:pStyle w:val="style2"/>
      </w:pP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>OUT</w:t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 xml:space="preserve"> - </w:t>
      </w:r>
      <w:r>
        <w:rPr>
          <w:rFonts w:ascii="Verdana" w:hAnsi="Verdana"/>
          <w:b w:val="false"/>
          <w:bCs w:val="false"/>
          <w:sz w:val="24"/>
          <w:szCs w:val="24"/>
        </w:rPr>
        <w:t>TULIP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color w:val="auto"/>
          <w:sz w:val="24"/>
          <w:szCs w:val="24"/>
        </w:rPr>
        <w:t>Sweetness is made of romantic gestures, with this glass you can even taste it.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&gt;&gt;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servirebbe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un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o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“Sweetness is made of romantic gestures” in più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p>
      <w:pPr>
        <w:pStyle w:val="style0"/>
      </w:pPr>
      <w:r>
        <w:rPr>
          <w:rFonts w:ascii="Verdana" w:hAnsi="Verdana"/>
          <w:b/>
          <w:bCs/>
          <w:i/>
          <w:iCs/>
        </w:rPr>
        <w:t>SUPERIOR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br/>
        <w:t xml:space="preserve">OK – </w:t>
      </w:r>
      <w:r>
        <w:rPr>
          <w:rFonts w:ascii="Verdana" w:hAnsi="Verdana"/>
          <w:color w:val="94BD5E"/>
        </w:rPr>
        <w:t>RED</w:t>
      </w:r>
    </w:p>
    <w:p>
      <w:pPr>
        <w:pStyle w:val="style0"/>
      </w:pPr>
      <w:r>
        <w:rPr>
          <w:rFonts w:ascii="Verdana" w:hAnsi="Verdana"/>
          <w:color w:val="94BD5E"/>
        </w:rPr>
        <w:br/>
        <w:t xml:space="preserve">If you really love drinking wine, probably you'll prefer red wines. This is the right colour of all great wines. </w:t>
      </w:r>
    </w:p>
    <w:p>
      <w:pPr>
        <w:pStyle w:val="style0"/>
      </w:pPr>
      <w:r>
        <w:rPr>
          <w:rFonts w:ascii="Verdana" w:hAnsi="Verdana"/>
        </w:rPr>
        <w:br/>
        <w:br/>
      </w:r>
    </w:p>
    <w:p>
      <w:pPr>
        <w:pStyle w:val="style0"/>
      </w:pP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>OUT</w:t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 xml:space="preserve"> - </w:t>
      </w:r>
      <w:r>
        <w:rPr>
          <w:rFonts w:ascii="Verdana" w:hAnsi="Verdana"/>
        </w:rPr>
        <w:t>WHITE</w:t>
      </w:r>
    </w:p>
    <w:p>
      <w:pPr>
        <w:pStyle w:val="style0"/>
      </w:pPr>
      <w:r>
        <w:rPr>
          <w:rFonts w:ascii="Verdana" w:hAnsi="Verdana"/>
        </w:rPr>
        <w:br/>
        <w:t xml:space="preserve">The white wines offer another way of interpreting wine: it can be fresh, spicy, fruity, aromatic. Just decide how to break 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>//</w:t>
      </w:r>
      <w:r>
        <w:rPr>
          <w:rFonts w:ascii="Verdana" w:cs="Helvetica;Arial" w:eastAsia="Helvetica;Arial" w:hAnsi="Verdana"/>
          <w:b/>
          <w:bCs/>
          <w:color w:val="000000"/>
          <w:sz w:val="24"/>
          <w:szCs w:val="24"/>
        </w:rPr>
        <w:t xml:space="preserve">STOP </w:t>
      </w:r>
      <w:r>
        <w:rPr>
          <w:rFonts w:ascii="Verdana" w:hAnsi="Verdana"/>
          <w:sz w:val="20"/>
          <w:szCs w:val="20"/>
        </w:rPr>
        <w:t>the ice!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i/>
          <w:iCs/>
          <w:sz w:val="20"/>
          <w:szCs w:val="20"/>
        </w:rPr>
        <w:t xml:space="preserve">&gt;&gt; The ice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è un accapo di troppo, se si vuole il massimo accorcia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re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la frase.</w:t>
      </w:r>
    </w:p>
    <w:p>
      <w:pPr>
        <w:pStyle w:val="style0"/>
      </w:pPr>
      <w:r>
        <w:rPr>
          <w:rFonts w:ascii="Verdana" w:hAnsi="Verdana"/>
        </w:rPr>
        <w:t xml:space="preserve"> 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– </w:t>
      </w:r>
      <w:r>
        <w:rPr>
          <w:rFonts w:ascii="Verdana" w:hAnsi="Verdana"/>
          <w:color w:val="94BD5E"/>
        </w:rPr>
        <w:t>SPARKLING</w:t>
      </w:r>
    </w:p>
    <w:p>
      <w:pPr>
        <w:pStyle w:val="style0"/>
      </w:pPr>
      <w:r>
        <w:rPr>
          <w:rFonts w:ascii="Verdana" w:hAnsi="Verdana"/>
          <w:color w:val="94BD5E"/>
        </w:rPr>
        <w:br/>
        <w:t>Elegance and taste marry perfectly in these spakling works of art signed by Dom Perignon, Moet Chandon...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cs="Helvetica;Arial" w:eastAsia="Helvetica;Arial" w:hAnsi="Verdana"/>
          <w:b/>
          <w:bCs/>
          <w:i/>
          <w:iCs/>
          <w:color w:val="94BD5E"/>
          <w:sz w:val="24"/>
          <w:szCs w:val="24"/>
        </w:rPr>
        <w:t xml:space="preserve">OK – </w:t>
      </w:r>
      <w:r>
        <w:rPr>
          <w:rFonts w:ascii="Verdana" w:hAnsi="Verdana"/>
          <w:color w:val="94BD5E"/>
        </w:rPr>
        <w:t>SWEET</w:t>
      </w:r>
    </w:p>
    <w:p>
      <w:pPr>
        <w:pStyle w:val="style0"/>
      </w:pPr>
      <w:r>
        <w:rPr>
          <w:rFonts w:ascii="Verdana" w:hAnsi="Verdana"/>
          <w:color w:val="94BD5E"/>
        </w:rPr>
        <w:br/>
        <w:t>Wines that are the heap of fragrances, tastes, history. A wine that reveals all in a sudden its richness.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br/>
        <w:t>OUT</w:t>
      </w:r>
      <w:r>
        <w:rPr>
          <w:rFonts w:ascii="Verdana" w:cs="Helvetica;Arial" w:eastAsia="Helvetica;Arial" w:hAnsi="Verdana"/>
          <w:b/>
          <w:bCs/>
          <w:i/>
          <w:iCs/>
          <w:color w:val="FFD320"/>
          <w:sz w:val="24"/>
          <w:szCs w:val="24"/>
        </w:rPr>
        <w:t xml:space="preserve"> - </w:t>
      </w:r>
      <w:r>
        <w:rPr>
          <w:rFonts w:ascii="Verdana" w:hAnsi="Verdana"/>
        </w:rPr>
        <w:t>SPIRIT</w:t>
      </w:r>
    </w:p>
    <w:p>
      <w:pPr>
        <w:pStyle w:val="style0"/>
      </w:pPr>
      <w:r>
        <w:rPr>
          <w:rFonts w:ascii="Verdana" w:hAnsi="Verdana"/>
        </w:rPr>
        <w:br/>
        <w:t>The roots of every different country immerse into the aromas of these liqueurs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&gt;&gt; T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servirebbe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un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o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 xml:space="preserve"> “The roots of every different country” </w:t>
      </w:r>
      <w:r>
        <w:rPr>
          <w:rFonts w:ascii="Verdana" w:cs="Noteworthy-Light" w:eastAsia="Noteworthy-Light" w:hAnsi="Verdana"/>
          <w:i/>
          <w:iCs/>
          <w:color w:val="auto"/>
          <w:sz w:val="20"/>
          <w:szCs w:val="20"/>
        </w:rPr>
        <w:t>in più.</w:t>
      </w:r>
    </w:p>
    <w:p>
      <w:pPr>
        <w:pStyle w:val="style0"/>
        <w:autoSpaceDE w:val="false"/>
      </w:pPr>
      <w:r>
        <w:rPr>
          <w:rFonts w:ascii="Verdana" w:cs="Noteworthy-Light" w:eastAsia="Noteworthy-Light" w:hAnsi="Verdana"/>
          <w:i/>
          <w:iCs/>
          <w:color w:val="auto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Verdana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it-IT"/>
    </w:rPr>
  </w:style>
  <w:style w:styleId="style2" w:type="paragraph">
    <w:name w:val="Heading 2"/>
    <w:basedOn w:val="style15"/>
    <w:next w:val="style16"/>
    <w:pPr/>
    <w:rPr>
      <w:rFonts w:ascii="Times New Roman" w:cs="Mangal" w:eastAsia="SimSun" w:hAnsi="Times New Roman"/>
      <w:b/>
      <w:bCs/>
      <w:sz w:val="36"/>
      <w:szCs w:val="36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2013-10-16T06:42:48.70Z</dcterms:created>
  <dcterms:modified xsi:type="dcterms:W3CDTF">2013-10-16T09:17:49.39Z</dcterms:modified>
  <cp:revision>26</cp:revision>
</cp:coreProperties>
</file>