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60"/>
              <w:left w:type="dxa" w:w="200"/>
              <w:bottom w:type="dxa" w:w="160"/>
              <w:right w:type="dxa" w:w="200"/>
            </w:tcMar>
          </w:tcPr>
          <w:p>
            <w:pPr>
              <w:spacing w:after="0" w:before="0"/>
              <w:jc w:val="center"/>
            </w:pPr>
            <w:r>
              <w:rPr>
                <w:rFonts w:ascii="Arial" w:cs="Arial" w:eastAsia="Arial" w:hAnsi="Arial"/>
                <w:b/>
                <w:bCs/>
                <w:color w:val="FFFFFF"/>
                <w:sz w:val="18"/>
                <w:szCs w:val="18"/>
              </w:rPr>
              <w:t xml:space="preserve">BTS SIO — SISR  |  Épreuve E5  |  Livrable Technique Professionnel  |  SESSION 2026</w:t>
            </w:r>
          </w:p>
        </w:tc>
      </w:tr>
    </w:tbl>
    <w:p>
      <w:pPr>
        <w:spacing w:after="40" w:before="40"/>
      </w:pPr>
      <w:r>
        <w:rPr>
          <w:rFonts w:ascii="Arial" w:cs="Arial" w:eastAsia="Arial" w:hAnsi="Arial"/>
          <w:color w:val="374151"/>
          <w:sz w:val="22"/>
          <w:szCs w:val="22"/>
        </w:rPr>
        <w:t xml:space="preserve"/>
      </w:r>
    </w:p>
    <w:p>
      <w:pPr>
        <w:spacing w:after="40" w:before="40"/>
      </w:pPr>
      <w:r>
        <w:rPr>
          <w:rFonts w:ascii="Arial" w:cs="Arial" w:eastAsia="Arial" w:hAnsi="Arial"/>
          <w:color w:val="374151"/>
          <w:sz w:val="22"/>
          <w:szCs w:val="22"/>
        </w:rPr>
        <w:t xml:space="preserve"/>
      </w:r>
    </w:p>
    <w:p>
      <w:pPr>
        <w:spacing w:after="40" w:before="40"/>
      </w:pPr>
      <w:r>
        <w:rPr>
          <w:rFonts w:ascii="Arial" w:cs="Arial" w:eastAsia="Arial" w:hAnsi="Arial"/>
          <w:color w:val="374151"/>
          <w:sz w:val="22"/>
          <w:szCs w:val="22"/>
        </w:rPr>
        <w:t xml:space="preserve"/>
      </w:r>
    </w:p>
    <w:p>
      <w:pPr>
        <w:spacing w:after="60" w:before="0"/>
        <w:jc w:val="center"/>
      </w:pPr>
      <w:r>
        <w:rPr>
          <w:rFonts w:ascii="Arial" w:cs="Arial" w:eastAsia="Arial" w:hAnsi="Arial"/>
          <w:b/>
          <w:bCs/>
          <w:color w:val="2563EB"/>
          <w:sz w:val="52"/>
          <w:szCs w:val="52"/>
        </w:rPr>
        <w:t xml:space="preserve">SUJET 3</w:t>
      </w:r>
    </w:p>
    <w:p>
      <w:pPr>
        <w:pBdr>
          <w:top w:val="single" w:color="2563EB" w:sz="8" w:space="6"/>
          <w:bottom w:val="single" w:color="2563EB" w:sz="8" w:space="6"/>
        </w:pBdr>
        <w:spacing w:after="60" w:before="60"/>
        <w:jc w:val="center"/>
      </w:pPr>
      <w:r>
        <w:rPr>
          <w:rFonts w:ascii="Arial" w:cs="Arial" w:eastAsia="Arial" w:hAnsi="Arial"/>
          <w:b/>
          <w:bCs/>
          <w:color w:val="1A3A5C"/>
          <w:sz w:val="40"/>
          <w:szCs w:val="40"/>
        </w:rPr>
        <w:t xml:space="preserve">Architecture IAM — Active Directory Multi-Sites</w:t>
      </w:r>
    </w:p>
    <w:p>
      <w:pPr>
        <w:spacing w:after="200" w:before="60"/>
        <w:jc w:val="center"/>
      </w:pPr>
      <w:r>
        <w:rPr>
          <w:rFonts w:ascii="Arial" w:cs="Arial" w:eastAsia="Arial" w:hAnsi="Arial"/>
          <w:i/>
          <w:iCs/>
          <w:color w:val="6B7280"/>
          <w:sz w:val="24"/>
          <w:szCs w:val="24"/>
        </w:rPr>
        <w:t xml:space="preserve">Centralisation des identités pour EcoBati Sud — Sites Lyon et Marseille</w:t>
      </w:r>
    </w:p>
    <w:p>
      <w:pPr>
        <w:spacing w:after="40" w:before="40"/>
      </w:pPr>
      <w:r>
        <w:rPr>
          <w:rFonts w:ascii="Arial" w:cs="Arial" w:eastAsia="Arial" w:hAnsi="Arial"/>
          <w:color w:val="374151"/>
          <w:sz w:val="22"/>
          <w:szCs w:val="22"/>
        </w:rPr>
        <w:t xml:space="preserve"/>
      </w:r>
    </w:p>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Candidat</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Younes Bouizergane</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Formation</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BTS SIO — Option SISR</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Organisation cliente</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EcoBati Sud — Construction éco-responsable — Sites Lyon + Marseille</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Technologies mises en œuvre</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Windows Server 2022, Active Directory DS, GPO, DFS, PowerShell, PRA FSMO</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Session</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2025 – 2026</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Tuteur pédagogique</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Professeur référent SISR</w:t>
            </w:r>
          </w:p>
        </w:tc>
      </w:tr>
    </w:tbl>
    <w:p>
      <w:pPr>
        <w:spacing w:after="40" w:before="40"/>
      </w:pPr>
      <w:r>
        <w:rPr>
          <w:rFonts w:ascii="Arial" w:cs="Arial" w:eastAsia="Arial" w:hAnsi="Arial"/>
          <w:color w:val="374151"/>
          <w:sz w:val="22"/>
          <w:szCs w:val="22"/>
        </w:rPr>
        <w:t xml:space="preserve"/>
      </w:r>
    </w:p>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563EB" w:sz="1"/>
              <w:left w:val="single" w:color="2563EB" w:sz="16"/>
              <w:bottom w:val="single" w:color="2563EB" w:sz="1"/>
              <w:right w:val="single" w:color="2563EB" w:sz="1"/>
            </w:tcBorders>
            <w:shd w:fill="EFF6FF" w:val="clear"/>
            <w:tcMar>
              <w:top w:type="dxa" w:w="80"/>
              <w:left w:type="dxa" w:w="160"/>
              <w:bottom w:type="dxa" w:w="80"/>
              <w:right w:type="dxa" w:w="160"/>
            </w:tcMar>
          </w:tcPr>
          <w:p>
            <w:pPr>
              <w:spacing w:after="0" w:before="0"/>
            </w:pPr>
            <w:r>
              <w:rPr>
                <w:rFonts w:ascii="Arial" w:cs="Arial" w:eastAsia="Arial" w:hAnsi="Arial"/>
                <w:color w:val="374151"/>
                <w:sz w:val="20"/>
                <w:szCs w:val="20"/>
              </w:rPr>
              <w:t xml:space="preserve">ℹ️  Document à usage pédagogique — Dossier réalisé dans le cadre de l'épreuve E5 du BTS SIO SISR.</w:t>
            </w:r>
          </w:p>
        </w:tc>
      </w:tr>
    </w:tbl>
    <w:p>
      <w:r>
        <w:br w:type="page"/>
      </w:r>
    </w:p>
    <w:p>
      <w:pPr>
        <w:pBdr>
          <w:bottom w:val="single" w:color="DBEAFE" w:sz="4"/>
        </w:pBdr>
        <w:spacing w:after="100" w:before="260"/>
      </w:pPr>
      <w:r>
        <w:rPr>
          <w:rFonts w:ascii="Arial" w:cs="Arial" w:eastAsia="Arial" w:hAnsi="Arial"/>
          <w:b/>
          <w:bCs/>
          <w:color w:val="2563EB"/>
          <w:sz w:val="25"/>
          <w:szCs w:val="25"/>
        </w:rPr>
        <w:t xml:space="preserve">Table des matières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Contexte et problématique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II.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Architecture Active Directory multi-sites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III.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Déploiement et configuration AD DS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IV.</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Gestion des utilisateurs — Script PowerShell</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V.</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Stratégies de Groupe (GPO)</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VI.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Système de fichiers distribué (DFS)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VII.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PRA — FSMO Seizing</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VIII.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Sauvegarde et tests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Bilan du projet</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I   Contexte et problématique</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1.1 — Présentation d'EcoBati Sud</w:t>
      </w:r>
    </w:p>
    <w:p>
      <w:pPr>
        <w:spacing w:after="80" w:before="60"/>
        <w:jc w:val="both"/>
      </w:pPr>
      <w:r>
        <w:rPr>
          <w:rFonts w:ascii="Arial" w:cs="Arial" w:eastAsia="Arial" w:hAnsi="Arial"/>
          <w:color w:val="374151"/>
          <w:sz w:val="21"/>
          <w:szCs w:val="21"/>
        </w:rPr>
        <w:t xml:space="preserve">EcoBati Sud est une entreprise de construction éco-responsable disposant de deux sites géographiques : le site principal de Lyon et l'agence de Marseille. Avant l'intervention, chaque site gérait ses comptes utilisateurs de façon totalement indépendante avec des comptes locaux. Aucune politique de sécurité uniforme n'existait.</w:t>
      </w:r>
    </w:p>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1.2 — Problèmes identifiés</w:t>
      </w:r>
    </w:p>
    <w:p>
      <w:pPr>
        <w:pStyle w:val="ListParagraph"/>
        <w:numPr>
          <w:ilvl w:val="0"/>
          <w:numId w:val="2"/>
        </w:numPr>
        <w:spacing w:after="50" w:before="50"/>
      </w:pPr>
      <w:r>
        <w:rPr>
          <w:rFonts w:ascii="Arial" w:cs="Arial" w:eastAsia="Arial" w:hAnsi="Arial"/>
          <w:color w:val="374151"/>
          <w:sz w:val="21"/>
          <w:szCs w:val="21"/>
        </w:rPr>
        <w:t xml:space="preserve">Absence totale de gestion centralisée : chaque poste possède des comptes locaux indépendants.</w:t>
      </w:r>
    </w:p>
    <w:p>
      <w:pPr>
        <w:pStyle w:val="ListParagraph"/>
        <w:numPr>
          <w:ilvl w:val="0"/>
          <w:numId w:val="2"/>
        </w:numPr>
        <w:spacing w:after="50" w:before="50"/>
      </w:pPr>
      <w:r>
        <w:rPr>
          <w:rFonts w:ascii="Arial" w:cs="Arial" w:eastAsia="Arial" w:hAnsi="Arial"/>
          <w:color w:val="374151"/>
          <w:sz w:val="21"/>
          <w:szCs w:val="21"/>
        </w:rPr>
        <w:t xml:space="preserve">Aucune politique de mot de passe uniforme : risque de comptes avec mots de passe faibles.</w:t>
      </w:r>
    </w:p>
    <w:p>
      <w:pPr>
        <w:pStyle w:val="ListParagraph"/>
        <w:numPr>
          <w:ilvl w:val="0"/>
          <w:numId w:val="2"/>
        </w:numPr>
        <w:spacing w:after="50" w:before="50"/>
      </w:pPr>
      <w:r>
        <w:rPr>
          <w:rFonts w:ascii="Arial" w:cs="Arial" w:eastAsia="Arial" w:hAnsi="Arial"/>
          <w:color w:val="374151"/>
          <w:sz w:val="21"/>
          <w:szCs w:val="21"/>
        </w:rPr>
        <w:t xml:space="preserve">Partages réseau non sécurisés : impossibilité de gérer les droits d'accès par service.</w:t>
      </w:r>
    </w:p>
    <w:p>
      <w:pPr>
        <w:pStyle w:val="ListParagraph"/>
        <w:numPr>
          <w:ilvl w:val="0"/>
          <w:numId w:val="2"/>
        </w:numPr>
        <w:spacing w:after="50" w:before="50"/>
      </w:pPr>
      <w:r>
        <w:rPr>
          <w:rFonts w:ascii="Arial" w:cs="Arial" w:eastAsia="Arial" w:hAnsi="Arial"/>
          <w:color w:val="374151"/>
          <w:sz w:val="21"/>
          <w:szCs w:val="21"/>
        </w:rPr>
        <w:t xml:space="preserve">Aucune traçabilité des connexions : impossible de savoir qui accède à quoi.</w:t>
      </w:r>
    </w:p>
    <w:p>
      <w:pPr>
        <w:pStyle w:val="ListParagraph"/>
        <w:numPr>
          <w:ilvl w:val="0"/>
          <w:numId w:val="2"/>
        </w:numPr>
        <w:spacing w:after="50" w:before="50"/>
      </w:pPr>
      <w:r>
        <w:rPr>
          <w:rFonts w:ascii="Arial" w:cs="Arial" w:eastAsia="Arial" w:hAnsi="Arial"/>
          <w:color w:val="374151"/>
          <w:sz w:val="21"/>
          <w:szCs w:val="21"/>
        </w:rPr>
        <w:t xml:space="preserve">Administration chronophage : création manuelle de chaque compte sur chaque poste.</w:t>
      </w:r>
    </w:p>
    <w:p>
      <w:pPr>
        <w:pStyle w:val="ListParagraph"/>
        <w:numPr>
          <w:ilvl w:val="0"/>
          <w:numId w:val="2"/>
        </w:numPr>
        <w:spacing w:after="50" w:before="50"/>
      </w:pPr>
      <w:r>
        <w:rPr>
          <w:rFonts w:ascii="Arial" w:cs="Arial" w:eastAsia="Arial" w:hAnsi="Arial"/>
          <w:color w:val="374151"/>
          <w:sz w:val="21"/>
          <w:szCs w:val="21"/>
        </w:rPr>
        <w:t xml:space="preserve">Absence de PRA (Plan de Reprise d'Activité) en cas de panne serveur.</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II   Architecture Active Directory multi-sites</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2.1 — Architecture retenue</w:t>
      </w:r>
    </w:p>
    <w:p>
      <w:pPr>
        <w:spacing w:after="80" w:before="60"/>
        <w:jc w:val="both"/>
      </w:pPr>
      <w:r>
        <w:rPr>
          <w:rFonts w:ascii="Arial" w:cs="Arial" w:eastAsia="Arial" w:hAnsi="Arial"/>
          <w:color w:val="374151"/>
          <w:sz w:val="21"/>
          <w:szCs w:val="21"/>
        </w:rPr>
        <w:t xml:space="preserve">La solution retenue est un domaine Active Directory unique ecobati.lan avec un contrôleur de domaine principal sur le site de Lyon (SRV-AD-LYON) et un contrôleur de domaine secondaire sur le site de Marseille (SRV-AD-MRS). La réplication inter-sites garantit la continuité même en cas de panne du lien WAN.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Domaine Active Directory</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ecobati.lan</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Site Lyon (Principal)</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SRV-AD-LYON — Windows Server 2022 — PDC + FSMO</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Site Marseille (Secondaire)</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SRV-AD-MRS — Windows Server 2022 — BDC Réplication</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Réplication</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Active Directory multi-maître — Toutes les 15 min via VPN</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DNS</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Intégré à l'Active Directory (zones AD-intégrées)</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Domaines de broadcast</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OU=Lyon et OU=Marseille dans DC=ecobati,DC=lan</w:t>
            </w:r>
          </w:p>
        </w:tc>
      </w:tr>
    </w:tbl>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563EB" w:sz="6"/>
              <w:left w:val="single" w:color="2563EB" w:sz="6"/>
              <w:bottom w:val="none" w:color="FFFFFF" w:sz="0"/>
              <w:right w:val="single" w:color="2563EB" w:sz="6"/>
            </w:tcBorders>
            <w:shd w:fill="EFF6FF" w:val="clear"/>
            <w:tcMar>
              <w:top w:type="dxa" w:w="80"/>
              <w:left w:type="dxa" w:w="160"/>
              <w:bottom w:type="dxa" w:w="60"/>
              <w:right w:type="dxa" w:w="160"/>
            </w:tcMar>
          </w:tcPr>
          <w:p>
            <w:pPr>
              <w:spacing w:after="30" w:before="0"/>
            </w:pPr>
            <w:r>
              <w:rPr>
                <w:rFonts w:ascii="Arial" w:cs="Arial" w:eastAsia="Arial" w:hAnsi="Arial"/>
                <w:b/>
                <w:bCs/>
                <w:color w:val="1A3A5C"/>
                <w:sz w:val="18"/>
                <w:szCs w:val="18"/>
              </w:rPr>
              <w:t xml:space="preserve">📦  Active Directory — Topologie Multi-Sites — ecobati.lan   Physical   Config   CLI   Attributes</w:t>
            </w:r>
          </w:p>
          <w:p>
            <w:pPr>
              <w:pBdr>
                <w:bottom w:val="single" w:color="E5E7EB" w:sz="1"/>
              </w:pBdr>
              <w:spacing w:after="10" w:before="0"/>
            </w:pPr>
            <w:r>
              <w:rPr>
                <w:rFonts w:ascii="Arial" w:cs="Arial" w:eastAsia="Arial" w:hAnsi="Arial"/>
                <w:color w:val="374151"/>
                <w:sz w:val="22"/>
                <w:szCs w:val="22"/>
              </w:rPr>
              <w:t xml:space="preserve"/>
            </w:r>
          </w:p>
        </w:tc>
      </w:tr>
      <w:tr>
        <w:tc>
          <w:tcPr>
            <w:tcBorders>
              <w:top w:val="none" w:color="FFFFFF" w:sz="0"/>
              <w:left w:val="single" w:color="2563EB" w:sz="6"/>
              <w:bottom w:val="single" w:color="2563EB" w:sz="6"/>
              <w:right w:val="single" w:color="2563EB" w:sz="6"/>
            </w:tcBorders>
            <w:shd w:fill="F8FAFC" w:val="clear"/>
            <w:tcMar>
              <w:top w:type="dxa" w:w="80"/>
              <w:left w:type="dxa" w:w="160"/>
              <w:bottom w:type="dxa" w:w="120"/>
              <w:right w:type="dxa" w:w="160"/>
            </w:tcMar>
          </w:tcPr>
          <w:p>
            <w:pPr>
              <w:spacing w:after="10" w:before="10"/>
            </w:pPr>
            <w:r>
              <w:rPr>
                <w:rFonts w:ascii="Courier New" w:cs="Courier New" w:eastAsia="Courier New" w:hAnsi="Courier New"/>
                <w:color w:val="1E293B"/>
                <w:sz w:val="18"/>
                <w:szCs w:val="18"/>
              </w:rPr>
              <w:t xml:space="preserve">  ARCHITECTURE AD MULTI-SITES — EcoBati Sud</w:t>
            </w:r>
          </w:p>
          <w:p>
            <w:pPr>
              <w:spacing w:after="10" w:before="10"/>
            </w:pPr>
            <w:r>
              <w:rPr>
                <w:rFonts w:ascii="Courier New" w:cs="Courier New" w:eastAsia="Courier New" w:hAnsi="Courier New"/>
                <w:color w:val="1E293B"/>
                <w:sz w:val="18"/>
                <w:szCs w:val="18"/>
              </w:rPr>
              <w:t xml:space="preserve">  Domaine : ecobati.lan</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   SITE : Lyon (Principal)                   │</w:t>
            </w:r>
          </w:p>
          <w:p>
            <w:pPr>
              <w:spacing w:after="10" w:before="10"/>
            </w:pPr>
            <w:r>
              <w:rPr>
                <w:rFonts w:ascii="Courier New" w:cs="Courier New" w:eastAsia="Courier New" w:hAnsi="Courier New"/>
                <w:color w:val="1E293B"/>
                <w:sz w:val="18"/>
                <w:szCs w:val="18"/>
              </w:rPr>
              <w:t xml:space="preserve">  │   SRV-AD-LYON — Windows Server 2022         │</w:t>
            </w:r>
          </w:p>
          <w:p>
            <w:pPr>
              <w:spacing w:after="10" w:before="10"/>
            </w:pPr>
            <w:r>
              <w:rPr>
                <w:rFonts w:ascii="Courier New" w:cs="Courier New" w:eastAsia="Courier New" w:hAnsi="Courier New"/>
                <w:color w:val="1E293B"/>
                <w:sz w:val="18"/>
                <w:szCs w:val="18"/>
              </w:rPr>
              <w:t xml:space="preserve">  │   Rôles : AD DS, DNS, DHCP                  │</w:t>
            </w:r>
          </w:p>
          <w:p>
            <w:pPr>
              <w:spacing w:after="10" w:before="10"/>
            </w:pPr>
            <w:r>
              <w:rPr>
                <w:rFonts w:ascii="Courier New" w:cs="Courier New" w:eastAsia="Courier New" w:hAnsi="Courier New"/>
                <w:color w:val="1E293B"/>
                <w:sz w:val="18"/>
                <w:szCs w:val="18"/>
              </w:rPr>
              <w:t xml:space="preserve">  │   FSMO : PDC, RID, Schema, InfraMaster      │</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  Réplication AD — VPN IPSec</w:t>
            </w:r>
          </w:p>
          <w:p>
            <w:pPr>
              <w:spacing w:after="10" w:before="10"/>
            </w:pPr>
            <w:r>
              <w:rPr>
                <w:rFonts w:ascii="Courier New" w:cs="Courier New" w:eastAsia="Courier New" w:hAnsi="Courier New"/>
                <w:color w:val="1E293B"/>
                <w:sz w:val="18"/>
                <w:szCs w:val="18"/>
              </w:rPr>
              <w:t xml:space="preserve">                          │  Toutes les 15 minutes</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   SITE : Marseille (Secondaire)              │</w:t>
            </w:r>
          </w:p>
          <w:p>
            <w:pPr>
              <w:spacing w:after="10" w:before="10"/>
            </w:pPr>
            <w:r>
              <w:rPr>
                <w:rFonts w:ascii="Courier New" w:cs="Courier New" w:eastAsia="Courier New" w:hAnsi="Courier New"/>
                <w:color w:val="1E293B"/>
                <w:sz w:val="18"/>
                <w:szCs w:val="18"/>
              </w:rPr>
              <w:t xml:space="preserve">  │   SRV-AD-MRS — Windows Server 2022           │</w:t>
            </w:r>
          </w:p>
          <w:p>
            <w:pPr>
              <w:spacing w:after="10" w:before="10"/>
            </w:pPr>
            <w:r>
              <w:rPr>
                <w:rFonts w:ascii="Courier New" w:cs="Courier New" w:eastAsia="Courier New" w:hAnsi="Courier New"/>
                <w:color w:val="1E293B"/>
                <w:sz w:val="18"/>
                <w:szCs w:val="18"/>
              </w:rPr>
              <w:t xml:space="preserve">  │   Rôles : AD DS, DNS, DHCP (secours)         │</w:t>
            </w:r>
          </w:p>
          <w:p>
            <w:pPr>
              <w:spacing w:after="10" w:before="10"/>
            </w:pPr>
            <w:r>
              <w:rPr>
                <w:rFonts w:ascii="Courier New" w:cs="Courier New" w:eastAsia="Courier New" w:hAnsi="Courier New"/>
                <w:color w:val="1E293B"/>
                <w:sz w:val="18"/>
                <w:szCs w:val="18"/>
              </w:rPr>
              <w:t xml:space="preserve">  │   Auth. locale si VPN coupé                  │</w:t>
            </w:r>
          </w:p>
          <w:p>
            <w:pPr>
              <w:spacing w:after="10" w:before="10"/>
            </w:pPr>
            <w:r>
              <w:rPr>
                <w:rFonts w:ascii="Courier New" w:cs="Courier New" w:eastAsia="Courier New" w:hAnsi="Courier New"/>
                <w:color w:val="1E293B"/>
                <w:sz w:val="18"/>
                <w:szCs w:val="18"/>
              </w:rPr>
              <w:t xml:space="preserve">  └──────────────────────────────────────────────┘</w:t>
            </w:r>
          </w:p>
        </w:tc>
      </w:tr>
    </w:tbl>
    <w:p>
      <w:pPr>
        <w:shd w:fill="EFF6FF" w:val="clear"/>
        <w:spacing w:after="160" w:before="40"/>
        <w:jc w:val="center"/>
      </w:pPr>
      <w:r>
        <w:rPr>
          <w:rFonts w:ascii="Arial" w:cs="Arial" w:eastAsia="Arial" w:hAnsi="Arial"/>
          <w:b/>
          <w:bCs/>
          <w:i/>
          <w:iCs/>
          <w:color w:val="2563EB"/>
          <w:sz w:val="18"/>
          <w:szCs w:val="18"/>
        </w:rPr>
        <w:t xml:space="preserve">Figure 1 — </w:t>
      </w:r>
      <w:r>
        <w:rPr>
          <w:rFonts w:ascii="Arial" w:cs="Arial" w:eastAsia="Arial" w:hAnsi="Arial"/>
          <w:i/>
          <w:iCs/>
          <w:color w:val="6B7280"/>
          <w:sz w:val="18"/>
          <w:szCs w:val="18"/>
        </w:rPr>
        <w:t xml:space="preserve">Architecture AD multi-sites ecobati.lan : SRV-AD-LYON (PDC) + SRV-AD-MRS (BDC) — Réplication automatique toutes les 15 min</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IV   Gestion des utilisateurs — Script PowerShell</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4.1 — Création en masse depuis un fichier CSV</w:t>
      </w:r>
    </w:p>
    <w:p>
      <w:pPr>
        <w:spacing w:after="80" w:before="60"/>
        <w:jc w:val="both"/>
      </w:pPr>
      <w:r>
        <w:rPr>
          <w:rFonts w:ascii="Arial" w:cs="Arial" w:eastAsia="Arial" w:hAnsi="Arial"/>
          <w:color w:val="374151"/>
          <w:sz w:val="21"/>
          <w:szCs w:val="21"/>
        </w:rPr>
        <w:t xml:space="preserve">Pour automatiser la création des comptes utilisateurs et les placer dans la bonne OU selon leur ville (Lyon ou Marseille), un script PowerShell est utilisé avec un fichier CSV d'import. Ce script détermine automatiquement l'OU cible selon la ville de l'utilisateur.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334155" w:sz="4"/>
              <w:left w:val="single" w:color="334155" w:sz="6"/>
              <w:bottom w:val="single" w:color="334155" w:sz="4"/>
              <w:right w:val="single" w:color="334155" w:sz="4"/>
            </w:tcBorders>
            <w:shd w:fill="0F172A" w:val="clear"/>
            <w:tcMar>
              <w:top w:type="dxa" w:w="140"/>
              <w:left w:type="dxa" w:w="180"/>
              <w:bottom w:type="dxa" w:w="140"/>
              <w:right w:type="dxa" w:w="180"/>
            </w:tcMar>
          </w:tcPr>
          <w:p>
            <w:pPr>
              <w:spacing w:after="30" w:before="0"/>
            </w:pPr>
            <w:r>
              <w:rPr>
                <w:rFonts w:ascii="Courier New" w:cs="Courier New" w:eastAsia="Courier New" w:hAnsi="Courier New"/>
                <w:b/>
                <w:bCs/>
                <w:color w:val="94A3B8"/>
                <w:sz w:val="18"/>
                <w:szCs w:val="18"/>
              </w:rPr>
              <w:t xml:space="preserve">● ● ●   PowerShell — Script création masse utilisateurs — ecobati.lan</w:t>
            </w:r>
          </w:p>
          <w:p>
            <w:pPr>
              <w:spacing w:after="10" w:before="10"/>
            </w:pPr>
            <w:r>
              <w:rPr>
                <w:rFonts w:ascii="Courier New" w:cs="Courier New" w:eastAsia="Courier New" w:hAnsi="Courier New"/>
                <w:color w:val="E2E8F0"/>
                <w:sz w:val="19"/>
                <w:szCs w:val="19"/>
              </w:rPr>
              <w:t xml:space="preserve"># Script PowerShell — Création masse utilisateurs EcoBati Sud</w:t>
            </w:r>
          </w:p>
          <w:p>
            <w:pPr>
              <w:spacing w:after="10" w:before="10"/>
            </w:pPr>
            <w:r>
              <w:rPr>
                <w:rFonts w:ascii="Courier New" w:cs="Courier New" w:eastAsia="Courier New" w:hAnsi="Courier New"/>
                <w:color w:val="E2E8F0"/>
                <w:sz w:val="19"/>
                <w:szCs w:val="19"/>
              </w:rPr>
              <w:t xml:space="preserve"># Fichier CSV : NomComplet;Login;Prenom;Nom;Ville</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foreach ( $User in $Users ) {</w:t>
            </w:r>
          </w:p>
          <w:p>
            <w:pPr>
              <w:spacing w:after="10" w:before="10"/>
            </w:pPr>
            <w:r>
              <w:rPr>
                <w:rFonts w:ascii="Courier New" w:cs="Courier New" w:eastAsia="Courier New" w:hAnsi="Courier New"/>
                <w:color w:val="E2E8F0"/>
                <w:sz w:val="19"/>
                <w:szCs w:val="19"/>
              </w:rPr>
              <w:t xml:space="preserve">    # Détermination de l'OU cible selon la ville (Lyon ou Marseille)</w:t>
            </w:r>
          </w:p>
          <w:p>
            <w:pPr>
              <w:spacing w:after="10" w:before="10"/>
            </w:pPr>
            <w:r>
              <w:rPr>
                <w:rFonts w:ascii="Courier New" w:cs="Courier New" w:eastAsia="Courier New" w:hAnsi="Courier New"/>
                <w:color w:val="E2E8F0"/>
                <w:sz w:val="19"/>
                <w:szCs w:val="19"/>
              </w:rPr>
              <w:t xml:space="preserve">    $TargetOU = "OU=" + $User.Ville + ",OU=EcoBati,DC=ecobati,DC=lan"</w:t>
            </w:r>
          </w:p>
          <w:p>
            <w:pPr>
              <w:spacing w:after="10" w:before="10"/>
            </w:pPr>
            <w:r>
              <w:rPr>
                <w:rFonts w:ascii="Courier New" w:cs="Courier New" w:eastAsia="Courier New" w:hAnsi="Courier New"/>
                <w:color w:val="E2E8F0"/>
                <w:sz w:val="19"/>
                <w:szCs w:val="19"/>
              </w:rPr>
              <w:t xml:space="preserve">    $UPN      = $User.Login + "@ecobati.lan"</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    New-ADUser `</w:t>
            </w:r>
          </w:p>
          <w:p>
            <w:pPr>
              <w:spacing w:after="10" w:before="10"/>
            </w:pPr>
            <w:r>
              <w:rPr>
                <w:rFonts w:ascii="Courier New" w:cs="Courier New" w:eastAsia="Courier New" w:hAnsi="Courier New"/>
                <w:color w:val="E2E8F0"/>
                <w:sz w:val="19"/>
                <w:szCs w:val="19"/>
              </w:rPr>
              <w:t xml:space="preserve">        -Name              $User.NomComplet `</w:t>
            </w:r>
          </w:p>
          <w:p>
            <w:pPr>
              <w:spacing w:after="10" w:before="10"/>
            </w:pPr>
            <w:r>
              <w:rPr>
                <w:rFonts w:ascii="Courier New" w:cs="Courier New" w:eastAsia="Courier New" w:hAnsi="Courier New"/>
                <w:color w:val="E2E8F0"/>
                <w:sz w:val="19"/>
                <w:szCs w:val="19"/>
              </w:rPr>
              <w:t xml:space="preserve">        -SamAccountName    $User.Login `</w:t>
            </w:r>
          </w:p>
          <w:p>
            <w:pPr>
              <w:spacing w:after="10" w:before="10"/>
            </w:pPr>
            <w:r>
              <w:rPr>
                <w:rFonts w:ascii="Courier New" w:cs="Courier New" w:eastAsia="Courier New" w:hAnsi="Courier New"/>
                <w:color w:val="E2E8F0"/>
                <w:sz w:val="19"/>
                <w:szCs w:val="19"/>
              </w:rPr>
              <w:t xml:space="preserve">        -GivenName         $User.Prenom `</w:t>
            </w:r>
          </w:p>
          <w:p>
            <w:pPr>
              <w:spacing w:after="10" w:before="10"/>
            </w:pPr>
            <w:r>
              <w:rPr>
                <w:rFonts w:ascii="Courier New" w:cs="Courier New" w:eastAsia="Courier New" w:hAnsi="Courier New"/>
                <w:color w:val="E2E8F0"/>
                <w:sz w:val="19"/>
                <w:szCs w:val="19"/>
              </w:rPr>
              <w:t xml:space="preserve">        -Surname           $User.Nom `</w:t>
            </w:r>
          </w:p>
          <w:p>
            <w:pPr>
              <w:spacing w:after="10" w:before="10"/>
            </w:pPr>
            <w:r>
              <w:rPr>
                <w:rFonts w:ascii="Courier New" w:cs="Courier New" w:eastAsia="Courier New" w:hAnsi="Courier New"/>
                <w:color w:val="E2E8F0"/>
                <w:sz w:val="19"/>
                <w:szCs w:val="19"/>
              </w:rPr>
              <w:t xml:space="preserve">        -Path              $TargetOU `</w:t>
            </w:r>
          </w:p>
          <w:p>
            <w:pPr>
              <w:spacing w:after="10" w:before="10"/>
            </w:pPr>
            <w:r>
              <w:rPr>
                <w:rFonts w:ascii="Courier New" w:cs="Courier New" w:eastAsia="Courier New" w:hAnsi="Courier New"/>
                <w:color w:val="E2E8F0"/>
                <w:sz w:val="19"/>
                <w:szCs w:val="19"/>
              </w:rPr>
              <w:t xml:space="preserve">        -UserPrincipalName $UPN `</w:t>
            </w:r>
          </w:p>
          <w:p>
            <w:pPr>
              <w:spacing w:after="10" w:before="10"/>
            </w:pPr>
            <w:r>
              <w:rPr>
                <w:rFonts w:ascii="Courier New" w:cs="Courier New" w:eastAsia="Courier New" w:hAnsi="Courier New"/>
                <w:color w:val="E2E8F0"/>
                <w:sz w:val="19"/>
                <w:szCs w:val="19"/>
              </w:rPr>
              <w:t xml:space="preserve">        -AccountPassword   (ConvertTo-SecureString "EcoBati2025!" -AsPlainText -Force) `</w:t>
            </w:r>
          </w:p>
          <w:p>
            <w:pPr>
              <w:spacing w:after="10" w:before="10"/>
            </w:pPr>
            <w:r>
              <w:rPr>
                <w:rFonts w:ascii="Courier New" w:cs="Courier New" w:eastAsia="Courier New" w:hAnsi="Courier New"/>
                <w:color w:val="E2E8F0"/>
                <w:sz w:val="19"/>
                <w:szCs w:val="19"/>
              </w:rPr>
              <w:t xml:space="preserve">        -Enabled           $true `</w:t>
            </w:r>
          </w:p>
          <w:p>
            <w:pPr>
              <w:spacing w:after="10" w:before="10"/>
            </w:pPr>
            <w:r>
              <w:rPr>
                <w:rFonts w:ascii="Courier New" w:cs="Courier New" w:eastAsia="Courier New" w:hAnsi="Courier New"/>
                <w:color w:val="E2E8F0"/>
                <w:sz w:val="19"/>
                <w:szCs w:val="19"/>
              </w:rPr>
              <w:t xml:space="preserve">        -ChangePasswordAtLogon $true</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    Write-Host "Utilisateur $($User.Login) créé dans $TargetOU" -ForegroundColor Green</w:t>
            </w:r>
          </w:p>
          <w:p>
            <w:pPr>
              <w:spacing w:after="10" w:before="10"/>
            </w:pPr>
            <w:r>
              <w:rPr>
                <w:rFonts w:ascii="Courier New" w:cs="Courier New" w:eastAsia="Courier New" w:hAnsi="Courier New"/>
                <w:color w:val="E2E8F0"/>
                <w:sz w:val="19"/>
                <w:szCs w:val="19"/>
              </w:rPr>
              <w:t xml:space="preserve">}</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PS C:\Scripts&gt; _</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 Utilisateur j.dupont créé dans OU=Lyon,OU=EcoBati,DC=ecobati,DC=lan</w:t>
            </w:r>
          </w:p>
          <w:p>
            <w:pPr>
              <w:spacing w:after="10" w:before="10"/>
            </w:pPr>
            <w:r>
              <w:rPr>
                <w:rFonts w:ascii="Courier New" w:cs="Courier New" w:eastAsia="Courier New" w:hAnsi="Courier New"/>
                <w:color w:val="E2E8F0"/>
                <w:sz w:val="19"/>
                <w:szCs w:val="19"/>
              </w:rPr>
              <w:t xml:space="preserve">✅ Utilisateur m.martin créé dans OU=Marseille,OU=EcoBati,DC=ecobati,DC=lan</w:t>
            </w:r>
          </w:p>
          <w:p>
            <w:pPr>
              <w:spacing w:after="10" w:before="10"/>
            </w:pPr>
            <w:r>
              <w:rPr>
                <w:rFonts w:ascii="Courier New" w:cs="Courier New" w:eastAsia="Courier New" w:hAnsi="Courier New"/>
                <w:color w:val="E2E8F0"/>
                <w:sz w:val="19"/>
                <w:szCs w:val="19"/>
              </w:rPr>
              <w:t xml:space="preserve">... [Tous les utilisateurs créés avec succès]</w:t>
            </w:r>
          </w:p>
        </w:tc>
      </w:tr>
    </w:tbl>
    <w:p>
      <w:pPr>
        <w:shd w:fill="EFF6FF" w:val="clear"/>
        <w:spacing w:after="160" w:before="40"/>
        <w:jc w:val="center"/>
      </w:pPr>
      <w:r>
        <w:rPr>
          <w:rFonts w:ascii="Arial" w:cs="Arial" w:eastAsia="Arial" w:hAnsi="Arial"/>
          <w:b/>
          <w:bCs/>
          <w:i/>
          <w:iCs/>
          <w:color w:val="2563EB"/>
          <w:sz w:val="18"/>
          <w:szCs w:val="18"/>
        </w:rPr>
        <w:t xml:space="preserve">Figure 2 — </w:t>
      </w:r>
      <w:r>
        <w:rPr>
          <w:rFonts w:ascii="Arial" w:cs="Arial" w:eastAsia="Arial" w:hAnsi="Arial"/>
          <w:i/>
          <w:iCs/>
          <w:color w:val="6B7280"/>
          <w:sz w:val="18"/>
          <w:szCs w:val="18"/>
        </w:rPr>
        <w:t xml:space="preserve">Script PowerShell : création utilisateurs avec OU dynamique selon $User.Ville (Lyon ou Marseille) — UPN @ecobati.lan — Mot de passe temp.</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VI   Système de fichiers distribué (DFS)</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6.1 — DFS Namespace et Réplication</w:t>
      </w:r>
    </w:p>
    <w:p>
      <w:pPr>
        <w:spacing w:after="80" w:before="60"/>
        <w:jc w:val="both"/>
      </w:pPr>
      <w:r>
        <w:rPr>
          <w:rFonts w:ascii="Arial" w:cs="Arial" w:eastAsia="Arial" w:hAnsi="Arial"/>
          <w:color w:val="374151"/>
          <w:sz w:val="21"/>
          <w:szCs w:val="21"/>
        </w:rPr>
        <w:t xml:space="preserve">L'utilisation de DFS-N (Namespace) permet de présenter une arborescence logique unique (\\ecobati.lan\Public) indépendante des serveurs physiques. DFS-R (Replication) assure la synchronisation des données entre Lyon et Marseille. Cela garantit que les utilisateurs accèdent toujours aux données locales (rapidité) tout en ayant une sauvegarde sur l'autre site.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E7EB" w:sz="4"/>
              <w:left w:val="single" w:color="E5E7EB" w:sz="4"/>
              <w:bottom w:val="single" w:color="E5E7EB" w:sz="1"/>
              <w:right w:val="single" w:color="E5E7EB" w:sz="4"/>
            </w:tcBorders>
            <w:shd w:fill="F1F5F9" w:val="clear"/>
            <w:tcMar>
              <w:top w:type="dxa" w:w="60"/>
              <w:left w:type="dxa" w:w="160"/>
              <w:bottom w:type="dxa" w:w="60"/>
              <w:right w:type="dxa" w:w="160"/>
            </w:tcMar>
          </w:tcPr>
          <w:p>
            <w:pPr>
              <w:spacing w:after="0" w:before="0"/>
            </w:pPr>
            <w:r>
              <w:rPr>
                <w:rFonts w:ascii="Arial" w:cs="Arial" w:eastAsia="Arial" w:hAnsi="Arial"/>
                <w:color w:val="6B7280"/>
                <w:sz w:val="18"/>
                <w:szCs w:val="18"/>
              </w:rPr>
              <w:t xml:space="preserve">🔒  DFS Management — \\ecobati.lan\Public — Namespace + Réplication</w:t>
            </w:r>
          </w:p>
        </w:tc>
      </w:tr>
      <w:tr>
        <w:tc>
          <w:tcPr>
            <w:tcBorders>
              <w:top w:val="single" w:color="E5E7EB" w:sz="1"/>
              <w:left w:val="single" w:color="E5E7EB" w:sz="4"/>
              <w:bottom w:val="single" w:color="E5E7EB" w:sz="4"/>
              <w:right w:val="single" w:color="E5E7EB" w:sz="4"/>
            </w:tcBorders>
            <w:shd w:fill="FFFFFF" w:val="clear"/>
            <w:tcMar>
              <w:top w:type="dxa" w:w="100"/>
              <w:left w:type="dxa" w:w="160"/>
              <w:bottom w:type="dxa" w:w="120"/>
              <w:right w:type="dxa" w:w="160"/>
            </w:tcMar>
          </w:tcPr>
          <w:p>
            <w:pPr>
              <w:spacing w:after="10" w:before="10"/>
            </w:pPr>
            <w:r>
              <w:rPr>
                <w:rFonts w:ascii="Courier New" w:cs="Courier New" w:eastAsia="Courier New" w:hAnsi="Courier New"/>
                <w:color w:val="1E293B"/>
                <w:sz w:val="18"/>
                <w:szCs w:val="18"/>
              </w:rPr>
              <w:t xml:space="preserve">DFS Management</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  Namespaces</w:t>
            </w:r>
          </w:p>
          <w:p>
            <w:pPr>
              <w:spacing w:after="10" w:before="10"/>
            </w:pPr>
            <w:r>
              <w:rPr>
                <w:rFonts w:ascii="Courier New" w:cs="Courier New" w:eastAsia="Courier New" w:hAnsi="Courier New"/>
                <w:color w:val="1E293B"/>
                <w:sz w:val="18"/>
                <w:szCs w:val="18"/>
              </w:rPr>
              <w:t xml:space="preserve">  └── \\ecobati.lan\Public</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  Replication</w:t>
            </w:r>
          </w:p>
          <w:p>
            <w:pPr>
              <w:spacing w:after="10" w:before="10"/>
            </w:pPr>
            <w:r>
              <w:rPr>
                <w:rFonts w:ascii="Courier New" w:cs="Courier New" w:eastAsia="Courier New" w:hAnsi="Courier New"/>
                <w:color w:val="1E293B"/>
                <w:sz w:val="18"/>
                <w:szCs w:val="18"/>
              </w:rPr>
              <w:t xml:space="preserve">  └── EcoBati_Data_Rep</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  Namespace Servers :</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 Server          │ Site          │ Status           │</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 SRV-AD-LYON     │ Site-Lyon     │ Online (Active)  │</w:t>
            </w:r>
          </w:p>
          <w:p>
            <w:pPr>
              <w:spacing w:after="10" w:before="10"/>
            </w:pPr>
            <w:r>
              <w:rPr>
                <w:rFonts w:ascii="Courier New" w:cs="Courier New" w:eastAsia="Courier New" w:hAnsi="Courier New"/>
                <w:color w:val="1E293B"/>
                <w:sz w:val="18"/>
                <w:szCs w:val="18"/>
              </w:rPr>
              <w:t xml:space="preserve">  │ SRV-AD-MRS      │ Site-Marseille│ Online           │</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  Les utilisateurs accèdent toujours à \\ecobati.lan\Public</w:t>
            </w:r>
          </w:p>
          <w:p>
            <w:pPr>
              <w:spacing w:after="10" w:before="10"/>
            </w:pPr>
            <w:r>
              <w:rPr>
                <w:rFonts w:ascii="Courier New" w:cs="Courier New" w:eastAsia="Courier New" w:hAnsi="Courier New"/>
                <w:color w:val="1E293B"/>
                <w:sz w:val="18"/>
                <w:szCs w:val="18"/>
              </w:rPr>
              <w:t xml:space="preserve">  → Redirigé automatiquement vers le serveur local (DFS-N)</w:t>
            </w:r>
          </w:p>
        </w:tc>
      </w:tr>
    </w:tbl>
    <w:p>
      <w:pPr>
        <w:shd w:fill="EFF6FF" w:val="clear"/>
        <w:spacing w:after="160" w:before="40"/>
        <w:jc w:val="center"/>
      </w:pPr>
      <w:r>
        <w:rPr>
          <w:rFonts w:ascii="Arial" w:cs="Arial" w:eastAsia="Arial" w:hAnsi="Arial"/>
          <w:b/>
          <w:bCs/>
          <w:i/>
          <w:iCs/>
          <w:color w:val="2563EB"/>
          <w:sz w:val="18"/>
          <w:szCs w:val="18"/>
        </w:rPr>
        <w:t xml:space="preserve">Figure 3 — </w:t>
      </w:r>
      <w:r>
        <w:rPr>
          <w:rFonts w:ascii="Arial" w:cs="Arial" w:eastAsia="Arial" w:hAnsi="Arial"/>
          <w:i/>
          <w:iCs/>
          <w:color w:val="6B7280"/>
          <w:sz w:val="18"/>
          <w:szCs w:val="18"/>
        </w:rPr>
        <w:t xml:space="preserve">DFS Namespace \\ecobati.lan\Public — SRV-AD-LYON + SRV-AD-MRS — Réplication EcoBati_Data_Rep actif</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VII   PRA — FSMO Seizing (Plan de Reprise d'Activité)</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7.1 — Scénario de crise — Perte du site Lyon</w:t>
      </w:r>
    </w:p>
    <w:p>
      <w:pPr>
        <w:spacing w:after="80" w:before="60"/>
        <w:jc w:val="both"/>
      </w:pPr>
      <w:r>
        <w:rPr>
          <w:rFonts w:ascii="Arial" w:cs="Arial" w:eastAsia="Arial" w:hAnsi="Arial"/>
          <w:color w:val="374151"/>
          <w:sz w:val="21"/>
          <w:szCs w:val="21"/>
        </w:rPr>
        <w:t xml:space="preserve">En cas de perte totale du site de Lyon (incendie, inondation, défaillance matérielle grave), les rôles FSMO doivent être transférés de force (seize) sur le serveur de Marseille pour que l'Active Directory puisse continuer à fonctionner (création d'utilisateurs, modification de mots de passe, jonction de postes au domaine).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334155" w:sz="4"/>
              <w:left w:val="single" w:color="334155" w:sz="6"/>
              <w:bottom w:val="single" w:color="334155" w:sz="4"/>
              <w:right w:val="single" w:color="334155" w:sz="4"/>
            </w:tcBorders>
            <w:shd w:fill="0F172A" w:val="clear"/>
            <w:tcMar>
              <w:top w:type="dxa" w:w="140"/>
              <w:left w:type="dxa" w:w="180"/>
              <w:bottom w:type="dxa" w:w="140"/>
              <w:right w:type="dxa" w:w="180"/>
            </w:tcMar>
          </w:tcPr>
          <w:p>
            <w:pPr>
              <w:spacing w:after="30" w:before="0"/>
            </w:pPr>
            <w:r>
              <w:rPr>
                <w:rFonts w:ascii="Courier New" w:cs="Courier New" w:eastAsia="Courier New" w:hAnsi="Courier New"/>
                <w:b/>
                <w:bCs/>
                <w:color w:val="94A3B8"/>
                <w:sz w:val="18"/>
                <w:szCs w:val="18"/>
              </w:rPr>
              <w:t xml:space="preserve">● ● ●   ntdsutil — Seizing FSMO roles — SRV-AD-MRS — Scénario PRA Lyon perdu</w:t>
            </w:r>
          </w:p>
          <w:p>
            <w:pPr>
              <w:spacing w:after="10" w:before="10"/>
            </w:pPr>
            <w:r>
              <w:rPr>
                <w:rFonts w:ascii="Courier New" w:cs="Courier New" w:eastAsia="Courier New" w:hAnsi="Courier New"/>
                <w:color w:val="E2E8F0"/>
                <w:sz w:val="19"/>
                <w:szCs w:val="19"/>
              </w:rPr>
              <w:t xml:space="preserve">C:\&gt; ntdsutil</w:t>
            </w:r>
          </w:p>
          <w:p>
            <w:pPr>
              <w:spacing w:after="10" w:before="10"/>
            </w:pPr>
            <w:r>
              <w:rPr>
                <w:rFonts w:ascii="Courier New" w:cs="Courier New" w:eastAsia="Courier New" w:hAnsi="Courier New"/>
                <w:color w:val="E2E8F0"/>
                <w:sz w:val="19"/>
                <w:szCs w:val="19"/>
              </w:rPr>
              <w:t xml:space="preserve">ntdsutil: roles</w:t>
            </w:r>
          </w:p>
          <w:p>
            <w:pPr>
              <w:spacing w:after="10" w:before="10"/>
            </w:pPr>
            <w:r>
              <w:rPr>
                <w:rFonts w:ascii="Courier New" w:cs="Courier New" w:eastAsia="Courier New" w:hAnsi="Courier New"/>
                <w:color w:val="E2E8F0"/>
                <w:sz w:val="19"/>
                <w:szCs w:val="19"/>
              </w:rPr>
              <w:t xml:space="preserve">fsmo maintenance: connections</w:t>
            </w:r>
          </w:p>
          <w:p>
            <w:pPr>
              <w:spacing w:after="10" w:before="10"/>
            </w:pPr>
            <w:r>
              <w:rPr>
                <w:rFonts w:ascii="Courier New" w:cs="Courier New" w:eastAsia="Courier New" w:hAnsi="Courier New"/>
                <w:color w:val="E2E8F0"/>
                <w:sz w:val="19"/>
                <w:szCs w:val="19"/>
              </w:rPr>
              <w:t xml:space="preserve">server connections: connect to server SRV-AD-MRS</w:t>
            </w:r>
          </w:p>
          <w:p>
            <w:pPr>
              <w:spacing w:after="10" w:before="10"/>
            </w:pPr>
            <w:r>
              <w:rPr>
                <w:rFonts w:ascii="Courier New" w:cs="Courier New" w:eastAsia="Courier New" w:hAnsi="Courier New"/>
                <w:color w:val="E2E8F0"/>
                <w:sz w:val="19"/>
                <w:szCs w:val="19"/>
              </w:rPr>
              <w:t xml:space="preserve">Binding to SRV-AD-MRS ...</w:t>
            </w:r>
          </w:p>
          <w:p>
            <w:pPr>
              <w:spacing w:after="10" w:before="10"/>
            </w:pPr>
            <w:r>
              <w:rPr>
                <w:rFonts w:ascii="Courier New" w:cs="Courier New" w:eastAsia="Courier New" w:hAnsi="Courier New"/>
                <w:color w:val="E2E8F0"/>
                <w:sz w:val="19"/>
                <w:szCs w:val="19"/>
              </w:rPr>
              <w:t xml:space="preserve">Connected using credentials of locally logged on user.</w:t>
            </w:r>
          </w:p>
          <w:p>
            <w:pPr>
              <w:spacing w:after="10" w:before="10"/>
            </w:pPr>
            <w:r>
              <w:rPr>
                <w:rFonts w:ascii="Courier New" w:cs="Courier New" w:eastAsia="Courier New" w:hAnsi="Courier New"/>
                <w:color w:val="E2E8F0"/>
                <w:sz w:val="19"/>
                <w:szCs w:val="19"/>
              </w:rPr>
              <w:t xml:space="preserve">server connections: quit</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fsmo maintenance: seize pdc</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Role Seizure Confirmation</w:t>
            </w:r>
          </w:p>
          <w:p>
            <w:pPr>
              <w:spacing w:after="10" w:before="10"/>
            </w:pPr>
            <w:r>
              <w:rPr>
                <w:rFonts w:ascii="Courier New" w:cs="Courier New" w:eastAsia="Courier New" w:hAnsi="Courier New"/>
                <w:color w:val="E2E8F0"/>
                <w:sz w:val="19"/>
                <w:szCs w:val="19"/>
              </w:rPr>
              <w:t xml:space="preserve">Are you sure you want SRV-AD-MRS to seize the PDC role?   Yes / No</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Attempting safe transfer of PDC FSMO before seizure...</w:t>
            </w:r>
          </w:p>
          <w:p>
            <w:pPr>
              <w:spacing w:after="10" w:before="10"/>
            </w:pPr>
            <w:r>
              <w:rPr>
                <w:rFonts w:ascii="Courier New" w:cs="Courier New" w:eastAsia="Courier New" w:hAnsi="Courier New"/>
                <w:color w:val="E2E8F0"/>
                <w:sz w:val="19"/>
                <w:szCs w:val="19"/>
              </w:rPr>
              <w:t xml:space="preserve">Rpc call failed with status 1722 (The RPC server is unavailable).</w:t>
            </w:r>
          </w:p>
          <w:p>
            <w:pPr>
              <w:spacing w:after="10" w:before="10"/>
            </w:pPr>
            <w:r>
              <w:rPr>
                <w:rFonts w:ascii="Courier New" w:cs="Courier New" w:eastAsia="Courier New" w:hAnsi="Courier New"/>
                <w:color w:val="E2E8F0"/>
                <w:sz w:val="19"/>
                <w:szCs w:val="19"/>
              </w:rPr>
              <w:t xml:space="preserve">Proceeding with seizure...</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PDC FSMO role seized successfully.</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 SRV-AD-MRS prend le contrôle — Site Lyon hors ligne mais AD fonctionnel</w:t>
            </w:r>
          </w:p>
        </w:tc>
      </w:tr>
    </w:tbl>
    <w:p>
      <w:pPr>
        <w:shd w:fill="EFF6FF" w:val="clear"/>
        <w:spacing w:after="160" w:before="40"/>
        <w:jc w:val="center"/>
      </w:pPr>
      <w:r>
        <w:rPr>
          <w:rFonts w:ascii="Arial" w:cs="Arial" w:eastAsia="Arial" w:hAnsi="Arial"/>
          <w:b/>
          <w:bCs/>
          <w:i/>
          <w:iCs/>
          <w:color w:val="2563EB"/>
          <w:sz w:val="18"/>
          <w:szCs w:val="18"/>
        </w:rPr>
        <w:t xml:space="preserve">Figure 4 — </w:t>
      </w:r>
      <w:r>
        <w:rPr>
          <w:rFonts w:ascii="Arial" w:cs="Arial" w:eastAsia="Arial" w:hAnsi="Arial"/>
          <w:i/>
          <w:iCs/>
          <w:color w:val="6B7280"/>
          <w:sz w:val="18"/>
          <w:szCs w:val="18"/>
        </w:rPr>
        <w:t xml:space="preserve">ntdsutil — FSMO Seizing sur SRV-AD-MRS : le site Marseille reprend les 5 rôles FSMO de Lyon — AD continue de fonctionner</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VIII   Sauvegarde et tests</w:t>
            </w:r>
          </w:p>
        </w:tc>
      </w:tr>
    </w:tbl>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E7EB" w:sz="4"/>
              <w:left w:val="single" w:color="E5E7EB" w:sz="4"/>
              <w:bottom w:val="single" w:color="E5E7EB" w:sz="1"/>
              <w:right w:val="single" w:color="E5E7EB" w:sz="4"/>
            </w:tcBorders>
            <w:shd w:fill="F1F5F9" w:val="clear"/>
            <w:tcMar>
              <w:top w:type="dxa" w:w="60"/>
              <w:left w:type="dxa" w:w="160"/>
              <w:bottom w:type="dxa" w:w="60"/>
              <w:right w:type="dxa" w:w="160"/>
            </w:tcMar>
          </w:tcPr>
          <w:p>
            <w:pPr>
              <w:spacing w:after="0" w:before="0"/>
            </w:pPr>
            <w:r>
              <w:rPr>
                <w:rFonts w:ascii="Arial" w:cs="Arial" w:eastAsia="Arial" w:hAnsi="Arial"/>
                <w:color w:val="6B7280"/>
                <w:sz w:val="18"/>
                <w:szCs w:val="18"/>
              </w:rPr>
              <w:t xml:space="preserve">🔒  Windows Server Backup — SRV-AD-LYON — Sauvegarde quotidienne</w:t>
            </w:r>
          </w:p>
        </w:tc>
      </w:tr>
      <w:tr>
        <w:tc>
          <w:tcPr>
            <w:tcBorders>
              <w:top w:val="single" w:color="E5E7EB" w:sz="1"/>
              <w:left w:val="single" w:color="E5E7EB" w:sz="4"/>
              <w:bottom w:val="single" w:color="E5E7EB" w:sz="4"/>
              <w:right w:val="single" w:color="E5E7EB" w:sz="4"/>
            </w:tcBorders>
            <w:shd w:fill="FFFFFF" w:val="clear"/>
            <w:tcMar>
              <w:top w:type="dxa" w:w="100"/>
              <w:left w:type="dxa" w:w="160"/>
              <w:bottom w:type="dxa" w:w="120"/>
              <w:right w:type="dxa" w:w="160"/>
            </w:tcMar>
          </w:tcPr>
          <w:p>
            <w:pPr>
              <w:spacing w:after="10" w:before="10"/>
            </w:pPr>
            <w:r>
              <w:rPr>
                <w:rFonts w:ascii="Courier New" w:cs="Courier New" w:eastAsia="Courier New" w:hAnsi="Courier New"/>
                <w:color w:val="1E293B"/>
                <w:sz w:val="18"/>
                <w:szCs w:val="18"/>
              </w:rPr>
              <w:t xml:space="preserve">Windows Server Backup</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  Last Backup  : Successful — Today at 22:00</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  Backup Items :</w:t>
            </w:r>
          </w:p>
          <w:p>
            <w:pPr>
              <w:spacing w:after="10" w:before="10"/>
            </w:pPr>
            <w:r>
              <w:rPr>
                <w:rFonts w:ascii="Courier New" w:cs="Courier New" w:eastAsia="Courier New" w:hAnsi="Courier New"/>
                <w:color w:val="1E293B"/>
                <w:sz w:val="18"/>
                <w:szCs w:val="18"/>
              </w:rPr>
              <w:t xml:space="preserve">  ├── Local disk (C:)</w:t>
            </w:r>
          </w:p>
          <w:p>
            <w:pPr>
              <w:spacing w:after="10" w:before="10"/>
            </w:pPr>
            <w:r>
              <w:rPr>
                <w:rFonts w:ascii="Courier New" w:cs="Courier New" w:eastAsia="Courier New" w:hAnsi="Courier New"/>
                <w:color w:val="1E293B"/>
                <w:sz w:val="18"/>
                <w:szCs w:val="18"/>
              </w:rPr>
              <w:t xml:space="preserve">  ├── System State (Active Directory, Registry, SYSVOL)</w:t>
            </w:r>
          </w:p>
          <w:p>
            <w:pPr>
              <w:spacing w:after="10" w:before="10"/>
            </w:pPr>
            <w:r>
              <w:rPr>
                <w:rFonts w:ascii="Courier New" w:cs="Courier New" w:eastAsia="Courier New" w:hAnsi="Courier New"/>
                <w:color w:val="1E293B"/>
                <w:sz w:val="18"/>
                <w:szCs w:val="18"/>
              </w:rPr>
              <w:t xml:space="preserve">  └── Bare Metal Recovery</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  Next Backup   : Tomorrow at 22:00</w:t>
            </w:r>
          </w:p>
          <w:p>
            <w:pPr>
              <w:spacing w:after="10" w:before="10"/>
            </w:pPr>
            <w:r>
              <w:rPr>
                <w:rFonts w:ascii="Courier New" w:cs="Courier New" w:eastAsia="Courier New" w:hAnsi="Courier New"/>
                <w:color w:val="1E293B"/>
                <w:sz w:val="18"/>
                <w:szCs w:val="18"/>
              </w:rPr>
              <w:t xml:space="preserve">  Status        : ✅ Nominal</w:t>
            </w:r>
          </w:p>
        </w:tc>
      </w:tr>
    </w:tbl>
    <w:p>
      <w:pPr>
        <w:shd w:fill="EFF6FF" w:val="clear"/>
        <w:spacing w:after="160" w:before="40"/>
        <w:jc w:val="center"/>
      </w:pPr>
      <w:r>
        <w:rPr>
          <w:rFonts w:ascii="Arial" w:cs="Arial" w:eastAsia="Arial" w:hAnsi="Arial"/>
          <w:b/>
          <w:bCs/>
          <w:i/>
          <w:iCs/>
          <w:color w:val="2563EB"/>
          <w:sz w:val="18"/>
          <w:szCs w:val="18"/>
        </w:rPr>
        <w:t xml:space="preserve">Figure 5 — </w:t>
      </w:r>
      <w:r>
        <w:rPr>
          <w:rFonts w:ascii="Arial" w:cs="Arial" w:eastAsia="Arial" w:hAnsi="Arial"/>
          <w:i/>
          <w:iCs/>
          <w:color w:val="6B7280"/>
          <w:sz w:val="18"/>
          <w:szCs w:val="18"/>
        </w:rPr>
        <w:t xml:space="preserve">Windows Server Backup : sauvegarde quotidienne à 22h — System State AD + Registry + SYSVOL — Statut Successful</w:t>
      </w:r>
    </w:p>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3726"/>
        <w:gridCol w:w="800"/>
      </w:tblGrid>
      <w:tr>
        <w:tc>
          <w:tcPr>
            <w:tcW w:type="dxa" w:w="45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Test réalisé</w:t>
            </w:r>
          </w:p>
        </w:tc>
        <w:tc>
          <w:tcPr>
            <w:tcW w:type="dxa" w:w="3726"/>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Résultat obtenu</w:t>
            </w:r>
          </w:p>
        </w:tc>
        <w:tc>
          <w:tcPr>
            <w:tcW w:type="dxa" w:w="800"/>
            <w:tcBorders>
              <w:top w:val="single" w:color="E5E7EB" w:sz="1"/>
              <w:left w:val="single" w:color="E5E7EB" w:sz="1"/>
              <w:bottom w:val="single" w:color="E5E7EB" w:sz="1"/>
              <w:right w:val="single" w:color="E5E7EB" w:sz="1"/>
            </w:tcBorders>
            <w:shd w:fill="1A3A5C" w:val="clear"/>
            <w:tcMar>
              <w:top w:type="dxa" w:w="60"/>
              <w:left w:type="dxa" w:w="60"/>
              <w:bottom w:type="dxa" w:w="60"/>
              <w:right w:type="dxa" w:w="60"/>
            </w:tcMar>
          </w:tcPr>
          <w:p>
            <w:pPr>
              <w:spacing w:after="0" w:before="0"/>
              <w:jc w:val="center"/>
            </w:pPr>
            <w:r>
              <w:rPr>
                <w:rFonts w:ascii="Arial" w:cs="Arial" w:eastAsia="Arial" w:hAnsi="Arial"/>
                <w:b/>
                <w:bCs/>
                <w:color w:val="FFFFFF"/>
                <w:sz w:val="19"/>
                <w:szCs w:val="19"/>
              </w:rPr>
              <w:t xml:space="preserve">Statut</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Jonction domaine poste Lyon — ecobati.lan</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Jonction réussie — Profil utilisateur chargé</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Jonction domaine poste Marseille — ecobati.lan</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Jonction via SRV-AD-MRS — Fonctionnel</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Connexion utilisateur AD j.dupont@ecobati.lan</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Authentification réussie — GPO appliquées</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Script PowerShell — Création 50 utilisateurs CSV</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Comptes créés dans OU=Lyon et OU=Marseille</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DFS Namespace \\ecobati.lan\Public accessible</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Partage accessible depuis Lyon et Marseille</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Réplication DFS-R Lyon → Marseille</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Fichier modifié répliqué en &lt; 5 min</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PRA FSMO Seizing sur SRV-AD-MRS</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SRV-AD-MRS prend les rôles — AD fonctionnel</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Auth Marseille si VPN Lyon coupé</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SRV-AD-MRS assure l'auth locale</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   Bilan du projet</w:t>
            </w:r>
          </w:p>
        </w:tc>
      </w:tr>
    </w:tbl>
    <w:p>
      <w:pPr>
        <w:spacing w:after="40" w:before="40"/>
      </w:pPr>
      <w:r>
        <w:rPr>
          <w:rFonts w:ascii="Arial" w:cs="Arial" w:eastAsia="Arial" w:hAnsi="Arial"/>
          <w:color w:val="374151"/>
          <w:sz w:val="22"/>
          <w:szCs w:val="22"/>
        </w:rPr>
        <w:t xml:space="preserve"/>
      </w:r>
    </w:p>
    <w:p>
      <w:pPr>
        <w:spacing w:after="80" w:before="60"/>
        <w:jc w:val="both"/>
      </w:pPr>
      <w:r>
        <w:rPr>
          <w:rFonts w:ascii="Arial" w:cs="Arial" w:eastAsia="Arial" w:hAnsi="Arial"/>
          <w:color w:val="374151"/>
          <w:sz w:val="21"/>
          <w:szCs w:val="21"/>
        </w:rPr>
        <w:t xml:space="preserve">Le déploiement de l'Active Directory ecobati.lan sur les sites de Lyon et Marseille constitue une transformation majeure de la gestion des identités chez EcoBati Sud. La centralisation des comptes, les GPO uniformisées, le DFS partagé et le PRA documenté répondent à tous les besoins identifiés lors du diagnostic.</w:t>
      </w:r>
    </w:p>
    <w:p>
      <w:pPr>
        <w:pStyle w:val="ListParagraph"/>
        <w:numPr>
          <w:ilvl w:val="0"/>
          <w:numId w:val="2"/>
        </w:numPr>
        <w:spacing w:after="50" w:before="50"/>
      </w:pPr>
      <w:r>
        <w:rPr>
          <w:rFonts w:ascii="Arial" w:cs="Arial" w:eastAsia="Arial" w:hAnsi="Arial"/>
          <w:color w:val="374151"/>
          <w:sz w:val="21"/>
          <w:szCs w:val="21"/>
        </w:rPr>
        <w:t xml:space="preserve">Centralisation : 100% des utilisateurs sont gérés via l'Active Directory unique ecobati.lan. Fin des comptes locaux.</w:t>
      </w:r>
    </w:p>
    <w:p>
      <w:pPr>
        <w:pStyle w:val="ListParagraph"/>
        <w:numPr>
          <w:ilvl w:val="0"/>
          <w:numId w:val="2"/>
        </w:numPr>
        <w:spacing w:after="50" w:before="50"/>
      </w:pPr>
      <w:r>
        <w:rPr>
          <w:rFonts w:ascii="Arial" w:cs="Arial" w:eastAsia="Arial" w:hAnsi="Arial"/>
          <w:color w:val="374151"/>
          <w:sz w:val="21"/>
          <w:szCs w:val="21"/>
        </w:rPr>
        <w:t xml:space="preserve">Continuité : L'architecture multi-sites assure que Marseille peut travailler même si le lien VPN vers Lyon est coupé.</w:t>
      </w:r>
    </w:p>
    <w:p>
      <w:pPr>
        <w:pStyle w:val="ListParagraph"/>
        <w:numPr>
          <w:ilvl w:val="0"/>
          <w:numId w:val="2"/>
        </w:numPr>
        <w:spacing w:after="50" w:before="50"/>
      </w:pPr>
      <w:r>
        <w:rPr>
          <w:rFonts w:ascii="Arial" w:cs="Arial" w:eastAsia="Arial" w:hAnsi="Arial"/>
          <w:color w:val="374151"/>
          <w:sz w:val="21"/>
          <w:szCs w:val="21"/>
        </w:rPr>
        <w:t xml:space="preserve">Productivité : L'accès aux données est transparent (DFS \\ecobati.lan\Public) et l'environnement est standardisé (GPO).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66534" w:sz="1"/>
              <w:left w:val="single" w:color="166534" w:sz="16"/>
              <w:bottom w:val="single" w:color="166534" w:sz="1"/>
              <w:right w:val="single" w:color="166534" w:sz="1"/>
            </w:tcBorders>
            <w:shd w:fill="DCFCE7" w:val="clear"/>
            <w:tcMar>
              <w:top w:type="dxa" w:w="80"/>
              <w:left w:type="dxa" w:w="160"/>
              <w:bottom w:type="dxa" w:w="80"/>
              <w:right w:type="dxa" w:w="160"/>
            </w:tcMar>
          </w:tcPr>
          <w:p>
            <w:pPr>
              <w:spacing w:after="0" w:before="0"/>
            </w:pPr>
            <w:r>
              <w:rPr>
                <w:rFonts w:ascii="Arial" w:cs="Arial" w:eastAsia="Arial" w:hAnsi="Arial"/>
                <w:color w:val="374151"/>
                <w:sz w:val="20"/>
                <w:szCs w:val="20"/>
              </w:rPr>
              <w:t xml:space="preserve">✅  MISSION RÉUSSIE — Domaine ecobati.lan opérationnel. PDC Lyon + BDC Marseille. DFS répliqué. PRA FSMO documenté et testé. Administration centralisée et sécurisée.</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3" w:space="4"/>
      </w:pBdr>
      <w:spacing w:after="0" w:before="80"/>
    </w:pPr>
    <w:r>
      <w:rPr>
        <w:rFonts w:ascii="Arial" w:cs="Arial" w:eastAsia="Arial" w:hAnsi="Arial"/>
        <w:color w:val="6B7280"/>
        <w:sz w:val="17"/>
        <w:szCs w:val="17"/>
      </w:rPr>
      <w:t xml:space="preserve">Livrable Technique Professionnel — SESSION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4" w:space="4"/>
      </w:pBdr>
      <w:spacing w:after="80" w:before="0"/>
    </w:pPr>
    <w:r>
      <w:rPr>
        <w:rFonts w:ascii="Arial" w:cs="Arial" w:eastAsia="Arial" w:hAnsi="Arial"/>
        <w:color w:val="2563EB"/>
        <w:sz w:val="18"/>
        <w:szCs w:val="18"/>
      </w:rPr>
      <w:t xml:space="preserve">Dossier E5 — Architecture IAM Active Directory — EcoBati Sud — Younes Bouizergane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2026-04-28T17:43:58.680Z</dcterms:created>
  <dcterms:modified xsi:type="dcterms:W3CDTF">2026-04-28T17:43:58.680Z</dcterms:modified>
</cp:coreProperties>
</file>

<file path=docProps/custom.xml><?xml version="1.0" encoding="utf-8"?>
<Properties xmlns="http://schemas.openxmlformats.org/officeDocument/2006/custom-properties" xmlns:vt="http://schemas.openxmlformats.org/officeDocument/2006/docPropsVTypes"/>
</file>