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6EBF" w14:textId="77777777" w:rsidR="00495B25" w:rsidRPr="00495B25" w:rsidRDefault="00495B25" w:rsidP="00CF2294">
      <w:pPr>
        <w:rPr>
          <w:b/>
          <w:bCs/>
        </w:rPr>
      </w:pPr>
      <w:r w:rsidRPr="00495B25">
        <w:rPr>
          <w:b/>
          <w:bCs/>
        </w:rPr>
        <w:t>Hypothesis:</w:t>
      </w:r>
    </w:p>
    <w:p w14:paraId="62E37DD6" w14:textId="57AAFE7F" w:rsidR="00CF2294" w:rsidRDefault="00101A85" w:rsidP="00CF2294">
      <w:r>
        <w:t xml:space="preserve">If population of a county is related </w:t>
      </w:r>
      <w:r w:rsidR="000377F7">
        <w:t xml:space="preserve">to the percent of </w:t>
      </w:r>
      <w:r>
        <w:t>people enrolled in Medicare Advantage, then</w:t>
      </w:r>
      <w:r w:rsidR="005E02AD">
        <w:t xml:space="preserve"> an</w:t>
      </w:r>
      <w:r>
        <w:t xml:space="preserve"> </w:t>
      </w:r>
      <w:r w:rsidR="004D11D8">
        <w:t>individual</w:t>
      </w:r>
      <w:r w:rsidR="005E02AD">
        <w:t xml:space="preserve"> </w:t>
      </w:r>
      <w:r w:rsidR="004D11D8">
        <w:t>that live</w:t>
      </w:r>
      <w:r w:rsidR="005E02AD">
        <w:t>s</w:t>
      </w:r>
      <w:r w:rsidR="004D11D8">
        <w:t xml:space="preserve"> in a smaller populated county </w:t>
      </w:r>
      <w:r w:rsidR="005E02AD">
        <w:t>is</w:t>
      </w:r>
      <w:r w:rsidR="004D11D8">
        <w:t xml:space="preserve"> more likely to enroll in Medicare Advantage.</w:t>
      </w:r>
    </w:p>
    <w:p w14:paraId="4C5F7387" w14:textId="77777777" w:rsidR="00495B25" w:rsidRDefault="00495B25" w:rsidP="00CF2294"/>
    <w:p w14:paraId="04DFD465" w14:textId="77777777" w:rsidR="00495B25" w:rsidRPr="00495B25" w:rsidRDefault="00495B25" w:rsidP="00CF2294">
      <w:pPr>
        <w:rPr>
          <w:b/>
          <w:bCs/>
        </w:rPr>
      </w:pPr>
      <w:r w:rsidRPr="00495B25">
        <w:rPr>
          <w:b/>
          <w:bCs/>
        </w:rPr>
        <w:t>Null Hypothesis:</w:t>
      </w:r>
    </w:p>
    <w:p w14:paraId="19E3CBB5" w14:textId="5EB2A21E" w:rsidR="004D11D8" w:rsidRDefault="004D11D8" w:rsidP="00CF2294">
      <w:r>
        <w:t xml:space="preserve">If </w:t>
      </w:r>
      <w:r w:rsidR="000377F7">
        <w:t xml:space="preserve">population of a county is not related to the percent of people enrolled in Medicare Advantage, then </w:t>
      </w:r>
      <w:r w:rsidR="005E02AD">
        <w:t>an individual</w:t>
      </w:r>
      <w:r w:rsidR="000377F7">
        <w:t xml:space="preserve"> that live</w:t>
      </w:r>
      <w:r w:rsidR="005E02AD">
        <w:t>s</w:t>
      </w:r>
      <w:r w:rsidR="000377F7">
        <w:t xml:space="preserve"> in a smaller populated county </w:t>
      </w:r>
      <w:r w:rsidR="005E02AD">
        <w:t>is</w:t>
      </w:r>
      <w:r w:rsidR="000377F7">
        <w:t xml:space="preserve"> not any more likely to enroll In Medicare Advantage</w:t>
      </w:r>
      <w:r w:rsidR="00495B25">
        <w:t xml:space="preserve"> than </w:t>
      </w:r>
      <w:r w:rsidR="005E02AD">
        <w:t xml:space="preserve">an </w:t>
      </w:r>
      <w:r w:rsidR="00495B25">
        <w:t>individual in a larger populate</w:t>
      </w:r>
      <w:r w:rsidR="001E6DA3">
        <w:t>d</w:t>
      </w:r>
      <w:r w:rsidR="00495B25">
        <w:t xml:space="preserve"> county.</w:t>
      </w:r>
    </w:p>
    <w:p w14:paraId="530AAE41" w14:textId="77777777" w:rsidR="00495B25" w:rsidRDefault="00495B25" w:rsidP="00CF2294"/>
    <w:p w14:paraId="5BCBC2BC" w14:textId="77777777" w:rsidR="00495B25" w:rsidRDefault="00495B25" w:rsidP="00CF2294">
      <w:r>
        <w:t>An independent samples t-test was conducted to compare Medicare Advantage enrollment as a percent of the population in the most populous counties and least populous counties.</w:t>
      </w:r>
    </w:p>
    <w:p w14:paraId="32FA9F4F" w14:textId="77777777" w:rsidR="00AD58A9" w:rsidRDefault="00AD58A9" w:rsidP="00CF2294"/>
    <w:p w14:paraId="53BE5A96" w14:textId="77777777" w:rsidR="00AD58A9" w:rsidRDefault="00AD58A9" w:rsidP="00CF2294">
      <w:pPr>
        <w:rPr>
          <w:rFonts w:cstheme="minorHAnsi"/>
        </w:rPr>
      </w:pPr>
      <w:r>
        <w:t>There was a significant difference in the percent Medicare Advantage in the most populous counties when compared to the least populous counties; t</w:t>
      </w:r>
      <w:r w:rsidRPr="00AD58A9">
        <w:rPr>
          <w:rFonts w:cstheme="minorHAnsi"/>
        </w:rPr>
        <w:t>statistic=9.483498664933572, pvalue=9.238829627876864e-21</w:t>
      </w:r>
      <w:r>
        <w:rPr>
          <w:rFonts w:cstheme="minorHAnsi"/>
        </w:rPr>
        <w:t xml:space="preserve">. </w:t>
      </w:r>
    </w:p>
    <w:p w14:paraId="48A611DF" w14:textId="77777777" w:rsidR="00AD58A9" w:rsidRDefault="00AD58A9" w:rsidP="00CF2294">
      <w:pPr>
        <w:rPr>
          <w:rFonts w:cstheme="minorHAnsi"/>
        </w:rPr>
      </w:pPr>
    </w:p>
    <w:p w14:paraId="260868A3" w14:textId="77777777" w:rsidR="00AD58A9" w:rsidRDefault="00AD58A9" w:rsidP="00CF2294">
      <w:r>
        <w:rPr>
          <w:rFonts w:cstheme="minorHAnsi"/>
        </w:rPr>
        <w:t>These results suggest that living in a small county does make a person more likely to enroll in Medicare Advantage. Specifically, our results suggest small counties have a larger percent of the population enrolled in Medicare Advantage</w:t>
      </w:r>
      <w:r w:rsidR="00937AEE">
        <w:rPr>
          <w:rFonts w:cstheme="minorHAnsi"/>
        </w:rPr>
        <w:t xml:space="preserve"> and rejects t</w:t>
      </w:r>
      <w:bookmarkStart w:id="0" w:name="_GoBack"/>
      <w:bookmarkEnd w:id="0"/>
      <w:r w:rsidR="00937AEE">
        <w:rPr>
          <w:rFonts w:cstheme="minorHAnsi"/>
        </w:rPr>
        <w:t xml:space="preserve">he Null Hypothesis. </w:t>
      </w:r>
    </w:p>
    <w:sectPr w:rsidR="00AD58A9" w:rsidSect="00AA4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376C1"/>
    <w:multiLevelType w:val="hybridMultilevel"/>
    <w:tmpl w:val="FD160358"/>
    <w:lvl w:ilvl="0" w:tplc="0EEA9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53A64"/>
    <w:multiLevelType w:val="hybridMultilevel"/>
    <w:tmpl w:val="964EA086"/>
    <w:lvl w:ilvl="0" w:tplc="099E2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43503"/>
    <w:multiLevelType w:val="hybridMultilevel"/>
    <w:tmpl w:val="02BE7086"/>
    <w:lvl w:ilvl="0" w:tplc="0EEA9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963E4"/>
    <w:multiLevelType w:val="hybridMultilevel"/>
    <w:tmpl w:val="D788F392"/>
    <w:lvl w:ilvl="0" w:tplc="0EEA9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A4CB5"/>
    <w:multiLevelType w:val="hybridMultilevel"/>
    <w:tmpl w:val="11705422"/>
    <w:lvl w:ilvl="0" w:tplc="0EEA9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C1"/>
    <w:rsid w:val="000377F7"/>
    <w:rsid w:val="00042A46"/>
    <w:rsid w:val="00101A85"/>
    <w:rsid w:val="001E6DA3"/>
    <w:rsid w:val="002850C1"/>
    <w:rsid w:val="00397A85"/>
    <w:rsid w:val="003B0192"/>
    <w:rsid w:val="00495B25"/>
    <w:rsid w:val="004D11D8"/>
    <w:rsid w:val="005E02AD"/>
    <w:rsid w:val="008977BD"/>
    <w:rsid w:val="00937AEE"/>
    <w:rsid w:val="00A03209"/>
    <w:rsid w:val="00AA4230"/>
    <w:rsid w:val="00AD58A9"/>
    <w:rsid w:val="00CF2294"/>
    <w:rsid w:val="00D047B0"/>
    <w:rsid w:val="00FC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5027D"/>
  <w15:chartTrackingRefBased/>
  <w15:docId w15:val="{5C2E2F1A-EA7F-D145-952A-8A0EFF8F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2019-07-20T01:53:00Z</dcterms:created>
  <dcterms:modified xsi:type="dcterms:W3CDTF">2019-07-20T13:18:00Z</dcterms:modified>
</cp:coreProperties>
</file>