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Using machine learning to solve equity trading problems is something that I am highly interested in. According to JPMorgan</w:t>
      </w:r>
      <w:r w:rsidRPr="00A43744">
        <w:rPr>
          <w:rStyle w:val="FootnoteReference"/>
          <w:rFonts w:asciiTheme="minorHAnsi" w:hAnsiTheme="minorHAnsi" w:cstheme="minorHAnsi"/>
          <w:b w:val="0"/>
          <w:sz w:val="24"/>
          <w:szCs w:val="24"/>
        </w:rPr>
        <w:footnoteReference w:id="1"/>
      </w:r>
      <w:r w:rsidRPr="00A43744">
        <w:rPr>
          <w:rFonts w:asciiTheme="minorHAnsi" w:hAnsiTheme="minorHAnsi" w:cstheme="minorHAns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sidRPr="00A43744">
        <w:rPr>
          <w:rFonts w:asciiTheme="minorHAnsi" w:hAnsiTheme="minorHAnsi" w:cstheme="minorHAnsi"/>
          <w:b w:val="0"/>
          <w:sz w:val="24"/>
          <w:szCs w:val="24"/>
        </w:rPr>
        <w:t>Udacity</w:t>
      </w:r>
      <w:proofErr w:type="spellEnd"/>
      <w:r w:rsidRPr="00A43744">
        <w:rPr>
          <w:rFonts w:asciiTheme="minorHAnsi" w:hAnsiTheme="minorHAnsi" w:cstheme="minorHAnsi"/>
          <w:b w:val="0"/>
          <w:sz w:val="24"/>
          <w:szCs w:val="24"/>
        </w:rPr>
        <w:t xml:space="preserve"> with the help of professor Tucker Balch of Georgia Tech has published a free course online called Machine Learning for Trading.</w:t>
      </w:r>
      <w:r w:rsidRPr="00A43744">
        <w:rPr>
          <w:rStyle w:val="FootnoteReference"/>
          <w:rFonts w:asciiTheme="minorHAnsi" w:hAnsiTheme="minorHAnsi" w:cstheme="minorHAnsi"/>
          <w:b w:val="0"/>
          <w:sz w:val="24"/>
          <w:szCs w:val="24"/>
        </w:rPr>
        <w:footnoteReference w:id="2"/>
      </w:r>
      <w:r w:rsidRPr="00A43744">
        <w:rPr>
          <w:rFonts w:asciiTheme="minorHAnsi" w:hAnsiTheme="minorHAnsi" w:cstheme="minorHAnsi"/>
          <w:b w:val="0"/>
          <w:sz w:val="24"/>
          <w:szCs w:val="24"/>
        </w:rPr>
        <w:t xml:space="preserve"> In this course, the professor explains how hedge funds use different machine learning methods to devise strategies that can beat the market.  Another research paper with the same name was published by </w:t>
      </w:r>
      <w:proofErr w:type="spellStart"/>
      <w:r w:rsidRPr="00A43744">
        <w:rPr>
          <w:rFonts w:asciiTheme="minorHAnsi" w:hAnsiTheme="minorHAnsi" w:cstheme="minorHAnsi"/>
          <w:b w:val="0"/>
          <w:sz w:val="24"/>
          <w:szCs w:val="24"/>
        </w:rPr>
        <w:t>Gorden</w:t>
      </w:r>
      <w:proofErr w:type="spellEnd"/>
      <w:r w:rsidRPr="00A43744">
        <w:rPr>
          <w:rFonts w:asciiTheme="minorHAnsi" w:hAnsiTheme="minorHAnsi" w:cstheme="minorHAnsi"/>
          <w:b w:val="0"/>
          <w:sz w:val="24"/>
          <w:szCs w:val="24"/>
        </w:rPr>
        <w:t xml:space="preserve"> Ritter</w:t>
      </w:r>
      <w:r w:rsidRPr="00A43744">
        <w:rPr>
          <w:rStyle w:val="FootnoteReference"/>
          <w:rFonts w:asciiTheme="minorHAnsi" w:hAnsiTheme="minorHAnsi" w:cstheme="minorHAnsi"/>
          <w:b w:val="0"/>
          <w:sz w:val="24"/>
          <w:szCs w:val="24"/>
        </w:rPr>
        <w:footnoteReference w:id="3"/>
      </w:r>
      <w:r w:rsidRPr="00A43744">
        <w:rPr>
          <w:rFonts w:asciiTheme="minorHAnsi" w:hAnsiTheme="minorHAnsi" w:cstheme="minorHAnsi"/>
          <w:b w:val="0"/>
          <w:sz w:val="24"/>
          <w:szCs w:val="24"/>
        </w:rPr>
        <w:t xml:space="preserve">, a professor at NYU where he shows how machine learning, </w:t>
      </w:r>
      <w:r w:rsidRPr="00A43744">
        <w:rPr>
          <w:rFonts w:asciiTheme="minorHAnsi" w:hAnsiTheme="minorHAnsi" w:cstheme="minorHAnsi"/>
          <w:b w:val="0"/>
          <w:sz w:val="24"/>
          <w:szCs w:val="24"/>
        </w:rPr>
        <w:lastRenderedPageBreak/>
        <w:t>specifically reinforcement learning or Q learning can be applied in long term portfolio management problems.</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Default="005A3B00" w:rsidP="005A3B00">
      <w:pPr>
        <w:pStyle w:val="Heading3"/>
      </w:pPr>
      <w:r>
        <w:t>Problem Statement</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Given only the freely available historical stock market information such as adjusted stock price and volume, can a stock portfolio be actively managed for a period of time that will beat the returns of the S&amp;P 500?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t>
      </w:r>
      <w:r w:rsidR="004A0B35">
        <w:rPr>
          <w:rFonts w:eastAsia="Times New Roman" w:cstheme="minorHAnsi"/>
          <w:iCs/>
          <w:sz w:val="24"/>
          <w:szCs w:val="24"/>
        </w:rPr>
        <w:t>will be trying out will be the B</w:t>
      </w:r>
      <w:r w:rsidRPr="00A43744">
        <w:rPr>
          <w:rFonts w:eastAsia="Times New Roman" w:cstheme="minorHAnsi"/>
          <w:iCs/>
          <w:sz w:val="24"/>
          <w:szCs w:val="24"/>
        </w:rPr>
        <w:t>ol</w:t>
      </w:r>
      <w:r w:rsidR="004A0B35">
        <w:rPr>
          <w:rFonts w:eastAsia="Times New Roman" w:cstheme="minorHAnsi"/>
          <w:iCs/>
          <w:sz w:val="24"/>
          <w:szCs w:val="24"/>
        </w:rPr>
        <w:t>linger B</w:t>
      </w:r>
      <w:r w:rsidRPr="00A43744">
        <w:rPr>
          <w:rFonts w:eastAsia="Times New Roman" w:cstheme="minorHAnsi"/>
          <w:iCs/>
          <w:sz w:val="24"/>
          <w:szCs w:val="24"/>
        </w:rPr>
        <w:t>ands</w:t>
      </w:r>
      <w:r w:rsidR="004A0B35">
        <w:rPr>
          <w:rFonts w:eastAsia="Times New Roman" w:cstheme="minorHAnsi"/>
          <w:iCs/>
          <w:sz w:val="24"/>
          <w:szCs w:val="24"/>
        </w:rPr>
        <w:t>®, momentum and daily average</w:t>
      </w:r>
      <w:r w:rsidRPr="00A43744">
        <w:rPr>
          <w:rFonts w:eastAsia="Times New Roman" w:cstheme="minorHAnsi"/>
          <w:iCs/>
          <w:sz w:val="24"/>
          <w:szCs w:val="24"/>
        </w:rPr>
        <w:t xml:space="preserve">.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I will be using the S&amp;P 500 historical stock prices</w:t>
      </w:r>
      <w:r w:rsidRPr="00A43744">
        <w:rPr>
          <w:rStyle w:val="FootnoteReference"/>
          <w:rFonts w:eastAsia="Times New Roman" w:cstheme="minorHAnsi"/>
          <w:iCs/>
          <w:sz w:val="24"/>
          <w:szCs w:val="24"/>
        </w:rPr>
        <w:footnoteReference w:id="4"/>
      </w:r>
      <w:r w:rsidRPr="00A43744">
        <w:rPr>
          <w:rFonts w:eastAsia="Times New Roman" w:cstheme="minorHAns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w:t>
      </w:r>
      <w:r w:rsidR="004A0B35">
        <w:rPr>
          <w:rFonts w:eastAsia="Times New Roman" w:cstheme="minorHAnsi"/>
          <w:iCs/>
          <w:sz w:val="24"/>
          <w:szCs w:val="24"/>
        </w:rPr>
        <w:t>l</w:t>
      </w:r>
      <w:r w:rsidR="00583A09">
        <w:rPr>
          <w:rFonts w:eastAsia="Times New Roman" w:cstheme="minorHAnsi"/>
          <w:iCs/>
          <w:sz w:val="24"/>
          <w:szCs w:val="24"/>
        </w:rPr>
        <w:t>linger Bands, M</w:t>
      </w:r>
      <w:r w:rsidR="004A0B35">
        <w:rPr>
          <w:rFonts w:eastAsia="Times New Roman" w:cstheme="minorHAnsi"/>
          <w:iCs/>
          <w:sz w:val="24"/>
          <w:szCs w:val="24"/>
        </w:rPr>
        <w:t xml:space="preserve">omentum and </w:t>
      </w:r>
      <w:r w:rsidR="00583A09">
        <w:rPr>
          <w:rFonts w:eastAsia="Times New Roman" w:cstheme="minorHAnsi"/>
          <w:iCs/>
          <w:sz w:val="24"/>
          <w:szCs w:val="24"/>
        </w:rPr>
        <w:t>Simple Moving A</w:t>
      </w:r>
      <w:r w:rsidR="004A0B35">
        <w:rPr>
          <w:rFonts w:eastAsia="Times New Roman" w:cstheme="minorHAnsi"/>
          <w:iCs/>
          <w:sz w:val="24"/>
          <w:szCs w:val="24"/>
        </w:rPr>
        <w:t>verage</w:t>
      </w:r>
      <w:r w:rsidRPr="00A43744">
        <w:rPr>
          <w:rFonts w:eastAsia="Times New Roman" w:cstheme="minorHAnsi"/>
          <w:iCs/>
          <w:sz w:val="24"/>
          <w:szCs w:val="24"/>
        </w:rPr>
        <w:t xml:space="preserve">, while the future stock price will be the label or output variable.  The model will be trained using a number of days in the past with a target price of 1 day in the future.  I will be using </w:t>
      </w:r>
      <w:proofErr w:type="spellStart"/>
      <w:r w:rsidRPr="00A43744">
        <w:rPr>
          <w:rFonts w:eastAsia="Times New Roman" w:cstheme="minorHAnsi"/>
          <w:iCs/>
          <w:sz w:val="24"/>
          <w:szCs w:val="24"/>
        </w:rPr>
        <w:t>TimeSeriesSplit</w:t>
      </w:r>
      <w:proofErr w:type="spellEnd"/>
      <w:r w:rsidRPr="00A43744">
        <w:rPr>
          <w:rFonts w:eastAsia="Times New Roman" w:cstheme="minorHAnsi"/>
          <w:iCs/>
          <w:sz w:val="24"/>
          <w:szCs w:val="24"/>
        </w:rPr>
        <w:t xml:space="preserve"> from </w:t>
      </w:r>
      <w:proofErr w:type="spellStart"/>
      <w:r w:rsidRPr="00A43744">
        <w:rPr>
          <w:rFonts w:eastAsia="Times New Roman" w:cstheme="minorHAnsi"/>
          <w:iCs/>
          <w:sz w:val="24"/>
          <w:szCs w:val="24"/>
        </w:rPr>
        <w:t>Sklearn</w:t>
      </w:r>
      <w:proofErr w:type="spellEnd"/>
      <w:r w:rsidRPr="00A43744">
        <w:rPr>
          <w:rFonts w:eastAsia="Times New Roman" w:cstheme="minorHAnsi"/>
          <w:iCs/>
          <w:sz w:val="24"/>
          <w:szCs w:val="24"/>
        </w:rPr>
        <w:t xml:space="preserve"> to split the data between training and testing.  This will ensure the proper evaluation of the model as it will not get access to future data.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According to Tucker Balch</w:t>
      </w:r>
      <w:r w:rsidRPr="00A43744">
        <w:rPr>
          <w:rStyle w:val="FootnoteReference"/>
          <w:rFonts w:eastAsia="Times New Roman" w:cstheme="minorHAnsi"/>
          <w:iCs/>
          <w:sz w:val="24"/>
          <w:szCs w:val="24"/>
        </w:rPr>
        <w:footnoteReference w:id="5"/>
      </w:r>
      <w:r w:rsidRPr="00A43744">
        <w:rPr>
          <w:rFonts w:eastAsia="Times New Roman" w:cstheme="minorHAns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994860" w:rsidRPr="00A43744" w:rsidRDefault="00994860" w:rsidP="005A3B00">
      <w:pPr>
        <w:spacing w:after="240" w:line="240" w:lineRule="auto"/>
        <w:rPr>
          <w:rFonts w:eastAsia="Times New Roman" w:cstheme="minorHAnsi"/>
          <w:iCs/>
          <w:sz w:val="24"/>
          <w:szCs w:val="24"/>
        </w:rPr>
      </w:pP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lastRenderedPageBreak/>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sidR="00994860">
        <w:rPr>
          <w:rFonts w:ascii="Segoe UI" w:eastAsia="Times New Roman" w:hAnsi="Segoe UI" w:cs="Segoe UI"/>
          <w:sz w:val="24"/>
          <w:szCs w:val="24"/>
        </w:rPr>
        <w:t>, M</w:t>
      </w:r>
      <w:r w:rsidR="0089006A">
        <w:rPr>
          <w:rFonts w:ascii="Segoe UI" w:eastAsia="Times New Roman" w:hAnsi="Segoe UI" w:cs="Segoe UI"/>
          <w:sz w:val="24"/>
          <w:szCs w:val="24"/>
        </w:rPr>
        <w:t>omentum and</w:t>
      </w:r>
      <w:r w:rsidR="00994860">
        <w:rPr>
          <w:rFonts w:ascii="Segoe UI" w:eastAsia="Times New Roman" w:hAnsi="Segoe UI" w:cs="Segoe UI"/>
          <w:sz w:val="24"/>
          <w:szCs w:val="24"/>
        </w:rPr>
        <w:t xml:space="preserve"> Simple</w:t>
      </w:r>
      <w:r w:rsidR="0089006A">
        <w:rPr>
          <w:rFonts w:ascii="Segoe UI" w:eastAsia="Times New Roman" w:hAnsi="Segoe UI" w:cs="Segoe UI"/>
          <w:sz w:val="24"/>
          <w:szCs w:val="24"/>
        </w:rPr>
        <w:t xml:space="preserve"> Moving Average</w:t>
      </w:r>
      <w:r>
        <w:rPr>
          <w:rFonts w:ascii="Segoe UI" w:eastAsia="Times New Roman" w:hAnsi="Segoe UI" w:cs="Segoe UI"/>
          <w:sz w:val="24"/>
          <w:szCs w:val="24"/>
        </w:rPr>
        <w:t xml:space="preserve"> that can be used as features for our learning algorithm.  The label of course will be the stock price 1 day in the future.   </w:t>
      </w:r>
    </w:p>
    <w:p w:rsidR="005A3B00" w:rsidRDefault="005A3B00" w:rsidP="00E8083C">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E8083C" w:rsidRPr="00E8083C" w:rsidRDefault="00E8083C" w:rsidP="00E8083C">
      <w:pPr>
        <w:spacing w:after="240" w:line="240" w:lineRule="auto"/>
        <w:rPr>
          <w:rFonts w:ascii="Segoe UI" w:eastAsia="Times New Roman" w:hAnsi="Segoe UI" w:cs="Segoe UI"/>
          <w:color w:val="ED7D31" w:themeColor="accent2"/>
          <w:sz w:val="24"/>
          <w:szCs w:val="24"/>
        </w:rPr>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783D34" w:rsidRDefault="00783D34" w:rsidP="005A3B00">
      <w:pPr>
        <w:pStyle w:val="NormalWeb"/>
        <w:rPr>
          <w:rFonts w:ascii="Segoe UI" w:hAnsi="Segoe UI" w:cs="Segoe UI"/>
          <w:bCs/>
        </w:rPr>
      </w:pPr>
    </w:p>
    <w:p w:rsidR="00ED507B"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r w:rsidR="00783D34">
        <w:rPr>
          <w:rFonts w:ascii="Segoe UI" w:hAnsi="Segoe UI" w:cs="Segoe UI"/>
          <w:bCs/>
        </w:rPr>
        <w:t xml:space="preserve">   </w:t>
      </w:r>
      <w:r w:rsidR="005259C1">
        <w:rPr>
          <w:rFonts w:ascii="Segoe UI" w:hAnsi="Segoe UI" w:cs="Segoe UI"/>
          <w:bCs/>
        </w:rPr>
        <w:t>I chose RMSE over MAE or Mean absolute error as I would like to penalize predictions that are farther away from the actual values</w:t>
      </w:r>
      <w:r w:rsidR="00ED507B">
        <w:rPr>
          <w:rFonts w:ascii="Segoe UI" w:hAnsi="Segoe UI" w:cs="Segoe UI"/>
          <w:bCs/>
        </w:rPr>
        <w:t xml:space="preserve"> way more than predictions that </w:t>
      </w:r>
      <w:r w:rsidR="00ED507B">
        <w:rPr>
          <w:rFonts w:ascii="Segoe UI" w:hAnsi="Segoe UI" w:cs="Segoe UI"/>
          <w:bCs/>
        </w:rPr>
        <w:lastRenderedPageBreak/>
        <w:t>are closer to the actual values (</w:t>
      </w:r>
      <w:r w:rsidR="005C71CF">
        <w:rPr>
          <w:rFonts w:ascii="Segoe UI" w:hAnsi="Segoe UI" w:cs="Segoe UI"/>
          <w:bCs/>
        </w:rPr>
        <w:t>the penalty</w:t>
      </w:r>
      <w:r w:rsidR="00ED507B">
        <w:rPr>
          <w:rFonts w:ascii="Segoe UI" w:hAnsi="Segoe UI" w:cs="Segoe UI"/>
          <w:bCs/>
        </w:rPr>
        <w:t xml:space="preserve"> of being $2 away from actual value is</w:t>
      </w:r>
      <w:r w:rsidR="005C71CF">
        <w:rPr>
          <w:rFonts w:ascii="Segoe UI" w:hAnsi="Segoe UI" w:cs="Segoe UI"/>
          <w:bCs/>
        </w:rPr>
        <w:t xml:space="preserve"> more than 4 times the penalty of being</w:t>
      </w:r>
      <w:r w:rsidR="00ED507B">
        <w:rPr>
          <w:rFonts w:ascii="Segoe UI" w:hAnsi="Segoe UI" w:cs="Segoe UI"/>
          <w:bCs/>
        </w:rPr>
        <w:t xml:space="preserve"> $0.5</w:t>
      </w:r>
      <w:r w:rsidR="005C71CF">
        <w:rPr>
          <w:rFonts w:ascii="Segoe UI" w:hAnsi="Segoe UI" w:cs="Segoe UI"/>
          <w:bCs/>
        </w:rPr>
        <w:t xml:space="preserve"> away from actual value.  0.5x0.5 is 0.25 where 2x2 is 4</w:t>
      </w:r>
      <w:r w:rsidR="00ED507B">
        <w:rPr>
          <w:rFonts w:ascii="Segoe UI" w:hAnsi="Segoe UI" w:cs="Segoe UI"/>
          <w:bCs/>
        </w:rPr>
        <w:t>)</w:t>
      </w:r>
      <w:r w:rsidR="005259C1">
        <w:rPr>
          <w:rFonts w:ascii="Segoe UI" w:hAnsi="Segoe UI" w:cs="Segoe UI"/>
          <w:bCs/>
        </w:rPr>
        <w:t>.</w:t>
      </w:r>
      <w:r w:rsidR="00ED507B">
        <w:rPr>
          <w:rFonts w:ascii="Segoe UI" w:hAnsi="Segoe UI" w:cs="Segoe UI"/>
          <w:bCs/>
        </w:rPr>
        <w:t xml:space="preserve">  MAE takes the absolute difference between prediction and actual values, where RMSE squares the difference between the prediction and actual value before taking the square root of the mean.   </w:t>
      </w:r>
    </w:p>
    <w:p w:rsidR="00ED507B" w:rsidRDefault="00ED507B" w:rsidP="005A3B00">
      <w:pPr>
        <w:pStyle w:val="NormalWeb"/>
        <w:rPr>
          <w:rFonts w:ascii="Segoe UI" w:hAnsi="Segoe UI" w:cs="Segoe UI"/>
          <w:bCs/>
        </w:rPr>
      </w:pPr>
      <w:r>
        <w:rPr>
          <w:rFonts w:ascii="Segoe UI" w:hAnsi="Segoe UI" w:cs="Segoe UI"/>
          <w:bCs/>
        </w:rPr>
        <w:t xml:space="preserve">                             </w:t>
      </w:r>
      <w:r>
        <w:rPr>
          <w:noProof/>
        </w:rPr>
        <w:drawing>
          <wp:inline distT="0" distB="0" distL="0" distR="0" wp14:anchorId="7DFABCF5" wp14:editId="3F80931F">
            <wp:extent cx="351472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1114425"/>
                    </a:xfrm>
                    <a:prstGeom prst="rect">
                      <a:avLst/>
                    </a:prstGeom>
                  </pic:spPr>
                </pic:pic>
              </a:graphicData>
            </a:graphic>
          </wp:inline>
        </w:drawing>
      </w:r>
    </w:p>
    <w:p w:rsidR="00141CC4" w:rsidRDefault="005A3B00" w:rsidP="005A3B00">
      <w:pPr>
        <w:pStyle w:val="NormalWeb"/>
      </w:pPr>
      <w:r>
        <w:tab/>
        <w:t xml:space="preserve">               </w:t>
      </w:r>
      <w:r w:rsidR="00ED507B">
        <w:t xml:space="preserve">  </w:t>
      </w:r>
      <w:r>
        <w:t xml:space="preserve">   </w:t>
      </w:r>
      <w:r w:rsidR="00ED507B">
        <w:rPr>
          <w:noProof/>
        </w:rPr>
        <w:drawing>
          <wp:inline distT="0" distB="0" distL="0" distR="0" wp14:anchorId="6B9926C5" wp14:editId="224B9337">
            <wp:extent cx="40957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057275"/>
                    </a:xfrm>
                    <a:prstGeom prst="rect">
                      <a:avLst/>
                    </a:prstGeom>
                  </pic:spPr>
                </pic:pic>
              </a:graphicData>
            </a:graphic>
          </wp:inline>
        </w:drawing>
      </w:r>
    </w:p>
    <w:p w:rsidR="00141CC4" w:rsidRDefault="00141CC4" w:rsidP="005A3B00">
      <w:pPr>
        <w:pStyle w:val="NormalWeb"/>
      </w:pPr>
      <w:r>
        <w:t xml:space="preserve">                                                 </w:t>
      </w:r>
      <w:r>
        <w:rPr>
          <w:noProof/>
        </w:rPr>
        <w:drawing>
          <wp:inline distT="0" distB="0" distL="0" distR="0" wp14:anchorId="4593BCE7" wp14:editId="60B29996">
            <wp:extent cx="30003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247775"/>
                    </a:xfrm>
                    <a:prstGeom prst="rect">
                      <a:avLst/>
                    </a:prstGeom>
                  </pic:spPr>
                </pic:pic>
              </a:graphicData>
            </a:graphic>
          </wp:inline>
        </w:drawing>
      </w:r>
    </w:p>
    <w:p w:rsidR="005A3B00" w:rsidRDefault="005A3B00" w:rsidP="005A3B00">
      <w:pPr>
        <w:pStyle w:val="Heading2"/>
      </w:pPr>
      <w:r>
        <w:t xml:space="preserve">II. Analysis </w:t>
      </w:r>
    </w:p>
    <w:p w:rsidR="00EB2C62" w:rsidRPr="00EB2C62" w:rsidRDefault="00EB2C62" w:rsidP="00EB2C62"/>
    <w:p w:rsidR="005A3B00" w:rsidRDefault="005A3B00" w:rsidP="005A3B00">
      <w:pPr>
        <w:pStyle w:val="Heading3"/>
      </w:pPr>
      <w:r>
        <w:t>Data Exploration</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data used for this project was retrieved from yahoo finance.  The module ‘</w:t>
      </w:r>
      <w:proofErr w:type="spellStart"/>
      <w:r w:rsidRPr="007765FE">
        <w:rPr>
          <w:rFonts w:asciiTheme="minorHAnsi" w:hAnsiTheme="minorHAnsi" w:cstheme="minorHAnsi"/>
        </w:rPr>
        <w:t>processing.start</w:t>
      </w:r>
      <w:proofErr w:type="spellEnd"/>
      <w:r w:rsidRPr="007765FE">
        <w:rPr>
          <w:rFonts w:asciiTheme="minorHAnsi" w:hAnsiTheme="minorHAnsi" w:cstheme="minorHAnsi"/>
        </w:rPr>
        <w:t xml:space="preserve">’ handles the automatic retrieval all of S&amp;P 500 historical stock information since 2006.  New data can be retrieved by typing ‘python –m </w:t>
      </w:r>
      <w:proofErr w:type="spellStart"/>
      <w:r w:rsidRPr="007765FE">
        <w:rPr>
          <w:rFonts w:asciiTheme="minorHAnsi" w:hAnsiTheme="minorHAnsi" w:cstheme="minorHAnsi"/>
        </w:rPr>
        <w:t>processing.start</w:t>
      </w:r>
      <w:proofErr w:type="spellEnd"/>
      <w:r w:rsidRPr="007765FE">
        <w:rPr>
          <w:rFonts w:asciiTheme="minorHAnsi" w:hAnsiTheme="minorHAnsi" w:cstheme="minorHAnsi"/>
        </w:rPr>
        <w:t>’ in the command line from the root of the project.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stock daily information initially includes the following parameters: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Date:  the date the was traded on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Open:  The price of the stock at the market open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High:  The highest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Low:  The lowest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lastRenderedPageBreak/>
        <w:t>Close:  The price of the stock at the market close</w:t>
      </w:r>
    </w:p>
    <w:p w:rsidR="005A3B00" w:rsidRPr="007765FE" w:rsidRDefault="005A3B00" w:rsidP="005A3B00">
      <w:pPr>
        <w:pStyle w:val="NormalWeb"/>
        <w:numPr>
          <w:ilvl w:val="0"/>
          <w:numId w:val="17"/>
        </w:numPr>
        <w:rPr>
          <w:rFonts w:asciiTheme="minorHAnsi" w:hAnsiTheme="minorHAnsi" w:cstheme="minorHAnsi"/>
        </w:rPr>
      </w:pPr>
      <w:proofErr w:type="spellStart"/>
      <w:r w:rsidRPr="007765FE">
        <w:rPr>
          <w:rFonts w:asciiTheme="minorHAnsi" w:hAnsiTheme="minorHAnsi" w:cstheme="minorHAnsi"/>
        </w:rPr>
        <w:t>Adj</w:t>
      </w:r>
      <w:proofErr w:type="spellEnd"/>
      <w:r w:rsidRPr="007765FE">
        <w:rPr>
          <w:rFonts w:asciiTheme="minorHAnsi" w:hAnsiTheme="minorHAnsi" w:cstheme="minorHAnsi"/>
        </w:rPr>
        <w:t xml:space="preserve"> Close:  The closing price with consideration of other factors such as stock splits and dividends.</w:t>
      </w:r>
    </w:p>
    <w:p w:rsidR="005A3B00"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Volume: The trading volume of the stock on that day.</w:t>
      </w:r>
    </w:p>
    <w:tbl>
      <w:tblPr>
        <w:tblStyle w:val="GridTable1Light"/>
        <w:tblW w:w="7666" w:type="dxa"/>
        <w:tblLook w:val="04A0" w:firstRow="1" w:lastRow="0" w:firstColumn="1" w:lastColumn="0" w:noHBand="0" w:noVBand="1"/>
      </w:tblPr>
      <w:tblGrid>
        <w:gridCol w:w="1298"/>
        <w:gridCol w:w="1051"/>
        <w:gridCol w:w="1051"/>
        <w:gridCol w:w="1051"/>
        <w:gridCol w:w="1051"/>
        <w:gridCol w:w="1171"/>
        <w:gridCol w:w="1107"/>
      </w:tblGrid>
      <w:tr w:rsidR="00C30430" w:rsidRPr="00F47819" w:rsidTr="00C304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F47819" w:rsidRPr="00F47819" w:rsidRDefault="00F47819" w:rsidP="00C30430">
            <w:pPr>
              <w:jc w:val="center"/>
              <w:rPr>
                <w:rFonts w:ascii="Calibri" w:eastAsia="Times New Roman" w:hAnsi="Calibri" w:cs="Calibri"/>
                <w:color w:val="000000"/>
              </w:rPr>
            </w:pPr>
            <w:r w:rsidRPr="00F47819">
              <w:rPr>
                <w:rFonts w:ascii="Calibri" w:eastAsia="Times New Roman" w:hAnsi="Calibri" w:cs="Calibri"/>
                <w:color w:val="000000"/>
              </w:rPr>
              <w:t>Date</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Open</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High</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Low</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Close</w:t>
            </w:r>
          </w:p>
        </w:tc>
        <w:tc>
          <w:tcPr>
            <w:tcW w:w="117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47819">
              <w:rPr>
                <w:rFonts w:ascii="Calibri" w:eastAsia="Times New Roman" w:hAnsi="Calibri" w:cs="Calibri"/>
                <w:color w:val="000000"/>
              </w:rPr>
              <w:t>Adj</w:t>
            </w:r>
            <w:proofErr w:type="spellEnd"/>
            <w:r w:rsidRPr="00F47819">
              <w:rPr>
                <w:rFonts w:ascii="Calibri" w:eastAsia="Times New Roman" w:hAnsi="Calibri" w:cs="Calibri"/>
                <w:color w:val="000000"/>
              </w:rPr>
              <w:t xml:space="preserve"> Close</w:t>
            </w:r>
          </w:p>
        </w:tc>
        <w:tc>
          <w:tcPr>
            <w:tcW w:w="1107"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Volume</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12/23/2016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34.22564</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2689200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12/27/2016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35.51</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35.73</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34.35062</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1239700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12/28/2016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35.81</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35.47</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34.10066</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1366900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12/29/2016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35.33</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35.51</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34.13911</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1313900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12/30/2016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34.1295</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1561400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1/3/2017</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35.74</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35.23</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35.53</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34.15834</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2993300</w:t>
            </w:r>
          </w:p>
        </w:tc>
      </w:tr>
    </w:tbl>
    <w:p w:rsidR="00C75DB9" w:rsidRPr="007765FE" w:rsidRDefault="00C30430" w:rsidP="00C75DB9">
      <w:pPr>
        <w:pStyle w:val="NormalWeb"/>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In order to achieve the first goal of finding an optimal portfolio based on historical data, the first step the appl</w:t>
      </w:r>
      <w:r w:rsidR="00C30430">
        <w:rPr>
          <w:rFonts w:asciiTheme="minorHAnsi" w:hAnsiTheme="minorHAnsi" w:cstheme="minorHAnsi"/>
        </w:rPr>
        <w:t>ication performs is to collect t</w:t>
      </w:r>
      <w:r w:rsidRPr="007765FE">
        <w:rPr>
          <w:rFonts w:asciiTheme="minorHAnsi" w:hAnsiTheme="minorHAnsi" w:cstheme="minorHAnsi"/>
        </w:rPr>
        <w: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 xml:space="preserve">The next step is to generate the optimal portfolio combination of stocks.  For this step, I used the entire set of S&amp;P stocks as input, then applied </w:t>
      </w:r>
      <w:proofErr w:type="spellStart"/>
      <w:r w:rsidRPr="007765FE">
        <w:rPr>
          <w:rFonts w:asciiTheme="minorHAnsi" w:hAnsiTheme="minorHAnsi" w:cstheme="minorHAnsi"/>
        </w:rPr>
        <w:t>scipy.optimize</w:t>
      </w:r>
      <w:proofErr w:type="spellEnd"/>
      <w:r w:rsidRPr="007765FE">
        <w:rPr>
          <w:rFonts w:asciiTheme="minorHAnsi" w:hAnsiTheme="minorHAnsi" w:cstheme="minorHAnsi"/>
        </w:rP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0C432D" w:rsidRDefault="000C432D" w:rsidP="000C432D">
      <w:pPr>
        <w:pStyle w:val="NormalWeb"/>
      </w:pPr>
    </w:p>
    <w:p w:rsidR="000C432D" w:rsidRDefault="000C432D" w:rsidP="000C432D">
      <w:pPr>
        <w:pStyle w:val="NormalWeb"/>
      </w:pPr>
    </w:p>
    <w:p w:rsidR="000C432D" w:rsidRDefault="00C73374" w:rsidP="000C432D">
      <w:pPr>
        <w:pStyle w:val="NormalWeb"/>
      </w:pPr>
      <w:r>
        <w:lastRenderedPageBreak/>
        <w:t xml:space="preserve">Sample </w:t>
      </w:r>
      <w:r w:rsidR="0072041D">
        <w:t>Generated features</w:t>
      </w:r>
      <w:r w:rsidR="00F871AF">
        <w:t xml:space="preserve"> and label</w:t>
      </w:r>
      <w:r w:rsidR="0072041D">
        <w:t xml:space="preserve"> before filling </w:t>
      </w:r>
      <w:r w:rsidR="000C432D">
        <w:t>missing data</w:t>
      </w:r>
      <w:r>
        <w:t xml:space="preserve"> for PGR</w:t>
      </w:r>
      <w:r w:rsidR="001907ED">
        <w:t xml:space="preserve"> (</w:t>
      </w:r>
      <w:r w:rsidR="001907ED">
        <w:rPr>
          <w:rStyle w:val="vkbk"/>
        </w:rPr>
        <w:t>Progressive Corp</w:t>
      </w:r>
      <w:r w:rsidR="001907ED">
        <w:t>)</w:t>
      </w:r>
      <w:r>
        <w:t xml:space="preserve"> stock:</w:t>
      </w:r>
    </w:p>
    <w:tbl>
      <w:tblPr>
        <w:tblStyle w:val="GridTable1Light"/>
        <w:tblW w:w="10560" w:type="dxa"/>
        <w:tblLook w:val="04A0" w:firstRow="1" w:lastRow="0" w:firstColumn="1" w:lastColumn="0" w:noHBand="0" w:noVBand="1"/>
      </w:tblPr>
      <w:tblGrid>
        <w:gridCol w:w="1120"/>
        <w:gridCol w:w="1340"/>
        <w:gridCol w:w="1340"/>
        <w:gridCol w:w="1620"/>
        <w:gridCol w:w="1620"/>
        <w:gridCol w:w="1620"/>
        <w:gridCol w:w="1900"/>
      </w:tblGrid>
      <w:tr w:rsidR="000C432D" w:rsidRPr="000C432D" w:rsidTr="000C43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rPr>
                <w:rFonts w:ascii="Calibri" w:eastAsia="Times New Roman" w:hAnsi="Calibri" w:cs="Calibri"/>
                <w:sz w:val="16"/>
                <w:szCs w:val="16"/>
              </w:rPr>
            </w:pPr>
          </w:p>
        </w:tc>
        <w:tc>
          <w:tcPr>
            <w:tcW w:w="134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Daily Returns</w:t>
            </w:r>
          </w:p>
        </w:tc>
        <w:tc>
          <w:tcPr>
            <w:tcW w:w="134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Momentum</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BB Upper Bound</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BB Lower Bound</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Moving Average</w:t>
            </w:r>
          </w:p>
        </w:tc>
        <w:tc>
          <w:tcPr>
            <w:tcW w:w="190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 xml:space="preserve">Next Day </w:t>
            </w:r>
            <w:proofErr w:type="spellStart"/>
            <w:r w:rsidRPr="000C432D">
              <w:rPr>
                <w:rFonts w:ascii="Calibri" w:eastAsia="Times New Roman" w:hAnsi="Calibri" w:cs="Calibri"/>
                <w:color w:val="000000"/>
                <w:sz w:val="16"/>
                <w:szCs w:val="16"/>
              </w:rPr>
              <w:t>Adj</w:t>
            </w:r>
            <w:proofErr w:type="spellEnd"/>
            <w:r w:rsidRPr="000C432D">
              <w:rPr>
                <w:rFonts w:ascii="Calibri" w:eastAsia="Times New Roman" w:hAnsi="Calibri" w:cs="Calibri"/>
                <w:color w:val="000000"/>
                <w:sz w:val="16"/>
                <w:szCs w:val="16"/>
              </w:rPr>
              <w:t xml:space="preserve"> Close</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12/23/2016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34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34.35062</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12/27/2016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0.003651678</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34.100658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12/28/2016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-0.007276783</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34.139114</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12/29/2016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0.00112772</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34.129498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12/30/2016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-0.000281671</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34.15834</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1/3/2017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0.000845075</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-0.001966333</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34.37565306</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33.97563894</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-0.000506384</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34.465988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1/4/2017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0.009006527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0.003358542</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34.50042052</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33.89701868</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0.007815158</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34.456371</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1/5/2017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-0.000279029</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0.010431265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34.61984115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33.91988325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0.005442356</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bl>
    <w:p w:rsidR="005C6888" w:rsidRDefault="005C6888" w:rsidP="005C6888">
      <w:pPr>
        <w:pStyle w:val="NormalWeb"/>
      </w:pPr>
    </w:p>
    <w:p w:rsidR="005C6888" w:rsidRDefault="00C73374" w:rsidP="005C6888">
      <w:pPr>
        <w:pStyle w:val="NormalWeb"/>
      </w:pPr>
      <w:r>
        <w:t xml:space="preserve">Sample </w:t>
      </w:r>
      <w:r w:rsidR="005C6888">
        <w:t xml:space="preserve">Generated features after </w:t>
      </w:r>
      <w:r w:rsidR="005A4A18">
        <w:t xml:space="preserve">forward and backward </w:t>
      </w:r>
      <w:r w:rsidR="005C6888">
        <w:t>filling missing data</w:t>
      </w:r>
      <w:r w:rsidR="005A4A18">
        <w:t xml:space="preserve"> without the label</w:t>
      </w:r>
      <w:r>
        <w:t xml:space="preserve"> for PGR</w:t>
      </w:r>
      <w:r w:rsidR="001907ED">
        <w:t xml:space="preserve"> (</w:t>
      </w:r>
      <w:r w:rsidR="001907ED">
        <w:rPr>
          <w:rStyle w:val="vkbk"/>
        </w:rPr>
        <w:t>Progressive Corp</w:t>
      </w:r>
      <w:r w:rsidR="001907ED">
        <w:t>)</w:t>
      </w:r>
      <w:r>
        <w:t xml:space="preserve"> stock:</w:t>
      </w:r>
    </w:p>
    <w:tbl>
      <w:tblPr>
        <w:tblStyle w:val="GridTable1Light"/>
        <w:tblW w:w="9464" w:type="dxa"/>
        <w:tblLook w:val="04A0" w:firstRow="1" w:lastRow="0" w:firstColumn="1" w:lastColumn="0" w:noHBand="0" w:noVBand="1"/>
      </w:tblPr>
      <w:tblGrid>
        <w:gridCol w:w="1407"/>
        <w:gridCol w:w="1548"/>
        <w:gridCol w:w="1418"/>
        <w:gridCol w:w="1697"/>
        <w:gridCol w:w="1697"/>
        <w:gridCol w:w="1697"/>
      </w:tblGrid>
      <w:tr w:rsidR="005C6888" w:rsidRPr="005C6888" w:rsidTr="005C68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rPr>
                <w:rFonts w:ascii="Calibri" w:eastAsia="Times New Roman" w:hAnsi="Calibri" w:cs="Calibri"/>
                <w:sz w:val="18"/>
                <w:szCs w:val="18"/>
              </w:rPr>
            </w:pPr>
          </w:p>
        </w:tc>
        <w:tc>
          <w:tcPr>
            <w:tcW w:w="1548"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Daily Returns</w:t>
            </w:r>
          </w:p>
        </w:tc>
        <w:tc>
          <w:tcPr>
            <w:tcW w:w="1418"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Momentum</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BB Upper Bound</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BB Lower Bound</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Moving Average</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12/23/2016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0.003652</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12/27/2016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0.003652</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12/28/2016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-0.00728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12/29/2016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0.001128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12/30/2016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1/3/2017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0.000845</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1/4/2017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0.009007</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0.003359</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34.50042</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33.89702</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0.007815</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1/5/2017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0.010431</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34.61984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33.91988</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0.005442</w:t>
            </w:r>
          </w:p>
        </w:tc>
      </w:tr>
    </w:tbl>
    <w:p w:rsidR="000C432D" w:rsidRDefault="000C432D" w:rsidP="000C432D">
      <w:pPr>
        <w:pStyle w:val="NormalWeb"/>
      </w:pPr>
    </w:p>
    <w:p w:rsidR="0072041D" w:rsidRDefault="0072041D" w:rsidP="000C432D">
      <w:pPr>
        <w:pStyle w:val="NormalWeb"/>
      </w:pPr>
    </w:p>
    <w:p w:rsidR="005A3B00" w:rsidRDefault="005A3B00" w:rsidP="005A3B00">
      <w:pPr>
        <w:pStyle w:val="Heading3"/>
      </w:pPr>
      <w:r>
        <w:lastRenderedPageBreak/>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Pr="00D308D5" w:rsidRDefault="005A3B00" w:rsidP="005A3B00">
      <w:pPr>
        <w:rPr>
          <w:sz w:val="24"/>
          <w:szCs w:val="24"/>
        </w:rPr>
      </w:pPr>
      <w:r w:rsidRPr="00D308D5">
        <w:rPr>
          <w:sz w:val="24"/>
          <w:szCs w:val="24"/>
        </w:rP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rsidRPr="00D308D5">
        <w:rPr>
          <w:sz w:val="24"/>
          <w:szCs w:val="24"/>
        </w:rPr>
        <w:t xml:space="preserve">As can be seen on the </w:t>
      </w:r>
      <w:proofErr w:type="spellStart"/>
      <w:r w:rsidRPr="00D308D5">
        <w:rPr>
          <w:sz w:val="24"/>
          <w:szCs w:val="24"/>
        </w:rPr>
        <w:t>heatmap</w:t>
      </w:r>
      <w:proofErr w:type="spellEnd"/>
      <w:r w:rsidRPr="00D308D5">
        <w:rPr>
          <w:sz w:val="24"/>
          <w:szCs w:val="24"/>
        </w:rPr>
        <w:t xml:space="preserve"> figure, there is a strong negative correlation between the Simple Moving average and the lower Bo</w:t>
      </w:r>
      <w:r w:rsidR="00721B7F" w:rsidRPr="00D308D5">
        <w:rPr>
          <w:sz w:val="24"/>
          <w:szCs w:val="24"/>
        </w:rPr>
        <w:t>l</w:t>
      </w:r>
      <w:r w:rsidRPr="00D308D5">
        <w:rPr>
          <w:sz w:val="24"/>
          <w:szCs w:val="24"/>
        </w:rPr>
        <w:t>linger Band</w:t>
      </w:r>
      <w:r w:rsidR="008E37D8" w:rsidRPr="00D308D5">
        <w:rPr>
          <w:sz w:val="24"/>
          <w:szCs w:val="24"/>
        </w:rPr>
        <w:t>®</w:t>
      </w:r>
      <w:r w:rsidRPr="00D308D5">
        <w:rPr>
          <w:sz w:val="24"/>
          <w:szCs w:val="24"/>
        </w:rPr>
        <w:t>.  There is also a high correlation between Momentum and the Simple Moving average.  I will most likely be removing some of these highly correlated features from the model training as they will only introduce noise and complexity to the model.</w:t>
      </w:r>
      <w:r>
        <w:t xml:space="preserve">  </w:t>
      </w:r>
    </w:p>
    <w:p w:rsidR="005A3B00" w:rsidRDefault="005A3B00" w:rsidP="005A3B00">
      <w:pPr>
        <w:pStyle w:val="Heading3"/>
      </w:pPr>
    </w:p>
    <w:p w:rsidR="005A3B00" w:rsidRDefault="005A3B00" w:rsidP="005A3B00">
      <w:pPr>
        <w:pStyle w:val="Heading3"/>
      </w:pPr>
      <w:r>
        <w:t>Algorithms and Techniques</w:t>
      </w:r>
    </w:p>
    <w:p w:rsidR="005A3B00" w:rsidRPr="00D308D5" w:rsidRDefault="005A3B00" w:rsidP="005A3B00">
      <w:pPr>
        <w:pStyle w:val="NormalWeb"/>
        <w:rPr>
          <w:rFonts w:ascii="Calibri" w:hAnsi="Calibri" w:cs="Calibri"/>
        </w:rPr>
      </w:pPr>
      <w:r w:rsidRPr="00D308D5">
        <w:rPr>
          <w:rFonts w:ascii="Calibri" w:hAnsi="Calibri" w:cs="Calibri"/>
        </w:rP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D308D5">
        <w:rPr>
          <w:rFonts w:ascii="Calibri" w:hAnsi="Calibri" w:cs="Calibri"/>
        </w:rPr>
        <w:t>scipy.optimize</w:t>
      </w:r>
      <w:proofErr w:type="spellEnd"/>
      <w:r w:rsidRPr="00D308D5">
        <w:rPr>
          <w:rFonts w:ascii="Calibri" w:hAnsi="Calibri" w:cs="Calibri"/>
        </w:rPr>
        <w:t xml:space="preserve"> that will try to reduce the error in the portfolio by maximizing its Sharpe ratio.  I will be using the following parameters for the minimize function of </w:t>
      </w:r>
      <w:proofErr w:type="spellStart"/>
      <w:r w:rsidRPr="00D308D5">
        <w:rPr>
          <w:rFonts w:ascii="Calibri" w:hAnsi="Calibri" w:cs="Calibri"/>
        </w:rPr>
        <w:t>scipy.optimize</w:t>
      </w:r>
      <w:proofErr w:type="spellEnd"/>
      <w:r w:rsidRPr="00D308D5">
        <w:rPr>
          <w:rFonts w:ascii="Calibri" w:hAnsi="Calibri" w:cs="Calibri"/>
        </w:rPr>
        <w:t xml:space="preserve">: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Error function that optimizes for the Sharpe ratio</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Method name: SLSQ</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lastRenderedPageBreak/>
        <w:t>Bounds: between 0 and 1 for weights so that we do not end up with more than 100% allocation for a single stock</w:t>
      </w:r>
    </w:p>
    <w:p w:rsidR="005A3B00" w:rsidRPr="00D308D5" w:rsidRDefault="005A3B00" w:rsidP="005A3B00">
      <w:pPr>
        <w:pStyle w:val="NormalWeb"/>
        <w:rPr>
          <w:rFonts w:ascii="Calibri" w:hAnsi="Calibri" w:cs="Calibri"/>
        </w:rPr>
      </w:pPr>
      <w:r w:rsidRPr="00D308D5">
        <w:rPr>
          <w:rFonts w:ascii="Calibri" w:hAnsi="Calibri" w:cs="Calibri"/>
        </w:rP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Linear Regression </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No parameter setting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Support Vector Machines Regression</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Kernel: </w:t>
      </w:r>
      <w:proofErr w:type="spellStart"/>
      <w:r w:rsidRPr="00D308D5">
        <w:rPr>
          <w:rFonts w:ascii="Calibri" w:hAnsi="Calibri" w:cs="Calibri"/>
        </w:rPr>
        <w:t>rbf</w:t>
      </w:r>
      <w:proofErr w:type="spellEnd"/>
      <w:r w:rsidRPr="00D308D5">
        <w:rPr>
          <w:rFonts w:ascii="Calibri" w:hAnsi="Calibri" w:cs="Calibri"/>
        </w:rPr>
        <w:t>, poly and linear</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C: 1e3</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Gamma: 0.1</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Degree: various numbers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Nearest Neighbor </w:t>
      </w:r>
      <w:proofErr w:type="spellStart"/>
      <w:r w:rsidRPr="00D308D5">
        <w:rPr>
          <w:rFonts w:ascii="Calibri" w:hAnsi="Calibri" w:cs="Calibri"/>
        </w:rPr>
        <w:t>Regressor</w:t>
      </w:r>
      <w:proofErr w:type="spellEnd"/>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n_neighbors</w:t>
      </w:r>
      <w:proofErr w:type="spellEnd"/>
      <w:r w:rsidRPr="00D308D5">
        <w:rPr>
          <w:rFonts w:ascii="Calibri" w:hAnsi="Calibri" w:cs="Calibri"/>
        </w:rPr>
        <w:t>: 3, 5, 7</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Random Forest </w:t>
      </w:r>
      <w:proofErr w:type="spellStart"/>
      <w:r w:rsidRPr="00D308D5">
        <w:rPr>
          <w:rFonts w:ascii="Calibri" w:hAnsi="Calibri" w:cs="Calibri"/>
        </w:rPr>
        <w:t>Regressor</w:t>
      </w:r>
      <w:proofErr w:type="spellEnd"/>
      <w:r w:rsidRPr="00D308D5">
        <w:rPr>
          <w:rFonts w:ascii="Calibri" w:hAnsi="Calibri" w:cs="Calibri"/>
        </w:rPr>
        <w:t>:</w:t>
      </w:r>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Max_depth</w:t>
      </w:r>
      <w:proofErr w:type="spellEnd"/>
      <w:r w:rsidRPr="00D308D5">
        <w:rPr>
          <w:rFonts w:ascii="Calibri" w:hAnsi="Calibri" w:cs="Calibri"/>
        </w:rPr>
        <w:t>: various numbers</w:t>
      </w:r>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Random_state</w:t>
      </w:r>
      <w:proofErr w:type="spellEnd"/>
      <w:r w:rsidRPr="00D308D5">
        <w:rPr>
          <w:rFonts w:ascii="Calibri" w:hAnsi="Calibri" w:cs="Calibri"/>
        </w:rPr>
        <w:t>: 0 to ensure we get the same result every time.</w:t>
      </w:r>
    </w:p>
    <w:p w:rsidR="005A3B00" w:rsidRPr="00D308D5" w:rsidRDefault="005A3B00" w:rsidP="005A3B00">
      <w:pPr>
        <w:pStyle w:val="NormalWeb"/>
        <w:rPr>
          <w:rFonts w:ascii="Calibri" w:hAnsi="Calibri" w:cs="Calibri"/>
        </w:rPr>
      </w:pPr>
      <w:r w:rsidRPr="00D308D5">
        <w:rPr>
          <w:rFonts w:ascii="Calibri" w:hAnsi="Calibri" w:cs="Calibri"/>
        </w:rPr>
        <w:t xml:space="preserve">The Support Vector Machine algorithms perform poorly when trained against the original distribution of the data.  For that, I will be using </w:t>
      </w:r>
      <w:proofErr w:type="spellStart"/>
      <w:r w:rsidRPr="00D308D5">
        <w:rPr>
          <w:rFonts w:ascii="Calibri" w:hAnsi="Calibri" w:cs="Calibri"/>
        </w:rPr>
        <w:t>StandardScaler</w:t>
      </w:r>
      <w:proofErr w:type="spellEnd"/>
      <w:r w:rsidRPr="00D308D5">
        <w:rPr>
          <w:rFonts w:ascii="Calibri" w:hAnsi="Calibri" w:cs="Calibri"/>
        </w:rPr>
        <w:t xml:space="preserve"> to preprocess the data so that it is well normalized (values between 0 and 1 instead of the actual values).  </w:t>
      </w:r>
    </w:p>
    <w:p w:rsidR="005A3B00" w:rsidRPr="00D308D5" w:rsidRDefault="005A3B00" w:rsidP="005A3B00">
      <w:pPr>
        <w:pStyle w:val="NormalWeb"/>
        <w:rPr>
          <w:rFonts w:ascii="Calibri" w:hAnsi="Calibri" w:cs="Calibri"/>
        </w:rPr>
      </w:pPr>
      <w:r w:rsidRPr="00D308D5">
        <w:rPr>
          <w:rFonts w:ascii="Calibri" w:hAnsi="Calibri" w:cs="Calibri"/>
        </w:rPr>
        <w:t xml:space="preserve">Also, since this is a time series regression problem, I will have an issue when splitting the data for testing and training using the standard cross validation techniques.  Instead, I will be using </w:t>
      </w:r>
      <w:proofErr w:type="spellStart"/>
      <w:r w:rsidRPr="00D308D5">
        <w:rPr>
          <w:rFonts w:ascii="Calibri" w:hAnsi="Calibri" w:cs="Calibri"/>
        </w:rPr>
        <w:t>TimeSeriesSplit</w:t>
      </w:r>
      <w:proofErr w:type="spellEnd"/>
      <w:r w:rsidRPr="00D308D5">
        <w:rPr>
          <w:rFonts w:ascii="Calibri" w:hAnsi="Calibri" w:cs="Calibri"/>
        </w:rPr>
        <w:t xml:space="preserve"> which always provides testing data that the model has never been trained on.  This will ensure that the results we get are not tainted by the fact that the model was able to peak into the future.  </w:t>
      </w:r>
    </w:p>
    <w:p w:rsidR="005A3B00" w:rsidRDefault="005A3B00" w:rsidP="005A3B00">
      <w:pPr>
        <w:pStyle w:val="Heading3"/>
      </w:pPr>
      <w:r>
        <w:t>Benchmark</w:t>
      </w:r>
    </w:p>
    <w:p w:rsidR="005A3B00" w:rsidRPr="00D308D5" w:rsidRDefault="005A3B00" w:rsidP="005A3B00">
      <w:pPr>
        <w:spacing w:before="360" w:after="240" w:line="240" w:lineRule="auto"/>
        <w:outlineLvl w:val="2"/>
        <w:rPr>
          <w:rFonts w:eastAsia="Times New Roman" w:cstheme="minorHAnsi"/>
          <w:bCs/>
          <w:color w:val="333333"/>
          <w:sz w:val="24"/>
          <w:szCs w:val="24"/>
        </w:rPr>
      </w:pPr>
      <w:r w:rsidRPr="00D308D5">
        <w:rPr>
          <w:rFonts w:eastAsia="Times New Roman" w:cstheme="minorHAns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w:t>
      </w:r>
      <w:r w:rsidR="007765FE">
        <w:rPr>
          <w:rFonts w:eastAsia="Times New Roman" w:cstheme="minorHAnsi"/>
          <w:bCs/>
          <w:color w:val="333333"/>
          <w:sz w:val="24"/>
          <w:szCs w:val="24"/>
        </w:rPr>
        <w:t xml:space="preserve">n the future.   I will also use the holding of the portfolio over the same period of time as a secondary </w:t>
      </w:r>
      <w:r w:rsidRPr="00D308D5">
        <w:rPr>
          <w:rFonts w:eastAsia="Times New Roman" w:cstheme="minorHAnsi"/>
          <w:bCs/>
          <w:color w:val="333333"/>
          <w:sz w:val="24"/>
          <w:szCs w:val="24"/>
        </w:rPr>
        <w:t>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D308D5">
        <w:rPr>
          <w:rFonts w:eastAsia="Times New Roman" w:cstheme="minorHAnsi"/>
          <w:bCs/>
          <w:color w:val="333333"/>
          <w:sz w:val="24"/>
          <w:szCs w:val="24"/>
        </w:rPr>
        <w:t xml:space="preserve">The formula used will be: (P1 – P0)/P0 where P1 represents the total value at the end of the test period and P0 represents the total value at the beginning of the testing period.   I will also use the Root Mean Squared Error of Predictions as a metric to evaluate the performance of </w:t>
      </w:r>
      <w:r w:rsidRPr="00D308D5">
        <w:rPr>
          <w:rFonts w:eastAsia="Times New Roman" w:cstheme="minorHAnsi"/>
          <w:bCs/>
          <w:color w:val="333333"/>
          <w:sz w:val="24"/>
          <w:szCs w:val="24"/>
        </w:rPr>
        <w:lastRenderedPageBreak/>
        <w:t>each model.  The model with the lowest RMSE will be the one I use for predicting the portfolio value</w:t>
      </w:r>
      <w:r>
        <w:rPr>
          <w:rFonts w:ascii="Segoe UI" w:eastAsia="Times New Roman" w:hAnsi="Segoe UI" w:cs="Segoe UI"/>
          <w:bCs/>
          <w:color w:val="333333"/>
          <w:sz w:val="24"/>
          <w:szCs w:val="24"/>
        </w:rPr>
        <w:t xml:space="preserve">.  </w:t>
      </w:r>
    </w:p>
    <w:p w:rsidR="005A3B00" w:rsidRDefault="005A3B00" w:rsidP="005A3B00">
      <w:pPr>
        <w:pStyle w:val="Heading2"/>
      </w:pPr>
    </w:p>
    <w:p w:rsidR="005A3B00" w:rsidRDefault="005A3B00" w:rsidP="005A3B00">
      <w:pPr>
        <w:pStyle w:val="Heading2"/>
      </w:pPr>
      <w:r>
        <w:t>III. Methodology</w:t>
      </w:r>
    </w:p>
    <w:p w:rsidR="005A3B00" w:rsidRPr="00D308D5" w:rsidRDefault="005A3B00" w:rsidP="005A3B00">
      <w:pPr>
        <w:pStyle w:val="Heading3"/>
        <w:rPr>
          <w:rFonts w:ascii="Calibri" w:hAnsi="Calibri" w:cs="Calibri"/>
        </w:rPr>
      </w:pPr>
      <w:r>
        <w:t>Data Preprocessing</w:t>
      </w:r>
    </w:p>
    <w:p w:rsidR="005A3B00" w:rsidRPr="00D308D5" w:rsidRDefault="005A3B00" w:rsidP="005A3B00">
      <w:pPr>
        <w:pStyle w:val="NormalWeb"/>
        <w:rPr>
          <w:rFonts w:ascii="Calibri" w:hAnsi="Calibri" w:cs="Calibri"/>
        </w:rPr>
      </w:pPr>
      <w:r w:rsidRPr="00D308D5">
        <w:rPr>
          <w:rFonts w:ascii="Calibri" w:hAnsi="Calibri" w:cs="Calibri"/>
        </w:rPr>
        <w:t>After scraping the stock information from Yahoo Finance, the next step was choosing the relevant information.  The downloaded data from yahoo finance includes the following columns:</w:t>
      </w:r>
    </w:p>
    <w:p w:rsidR="005A3B00" w:rsidRPr="00D308D5" w:rsidRDefault="005A3B00" w:rsidP="005A3B00">
      <w:pPr>
        <w:pStyle w:val="NormalWeb"/>
        <w:rPr>
          <w:rFonts w:ascii="Calibri" w:hAnsi="Calibri" w:cs="Calibri"/>
        </w:rPr>
      </w:pPr>
    </w:p>
    <w:p w:rsidR="005A3B00" w:rsidRDefault="003A486E" w:rsidP="005A3B00">
      <w:pPr>
        <w:pStyle w:val="NormalWeb"/>
      </w:pPr>
      <w:r>
        <w:rPr>
          <w:noProof/>
        </w:rPr>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4276725"/>
                    </a:xfrm>
                    <a:prstGeom prst="rect">
                      <a:avLst/>
                    </a:prstGeom>
                  </pic:spPr>
                </pic:pic>
              </a:graphicData>
            </a:graphic>
          </wp:inline>
        </w:drawing>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lastRenderedPageBreak/>
        <w:t xml:space="preserve">By using Pandas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it is easy to fill out empty cells with relevant information or drop certain rows completely.  In this case, we combine the full set of stocks information in a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and then add S&amp;P index data.  The next step is to drop the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The next step is to generate the various features we need. I created Ticker and </w:t>
      </w:r>
      <w:proofErr w:type="spellStart"/>
      <w:r w:rsidRPr="00D308D5">
        <w:rPr>
          <w:rFonts w:asciiTheme="minorHAnsi" w:hAnsiTheme="minorHAnsi" w:cstheme="minorHAnsi"/>
        </w:rPr>
        <w:t>TickerAnalysed</w:t>
      </w:r>
      <w:proofErr w:type="spellEnd"/>
      <w:r w:rsidRPr="00D308D5">
        <w:rPr>
          <w:rFonts w:asciiTheme="minorHAnsi" w:hAnsiTheme="minorHAnsi" w:cstheme="minorHAnsi"/>
        </w:rPr>
        <w:t xml:space="preserve"> classes for this reason.   Ticker is responsible for collecting the ticker data and cleaning it up, while </w:t>
      </w:r>
      <w:proofErr w:type="spellStart"/>
      <w:r w:rsidRPr="00D308D5">
        <w:rPr>
          <w:rFonts w:asciiTheme="minorHAnsi" w:hAnsiTheme="minorHAnsi" w:cstheme="minorHAnsi"/>
        </w:rPr>
        <w:t>TickerAnalysed</w:t>
      </w:r>
      <w:proofErr w:type="spellEnd"/>
      <w:r w:rsidRPr="00D308D5">
        <w:rPr>
          <w:rFonts w:asciiTheme="minorHAnsi" w:hAnsiTheme="minorHAnsi" w:cstheme="minorHAnsi"/>
        </w:rPr>
        <w:t xml:space="preserve"> which is a sub-class of Ticker is responsible for calculating the different statistics and that includes Daily Returns, Momentum, Simple Moving Average, Upper Bollinger Band</w:t>
      </w:r>
      <w:r w:rsidR="00D9749C" w:rsidRPr="00D308D5">
        <w:rPr>
          <w:rFonts w:asciiTheme="minorHAnsi" w:hAnsiTheme="minorHAnsi" w:cstheme="minorHAnsi"/>
        </w:rPr>
        <w:t>®</w:t>
      </w:r>
      <w:r w:rsidRPr="00D308D5">
        <w:rPr>
          <w:rFonts w:asciiTheme="minorHAnsi" w:hAnsiTheme="minorHAnsi" w:cstheme="minorHAnsi"/>
        </w:rPr>
        <w:t xml:space="preserve"> and Lower Bollinger Band</w:t>
      </w:r>
      <w:r w:rsidR="00D9749C" w:rsidRPr="00D308D5">
        <w:rPr>
          <w:rFonts w:asciiTheme="minorHAnsi" w:hAnsiTheme="minorHAnsi" w:cstheme="minorHAnsi"/>
        </w:rPr>
        <w:t>®</w:t>
      </w:r>
      <w:r w:rsidRPr="00D308D5">
        <w:rPr>
          <w:rFonts w:asciiTheme="minorHAnsi" w:hAnsiTheme="minorHAnsi" w:cstheme="minorHAnsi"/>
        </w:rPr>
        <w:t>.</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Pr="00D308D5" w:rsidRDefault="005A3B00" w:rsidP="005A3B00">
      <w:pPr>
        <w:rPr>
          <w:sz w:val="24"/>
          <w:szCs w:val="24"/>
        </w:rPr>
      </w:pPr>
      <w:r w:rsidRPr="00D308D5">
        <w:rPr>
          <w:sz w:val="24"/>
          <w:szCs w:val="24"/>
        </w:rP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rsidRPr="00D308D5">
        <w:rPr>
          <w:sz w:val="24"/>
          <w:szCs w:val="24"/>
        </w:rPr>
        <w:t>‘</w:t>
      </w:r>
      <w:r w:rsidR="00052437" w:rsidRPr="00D308D5">
        <w:rPr>
          <w:sz w:val="24"/>
          <w:szCs w:val="24"/>
        </w:rPr>
        <w:t>data/</w:t>
      </w:r>
      <w:r w:rsidR="00CF3BAD" w:rsidRPr="00D308D5">
        <w:rPr>
          <w:sz w:val="24"/>
          <w:szCs w:val="24"/>
        </w:rPr>
        <w:t>,’</w:t>
      </w:r>
      <w:proofErr w:type="spellStart"/>
      <w:r w:rsidR="00052437" w:rsidRPr="00D308D5">
        <w:rPr>
          <w:sz w:val="24"/>
          <w:szCs w:val="24"/>
        </w:rPr>
        <w:t>ticker_stats</w:t>
      </w:r>
      <w:proofErr w:type="spellEnd"/>
      <w:r w:rsidR="00052437" w:rsidRPr="00D308D5">
        <w:rPr>
          <w:sz w:val="24"/>
          <w:szCs w:val="24"/>
        </w:rPr>
        <w:t>/</w:t>
      </w:r>
      <w:r w:rsidR="00667DC1" w:rsidRPr="00D308D5">
        <w:rPr>
          <w:sz w:val="24"/>
          <w:szCs w:val="24"/>
        </w:rPr>
        <w:t>classifiers_resuls.csv’</w:t>
      </w:r>
      <w:r w:rsidRPr="00D308D5">
        <w:rPr>
          <w:color w:val="FF0000"/>
          <w:sz w:val="24"/>
          <w:szCs w:val="24"/>
        </w:rPr>
        <w:t xml:space="preserve">   </w:t>
      </w:r>
      <w:r w:rsidRPr="00D308D5">
        <w:rPr>
          <w:sz w:val="24"/>
          <w:szCs w:val="24"/>
        </w:rPr>
        <w:t xml:space="preserve">I also created a list of algorithms that required the normalizing of training data.   </w:t>
      </w:r>
    </w:p>
    <w:p w:rsidR="005A3B00" w:rsidRPr="00D308D5" w:rsidRDefault="005A3B00" w:rsidP="005A3B00">
      <w:pPr>
        <w:rPr>
          <w:sz w:val="24"/>
          <w:szCs w:val="24"/>
        </w:rPr>
      </w:pPr>
      <w:r w:rsidRPr="00D308D5">
        <w:rPr>
          <w:sz w:val="24"/>
          <w:szCs w:val="24"/>
        </w:rP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D308D5">
        <w:rPr>
          <w:sz w:val="24"/>
          <w:szCs w:val="24"/>
        </w:rPr>
        <w:t>TimeSeriesSplit</w:t>
      </w:r>
      <w:proofErr w:type="spellEnd"/>
      <w:r w:rsidRPr="00D308D5">
        <w:rPr>
          <w:sz w:val="24"/>
          <w:szCs w:val="24"/>
        </w:rPr>
        <w:t xml:space="preserve"> to split the data into 3 different train test groups.  I checked the classifier against the list of classifiers that require training data to be normalized, a</w:t>
      </w:r>
      <w:r w:rsidR="006D1DDA" w:rsidRPr="00D308D5">
        <w:rPr>
          <w:sz w:val="24"/>
          <w:szCs w:val="24"/>
        </w:rPr>
        <w:t>nd if a match is found then I ra</w:t>
      </w:r>
      <w:r w:rsidRPr="00D308D5">
        <w:rPr>
          <w:sz w:val="24"/>
          <w:szCs w:val="24"/>
        </w:rPr>
        <w:t xml:space="preserve">n the data scaling process at that point. </w:t>
      </w:r>
    </w:p>
    <w:p w:rsidR="005A3B00" w:rsidRPr="00D308D5" w:rsidRDefault="005A3B00" w:rsidP="005A3B00">
      <w:pPr>
        <w:rPr>
          <w:sz w:val="24"/>
          <w:szCs w:val="24"/>
        </w:rPr>
      </w:pPr>
      <w:r w:rsidRPr="00D308D5">
        <w:rPr>
          <w:sz w:val="24"/>
          <w:szCs w:val="24"/>
        </w:rPr>
        <w:t>I then started running each of the data splits into a function th</w:t>
      </w:r>
      <w:r w:rsidR="006D1DDA" w:rsidRPr="00D308D5">
        <w:rPr>
          <w:sz w:val="24"/>
          <w:szCs w:val="24"/>
        </w:rPr>
        <w:t>at generated a confidence score</w:t>
      </w:r>
      <w:r w:rsidRPr="00D308D5">
        <w:rPr>
          <w:sz w:val="24"/>
          <w:szCs w:val="24"/>
        </w:rPr>
        <w:t xml:space="preserve"> and predictions.  I then used those predictions to calculate the Root Mean Squared Error for </w:t>
      </w:r>
      <w:r w:rsidRPr="00D308D5">
        <w:rPr>
          <w:sz w:val="24"/>
          <w:szCs w:val="24"/>
        </w:rPr>
        <w:lastRenderedPageBreak/>
        <w:t>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Pr="00D308D5" w:rsidRDefault="006D1DDA" w:rsidP="006D1DDA">
      <w:pPr>
        <w:rPr>
          <w:rFonts w:cstheme="minorHAnsi"/>
        </w:rPr>
      </w:pPr>
      <w:r w:rsidRPr="00D308D5">
        <w:rPr>
          <w:rFonts w:cstheme="minorHAnsi"/>
        </w:rPr>
        <w:t>The initial results from my classifier comparison is as follows:</w:t>
      </w:r>
    </w:p>
    <w:p w:rsidR="006D1DDA" w:rsidRPr="00D308D5" w:rsidRDefault="002B1287" w:rsidP="006D1DDA">
      <w:pPr>
        <w:rPr>
          <w:rFonts w:cstheme="minorHAnsi"/>
        </w:rPr>
      </w:pPr>
      <w:r w:rsidRPr="00D308D5">
        <w:rPr>
          <w:rFonts w:cstheme="minorHAnsi"/>
          <w:noProof/>
        </w:rPr>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0805"/>
                    </a:xfrm>
                    <a:prstGeom prst="rect">
                      <a:avLst/>
                    </a:prstGeom>
                  </pic:spPr>
                </pic:pic>
              </a:graphicData>
            </a:graphic>
          </wp:inline>
        </w:drawing>
      </w:r>
    </w:p>
    <w:p w:rsidR="00467A4C" w:rsidRPr="00D308D5" w:rsidRDefault="00467A4C" w:rsidP="006D1DDA">
      <w:pPr>
        <w:rPr>
          <w:rFonts w:cstheme="minorHAnsi"/>
        </w:rPr>
      </w:pPr>
      <w:r w:rsidRPr="00D308D5">
        <w:rPr>
          <w:rFonts w:cstheme="minorHAnsi"/>
        </w:rP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D308D5"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Symbol</w:t>
            </w:r>
          </w:p>
        </w:tc>
        <w:tc>
          <w:tcPr>
            <w:tcW w:w="278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Classifier</w:t>
            </w:r>
          </w:p>
        </w:tc>
        <w:tc>
          <w:tcPr>
            <w:tcW w:w="134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Confidence</w:t>
            </w:r>
          </w:p>
        </w:tc>
        <w:tc>
          <w:tcPr>
            <w:tcW w:w="160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In Sample</w:t>
            </w:r>
          </w:p>
        </w:tc>
        <w:tc>
          <w:tcPr>
            <w:tcW w:w="202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Out of Sample</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0.896780382</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0.421814042</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0.426065576</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0.713578196</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0.918285866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0.902138339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0.788429498</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0.968281173</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0.952471044</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CCI</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0.759542548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1.19140107</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1.125052406</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Random Forest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0.541547245</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0.480920738</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1.366738715</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0.418085838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0.986560042</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1.51502509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-0.936745411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0.434620597</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1.854789349</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lastRenderedPageBreak/>
              <w:t>PGR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Random Forest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-1.028552194</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0.246945529</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1.873202627</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STZ</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0.913736301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2.77617494</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1.928677022</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-0.636224249</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0.877047536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2.390318276</w:t>
            </w:r>
          </w:p>
        </w:tc>
      </w:tr>
    </w:tbl>
    <w:p w:rsidR="002B1287" w:rsidRPr="00D308D5" w:rsidRDefault="002B1287" w:rsidP="006D1DDA">
      <w:pPr>
        <w:rPr>
          <w:rFonts w:cstheme="minorHAnsi"/>
        </w:rPr>
      </w:pPr>
    </w:p>
    <w:p w:rsidR="00467A4C" w:rsidRPr="00D308D5" w:rsidRDefault="00467A4C" w:rsidP="006D1DDA">
      <w:pPr>
        <w:rPr>
          <w:rFonts w:cstheme="minorHAnsi"/>
        </w:rPr>
      </w:pPr>
      <w:r w:rsidRPr="00D308D5">
        <w:rPr>
          <w:rFonts w:cstheme="minorHAnsi"/>
        </w:rPr>
        <w:t xml:space="preserve">The table above represents the </w:t>
      </w:r>
      <w:r w:rsidR="000F57DD" w:rsidRPr="00D308D5">
        <w:rPr>
          <w:rFonts w:cstheme="minorHAnsi"/>
        </w:rPr>
        <w:t xml:space="preserve">top 10 </w:t>
      </w:r>
      <w:r w:rsidRPr="00D308D5">
        <w:rPr>
          <w:rFonts w:cstheme="minorHAnsi"/>
        </w:rPr>
        <w:t>classifier results per symbol</w:t>
      </w:r>
      <w:r w:rsidR="000F57DD" w:rsidRPr="00D308D5">
        <w:rPr>
          <w:rFonts w:cstheme="minorHAnsi"/>
        </w:rPr>
        <w:t>.</w:t>
      </w:r>
    </w:p>
    <w:p w:rsidR="002B1287" w:rsidRPr="00D308D5" w:rsidRDefault="002B1287" w:rsidP="006D1DDA">
      <w:pPr>
        <w:rPr>
          <w:rFonts w:cstheme="minorHAnsi"/>
        </w:rPr>
      </w:pPr>
      <w:r w:rsidRPr="00D308D5">
        <w:rPr>
          <w:rFonts w:cstheme="minorHAnsi"/>
        </w:rPr>
        <w:t xml:space="preserve"> </w:t>
      </w:r>
    </w:p>
    <w:p w:rsidR="001937C8"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When comparing the Root Mean Squared Error (RMSE) for each of the models and the different stocks, we can clearly see that Linear Regression is easily outperforming the rest of them. </w:t>
      </w:r>
      <w:r w:rsidR="001937C8" w:rsidRPr="00D308D5">
        <w:rPr>
          <w:rFonts w:asciiTheme="minorHAnsi" w:hAnsiTheme="minorHAnsi" w:cstheme="minorHAnsi"/>
        </w:rPr>
        <w:t xml:space="preserve">As you can see in the table below, we compare results for SVM </w:t>
      </w:r>
      <w:proofErr w:type="spellStart"/>
      <w:r w:rsidR="001937C8" w:rsidRPr="00D308D5">
        <w:rPr>
          <w:rFonts w:asciiTheme="minorHAnsi" w:hAnsiTheme="minorHAnsi" w:cstheme="minorHAnsi"/>
        </w:rPr>
        <w:t>Regressor</w:t>
      </w:r>
      <w:proofErr w:type="spellEnd"/>
      <w:r w:rsidR="001937C8" w:rsidRPr="00D308D5">
        <w:rPr>
          <w:rFonts w:asciiTheme="minorHAnsi" w:hAnsiTheme="minorHAnsi" w:cstheme="minorHAnsi"/>
        </w:rPr>
        <w:t xml:space="preserve"> using different parameters.  SVM </w:t>
      </w:r>
      <w:proofErr w:type="spellStart"/>
      <w:r w:rsidR="001937C8" w:rsidRPr="00D308D5">
        <w:rPr>
          <w:rFonts w:asciiTheme="minorHAnsi" w:hAnsiTheme="minorHAnsi" w:cstheme="minorHAnsi"/>
        </w:rPr>
        <w:t>Regressor</w:t>
      </w:r>
      <w:proofErr w:type="spellEnd"/>
      <w:r w:rsidR="001937C8" w:rsidRPr="00D308D5">
        <w:rPr>
          <w:rFonts w:asciiTheme="minorHAnsi" w:hAnsiTheme="minorHAnsi" w:cstheme="minorHAnsi"/>
        </w:rPr>
        <w:t xml:space="preserve"> using RBF kernel seems to perform the best in my test but it still not performing at the level of the simpler Linear Regression classifier.</w:t>
      </w:r>
    </w:p>
    <w:p w:rsidR="001937C8" w:rsidRPr="00D308D5" w:rsidRDefault="001937C8" w:rsidP="005A3B00">
      <w:pPr>
        <w:pStyle w:val="NormalWeb"/>
        <w:rPr>
          <w:rFonts w:asciiTheme="minorHAnsi" w:hAnsiTheme="minorHAnsi" w:cstheme="minorHAnsi"/>
        </w:rPr>
      </w:pPr>
    </w:p>
    <w:tbl>
      <w:tblPr>
        <w:tblW w:w="8780" w:type="dxa"/>
        <w:tblLook w:val="04A0" w:firstRow="1" w:lastRow="0" w:firstColumn="1" w:lastColumn="0" w:noHBand="0" w:noVBand="1"/>
      </w:tblPr>
      <w:tblGrid>
        <w:gridCol w:w="1040"/>
        <w:gridCol w:w="2780"/>
        <w:gridCol w:w="1387"/>
        <w:gridCol w:w="1600"/>
        <w:gridCol w:w="2020"/>
      </w:tblGrid>
      <w:tr w:rsidR="001937C8" w:rsidRPr="00D308D5"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Out of Sample</w:t>
            </w:r>
          </w:p>
        </w:tc>
      </w:tr>
      <w:tr w:rsidR="001937C8" w:rsidRPr="00D308D5" w:rsidTr="001937C8">
        <w:trPr>
          <w:trHeight w:val="315"/>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RBF</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-18.46734788</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6.937406914</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8.230291992</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Linear</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-18.21656303</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583.1825092</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417.3561826</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Poly</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-49.28776735</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26205.25576</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lastRenderedPageBreak/>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4705001" cy="36502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716249" cy="3659012"/>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0A6C54" w:rsidP="006D6214">
      <w:r>
        <w:tab/>
      </w:r>
      <w:r>
        <w:tab/>
      </w:r>
      <w:r w:rsidR="00C62E8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lastRenderedPageBreak/>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lastRenderedPageBreak/>
        <w:t>Result:</w:t>
      </w:r>
    </w:p>
    <w:p w:rsidR="002F7D8C" w:rsidRDefault="002F7D8C" w:rsidP="002F7D8C">
      <w:r>
        <w:t>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t>11 month training data in 2015</w:t>
      </w:r>
    </w:p>
    <w:p w:rsidR="00392AA0" w:rsidRDefault="00392AA0" w:rsidP="00392AA0">
      <w:r>
        <w:t>Using training data between 2015-01-05 and 2015-11-06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The following are the model results when used to actively trade the optimized portfolio between 2015-11-09 and 2015-11-13.  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5030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503099">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5030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503099">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lastRenderedPageBreak/>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t>Reduced feature set with 1</w:t>
      </w:r>
      <w:r>
        <w:rPr>
          <w:b/>
        </w:rPr>
        <w:t>1</w:t>
      </w:r>
      <w:r w:rsidRPr="006877FF">
        <w:rPr>
          <w:b/>
        </w:rPr>
        <w:t xml:space="preserve"> month training data</w:t>
      </w:r>
    </w:p>
    <w:p w:rsidR="00B0269F" w:rsidRPr="006816D2" w:rsidRDefault="00B0269F" w:rsidP="00B0269F">
      <w:pPr>
        <w:rPr>
          <w:b/>
        </w:rPr>
      </w:pPr>
      <w:r w:rsidRPr="006816D2">
        <w:rPr>
          <w:b/>
        </w:rPr>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 xml:space="preserve">Using 11 month of training data, reducing the feature set seems </w:t>
      </w:r>
      <w:r w:rsidR="00767D60">
        <w:t xml:space="preserve">to have a negative impact on the portfolio result between 2015-11-09 and 2015-11-13 while still beating the other two strategies.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5030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503099">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503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5030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503099">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5030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lastRenderedPageBreak/>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3E23E0" w:rsidRPr="003E23E0" w:rsidRDefault="003E23E0" w:rsidP="003E23E0"/>
    <w:p w:rsidR="00175E12" w:rsidRPr="00825B07" w:rsidRDefault="00B72B5D" w:rsidP="00B72B5D">
      <w:r>
        <w:t>Based on the results so far, it is clear to me that using all the available features and 11 months or so of training data seem to generate a Linear Regression model that clearly outperforms my benchmark.   Assuming that there are no trading fees, the active trading strategy has clearly outperformed the S&amp;P 500 in the span of 5 days. It also outperformed holding the optimized portfolio for the same duration.  This leads me to trust using this strategy over passive investing in an index fund tracking the performance of the S&amp;P 500.</w:t>
      </w:r>
    </w:p>
    <w:p w:rsidR="003B3BF4" w:rsidRDefault="000A6C54" w:rsidP="009C23D5">
      <w:pPr>
        <w:rPr>
          <w:noProof/>
        </w:rPr>
      </w:pPr>
      <w:r>
        <w:rPr>
          <w:rFonts w:ascii="Times New Roman" w:eastAsia="Times New Roman" w:hAnsi="Times New Roman" w:cs="Times New Roman"/>
          <w:sz w:val="24"/>
          <w:szCs w:val="24"/>
        </w:rPr>
        <w:t xml:space="preserve">I have to say that I did not expect to come up with a model that outperforms the S&amp;P500 on most days.  </w:t>
      </w:r>
      <w:r w:rsidR="00F24552">
        <w:rPr>
          <w:rFonts w:ascii="Times New Roman" w:eastAsia="Times New Roman" w:hAnsi="Times New Roman" w:cs="Times New Roman"/>
          <w:sz w:val="24"/>
          <w:szCs w:val="24"/>
        </w:rPr>
        <w:t xml:space="preserve"> </w:t>
      </w:r>
    </w:p>
    <w:p w:rsidR="003E23E0" w:rsidRDefault="003E23E0" w:rsidP="003E23E0">
      <w:r>
        <w:rPr>
          <w:noProof/>
        </w:rPr>
        <w:lastRenderedPageBreak/>
        <w:drawing>
          <wp:inline distT="0" distB="0" distL="0" distR="0" wp14:anchorId="55B56AAD" wp14:editId="2BCA519B">
            <wp:extent cx="4186413" cy="3247949"/>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206434" cy="3263482"/>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F24552">
      <w:pPr>
        <w:ind w:left="1440" w:firstLine="720"/>
      </w:pPr>
      <w:r>
        <w:t>2017-12-04 to 2017-12-08.</w:t>
      </w:r>
    </w:p>
    <w:p w:rsidR="005F3248" w:rsidRDefault="003E23E0" w:rsidP="009C23D5">
      <w:r>
        <w:rPr>
          <w:noProof/>
        </w:rPr>
        <w:drawing>
          <wp:inline distT="0" distB="0" distL="0" distR="0" wp14:anchorId="467C935F" wp14:editId="342E79C1">
            <wp:extent cx="4389120" cy="335036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9C23D5">
      <w:r>
        <w:t xml:space="preserve">                                                 2015-11-09 to 2015-11-13</w:t>
      </w:r>
    </w:p>
    <w:p w:rsidR="005A3B00" w:rsidRPr="00F25C12" w:rsidRDefault="005A3B00" w:rsidP="005A3B00">
      <w:pPr>
        <w:rPr>
          <w:u w:val="single"/>
        </w:rPr>
      </w:pPr>
    </w:p>
    <w:p w:rsidR="004562FB" w:rsidRDefault="004562FB" w:rsidP="005A3B00">
      <w:pPr>
        <w:pStyle w:val="Heading2"/>
      </w:pPr>
    </w:p>
    <w:p w:rsidR="005A3B00" w:rsidRDefault="005A3B00" w:rsidP="005A3B00">
      <w:pPr>
        <w:pStyle w:val="Heading2"/>
      </w:pPr>
      <w:r>
        <w:t>V. Conclusion</w:t>
      </w:r>
    </w:p>
    <w:p w:rsidR="004562FB" w:rsidRDefault="000031A8" w:rsidP="00DE5BB0">
      <w:pPr>
        <w:pStyle w:val="Heading3"/>
      </w:pPr>
      <w:r>
        <w:t>Free-Form Visualization</w:t>
      </w:r>
    </w:p>
    <w:p w:rsidR="003936BA" w:rsidRDefault="003936BA" w:rsidP="00DE5BB0">
      <w:pPr>
        <w:pStyle w:val="Heading3"/>
      </w:pPr>
      <w:r>
        <w:rPr>
          <w:noProof/>
        </w:rPr>
        <w:drawing>
          <wp:inline distT="0" distB="0" distL="0" distR="0" wp14:anchorId="1A25A8D5" wp14:editId="6B1F9F92">
            <wp:extent cx="2909282" cy="2260397"/>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55"/>
                    <a:stretch/>
                  </pic:blipFill>
                  <pic:spPr bwMode="auto">
                    <a:xfrm>
                      <a:off x="0" y="0"/>
                      <a:ext cx="2954070" cy="2295196"/>
                    </a:xfrm>
                    <a:prstGeom prst="rect">
                      <a:avLst/>
                    </a:prstGeom>
                    <a:ln>
                      <a:noFill/>
                    </a:ln>
                    <a:extLst>
                      <a:ext uri="{53640926-AAD7-44D8-BBD7-CCE9431645EC}">
                        <a14:shadowObscured xmlns:a14="http://schemas.microsoft.com/office/drawing/2010/main"/>
                      </a:ext>
                    </a:extLst>
                  </pic:spPr>
                </pic:pic>
              </a:graphicData>
            </a:graphic>
          </wp:inline>
        </w:drawing>
      </w:r>
      <w:r w:rsidR="00DE5BB0">
        <w:rPr>
          <w:noProof/>
        </w:rPr>
        <w:drawing>
          <wp:inline distT="0" distB="0" distL="0" distR="0" wp14:anchorId="509DA566" wp14:editId="4ADF18D7">
            <wp:extent cx="2999232" cy="22736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831"/>
                    <a:stretch/>
                  </pic:blipFill>
                  <pic:spPr bwMode="auto">
                    <a:xfrm>
                      <a:off x="0" y="0"/>
                      <a:ext cx="3014023" cy="2284854"/>
                    </a:xfrm>
                    <a:prstGeom prst="rect">
                      <a:avLst/>
                    </a:prstGeom>
                    <a:ln>
                      <a:noFill/>
                    </a:ln>
                    <a:extLst>
                      <a:ext uri="{53640926-AAD7-44D8-BBD7-CCE9431645EC}">
                        <a14:shadowObscured xmlns:a14="http://schemas.microsoft.com/office/drawing/2010/main"/>
                      </a:ext>
                    </a:extLst>
                  </pic:spPr>
                </pic:pic>
              </a:graphicData>
            </a:graphic>
          </wp:inline>
        </w:drawing>
      </w:r>
    </w:p>
    <w:p w:rsidR="003936BA" w:rsidRDefault="003936BA" w:rsidP="003936BA">
      <w:r>
        <w:rPr>
          <w:noProof/>
        </w:rPr>
        <w:drawing>
          <wp:inline distT="0" distB="0" distL="0" distR="0" wp14:anchorId="2C21562C" wp14:editId="0958D294">
            <wp:extent cx="2874874" cy="217189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657" cy="2202705"/>
                    </a:xfrm>
                    <a:prstGeom prst="rect">
                      <a:avLst/>
                    </a:prstGeom>
                  </pic:spPr>
                </pic:pic>
              </a:graphicData>
            </a:graphic>
          </wp:inline>
        </w:drawing>
      </w:r>
      <w:r>
        <w:rPr>
          <w:noProof/>
        </w:rPr>
        <w:drawing>
          <wp:inline distT="0" distB="0" distL="0" distR="0" wp14:anchorId="738F26A1" wp14:editId="3C8988A3">
            <wp:extent cx="3029706" cy="22893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848" cy="2312860"/>
                    </a:xfrm>
                    <a:prstGeom prst="rect">
                      <a:avLst/>
                    </a:prstGeom>
                  </pic:spPr>
                </pic:pic>
              </a:graphicData>
            </a:graphic>
          </wp:inline>
        </w:drawing>
      </w:r>
    </w:p>
    <w:p w:rsidR="003936BA" w:rsidRDefault="003936BA" w:rsidP="003936BA">
      <w:r>
        <w:rPr>
          <w:noProof/>
        </w:rPr>
        <w:drawing>
          <wp:inline distT="0" distB="0" distL="0" distR="0" wp14:anchorId="55441CC7" wp14:editId="3C73CB8C">
            <wp:extent cx="2911450" cy="229547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2166" cy="2319690"/>
                    </a:xfrm>
                    <a:prstGeom prst="rect">
                      <a:avLst/>
                    </a:prstGeom>
                  </pic:spPr>
                </pic:pic>
              </a:graphicData>
            </a:graphic>
          </wp:inline>
        </w:drawing>
      </w:r>
      <w:r>
        <w:rPr>
          <w:noProof/>
        </w:rPr>
        <w:drawing>
          <wp:inline distT="0" distB="0" distL="0" distR="0" wp14:anchorId="7854B887" wp14:editId="309548AC">
            <wp:extent cx="2984601" cy="226984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574" cy="2310888"/>
                    </a:xfrm>
                    <a:prstGeom prst="rect">
                      <a:avLst/>
                    </a:prstGeom>
                  </pic:spPr>
                </pic:pic>
              </a:graphicData>
            </a:graphic>
          </wp:inline>
        </w:drawing>
      </w:r>
    </w:p>
    <w:p w:rsidR="003936BA" w:rsidRDefault="003936BA" w:rsidP="003936BA"/>
    <w:p w:rsidR="003936BA" w:rsidRDefault="003936BA" w:rsidP="003936BA">
      <w:r>
        <w:rPr>
          <w:noProof/>
        </w:rPr>
        <w:lastRenderedPageBreak/>
        <w:drawing>
          <wp:inline distT="0" distB="0" distL="0" distR="0" wp14:anchorId="4226129D" wp14:editId="2A2C65DD">
            <wp:extent cx="2879870" cy="21726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0894" cy="2196019"/>
                    </a:xfrm>
                    <a:prstGeom prst="rect">
                      <a:avLst/>
                    </a:prstGeom>
                  </pic:spPr>
                </pic:pic>
              </a:graphicData>
            </a:graphic>
          </wp:inline>
        </w:drawing>
      </w:r>
      <w:r>
        <w:rPr>
          <w:noProof/>
        </w:rPr>
        <w:t xml:space="preserve"> </w:t>
      </w:r>
      <w:r>
        <w:rPr>
          <w:noProof/>
        </w:rPr>
        <w:drawing>
          <wp:inline distT="0" distB="0" distL="0" distR="0" wp14:anchorId="2C3F41DA" wp14:editId="01D15601">
            <wp:extent cx="2842697" cy="2177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8423" cy="2212904"/>
                    </a:xfrm>
                    <a:prstGeom prst="rect">
                      <a:avLst/>
                    </a:prstGeom>
                  </pic:spPr>
                </pic:pic>
              </a:graphicData>
            </a:graphic>
          </wp:inline>
        </w:drawing>
      </w:r>
      <w:r>
        <w:rPr>
          <w:noProof/>
        </w:rPr>
        <w:drawing>
          <wp:inline distT="0" distB="0" distL="0" distR="0" wp14:anchorId="4C761F2C" wp14:editId="4C41843E">
            <wp:extent cx="2794406" cy="215526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439"/>
                    <a:stretch/>
                  </pic:blipFill>
                  <pic:spPr bwMode="auto">
                    <a:xfrm>
                      <a:off x="0" y="0"/>
                      <a:ext cx="2820776" cy="2175601"/>
                    </a:xfrm>
                    <a:prstGeom prst="rect">
                      <a:avLst/>
                    </a:prstGeom>
                    <a:ln>
                      <a:noFill/>
                    </a:ln>
                    <a:extLst>
                      <a:ext uri="{53640926-AAD7-44D8-BBD7-CCE9431645EC}">
                        <a14:shadowObscured xmlns:a14="http://schemas.microsoft.com/office/drawing/2010/main"/>
                      </a:ext>
                    </a:extLst>
                  </pic:spPr>
                </pic:pic>
              </a:graphicData>
            </a:graphic>
          </wp:inline>
        </w:drawing>
      </w:r>
    </w:p>
    <w:p w:rsidR="000031A8" w:rsidRPr="000031A8" w:rsidRDefault="000031A8" w:rsidP="000031A8"/>
    <w:p w:rsidR="005A3B00" w:rsidRDefault="005A3B00" w:rsidP="005A3B00">
      <w:pPr>
        <w:pStyle w:val="Heading3"/>
      </w:pPr>
      <w:r>
        <w:t>Reflection</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w:t>
      </w:r>
      <w:bookmarkStart w:id="0" w:name="_GoBack"/>
      <w:bookmarkEnd w:id="0"/>
      <w:r w:rsidRPr="00DF0C33">
        <w:rPr>
          <w:rFonts w:asciiTheme="minorHAnsi" w:hAnsiTheme="minorHAnsi" w:cstheme="minorHAnsi"/>
        </w:rPr>
        <w:t>termine if it is time to buy</w:t>
      </w:r>
      <w:r w:rsidR="001921BA" w:rsidRPr="00DF0C33">
        <w:rPr>
          <w:rFonts w:asciiTheme="minorHAnsi" w:hAnsiTheme="minorHAnsi" w:cstheme="minorHAnsi"/>
        </w:rPr>
        <w:t xml:space="preserve"> the stocks that make up the portfolio</w:t>
      </w:r>
      <w:r w:rsidRPr="00DF0C33">
        <w:rPr>
          <w:rFonts w:asciiTheme="minorHAnsi" w:hAnsiTheme="minorHAnsi" w:cstheme="minorHAnsi"/>
        </w:rPr>
        <w:t xml:space="preserve">.  </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rsidRPr="00DF0C33">
        <w:rPr>
          <w:rFonts w:asciiTheme="minorHAnsi" w:hAnsiTheme="minorHAnsi" w:cstheme="minorHAnsi"/>
        </w:rPr>
        <w:t>Udacity</w:t>
      </w:r>
      <w:proofErr w:type="spellEnd"/>
      <w:r w:rsidRPr="00DF0C33">
        <w:rPr>
          <w:rFonts w:asciiTheme="minorHAnsi" w:hAnsiTheme="minorHAnsi" w:cstheme="minorHAnsi"/>
        </w:rPr>
        <w:t xml:space="preserve"> course for machine learning in trading.  I then collected whatever resources I can find online about solving similar problems in this space.  My </w:t>
      </w:r>
      <w:r w:rsidRPr="00DF0C33">
        <w:rPr>
          <w:rFonts w:asciiTheme="minorHAnsi" w:hAnsiTheme="minorHAnsi" w:cstheme="minorHAnsi"/>
        </w:rPr>
        <w:lastRenderedPageBreak/>
        <w:t xml:space="preserve">solution was largely inspired by the teaching of the course professor Tucker Balch and the work of some of his students.  </w:t>
      </w:r>
    </w:p>
    <w:p w:rsidR="005A3B00" w:rsidRPr="00DF0C33" w:rsidRDefault="005A3B00" w:rsidP="00477DB3">
      <w:pPr>
        <w:pStyle w:val="NormalWeb"/>
        <w:rPr>
          <w:rFonts w:asciiTheme="minorHAnsi" w:hAnsiTheme="minorHAnsi" w:cstheme="minorHAnsi"/>
        </w:rPr>
      </w:pPr>
      <w:r w:rsidRPr="00DF0C33">
        <w:rPr>
          <w:rFonts w:asciiTheme="minorHAnsi" w:hAnsiTheme="minorHAnsi" w:cstheme="minorHAnsi"/>
        </w:rPr>
        <w:t xml:space="preserve">The answer to that is yes, it can, if you are willing to take a risk.   The results are mostly good </w:t>
      </w:r>
      <w:r w:rsidR="00477DB3" w:rsidRPr="00DF0C33">
        <w:rPr>
          <w:rFonts w:asciiTheme="minorHAnsi" w:hAnsiTheme="minorHAnsi" w:cstheme="minorHAnsi"/>
        </w:rPr>
        <w:t>but as we saw on the trials, my investment strategy does not beat the market every day, but it does most of the time</w:t>
      </w:r>
      <w:r w:rsidRPr="00DF0C33">
        <w:rPr>
          <w:rFonts w:asciiTheme="minorHAnsi" w:hAnsiTheme="minorHAnsi" w:cstheme="minorHAnsi"/>
        </w:rPr>
        <w:t>.</w:t>
      </w:r>
    </w:p>
    <w:p w:rsidR="005A3B00" w:rsidRDefault="005A3B00" w:rsidP="005A3B00">
      <w:pPr>
        <w:pStyle w:val="Heading3"/>
      </w:pPr>
      <w:r>
        <w:t>Improvement</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rsidRPr="00DF0C33">
        <w:rPr>
          <w:rFonts w:asciiTheme="minorHAnsi" w:hAnsiTheme="minorHAnsi" w:cstheme="minorHAnsi"/>
        </w:rPr>
        <w:t xml:space="preserve"> company</w:t>
      </w:r>
      <w:r w:rsidRPr="00DF0C33">
        <w:rPr>
          <w:rFonts w:asciiTheme="minorHAnsi" w:hAnsiTheme="minorHAnsi" w:cstheme="minorHAnsi"/>
        </w:rP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657791" w:rsidP="005A3B00">
      <w:pPr>
        <w:pStyle w:val="Heading1"/>
      </w:pPr>
      <w:r>
        <w:t>References</w:t>
      </w:r>
    </w:p>
    <w:p w:rsidR="00657791" w:rsidRDefault="00657791" w:rsidP="00657791">
      <w:r>
        <w:t xml:space="preserve">[1] </w:t>
      </w:r>
      <w:proofErr w:type="spellStart"/>
      <w:r>
        <w:t>Sentdex</w:t>
      </w:r>
      <w:proofErr w:type="spellEnd"/>
      <w:r>
        <w:t xml:space="preserve">- </w:t>
      </w:r>
      <w:proofErr w:type="spellStart"/>
      <w:r>
        <w:t>Pythton</w:t>
      </w:r>
      <w:proofErr w:type="spellEnd"/>
      <w:r>
        <w:t xml:space="preserve"> for Finance </w:t>
      </w:r>
      <w:hyperlink r:id="rId28" w:history="1">
        <w:r w:rsidRPr="008D1FB7">
          <w:rPr>
            <w:rStyle w:val="Hyperlink"/>
          </w:rPr>
          <w:t>https://www.youtube.com/watch?v=W4kqEvGI4Lg</w:t>
        </w:r>
      </w:hyperlink>
    </w:p>
    <w:p w:rsidR="00657791" w:rsidRDefault="00657791" w:rsidP="00657791">
      <w:r>
        <w:t xml:space="preserve">[2] </w:t>
      </w:r>
      <w:proofErr w:type="spellStart"/>
      <w:r w:rsidR="00C31EA9">
        <w:t>Arwarner</w:t>
      </w:r>
      <w:proofErr w:type="spellEnd"/>
      <w:r w:rsidR="00C31EA9">
        <w:t xml:space="preserve">- </w:t>
      </w:r>
      <w:r>
        <w:t xml:space="preserve">Machine learning for trading </w:t>
      </w:r>
      <w:hyperlink r:id="rId29" w:history="1">
        <w:r w:rsidRPr="008D1FB7">
          <w:rPr>
            <w:rStyle w:val="Hyperlink"/>
          </w:rPr>
          <w:t>https://github.com/arwarner/machine-learning-for-trading</w:t>
        </w:r>
      </w:hyperlink>
    </w:p>
    <w:p w:rsidR="00657791" w:rsidRDefault="00657791" w:rsidP="00657791">
      <w:r>
        <w:t xml:space="preserve">[3] </w:t>
      </w:r>
      <w:proofErr w:type="spellStart"/>
      <w:r>
        <w:t>Siraj</w:t>
      </w:r>
      <w:proofErr w:type="spellEnd"/>
      <w:r>
        <w:t xml:space="preserve">- Predicting Stock Prices </w:t>
      </w:r>
      <w:hyperlink r:id="rId30" w:history="1">
        <w:r w:rsidRPr="008D1FB7">
          <w:rPr>
            <w:rStyle w:val="Hyperlink"/>
          </w:rPr>
          <w:t>https://www.youtube.com/watch?v=SSu00IRRraY</w:t>
        </w:r>
      </w:hyperlink>
    </w:p>
    <w:p w:rsidR="00657791" w:rsidRDefault="00657791" w:rsidP="00657791">
      <w:r>
        <w:t xml:space="preserve">[4] </w:t>
      </w:r>
      <w:proofErr w:type="spellStart"/>
      <w:proofErr w:type="gramStart"/>
      <w:r w:rsidRPr="00657791">
        <w:t>voyageth</w:t>
      </w:r>
      <w:proofErr w:type="spellEnd"/>
      <w:proofErr w:type="gramEnd"/>
      <w:r w:rsidR="00C31EA9">
        <w:t xml:space="preserve">- Machine learning for trading  </w:t>
      </w:r>
      <w:hyperlink r:id="rId31" w:history="1">
        <w:r w:rsidRPr="008D1FB7">
          <w:rPr>
            <w:rStyle w:val="Hyperlink"/>
          </w:rPr>
          <w:t>https://github.com/voyageth/trading/blob/master/capstone.ipynb</w:t>
        </w:r>
      </w:hyperlink>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23E" w:rsidRDefault="0011723E" w:rsidP="00032018">
      <w:pPr>
        <w:spacing w:after="0" w:line="240" w:lineRule="auto"/>
      </w:pPr>
      <w:r>
        <w:separator/>
      </w:r>
    </w:p>
  </w:endnote>
  <w:endnote w:type="continuationSeparator" w:id="0">
    <w:p w:rsidR="0011723E" w:rsidRDefault="0011723E"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23E" w:rsidRDefault="0011723E" w:rsidP="00032018">
      <w:pPr>
        <w:spacing w:after="0" w:line="240" w:lineRule="auto"/>
      </w:pPr>
      <w:r>
        <w:separator/>
      </w:r>
    </w:p>
  </w:footnote>
  <w:footnote w:type="continuationSeparator" w:id="0">
    <w:p w:rsidR="0011723E" w:rsidRDefault="0011723E" w:rsidP="00032018">
      <w:pPr>
        <w:spacing w:after="0" w:line="240" w:lineRule="auto"/>
      </w:pPr>
      <w:r>
        <w:continuationSeparator/>
      </w:r>
    </w:p>
  </w:footnote>
  <w:footnote w:id="1">
    <w:p w:rsidR="00503099" w:rsidRDefault="00503099" w:rsidP="005A3B00">
      <w:pPr>
        <w:pStyle w:val="Footer"/>
      </w:pPr>
      <w:r>
        <w:rPr>
          <w:rStyle w:val="FootnoteReference"/>
        </w:rPr>
        <w:footnoteRef/>
      </w:r>
      <w:r>
        <w:t xml:space="preserve"> https://www.cnbc.com/2017/06/13/death-of-the-human-investor-just-10-percent-of-trading-is-regular-stock-picking-jpmorgan-estimates.html</w:t>
      </w:r>
    </w:p>
    <w:p w:rsidR="00503099" w:rsidRDefault="00503099" w:rsidP="005A3B00">
      <w:pPr>
        <w:pStyle w:val="FootnoteText"/>
      </w:pPr>
    </w:p>
  </w:footnote>
  <w:footnote w:id="2">
    <w:p w:rsidR="00503099" w:rsidRDefault="00503099" w:rsidP="005A3B00">
      <w:pPr>
        <w:pStyle w:val="Footer"/>
      </w:pPr>
      <w:r>
        <w:rPr>
          <w:rStyle w:val="FootnoteReference"/>
        </w:rPr>
        <w:footnoteRef/>
      </w:r>
      <w:r>
        <w:t xml:space="preserve"> https://www.udacity.com/course/machine-learning-for-trading--ud501</w:t>
      </w:r>
    </w:p>
    <w:p w:rsidR="00503099" w:rsidRDefault="00503099" w:rsidP="005A3B00">
      <w:pPr>
        <w:pStyle w:val="FootnoteText"/>
      </w:pPr>
    </w:p>
  </w:footnote>
  <w:footnote w:id="3">
    <w:p w:rsidR="00503099" w:rsidRDefault="00503099"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03099" w:rsidRDefault="00503099" w:rsidP="005A3B00">
      <w:pPr>
        <w:pStyle w:val="FootnoteText"/>
      </w:pPr>
    </w:p>
  </w:footnote>
  <w:footnote w:id="4">
    <w:p w:rsidR="00503099" w:rsidRDefault="00503099"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03099" w:rsidRDefault="00503099" w:rsidP="005A3B00">
      <w:pPr>
        <w:pStyle w:val="FootnoteText"/>
      </w:pPr>
    </w:p>
  </w:footnote>
  <w:footnote w:id="5">
    <w:p w:rsidR="00503099" w:rsidRDefault="00503099"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031A8"/>
    <w:rsid w:val="00032018"/>
    <w:rsid w:val="00052437"/>
    <w:rsid w:val="00063A55"/>
    <w:rsid w:val="00071452"/>
    <w:rsid w:val="0007567C"/>
    <w:rsid w:val="000A6C54"/>
    <w:rsid w:val="000C432D"/>
    <w:rsid w:val="000C6F30"/>
    <w:rsid w:val="000D6A24"/>
    <w:rsid w:val="000E4323"/>
    <w:rsid w:val="000F164E"/>
    <w:rsid w:val="000F57DD"/>
    <w:rsid w:val="000F7870"/>
    <w:rsid w:val="0010646E"/>
    <w:rsid w:val="0011723E"/>
    <w:rsid w:val="0012568E"/>
    <w:rsid w:val="00141CC4"/>
    <w:rsid w:val="00145504"/>
    <w:rsid w:val="00175E12"/>
    <w:rsid w:val="001907ED"/>
    <w:rsid w:val="001921BA"/>
    <w:rsid w:val="001937C8"/>
    <w:rsid w:val="002102FE"/>
    <w:rsid w:val="0023334D"/>
    <w:rsid w:val="00267B0C"/>
    <w:rsid w:val="00293668"/>
    <w:rsid w:val="002953AE"/>
    <w:rsid w:val="002B1287"/>
    <w:rsid w:val="002B74E1"/>
    <w:rsid w:val="002D5994"/>
    <w:rsid w:val="002D65E6"/>
    <w:rsid w:val="002F7D8C"/>
    <w:rsid w:val="00341CF2"/>
    <w:rsid w:val="0035122A"/>
    <w:rsid w:val="00371931"/>
    <w:rsid w:val="00372363"/>
    <w:rsid w:val="003758AC"/>
    <w:rsid w:val="00392AA0"/>
    <w:rsid w:val="003936BA"/>
    <w:rsid w:val="003A486E"/>
    <w:rsid w:val="003B0F79"/>
    <w:rsid w:val="003B3BF4"/>
    <w:rsid w:val="003D328D"/>
    <w:rsid w:val="003D4F67"/>
    <w:rsid w:val="003E23E0"/>
    <w:rsid w:val="003F65FF"/>
    <w:rsid w:val="00402660"/>
    <w:rsid w:val="00405515"/>
    <w:rsid w:val="00416AE6"/>
    <w:rsid w:val="00447909"/>
    <w:rsid w:val="00450D53"/>
    <w:rsid w:val="004562FB"/>
    <w:rsid w:val="00467A4C"/>
    <w:rsid w:val="00477DB3"/>
    <w:rsid w:val="004A0B35"/>
    <w:rsid w:val="004D2328"/>
    <w:rsid w:val="004E6098"/>
    <w:rsid w:val="004F2F9A"/>
    <w:rsid w:val="004F6E21"/>
    <w:rsid w:val="00503099"/>
    <w:rsid w:val="005052C4"/>
    <w:rsid w:val="005259C1"/>
    <w:rsid w:val="0055044B"/>
    <w:rsid w:val="00552EF3"/>
    <w:rsid w:val="00564EC2"/>
    <w:rsid w:val="005672BB"/>
    <w:rsid w:val="00573C60"/>
    <w:rsid w:val="00574F62"/>
    <w:rsid w:val="0058095B"/>
    <w:rsid w:val="00583A09"/>
    <w:rsid w:val="0058611C"/>
    <w:rsid w:val="00595F1B"/>
    <w:rsid w:val="005A3B00"/>
    <w:rsid w:val="005A4A18"/>
    <w:rsid w:val="005A7FBE"/>
    <w:rsid w:val="005C6888"/>
    <w:rsid w:val="005C71CF"/>
    <w:rsid w:val="005F3248"/>
    <w:rsid w:val="006468C5"/>
    <w:rsid w:val="006473B4"/>
    <w:rsid w:val="00657791"/>
    <w:rsid w:val="00667DC1"/>
    <w:rsid w:val="006816D2"/>
    <w:rsid w:val="0068594A"/>
    <w:rsid w:val="006877FF"/>
    <w:rsid w:val="0069518C"/>
    <w:rsid w:val="006D1DDA"/>
    <w:rsid w:val="006D6214"/>
    <w:rsid w:val="00713500"/>
    <w:rsid w:val="0072041D"/>
    <w:rsid w:val="00721B7F"/>
    <w:rsid w:val="0073094E"/>
    <w:rsid w:val="007656BB"/>
    <w:rsid w:val="00767D60"/>
    <w:rsid w:val="007765FE"/>
    <w:rsid w:val="007773D9"/>
    <w:rsid w:val="00783D34"/>
    <w:rsid w:val="007B5D61"/>
    <w:rsid w:val="007F1E0E"/>
    <w:rsid w:val="007F4AB0"/>
    <w:rsid w:val="00800E02"/>
    <w:rsid w:val="00824876"/>
    <w:rsid w:val="0083559C"/>
    <w:rsid w:val="008453F3"/>
    <w:rsid w:val="00856A0C"/>
    <w:rsid w:val="008627EB"/>
    <w:rsid w:val="0089006A"/>
    <w:rsid w:val="008D6EF0"/>
    <w:rsid w:val="008E37D8"/>
    <w:rsid w:val="009926CA"/>
    <w:rsid w:val="00994860"/>
    <w:rsid w:val="009B4671"/>
    <w:rsid w:val="009C0BA2"/>
    <w:rsid w:val="009C23D5"/>
    <w:rsid w:val="009D14E9"/>
    <w:rsid w:val="00A02377"/>
    <w:rsid w:val="00A3726E"/>
    <w:rsid w:val="00A43744"/>
    <w:rsid w:val="00A513F6"/>
    <w:rsid w:val="00AE1AB6"/>
    <w:rsid w:val="00B0269F"/>
    <w:rsid w:val="00B647B7"/>
    <w:rsid w:val="00B72B5D"/>
    <w:rsid w:val="00B84991"/>
    <w:rsid w:val="00B86F7E"/>
    <w:rsid w:val="00B95160"/>
    <w:rsid w:val="00B971E2"/>
    <w:rsid w:val="00BA36E6"/>
    <w:rsid w:val="00BA4A04"/>
    <w:rsid w:val="00BB768F"/>
    <w:rsid w:val="00BD34FC"/>
    <w:rsid w:val="00BF0394"/>
    <w:rsid w:val="00C30430"/>
    <w:rsid w:val="00C31EA9"/>
    <w:rsid w:val="00C416C2"/>
    <w:rsid w:val="00C62E8B"/>
    <w:rsid w:val="00C648E5"/>
    <w:rsid w:val="00C73374"/>
    <w:rsid w:val="00C75DB9"/>
    <w:rsid w:val="00C8015F"/>
    <w:rsid w:val="00CD241E"/>
    <w:rsid w:val="00CF3BAD"/>
    <w:rsid w:val="00D029EE"/>
    <w:rsid w:val="00D308D5"/>
    <w:rsid w:val="00D369E3"/>
    <w:rsid w:val="00D421B4"/>
    <w:rsid w:val="00D47EB9"/>
    <w:rsid w:val="00D651DD"/>
    <w:rsid w:val="00D73DFF"/>
    <w:rsid w:val="00D93740"/>
    <w:rsid w:val="00D9749C"/>
    <w:rsid w:val="00DB32B9"/>
    <w:rsid w:val="00DC1205"/>
    <w:rsid w:val="00DC34AB"/>
    <w:rsid w:val="00DE3F51"/>
    <w:rsid w:val="00DE5BB0"/>
    <w:rsid w:val="00DF0C33"/>
    <w:rsid w:val="00E0621B"/>
    <w:rsid w:val="00E166CD"/>
    <w:rsid w:val="00E309B5"/>
    <w:rsid w:val="00E50908"/>
    <w:rsid w:val="00E8083C"/>
    <w:rsid w:val="00E96D97"/>
    <w:rsid w:val="00EA4744"/>
    <w:rsid w:val="00EB2C62"/>
    <w:rsid w:val="00ED0424"/>
    <w:rsid w:val="00ED1790"/>
    <w:rsid w:val="00ED1CB1"/>
    <w:rsid w:val="00ED507B"/>
    <w:rsid w:val="00ED54FF"/>
    <w:rsid w:val="00EE4679"/>
    <w:rsid w:val="00F24552"/>
    <w:rsid w:val="00F42E62"/>
    <w:rsid w:val="00F4510A"/>
    <w:rsid w:val="00F47819"/>
    <w:rsid w:val="00F8275A"/>
    <w:rsid w:val="00F83419"/>
    <w:rsid w:val="00F86A8A"/>
    <w:rsid w:val="00F871AF"/>
    <w:rsid w:val="00F878FC"/>
    <w:rsid w:val="00FA33B3"/>
    <w:rsid w:val="00FB364A"/>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95160"/>
  </w:style>
  <w:style w:type="table" w:styleId="PlainTable5">
    <w:name w:val="Plain Table 5"/>
    <w:basedOn w:val="TableNormal"/>
    <w:uiPriority w:val="45"/>
    <w:rsid w:val="00C304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vkbk">
    <w:name w:val="vk_bk"/>
    <w:basedOn w:val="DefaultParagraphFont"/>
    <w:rsid w:val="0019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44296147">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948">
      <w:bodyDiv w:val="1"/>
      <w:marLeft w:val="0"/>
      <w:marRight w:val="0"/>
      <w:marTop w:val="0"/>
      <w:marBottom w:val="0"/>
      <w:divBdr>
        <w:top w:val="none" w:sz="0" w:space="0" w:color="auto"/>
        <w:left w:val="none" w:sz="0" w:space="0" w:color="auto"/>
        <w:bottom w:val="none" w:sz="0" w:space="0" w:color="auto"/>
        <w:right w:val="none" w:sz="0" w:space="0" w:color="auto"/>
      </w:divBdr>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888">
      <w:bodyDiv w:val="1"/>
      <w:marLeft w:val="0"/>
      <w:marRight w:val="0"/>
      <w:marTop w:val="0"/>
      <w:marBottom w:val="0"/>
      <w:divBdr>
        <w:top w:val="none" w:sz="0" w:space="0" w:color="auto"/>
        <w:left w:val="none" w:sz="0" w:space="0" w:color="auto"/>
        <w:bottom w:val="none" w:sz="0" w:space="0" w:color="auto"/>
        <w:right w:val="none" w:sz="0" w:space="0" w:color="auto"/>
      </w:divBdr>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724374097">
      <w:bodyDiv w:val="1"/>
      <w:marLeft w:val="0"/>
      <w:marRight w:val="0"/>
      <w:marTop w:val="0"/>
      <w:marBottom w:val="0"/>
      <w:divBdr>
        <w:top w:val="none" w:sz="0" w:space="0" w:color="auto"/>
        <w:left w:val="none" w:sz="0" w:space="0" w:color="auto"/>
        <w:bottom w:val="none" w:sz="0" w:space="0" w:color="auto"/>
        <w:right w:val="none" w:sz="0" w:space="0" w:color="auto"/>
      </w:divBdr>
    </w:div>
    <w:div w:id="787552776">
      <w:bodyDiv w:val="1"/>
      <w:marLeft w:val="0"/>
      <w:marRight w:val="0"/>
      <w:marTop w:val="0"/>
      <w:marBottom w:val="0"/>
      <w:divBdr>
        <w:top w:val="none" w:sz="0" w:space="0" w:color="auto"/>
        <w:left w:val="none" w:sz="0" w:space="0" w:color="auto"/>
        <w:bottom w:val="none" w:sz="0" w:space="0" w:color="auto"/>
        <w:right w:val="none" w:sz="0" w:space="0" w:color="auto"/>
      </w:divBdr>
    </w:div>
    <w:div w:id="895775625">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011374335">
      <w:bodyDiv w:val="1"/>
      <w:marLeft w:val="0"/>
      <w:marRight w:val="0"/>
      <w:marTop w:val="0"/>
      <w:marBottom w:val="0"/>
      <w:divBdr>
        <w:top w:val="none" w:sz="0" w:space="0" w:color="auto"/>
        <w:left w:val="none" w:sz="0" w:space="0" w:color="auto"/>
        <w:bottom w:val="none" w:sz="0" w:space="0" w:color="auto"/>
        <w:right w:val="none" w:sz="0" w:space="0" w:color="auto"/>
      </w:divBdr>
    </w:div>
    <w:div w:id="1085373766">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294169622">
      <w:bodyDiv w:val="1"/>
      <w:marLeft w:val="0"/>
      <w:marRight w:val="0"/>
      <w:marTop w:val="0"/>
      <w:marBottom w:val="0"/>
      <w:divBdr>
        <w:top w:val="none" w:sz="0" w:space="0" w:color="auto"/>
        <w:left w:val="none" w:sz="0" w:space="0" w:color="auto"/>
        <w:bottom w:val="none" w:sz="0" w:space="0" w:color="auto"/>
        <w:right w:val="none" w:sz="0" w:space="0" w:color="auto"/>
      </w:divBdr>
    </w:div>
    <w:div w:id="1303852676">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615">
      <w:bodyDiv w:val="1"/>
      <w:marLeft w:val="0"/>
      <w:marRight w:val="0"/>
      <w:marTop w:val="0"/>
      <w:marBottom w:val="0"/>
      <w:divBdr>
        <w:top w:val="none" w:sz="0" w:space="0" w:color="auto"/>
        <w:left w:val="none" w:sz="0" w:space="0" w:color="auto"/>
        <w:bottom w:val="none" w:sz="0" w:space="0" w:color="auto"/>
        <w:right w:val="none" w:sz="0" w:space="0" w:color="auto"/>
      </w:divBdr>
    </w:div>
    <w:div w:id="1589537843">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729955329">
      <w:bodyDiv w:val="1"/>
      <w:marLeft w:val="0"/>
      <w:marRight w:val="0"/>
      <w:marTop w:val="0"/>
      <w:marBottom w:val="0"/>
      <w:divBdr>
        <w:top w:val="none" w:sz="0" w:space="0" w:color="auto"/>
        <w:left w:val="none" w:sz="0" w:space="0" w:color="auto"/>
        <w:bottom w:val="none" w:sz="0" w:space="0" w:color="auto"/>
        <w:right w:val="none" w:sz="0" w:space="0" w:color="auto"/>
      </w:divBdr>
    </w:div>
    <w:div w:id="1846289362">
      <w:bodyDiv w:val="1"/>
      <w:marLeft w:val="0"/>
      <w:marRight w:val="0"/>
      <w:marTop w:val="0"/>
      <w:marBottom w:val="0"/>
      <w:divBdr>
        <w:top w:val="none" w:sz="0" w:space="0" w:color="auto"/>
        <w:left w:val="none" w:sz="0" w:space="0" w:color="auto"/>
        <w:bottom w:val="none" w:sz="0" w:space="0" w:color="auto"/>
        <w:right w:val="none" w:sz="0" w:space="0" w:color="auto"/>
      </w:divBdr>
    </w:div>
    <w:div w:id="1876380007">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 w:id="20328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arwarner/machine-learning-for-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W4kqEvGI4L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oyageth/trading/blob/master/capstone.ipyn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SSu00IRRra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Film</b:SourceType>
    <b:Guid>{6378B964-E7F1-4942-8F0C-498802BEAF08}</b:Guid>
    <b:Title>Python Programming for Finance</b:Title>
    <b:Author>
      <b:Author>
        <b:NameList>
          <b:Person>
            <b:Last>Sentdex</b:Last>
          </b:Person>
        </b:NameList>
      </b:Author>
      <b:Director>
        <b:NameList>
          <b:Person>
            <b:Last>Sentdex</b:Last>
          </b:Person>
        </b:NameList>
      </b:Director>
    </b:Author>
    <b:RefOrder>1</b:RefOrder>
  </b:Source>
  <b:Source>
    <b:Tag>Sen1</b:Tag>
    <b:SourceType>Misc</b:SourceType>
    <b:Guid>{11D2CBCC-F9E0-4FE8-A3DF-34E2521F1215}</b:Guid>
    <b:Title>Python Programming for Finance</b:Title>
    <b:Author>
      <b:Author>
        <b:NameList>
          <b:Person>
            <b:Last>Sentdex</b:Last>
          </b:Person>
        </b:NameList>
      </b:Author>
    </b:Author>
    <b:RefOrder>2</b:RefOrder>
  </b:Source>
</b:Sources>
</file>

<file path=customXml/itemProps1.xml><?xml version="1.0" encoding="utf-8"?>
<ds:datastoreItem xmlns:ds="http://schemas.openxmlformats.org/officeDocument/2006/customXml" ds:itemID="{8F72B25E-5122-46F1-8791-F47677AC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5014</TotalTime>
  <Pages>23</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122</cp:revision>
  <dcterms:created xsi:type="dcterms:W3CDTF">2018-02-26T16:02:00Z</dcterms:created>
  <dcterms:modified xsi:type="dcterms:W3CDTF">2018-03-08T22:10:00Z</dcterms:modified>
</cp:coreProperties>
</file>