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dTable5Dark-Accent1"/>
        <w:tblW w:w="0" w:type="auto"/>
        <w:tblLook w:val="04A0" w:firstRow="1" w:lastRow="0" w:firstColumn="1" w:lastColumn="0" w:noHBand="0" w:noVBand="1"/>
      </w:tblPr>
      <w:tblGrid>
        <w:gridCol w:w="2547"/>
        <w:gridCol w:w="6401"/>
      </w:tblGrid>
      <w:tr w:rsidR="001A0C22" w14:paraId="3E1BE034" w14:textId="77777777" w:rsidTr="00441B75">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547" w:type="dxa"/>
          </w:tcPr>
          <w:p w14:paraId="2AB9A6F3" w14:textId="77777777" w:rsidR="001A0C22" w:rsidRDefault="001A0C22" w:rsidP="00441B75">
            <w:r>
              <w:t>Use Case</w:t>
            </w:r>
          </w:p>
        </w:tc>
        <w:tc>
          <w:tcPr>
            <w:tcW w:w="6401" w:type="dxa"/>
          </w:tcPr>
          <w:p w14:paraId="2F467C50" w14:textId="77777777" w:rsidR="001A0C22" w:rsidRPr="00ED555A" w:rsidRDefault="001A0C22" w:rsidP="00441B75">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r>
              <w:t>Verbindungen suchen</w:t>
            </w:r>
          </w:p>
        </w:tc>
      </w:tr>
      <w:tr w:rsidR="001A0C22" w14:paraId="37A6DAD0" w14:textId="77777777" w:rsidTr="00441B75">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547" w:type="dxa"/>
          </w:tcPr>
          <w:p w14:paraId="4E750E3F" w14:textId="77777777" w:rsidR="001A0C22" w:rsidRDefault="001A0C22" w:rsidP="00441B75">
            <w:r>
              <w:t>Beschreibung</w:t>
            </w:r>
          </w:p>
        </w:tc>
        <w:tc>
          <w:tcPr>
            <w:tcW w:w="6401" w:type="dxa"/>
          </w:tcPr>
          <w:p w14:paraId="7BB05B2D" w14:textId="77777777" w:rsidR="001A0C22" w:rsidRDefault="001A0C22" w:rsidP="00441B75">
            <w:pPr>
              <w:cnfStyle w:val="000000100000" w:firstRow="0" w:lastRow="0" w:firstColumn="0" w:lastColumn="0" w:oddVBand="0" w:evenVBand="0" w:oddHBand="1" w:evenHBand="0" w:firstRowFirstColumn="0" w:firstRowLastColumn="0" w:lastRowFirstColumn="0" w:lastRowLastColumn="0"/>
            </w:pPr>
            <w:r>
              <w:t>Die ersten 5 Verbindungen zwischen Start und End Station ausgeben.</w:t>
            </w:r>
          </w:p>
        </w:tc>
      </w:tr>
      <w:tr w:rsidR="001A0C22" w14:paraId="0BFFDB3F" w14:textId="77777777" w:rsidTr="00441B75">
        <w:trPr>
          <w:trHeight w:val="395"/>
        </w:trPr>
        <w:tc>
          <w:tcPr>
            <w:cnfStyle w:val="001000000000" w:firstRow="0" w:lastRow="0" w:firstColumn="1" w:lastColumn="0" w:oddVBand="0" w:evenVBand="0" w:oddHBand="0" w:evenHBand="0" w:firstRowFirstColumn="0" w:firstRowLastColumn="0" w:lastRowFirstColumn="0" w:lastRowLastColumn="0"/>
            <w:tcW w:w="2547" w:type="dxa"/>
          </w:tcPr>
          <w:p w14:paraId="17253502" w14:textId="77777777" w:rsidR="001A0C22" w:rsidRDefault="001A0C22" w:rsidP="00441B75">
            <w:r>
              <w:t>Akteure</w:t>
            </w:r>
          </w:p>
        </w:tc>
        <w:tc>
          <w:tcPr>
            <w:tcW w:w="6401" w:type="dxa"/>
          </w:tcPr>
          <w:p w14:paraId="096F403B" w14:textId="77777777" w:rsidR="001A0C22" w:rsidRDefault="001A0C22" w:rsidP="00441B75">
            <w:pPr>
              <w:cnfStyle w:val="000000000000" w:firstRow="0" w:lastRow="0" w:firstColumn="0" w:lastColumn="0" w:oddVBand="0" w:evenVBand="0" w:oddHBand="0" w:evenHBand="0" w:firstRowFirstColumn="0" w:firstRowLastColumn="0" w:lastRowFirstColumn="0" w:lastRowLastColumn="0"/>
            </w:pPr>
            <w:r>
              <w:t>User</w:t>
            </w:r>
          </w:p>
        </w:tc>
      </w:tr>
      <w:tr w:rsidR="001A0C22" w14:paraId="61B9866D" w14:textId="77777777" w:rsidTr="00441B75">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547" w:type="dxa"/>
          </w:tcPr>
          <w:p w14:paraId="718AC21F" w14:textId="77777777" w:rsidR="001A0C22" w:rsidRDefault="001A0C22" w:rsidP="00441B75">
            <w:r>
              <w:t>Normaler Ablauf</w:t>
            </w:r>
          </w:p>
        </w:tc>
        <w:tc>
          <w:tcPr>
            <w:tcW w:w="6401" w:type="dxa"/>
          </w:tcPr>
          <w:p w14:paraId="73460EFA" w14:textId="77777777" w:rsidR="001A0C22" w:rsidRDefault="001A0C22" w:rsidP="00441B75">
            <w:pPr>
              <w:cnfStyle w:val="000000100000" w:firstRow="0" w:lastRow="0" w:firstColumn="0" w:lastColumn="0" w:oddVBand="0" w:evenVBand="0" w:oddHBand="1" w:evenHBand="0" w:firstRowFirstColumn="0" w:firstRowLastColumn="0" w:lastRowFirstColumn="0" w:lastRowLastColumn="0"/>
            </w:pPr>
            <w:r>
              <w:t>Der User gibt die Start und End Station ein, das gewünschte Datum und die Uhrzeit falls nötig. Das System gibt dann die möglichen Verbindungen aus.</w:t>
            </w:r>
          </w:p>
        </w:tc>
      </w:tr>
      <w:tr w:rsidR="001A0C22" w14:paraId="04F684C5" w14:textId="77777777" w:rsidTr="00441B75">
        <w:trPr>
          <w:trHeight w:val="420"/>
        </w:trPr>
        <w:tc>
          <w:tcPr>
            <w:cnfStyle w:val="001000000000" w:firstRow="0" w:lastRow="0" w:firstColumn="1" w:lastColumn="0" w:oddVBand="0" w:evenVBand="0" w:oddHBand="0" w:evenHBand="0" w:firstRowFirstColumn="0" w:firstRowLastColumn="0" w:lastRowFirstColumn="0" w:lastRowLastColumn="0"/>
            <w:tcW w:w="2547" w:type="dxa"/>
          </w:tcPr>
          <w:p w14:paraId="2566FC4F" w14:textId="77777777" w:rsidR="001A0C22" w:rsidRDefault="001A0C22" w:rsidP="00441B75">
            <w:r>
              <w:t>Alternativer Ablauf</w:t>
            </w:r>
          </w:p>
        </w:tc>
        <w:tc>
          <w:tcPr>
            <w:tcW w:w="6401" w:type="dxa"/>
          </w:tcPr>
          <w:p w14:paraId="7AEA2E13" w14:textId="77777777" w:rsidR="001A0C22" w:rsidRDefault="001A0C22" w:rsidP="00441B75">
            <w:pPr>
              <w:cnfStyle w:val="000000000000" w:firstRow="0" w:lastRow="0" w:firstColumn="0" w:lastColumn="0" w:oddVBand="0" w:evenVBand="0" w:oddHBand="0" w:evenHBand="0" w:firstRowFirstColumn="0" w:firstRowLastColumn="0" w:lastRowFirstColumn="0" w:lastRowLastColumn="0"/>
            </w:pPr>
            <w:r>
              <w:t>Der User gibt eine Station ein, welche sich nicht im System befindet. Das System gibt dann keine möglichen Verbindungen aus. Der User muss die Station erneut eingeben, bzw. die richtige Station eingeben.</w:t>
            </w:r>
          </w:p>
        </w:tc>
      </w:tr>
      <w:tr w:rsidR="001A0C22" w14:paraId="6D2F4D09" w14:textId="77777777" w:rsidTr="00441B75">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547" w:type="dxa"/>
          </w:tcPr>
          <w:p w14:paraId="00502268" w14:textId="77777777" w:rsidR="001A0C22" w:rsidRDefault="001A0C22" w:rsidP="00441B75">
            <w:r>
              <w:t>Vorbedingungen</w:t>
            </w:r>
          </w:p>
        </w:tc>
        <w:tc>
          <w:tcPr>
            <w:tcW w:w="6401" w:type="dxa"/>
          </w:tcPr>
          <w:p w14:paraId="1D44A309" w14:textId="77777777" w:rsidR="001A0C22" w:rsidRDefault="001A0C22" w:rsidP="00441B75">
            <w:pPr>
              <w:cnfStyle w:val="000000100000" w:firstRow="0" w:lastRow="0" w:firstColumn="0" w:lastColumn="0" w:oddVBand="0" w:evenVBand="0" w:oddHBand="1" w:evenHBand="0" w:firstRowFirstColumn="0" w:firstRowLastColumn="0" w:lastRowFirstColumn="0" w:lastRowLastColumn="0"/>
            </w:pPr>
            <w:r>
              <w:t>Der Benutzer muss eine Internet Verbindung haben.</w:t>
            </w:r>
          </w:p>
        </w:tc>
      </w:tr>
    </w:tbl>
    <w:p w14:paraId="4AAB4668" w14:textId="77777777" w:rsidR="001A0C22" w:rsidRPr="00CA5DCB" w:rsidRDefault="001A0C22" w:rsidP="001A0C22"/>
    <w:tbl>
      <w:tblPr>
        <w:tblStyle w:val="GridTable5Dark-Accent1"/>
        <w:tblW w:w="0" w:type="auto"/>
        <w:tblLook w:val="04A0" w:firstRow="1" w:lastRow="0" w:firstColumn="1" w:lastColumn="0" w:noHBand="0" w:noVBand="1"/>
      </w:tblPr>
      <w:tblGrid>
        <w:gridCol w:w="2547"/>
        <w:gridCol w:w="6401"/>
      </w:tblGrid>
      <w:tr w:rsidR="001A0C22" w14:paraId="133DC31A" w14:textId="77777777" w:rsidTr="00441B75">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547" w:type="dxa"/>
          </w:tcPr>
          <w:p w14:paraId="27B8F29A" w14:textId="77777777" w:rsidR="001A0C22" w:rsidRDefault="001A0C22" w:rsidP="00441B75">
            <w:r>
              <w:t>Use Case</w:t>
            </w:r>
          </w:p>
        </w:tc>
        <w:tc>
          <w:tcPr>
            <w:tcW w:w="6401" w:type="dxa"/>
          </w:tcPr>
          <w:p w14:paraId="7D3FCA38" w14:textId="1809ECB5" w:rsidR="001A0C22" w:rsidRPr="001A0C22" w:rsidRDefault="001A0C22" w:rsidP="001A0C22">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r>
              <w:t>Abfahrten suchen</w:t>
            </w:r>
          </w:p>
        </w:tc>
      </w:tr>
      <w:tr w:rsidR="001A0C22" w14:paraId="05737CE7" w14:textId="77777777" w:rsidTr="00441B75">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547" w:type="dxa"/>
          </w:tcPr>
          <w:p w14:paraId="4372808E" w14:textId="77777777" w:rsidR="001A0C22" w:rsidRDefault="001A0C22" w:rsidP="00441B75">
            <w:r>
              <w:t>Beschreibung</w:t>
            </w:r>
          </w:p>
        </w:tc>
        <w:tc>
          <w:tcPr>
            <w:tcW w:w="6401" w:type="dxa"/>
          </w:tcPr>
          <w:p w14:paraId="1ABAA5B3" w14:textId="1BC8DFD9" w:rsidR="001A0C22" w:rsidRDefault="001A0C22" w:rsidP="00441B75">
            <w:pPr>
              <w:cnfStyle w:val="000000100000" w:firstRow="0" w:lastRow="0" w:firstColumn="0" w:lastColumn="0" w:oddVBand="0" w:evenVBand="0" w:oddHBand="1" w:evenHBand="0" w:firstRowFirstColumn="0" w:firstRowLastColumn="0" w:lastRowFirstColumn="0" w:lastRowLastColumn="0"/>
            </w:pPr>
            <w:r>
              <w:t>Alle Abfahrten ab einer bestimmten Station ausgeben ohne eine Endstation. D. h. jeder Bus, welcher an dieser Station haltet ausgeben.</w:t>
            </w:r>
          </w:p>
        </w:tc>
      </w:tr>
      <w:tr w:rsidR="001A0C22" w14:paraId="1F94E7B9" w14:textId="77777777" w:rsidTr="00441B75">
        <w:trPr>
          <w:trHeight w:val="395"/>
        </w:trPr>
        <w:tc>
          <w:tcPr>
            <w:cnfStyle w:val="001000000000" w:firstRow="0" w:lastRow="0" w:firstColumn="1" w:lastColumn="0" w:oddVBand="0" w:evenVBand="0" w:oddHBand="0" w:evenHBand="0" w:firstRowFirstColumn="0" w:firstRowLastColumn="0" w:lastRowFirstColumn="0" w:lastRowLastColumn="0"/>
            <w:tcW w:w="2547" w:type="dxa"/>
          </w:tcPr>
          <w:p w14:paraId="3A8B5839" w14:textId="77777777" w:rsidR="001A0C22" w:rsidRDefault="001A0C22" w:rsidP="00441B75">
            <w:r>
              <w:t>Akteure</w:t>
            </w:r>
          </w:p>
        </w:tc>
        <w:tc>
          <w:tcPr>
            <w:tcW w:w="6401" w:type="dxa"/>
          </w:tcPr>
          <w:p w14:paraId="0EC4664A" w14:textId="77777777" w:rsidR="001A0C22" w:rsidRDefault="001A0C22" w:rsidP="00441B75">
            <w:pPr>
              <w:cnfStyle w:val="000000000000" w:firstRow="0" w:lastRow="0" w:firstColumn="0" w:lastColumn="0" w:oddVBand="0" w:evenVBand="0" w:oddHBand="0" w:evenHBand="0" w:firstRowFirstColumn="0" w:firstRowLastColumn="0" w:lastRowFirstColumn="0" w:lastRowLastColumn="0"/>
            </w:pPr>
            <w:r>
              <w:t>User</w:t>
            </w:r>
          </w:p>
        </w:tc>
      </w:tr>
      <w:tr w:rsidR="001A0C22" w14:paraId="050D8EF8" w14:textId="77777777" w:rsidTr="00441B75">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547" w:type="dxa"/>
          </w:tcPr>
          <w:p w14:paraId="2E8A5895" w14:textId="77777777" w:rsidR="001A0C22" w:rsidRDefault="001A0C22" w:rsidP="00441B75">
            <w:r>
              <w:t>Normaler Ablauf</w:t>
            </w:r>
          </w:p>
        </w:tc>
        <w:tc>
          <w:tcPr>
            <w:tcW w:w="6401" w:type="dxa"/>
          </w:tcPr>
          <w:p w14:paraId="0C7524B3" w14:textId="65EE34CF" w:rsidR="001A0C22" w:rsidRDefault="00551F0C" w:rsidP="00441B75">
            <w:pPr>
              <w:cnfStyle w:val="000000100000" w:firstRow="0" w:lastRow="0" w:firstColumn="0" w:lastColumn="0" w:oddVBand="0" w:evenVBand="0" w:oddHBand="1" w:evenHBand="0" w:firstRowFirstColumn="0" w:firstRowLastColumn="0" w:lastRowFirstColumn="0" w:lastRowLastColumn="0"/>
            </w:pPr>
            <w:r>
              <w:t>Der User gibt die gewünschte Station ein</w:t>
            </w:r>
            <w:r w:rsidR="001A0C22">
              <w:t>, das gewünschte Datum und die Uhrzeit falls nötig.</w:t>
            </w:r>
            <w:r>
              <w:t xml:space="preserve"> Das System gibt dann jeder Bus inkl. die Abfahrtszeiten aus, welcher an dieser Haltestelle haltet</w:t>
            </w:r>
            <w:r w:rsidR="001A0C22">
              <w:t>.</w:t>
            </w:r>
          </w:p>
        </w:tc>
      </w:tr>
      <w:tr w:rsidR="001A0C22" w14:paraId="7890C8F7" w14:textId="77777777" w:rsidTr="00441B75">
        <w:trPr>
          <w:trHeight w:val="420"/>
        </w:trPr>
        <w:tc>
          <w:tcPr>
            <w:cnfStyle w:val="001000000000" w:firstRow="0" w:lastRow="0" w:firstColumn="1" w:lastColumn="0" w:oddVBand="0" w:evenVBand="0" w:oddHBand="0" w:evenHBand="0" w:firstRowFirstColumn="0" w:firstRowLastColumn="0" w:lastRowFirstColumn="0" w:lastRowLastColumn="0"/>
            <w:tcW w:w="2547" w:type="dxa"/>
          </w:tcPr>
          <w:p w14:paraId="74326C73" w14:textId="77777777" w:rsidR="001A0C22" w:rsidRDefault="001A0C22" w:rsidP="00441B75">
            <w:r>
              <w:t>Alternativer Ablauf</w:t>
            </w:r>
          </w:p>
        </w:tc>
        <w:tc>
          <w:tcPr>
            <w:tcW w:w="6401" w:type="dxa"/>
          </w:tcPr>
          <w:p w14:paraId="4D7765FF" w14:textId="77777777" w:rsidR="001A0C22" w:rsidRDefault="001A0C22" w:rsidP="00441B75">
            <w:pPr>
              <w:cnfStyle w:val="000000000000" w:firstRow="0" w:lastRow="0" w:firstColumn="0" w:lastColumn="0" w:oddVBand="0" w:evenVBand="0" w:oddHBand="0" w:evenHBand="0" w:firstRowFirstColumn="0" w:firstRowLastColumn="0" w:lastRowFirstColumn="0" w:lastRowLastColumn="0"/>
            </w:pPr>
            <w:r>
              <w:t>Der User gibt eine Station ein, welche sich nicht im System befindet. Das System gibt dann keine möglichen Verbindungen aus. Der User muss die Station erneut eingeben, bzw. die richtige Station eingeben.</w:t>
            </w:r>
          </w:p>
        </w:tc>
      </w:tr>
      <w:tr w:rsidR="001A0C22" w14:paraId="418B6700" w14:textId="77777777" w:rsidTr="00441B75">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547" w:type="dxa"/>
          </w:tcPr>
          <w:p w14:paraId="657AAA0F" w14:textId="77777777" w:rsidR="001A0C22" w:rsidRDefault="001A0C22" w:rsidP="00441B75">
            <w:r>
              <w:t>Vorbedingungen</w:t>
            </w:r>
          </w:p>
        </w:tc>
        <w:tc>
          <w:tcPr>
            <w:tcW w:w="6401" w:type="dxa"/>
          </w:tcPr>
          <w:p w14:paraId="2DDAE4E1" w14:textId="1B50BA7B" w:rsidR="00551F0C" w:rsidRDefault="001A0C22" w:rsidP="00441B75">
            <w:pPr>
              <w:cnfStyle w:val="000000100000" w:firstRow="0" w:lastRow="0" w:firstColumn="0" w:lastColumn="0" w:oddVBand="0" w:evenVBand="0" w:oddHBand="1" w:evenHBand="0" w:firstRowFirstColumn="0" w:firstRowLastColumn="0" w:lastRowFirstColumn="0" w:lastRowLastColumn="0"/>
            </w:pPr>
            <w:r>
              <w:t>Der Benutzer muss eine Internet Verbindung haben.</w:t>
            </w:r>
          </w:p>
        </w:tc>
      </w:tr>
    </w:tbl>
    <w:p w14:paraId="1BFB4DFC" w14:textId="77777777" w:rsidR="001A0C22" w:rsidRPr="00CA5DCB" w:rsidRDefault="001A0C22" w:rsidP="001A0C22"/>
    <w:tbl>
      <w:tblPr>
        <w:tblStyle w:val="GridTable5Dark-Accent1"/>
        <w:tblW w:w="0" w:type="auto"/>
        <w:tblLook w:val="04A0" w:firstRow="1" w:lastRow="0" w:firstColumn="1" w:lastColumn="0" w:noHBand="0" w:noVBand="1"/>
      </w:tblPr>
      <w:tblGrid>
        <w:gridCol w:w="2547"/>
        <w:gridCol w:w="6401"/>
      </w:tblGrid>
      <w:tr w:rsidR="00551F0C" w14:paraId="0B45243A" w14:textId="77777777" w:rsidTr="00441B75">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547" w:type="dxa"/>
          </w:tcPr>
          <w:p w14:paraId="030ED236" w14:textId="77777777" w:rsidR="00551F0C" w:rsidRDefault="00551F0C" w:rsidP="00441B75">
            <w:r>
              <w:t>Use Case</w:t>
            </w:r>
          </w:p>
        </w:tc>
        <w:tc>
          <w:tcPr>
            <w:tcW w:w="6401" w:type="dxa"/>
          </w:tcPr>
          <w:p w14:paraId="6AA306B4" w14:textId="6759820D" w:rsidR="00551F0C" w:rsidRPr="00551F0C" w:rsidRDefault="00551F0C" w:rsidP="00551F0C">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r>
              <w:t>Stationen suchen</w:t>
            </w:r>
          </w:p>
        </w:tc>
      </w:tr>
      <w:tr w:rsidR="00551F0C" w14:paraId="01C4A4F5" w14:textId="77777777" w:rsidTr="00441B75">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547" w:type="dxa"/>
          </w:tcPr>
          <w:p w14:paraId="768B80B6" w14:textId="77777777" w:rsidR="00551F0C" w:rsidRDefault="00551F0C" w:rsidP="00441B75">
            <w:r>
              <w:t>Beschreibung</w:t>
            </w:r>
          </w:p>
        </w:tc>
        <w:tc>
          <w:tcPr>
            <w:tcW w:w="6401" w:type="dxa"/>
          </w:tcPr>
          <w:p w14:paraId="60D5B66F" w14:textId="7E633D7D" w:rsidR="00551F0C" w:rsidRDefault="00551F0C" w:rsidP="00441B75">
            <w:pPr>
              <w:cnfStyle w:val="000000100000" w:firstRow="0" w:lastRow="0" w:firstColumn="0" w:lastColumn="0" w:oddVBand="0" w:evenVBand="0" w:oddHBand="1" w:evenHBand="0" w:firstRowFirstColumn="0" w:firstRowLastColumn="0" w:lastRowFirstColumn="0" w:lastRowLastColumn="0"/>
            </w:pPr>
            <w:r>
              <w:t xml:space="preserve">Der Standort einer bestimmten Station </w:t>
            </w:r>
            <w:proofErr w:type="gramStart"/>
            <w:r>
              <w:t>ausgeben</w:t>
            </w:r>
            <w:proofErr w:type="gramEnd"/>
            <w:r>
              <w:t>.</w:t>
            </w:r>
          </w:p>
        </w:tc>
      </w:tr>
      <w:tr w:rsidR="00551F0C" w14:paraId="5B00429F" w14:textId="77777777" w:rsidTr="00441B75">
        <w:trPr>
          <w:trHeight w:val="395"/>
        </w:trPr>
        <w:tc>
          <w:tcPr>
            <w:cnfStyle w:val="001000000000" w:firstRow="0" w:lastRow="0" w:firstColumn="1" w:lastColumn="0" w:oddVBand="0" w:evenVBand="0" w:oddHBand="0" w:evenHBand="0" w:firstRowFirstColumn="0" w:firstRowLastColumn="0" w:lastRowFirstColumn="0" w:lastRowLastColumn="0"/>
            <w:tcW w:w="2547" w:type="dxa"/>
          </w:tcPr>
          <w:p w14:paraId="6FF8FC4E" w14:textId="77777777" w:rsidR="00551F0C" w:rsidRDefault="00551F0C" w:rsidP="00441B75">
            <w:r>
              <w:t>Akteure</w:t>
            </w:r>
          </w:p>
        </w:tc>
        <w:tc>
          <w:tcPr>
            <w:tcW w:w="6401" w:type="dxa"/>
          </w:tcPr>
          <w:p w14:paraId="3DF42A1C" w14:textId="77777777" w:rsidR="00551F0C" w:rsidRDefault="00551F0C" w:rsidP="00441B75">
            <w:pPr>
              <w:cnfStyle w:val="000000000000" w:firstRow="0" w:lastRow="0" w:firstColumn="0" w:lastColumn="0" w:oddVBand="0" w:evenVBand="0" w:oddHBand="0" w:evenHBand="0" w:firstRowFirstColumn="0" w:firstRowLastColumn="0" w:lastRowFirstColumn="0" w:lastRowLastColumn="0"/>
            </w:pPr>
            <w:r>
              <w:t>User</w:t>
            </w:r>
          </w:p>
        </w:tc>
      </w:tr>
      <w:tr w:rsidR="00551F0C" w14:paraId="554A7AD6" w14:textId="77777777" w:rsidTr="00441B75">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547" w:type="dxa"/>
          </w:tcPr>
          <w:p w14:paraId="3408AE6C" w14:textId="77777777" w:rsidR="00551F0C" w:rsidRDefault="00551F0C" w:rsidP="00441B75">
            <w:r>
              <w:t>Normaler Ablauf</w:t>
            </w:r>
          </w:p>
        </w:tc>
        <w:tc>
          <w:tcPr>
            <w:tcW w:w="6401" w:type="dxa"/>
          </w:tcPr>
          <w:p w14:paraId="4C1824D9" w14:textId="0EC51694" w:rsidR="00551F0C" w:rsidRDefault="00551F0C" w:rsidP="00441B75">
            <w:pPr>
              <w:cnfStyle w:val="000000100000" w:firstRow="0" w:lastRow="0" w:firstColumn="0" w:lastColumn="0" w:oddVBand="0" w:evenVBand="0" w:oddHBand="1" w:evenHBand="0" w:firstRowFirstColumn="0" w:firstRowLastColumn="0" w:lastRowFirstColumn="0" w:lastRowLastColumn="0"/>
            </w:pPr>
            <w:r>
              <w:t xml:space="preserve">Der User gibt die gewünschte Station ein, das System gibt dann den Standort der eingegebenen Station </w:t>
            </w:r>
          </w:p>
        </w:tc>
      </w:tr>
      <w:tr w:rsidR="00551F0C" w14:paraId="2579FF10" w14:textId="77777777" w:rsidTr="00441B75">
        <w:trPr>
          <w:trHeight w:val="420"/>
        </w:trPr>
        <w:tc>
          <w:tcPr>
            <w:cnfStyle w:val="001000000000" w:firstRow="0" w:lastRow="0" w:firstColumn="1" w:lastColumn="0" w:oddVBand="0" w:evenVBand="0" w:oddHBand="0" w:evenHBand="0" w:firstRowFirstColumn="0" w:firstRowLastColumn="0" w:lastRowFirstColumn="0" w:lastRowLastColumn="0"/>
            <w:tcW w:w="2547" w:type="dxa"/>
          </w:tcPr>
          <w:p w14:paraId="25575410" w14:textId="77777777" w:rsidR="00551F0C" w:rsidRDefault="00551F0C" w:rsidP="00441B75">
            <w:r>
              <w:t>Alternativer Ablauf</w:t>
            </w:r>
          </w:p>
        </w:tc>
        <w:tc>
          <w:tcPr>
            <w:tcW w:w="6401" w:type="dxa"/>
          </w:tcPr>
          <w:p w14:paraId="2240A801" w14:textId="5BDD4718" w:rsidR="00551F0C" w:rsidRDefault="00551F0C" w:rsidP="00441B75">
            <w:pPr>
              <w:cnfStyle w:val="000000000000" w:firstRow="0" w:lastRow="0" w:firstColumn="0" w:lastColumn="0" w:oddVBand="0" w:evenVBand="0" w:oddHBand="0" w:evenHBand="0" w:firstRowFirstColumn="0" w:firstRowLastColumn="0" w:lastRowFirstColumn="0" w:lastRowLastColumn="0"/>
            </w:pPr>
            <w:r>
              <w:t>Der User gibt eine Station ein, welche sich nicht im System befindet. Der User muss die Station erneut eingeben, bzw. die richtige Station eingeben.</w:t>
            </w:r>
          </w:p>
        </w:tc>
      </w:tr>
      <w:tr w:rsidR="00551F0C" w14:paraId="0875CBE2" w14:textId="77777777" w:rsidTr="00441B75">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547" w:type="dxa"/>
          </w:tcPr>
          <w:p w14:paraId="543AD457" w14:textId="77777777" w:rsidR="00551F0C" w:rsidRDefault="00551F0C" w:rsidP="00441B75">
            <w:r>
              <w:t>Vorbedingungen</w:t>
            </w:r>
          </w:p>
        </w:tc>
        <w:tc>
          <w:tcPr>
            <w:tcW w:w="6401" w:type="dxa"/>
          </w:tcPr>
          <w:p w14:paraId="6FF0EB0A" w14:textId="77777777" w:rsidR="00551F0C" w:rsidRDefault="00551F0C" w:rsidP="00441B75">
            <w:pPr>
              <w:cnfStyle w:val="000000100000" w:firstRow="0" w:lastRow="0" w:firstColumn="0" w:lastColumn="0" w:oddVBand="0" w:evenVBand="0" w:oddHBand="1" w:evenHBand="0" w:firstRowFirstColumn="0" w:firstRowLastColumn="0" w:lastRowFirstColumn="0" w:lastRowLastColumn="0"/>
            </w:pPr>
            <w:r>
              <w:t>Der Benutzer muss eine Internet Verbindung haben.</w:t>
            </w:r>
          </w:p>
        </w:tc>
      </w:tr>
    </w:tbl>
    <w:p w14:paraId="2A1B4A49" w14:textId="25051541" w:rsidR="00551F0C" w:rsidRDefault="00551F0C" w:rsidP="00551F0C"/>
    <w:p w14:paraId="4F0D1862" w14:textId="446D432A" w:rsidR="00551F0C" w:rsidRDefault="00551F0C" w:rsidP="00551F0C"/>
    <w:p w14:paraId="2EB67AC0" w14:textId="298FDF15" w:rsidR="00551F0C" w:rsidRDefault="00551F0C" w:rsidP="00551F0C"/>
    <w:p w14:paraId="0F6DFF79" w14:textId="09EE8C71" w:rsidR="00551F0C" w:rsidRDefault="00551F0C" w:rsidP="00551F0C"/>
    <w:p w14:paraId="1F8E8978" w14:textId="3A3C7FD5" w:rsidR="00551F0C" w:rsidRDefault="00551F0C" w:rsidP="00551F0C"/>
    <w:p w14:paraId="3E00F3E8" w14:textId="77777777" w:rsidR="00551F0C" w:rsidRPr="00CA5DCB" w:rsidRDefault="00551F0C" w:rsidP="00551F0C"/>
    <w:tbl>
      <w:tblPr>
        <w:tblStyle w:val="GridTable5Dark-Accent1"/>
        <w:tblW w:w="0" w:type="auto"/>
        <w:tblLook w:val="04A0" w:firstRow="1" w:lastRow="0" w:firstColumn="1" w:lastColumn="0" w:noHBand="0" w:noVBand="1"/>
      </w:tblPr>
      <w:tblGrid>
        <w:gridCol w:w="2547"/>
        <w:gridCol w:w="6401"/>
      </w:tblGrid>
      <w:tr w:rsidR="00551F0C" w14:paraId="7C6E7AF3" w14:textId="77777777" w:rsidTr="00441B75">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547" w:type="dxa"/>
          </w:tcPr>
          <w:p w14:paraId="52FD432D" w14:textId="77777777" w:rsidR="00551F0C" w:rsidRDefault="00551F0C" w:rsidP="00441B75">
            <w:r>
              <w:lastRenderedPageBreak/>
              <w:t>Use Case</w:t>
            </w:r>
          </w:p>
        </w:tc>
        <w:tc>
          <w:tcPr>
            <w:tcW w:w="6401" w:type="dxa"/>
          </w:tcPr>
          <w:p w14:paraId="5906FEEC" w14:textId="52A8F827" w:rsidR="00551F0C" w:rsidRPr="00551F0C" w:rsidRDefault="00551F0C" w:rsidP="00551F0C">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r>
              <w:t>Resultate weiterleiten</w:t>
            </w:r>
          </w:p>
        </w:tc>
      </w:tr>
      <w:tr w:rsidR="00551F0C" w14:paraId="072D7040" w14:textId="77777777" w:rsidTr="00441B75">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547" w:type="dxa"/>
          </w:tcPr>
          <w:p w14:paraId="356FA69A" w14:textId="77777777" w:rsidR="00551F0C" w:rsidRDefault="00551F0C" w:rsidP="00441B75">
            <w:r>
              <w:t>Beschreibung</w:t>
            </w:r>
          </w:p>
        </w:tc>
        <w:tc>
          <w:tcPr>
            <w:tcW w:w="6401" w:type="dxa"/>
          </w:tcPr>
          <w:p w14:paraId="17573232" w14:textId="20786DB0" w:rsidR="00551F0C" w:rsidRDefault="00551F0C" w:rsidP="00441B75">
            <w:pPr>
              <w:cnfStyle w:val="000000100000" w:firstRow="0" w:lastRow="0" w:firstColumn="0" w:lastColumn="0" w:oddVBand="0" w:evenVBand="0" w:oddHBand="1" w:evenHBand="0" w:firstRowFirstColumn="0" w:firstRowLastColumn="0" w:lastRowFirstColumn="0" w:lastRowLastColumn="0"/>
            </w:pPr>
            <w:r>
              <w:t>Die gesuchten Verbindungen/ Resultate per Button an eine gewünschte E-Mail senden.</w:t>
            </w:r>
          </w:p>
        </w:tc>
      </w:tr>
      <w:tr w:rsidR="00551F0C" w14:paraId="2CCE4D91" w14:textId="77777777" w:rsidTr="00441B75">
        <w:trPr>
          <w:trHeight w:val="395"/>
        </w:trPr>
        <w:tc>
          <w:tcPr>
            <w:cnfStyle w:val="001000000000" w:firstRow="0" w:lastRow="0" w:firstColumn="1" w:lastColumn="0" w:oddVBand="0" w:evenVBand="0" w:oddHBand="0" w:evenHBand="0" w:firstRowFirstColumn="0" w:firstRowLastColumn="0" w:lastRowFirstColumn="0" w:lastRowLastColumn="0"/>
            <w:tcW w:w="2547" w:type="dxa"/>
          </w:tcPr>
          <w:p w14:paraId="7537F0AF" w14:textId="77777777" w:rsidR="00551F0C" w:rsidRDefault="00551F0C" w:rsidP="00441B75">
            <w:r>
              <w:t>Akteure</w:t>
            </w:r>
          </w:p>
        </w:tc>
        <w:tc>
          <w:tcPr>
            <w:tcW w:w="6401" w:type="dxa"/>
          </w:tcPr>
          <w:p w14:paraId="7E195491" w14:textId="77777777" w:rsidR="00551F0C" w:rsidRDefault="00551F0C" w:rsidP="00441B75">
            <w:pPr>
              <w:cnfStyle w:val="000000000000" w:firstRow="0" w:lastRow="0" w:firstColumn="0" w:lastColumn="0" w:oddVBand="0" w:evenVBand="0" w:oddHBand="0" w:evenHBand="0" w:firstRowFirstColumn="0" w:firstRowLastColumn="0" w:lastRowFirstColumn="0" w:lastRowLastColumn="0"/>
            </w:pPr>
            <w:r>
              <w:t>User</w:t>
            </w:r>
          </w:p>
        </w:tc>
      </w:tr>
      <w:tr w:rsidR="00551F0C" w14:paraId="2B7B0FA1" w14:textId="77777777" w:rsidTr="00441B75">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547" w:type="dxa"/>
          </w:tcPr>
          <w:p w14:paraId="01827624" w14:textId="77777777" w:rsidR="00551F0C" w:rsidRDefault="00551F0C" w:rsidP="00441B75">
            <w:r>
              <w:t>Normaler Ablauf</w:t>
            </w:r>
          </w:p>
        </w:tc>
        <w:tc>
          <w:tcPr>
            <w:tcW w:w="6401" w:type="dxa"/>
          </w:tcPr>
          <w:p w14:paraId="04FAFAFB" w14:textId="0983A9FC" w:rsidR="00551F0C" w:rsidRDefault="00551F0C" w:rsidP="00441B75">
            <w:pPr>
              <w:cnfStyle w:val="000000100000" w:firstRow="0" w:lastRow="0" w:firstColumn="0" w:lastColumn="0" w:oddVBand="0" w:evenVBand="0" w:oddHBand="1" w:evenHBand="0" w:firstRowFirstColumn="0" w:firstRowLastColumn="0" w:lastRowFirstColumn="0" w:lastRowLastColumn="0"/>
            </w:pPr>
            <w:r>
              <w:t>Der User kann eine Verbindung suchen, Abfahrtszeiten einer bestimmten Haltestelle oder einfach der Standort einer Haltestelle und kann die Resultate dann per Button click an eine bestimmte E-Mail-Adresse weiterleiten.</w:t>
            </w:r>
          </w:p>
        </w:tc>
      </w:tr>
      <w:tr w:rsidR="00551F0C" w14:paraId="328FEB06" w14:textId="77777777" w:rsidTr="00441B75">
        <w:trPr>
          <w:trHeight w:val="420"/>
        </w:trPr>
        <w:tc>
          <w:tcPr>
            <w:cnfStyle w:val="001000000000" w:firstRow="0" w:lastRow="0" w:firstColumn="1" w:lastColumn="0" w:oddVBand="0" w:evenVBand="0" w:oddHBand="0" w:evenHBand="0" w:firstRowFirstColumn="0" w:firstRowLastColumn="0" w:lastRowFirstColumn="0" w:lastRowLastColumn="0"/>
            <w:tcW w:w="2547" w:type="dxa"/>
          </w:tcPr>
          <w:p w14:paraId="2B136B6A" w14:textId="77777777" w:rsidR="00551F0C" w:rsidRDefault="00551F0C" w:rsidP="00441B75">
            <w:r>
              <w:t>Alternativer Ablauf</w:t>
            </w:r>
          </w:p>
        </w:tc>
        <w:tc>
          <w:tcPr>
            <w:tcW w:w="6401" w:type="dxa"/>
          </w:tcPr>
          <w:p w14:paraId="230C867B" w14:textId="2882E433" w:rsidR="00551F0C" w:rsidRDefault="00551F0C" w:rsidP="00441B75">
            <w:pPr>
              <w:cnfStyle w:val="000000000000" w:firstRow="0" w:lastRow="0" w:firstColumn="0" w:lastColumn="0" w:oddVBand="0" w:evenVBand="0" w:oddHBand="0" w:evenHBand="0" w:firstRowFirstColumn="0" w:firstRowLastColumn="0" w:lastRowFirstColumn="0" w:lastRowLastColumn="0"/>
            </w:pPr>
            <w:r>
              <w:t xml:space="preserve">Der User gibt falsche Daten ein, wie z.B. eine falsche Haltestelle. Dann wird nichts angezeigt und er muss eine vorhandene Haltestelle eingeben. Wenn der User eine falsche </w:t>
            </w:r>
            <w:r w:rsidR="005020AE">
              <w:t>E-Mail-Adresse</w:t>
            </w:r>
            <w:r>
              <w:t xml:space="preserve"> angibt dann wird das Mail entweder an eine andere </w:t>
            </w:r>
            <w:r w:rsidR="00845B17">
              <w:t>E-Mail-Adresse</w:t>
            </w:r>
            <w:r>
              <w:t xml:space="preserve"> weitergeleitet oder sie wird nirgends ankommen.</w:t>
            </w:r>
          </w:p>
        </w:tc>
      </w:tr>
      <w:tr w:rsidR="00551F0C" w14:paraId="09C5A50F" w14:textId="77777777" w:rsidTr="00441B75">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547" w:type="dxa"/>
          </w:tcPr>
          <w:p w14:paraId="56380834" w14:textId="77777777" w:rsidR="00551F0C" w:rsidRDefault="00551F0C" w:rsidP="00441B75">
            <w:r>
              <w:t>Vorbedingungen</w:t>
            </w:r>
          </w:p>
        </w:tc>
        <w:tc>
          <w:tcPr>
            <w:tcW w:w="6401" w:type="dxa"/>
          </w:tcPr>
          <w:p w14:paraId="3E9F8BDE" w14:textId="77777777" w:rsidR="00551F0C" w:rsidRDefault="00551F0C" w:rsidP="00441B75">
            <w:pPr>
              <w:cnfStyle w:val="000000100000" w:firstRow="0" w:lastRow="0" w:firstColumn="0" w:lastColumn="0" w:oddVBand="0" w:evenVBand="0" w:oddHBand="1" w:evenHBand="0" w:firstRowFirstColumn="0" w:firstRowLastColumn="0" w:lastRowFirstColumn="0" w:lastRowLastColumn="0"/>
            </w:pPr>
            <w:r>
              <w:t>Der Benutzer muss eine Internet Verbindung haben.</w:t>
            </w:r>
          </w:p>
        </w:tc>
      </w:tr>
    </w:tbl>
    <w:p w14:paraId="7E59E904" w14:textId="77777777" w:rsidR="00551F0C" w:rsidRPr="00CA5DCB" w:rsidRDefault="00551F0C" w:rsidP="00551F0C">
      <w:bookmarkStart w:id="0" w:name="_GoBack"/>
      <w:bookmarkEnd w:id="0"/>
    </w:p>
    <w:p w14:paraId="17D5FE16" w14:textId="77777777" w:rsidR="00CA5DCB" w:rsidRPr="001A0C22" w:rsidRDefault="00CA5DCB" w:rsidP="001A0C22"/>
    <w:sectPr w:rsidR="00CA5DCB" w:rsidRPr="001A0C22" w:rsidSect="00243CC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0682F"/>
    <w:multiLevelType w:val="hybridMultilevel"/>
    <w:tmpl w:val="D1F2BF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EA05D27"/>
    <w:multiLevelType w:val="hybridMultilevel"/>
    <w:tmpl w:val="D1F2BF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A4C6134"/>
    <w:multiLevelType w:val="hybridMultilevel"/>
    <w:tmpl w:val="D1F2BF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3FC6314"/>
    <w:multiLevelType w:val="hybridMultilevel"/>
    <w:tmpl w:val="D1F2BF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683"/>
    <w:rsid w:val="000D2884"/>
    <w:rsid w:val="001A0C22"/>
    <w:rsid w:val="00243CC9"/>
    <w:rsid w:val="004259FC"/>
    <w:rsid w:val="004D397A"/>
    <w:rsid w:val="005020AE"/>
    <w:rsid w:val="00551F0C"/>
    <w:rsid w:val="00573C6B"/>
    <w:rsid w:val="006C7814"/>
    <w:rsid w:val="007B0ECE"/>
    <w:rsid w:val="00810683"/>
    <w:rsid w:val="00845B17"/>
    <w:rsid w:val="00B66384"/>
    <w:rsid w:val="00CA5DCB"/>
    <w:rsid w:val="00D91640"/>
    <w:rsid w:val="00E05CB2"/>
    <w:rsid w:val="00ED555A"/>
  </w:rsids>
  <m:mathPr>
    <m:mathFont m:val="Cambria Math"/>
    <m:brkBin m:val="before"/>
    <m:brkBinSub m:val="--"/>
    <m:smallFrac m:val="0"/>
    <m:dispDef/>
    <m:lMargin m:val="0"/>
    <m:rMargin m:val="0"/>
    <m:defJc m:val="centerGroup"/>
    <m:wrapIndent m:val="1440"/>
    <m:intLim m:val="subSup"/>
    <m:naryLim m:val="undOvr"/>
  </m:mathPr>
  <w:themeFontLang w:val="de-CH"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7657F"/>
  <w15:chartTrackingRefBased/>
  <w15:docId w15:val="{6D2E04F2-26BB-4F5C-BA1F-C05A0FEAB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5D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D3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4D39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ListParagraph">
    <w:name w:val="List Paragraph"/>
    <w:basedOn w:val="Normal"/>
    <w:uiPriority w:val="34"/>
    <w:qFormat/>
    <w:rsid w:val="00ED55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7E478F-EFDF-44A1-BCF6-DBE6A5F67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342</Words>
  <Characters>2161</Characters>
  <Application>Microsoft Office Word</Application>
  <DocSecurity>0</DocSecurity>
  <Lines>18</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Younes Eltaief</dc:creator>
  <cp:keywords/>
  <dc:description/>
  <cp:lastModifiedBy>Younes Eltaief</cp:lastModifiedBy>
  <cp:revision>7</cp:revision>
  <dcterms:created xsi:type="dcterms:W3CDTF">2019-11-27T13:33:00Z</dcterms:created>
  <dcterms:modified xsi:type="dcterms:W3CDTF">2019-11-27T14:22:00Z</dcterms:modified>
</cp:coreProperties>
</file>