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기본값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eastAsia="Times" w:hint="eastAsia"/>
          <w:sz w:val="24"/>
          <w:szCs w:val="24"/>
          <w:rtl w:val="0"/>
          <w:lang w:val="ko-KR" w:eastAsia="ko-KR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전용주거지역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기본값"/>
        <w:numPr>
          <w:ilvl w:val="1"/>
          <w:numId w:val="2"/>
        </w:numPr>
        <w:bidi w:val="0"/>
        <w:spacing w:line="280" w:lineRule="atLeast"/>
        <w:ind w:right="0"/>
        <w:jc w:val="left"/>
        <w:rPr>
          <w:rFonts w:eastAsia="Times" w:hint="eastAsia"/>
          <w:sz w:val="24"/>
          <w:szCs w:val="24"/>
          <w:rtl w:val="0"/>
          <w:lang w:val="ko-KR" w:eastAsia="ko-KR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제</w:t>
      </w:r>
      <w:r>
        <w:rPr>
          <w:rFonts w:ascii="Times" w:hAnsi="Times"/>
          <w:sz w:val="24"/>
          <w:szCs w:val="24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종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전용주거지역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기본값"/>
        <w:numPr>
          <w:ilvl w:val="2"/>
          <w:numId w:val="2"/>
        </w:numPr>
        <w:bidi w:val="0"/>
        <w:spacing w:line="280" w:lineRule="atLeast"/>
        <w:ind w:right="0"/>
        <w:jc w:val="left"/>
        <w:rPr>
          <w:rFonts w:eastAsia="Times" w:hint="eastAsia"/>
          <w:sz w:val="24"/>
          <w:szCs w:val="24"/>
          <w:rtl w:val="0"/>
          <w:lang w:val="ko-KR" w:eastAsia="ko-KR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단독주택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중심의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양호한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주거환경을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위해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필요한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지역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기본값"/>
        <w:numPr>
          <w:ilvl w:val="1"/>
          <w:numId w:val="2"/>
        </w:numPr>
        <w:bidi w:val="0"/>
        <w:spacing w:line="280" w:lineRule="atLeast"/>
        <w:ind w:right="0"/>
        <w:jc w:val="left"/>
        <w:rPr>
          <w:rFonts w:eastAsia="Times" w:hint="eastAsia"/>
          <w:sz w:val="24"/>
          <w:szCs w:val="24"/>
          <w:rtl w:val="0"/>
          <w:lang w:val="ko-KR" w:eastAsia="ko-KR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제</w:t>
      </w:r>
      <w:r>
        <w:rPr>
          <w:rFonts w:ascii="Times" w:hAnsi="Times"/>
          <w:sz w:val="24"/>
          <w:szCs w:val="24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종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전용주거지역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기본값"/>
        <w:numPr>
          <w:ilvl w:val="2"/>
          <w:numId w:val="2"/>
        </w:numPr>
        <w:bidi w:val="0"/>
        <w:spacing w:line="280" w:lineRule="atLeast"/>
        <w:ind w:right="0"/>
        <w:jc w:val="left"/>
        <w:rPr>
          <w:rFonts w:eastAsia="Times" w:hint="eastAsia"/>
          <w:sz w:val="24"/>
          <w:szCs w:val="24"/>
          <w:rtl w:val="0"/>
          <w:lang w:val="ko-KR" w:eastAsia="ko-KR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공동주택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중심의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양호한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주거환경을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보호하기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위하여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필요한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지역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기본값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eastAsia="Times" w:hint="eastAsia"/>
          <w:sz w:val="24"/>
          <w:szCs w:val="24"/>
          <w:rtl w:val="0"/>
          <w:lang w:val="ko-KR" w:eastAsia="ko-KR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일반주거지역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기본값"/>
        <w:numPr>
          <w:ilvl w:val="1"/>
          <w:numId w:val="2"/>
        </w:numPr>
        <w:bidi w:val="0"/>
        <w:spacing w:line="280" w:lineRule="atLeast"/>
        <w:ind w:right="0"/>
        <w:jc w:val="left"/>
        <w:rPr>
          <w:rFonts w:eastAsia="Times" w:hint="eastAsia"/>
          <w:sz w:val="24"/>
          <w:szCs w:val="24"/>
          <w:rtl w:val="0"/>
          <w:lang w:val="ko-KR" w:eastAsia="ko-KR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제</w:t>
      </w:r>
      <w:r>
        <w:rPr>
          <w:rFonts w:ascii="Times" w:hAnsi="Times"/>
          <w:sz w:val="24"/>
          <w:szCs w:val="24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종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일반주거지역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기본값"/>
        <w:numPr>
          <w:ilvl w:val="2"/>
          <w:numId w:val="2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층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이하의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저층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주택을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중심으로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조성되는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주거지역을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말한다</w:t>
      </w:r>
      <w:r>
        <w:rPr>
          <w:rFonts w:ascii="Times" w:hAnsi="Times"/>
          <w:sz w:val="24"/>
          <w:szCs w:val="24"/>
          <w:rtl w:val="0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기본값"/>
        <w:numPr>
          <w:ilvl w:val="3"/>
          <w:numId w:val="2"/>
        </w:numPr>
        <w:bidi w:val="0"/>
        <w:spacing w:line="280" w:lineRule="atLeast"/>
        <w:ind w:right="0"/>
        <w:jc w:val="left"/>
        <w:rPr>
          <w:rFonts w:eastAsia="Times" w:hint="eastAsia"/>
          <w:sz w:val="24"/>
          <w:szCs w:val="24"/>
          <w:rtl w:val="0"/>
          <w:lang w:val="ko-KR" w:eastAsia="ko-KR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단독주택</w:t>
      </w:r>
      <w:r>
        <w:rPr>
          <w:rFonts w:ascii="Times" w:hAnsi="Times"/>
          <w:sz w:val="24"/>
          <w:szCs w:val="24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빌라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등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낮은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층의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건물들의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주거지역</w:t>
      </w:r>
      <w:r>
        <w:rPr>
          <w:rFonts w:ascii="Times" w:hAnsi="Times"/>
          <w:sz w:val="24"/>
          <w:szCs w:val="24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2600"/>
          <w:sz w:val="24"/>
          <w:szCs w:val="24"/>
          <w:rtl w:val="0"/>
          <w:lang w:val="ko-KR" w:eastAsia="ko-KR"/>
          <w14:textFill>
            <w14:solidFill>
              <w14:srgbClr w14:val="FF2600"/>
            </w14:solidFill>
          </w14:textFill>
        </w:rPr>
        <w:t>건폐율</w:t>
      </w:r>
      <w:r>
        <w:rPr>
          <w:rFonts w:ascii="Times" w:hAnsi="Times"/>
          <w:outline w:val="0"/>
          <w:color w:val="ff2600"/>
          <w:sz w:val="24"/>
          <w:szCs w:val="24"/>
          <w:rtl w:val="0"/>
          <w14:textFill>
            <w14:solidFill>
              <w14:srgbClr w14:val="FF2600"/>
            </w14:solidFill>
          </w14:textFill>
        </w:rPr>
        <w:t xml:space="preserve"> </w:t>
      </w:r>
      <w:r>
        <w:rPr>
          <w:rFonts w:ascii="Times" w:hAnsi="Times"/>
          <w:outline w:val="0"/>
          <w:color w:val="ff2600"/>
          <w:sz w:val="24"/>
          <w:szCs w:val="24"/>
          <w:rtl w:val="0"/>
          <w14:textFill>
            <w14:solidFill>
              <w14:srgbClr w14:val="FF2600"/>
            </w14:solidFill>
          </w14:textFill>
        </w:rPr>
        <w:t xml:space="preserve">60%,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2600"/>
          <w:sz w:val="24"/>
          <w:szCs w:val="24"/>
          <w:rtl w:val="0"/>
          <w:lang w:val="ko-KR" w:eastAsia="ko-KR"/>
          <w14:textFill>
            <w14:solidFill>
              <w14:srgbClr w14:val="FF2600"/>
            </w14:solidFill>
          </w14:textFill>
        </w:rPr>
        <w:t>용접률</w:t>
      </w:r>
      <w:r>
        <w:rPr>
          <w:rFonts w:ascii="Times" w:hAnsi="Times"/>
          <w:outline w:val="0"/>
          <w:color w:val="ff2600"/>
          <w:sz w:val="24"/>
          <w:szCs w:val="24"/>
          <w:rtl w:val="0"/>
          <w14:textFill>
            <w14:solidFill>
              <w14:srgbClr w14:val="FF2600"/>
            </w14:solidFill>
          </w14:textFill>
        </w:rPr>
        <w:t xml:space="preserve"> </w:t>
      </w:r>
      <w:r>
        <w:rPr>
          <w:rFonts w:ascii="Times" w:hAnsi="Times"/>
          <w:outline w:val="0"/>
          <w:color w:val="ff2600"/>
          <w:sz w:val="24"/>
          <w:szCs w:val="24"/>
          <w:rtl w:val="0"/>
          <w:lang w:val="en-US"/>
          <w14:textFill>
            <w14:solidFill>
              <w14:srgbClr w14:val="FF2600"/>
            </w14:solidFill>
          </w14:textFill>
        </w:rPr>
        <w:t>100~200%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2600"/>
          <w:sz w:val="24"/>
          <w:szCs w:val="24"/>
          <w:rtl w:val="0"/>
          <w:lang w:val="ko-KR" w:eastAsia="ko-KR"/>
          <w14:textFill>
            <w14:solidFill>
              <w14:srgbClr w14:val="FF2600"/>
            </w14:solidFill>
          </w14:textFill>
        </w:rPr>
        <w:t>이하</w:t>
      </w:r>
      <w:r>
        <w:rPr>
          <w:rFonts w:ascii="Times" w:hAnsi="Times"/>
          <w:outline w:val="0"/>
          <w:color w:val="ff2600"/>
          <w:sz w:val="24"/>
          <w:szCs w:val="24"/>
          <w:rtl w:val="0"/>
          <w14:textFill>
            <w14:solidFill>
              <w14:srgbClr w14:val="FF26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2600"/>
          <w:sz w:val="24"/>
          <w:szCs w:val="24"/>
          <w:rtl w:val="0"/>
          <w:lang w:val="ko-KR" w:eastAsia="ko-KR"/>
          <w14:textFill>
            <w14:solidFill>
              <w14:srgbClr w14:val="FF2600"/>
            </w14:solidFill>
          </w14:textFill>
        </w:rPr>
        <w:t>기준</w:t>
      </w:r>
      <w:r>
        <w:rPr>
          <w:rFonts w:ascii="Times" w:hAnsi="Times"/>
          <w:outline w:val="0"/>
          <w:color w:val="ff2600"/>
          <w:sz w:val="24"/>
          <w:szCs w:val="24"/>
          <w:rtl w:val="0"/>
          <w14:textFill>
            <w14:solidFill>
              <w14:srgbClr w14:val="FF26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2600"/>
          <w:sz w:val="24"/>
          <w:szCs w:val="24"/>
          <w:rtl w:val="0"/>
          <w:lang w:val="ko-KR" w:eastAsia="ko-KR"/>
          <w14:textFill>
            <w14:solidFill>
              <w14:srgbClr w14:val="FF2600"/>
            </w14:solidFill>
          </w14:textFill>
        </w:rPr>
        <w:t>적용</w:t>
      </w:r>
      <w:r>
        <w:rPr>
          <w:rFonts w:ascii="Times" w:hAnsi="Times"/>
          <w:outline w:val="0"/>
          <w:color w:val="ff2600"/>
          <w:sz w:val="24"/>
          <w:szCs w:val="24"/>
          <w:rtl w:val="0"/>
          <w14:textFill>
            <w14:solidFill>
              <w14:srgbClr w14:val="FF2600"/>
            </w14:solidFill>
          </w14:textFill>
        </w:rPr>
        <w:t>)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기본값"/>
        <w:numPr>
          <w:ilvl w:val="1"/>
          <w:numId w:val="2"/>
        </w:numPr>
        <w:bidi w:val="0"/>
        <w:spacing w:line="280" w:lineRule="atLeast"/>
        <w:ind w:right="0"/>
        <w:jc w:val="left"/>
        <w:rPr>
          <w:rFonts w:eastAsia="Times" w:hint="eastAsia"/>
          <w:sz w:val="24"/>
          <w:szCs w:val="24"/>
          <w:rtl w:val="0"/>
          <w:lang w:val="ko-KR" w:eastAsia="ko-KR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제</w:t>
      </w:r>
      <w:r>
        <w:rPr>
          <w:rFonts w:ascii="Times" w:hAnsi="Times"/>
          <w:sz w:val="24"/>
          <w:szCs w:val="24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종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일반주거지역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기본값"/>
        <w:numPr>
          <w:ilvl w:val="2"/>
          <w:numId w:val="2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18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층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이하의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중고층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주택을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중심으로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조성되는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주거지역을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말함</w:t>
      </w:r>
      <w:r>
        <w:rPr>
          <w:rFonts w:ascii="Times" w:hAnsi="Times"/>
          <w:sz w:val="24"/>
          <w:szCs w:val="24"/>
          <w:rtl w:val="0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기본값"/>
        <w:numPr>
          <w:ilvl w:val="3"/>
          <w:numId w:val="2"/>
        </w:numPr>
        <w:bidi w:val="0"/>
        <w:spacing w:line="280" w:lineRule="atLeast"/>
        <w:ind w:right="0"/>
        <w:jc w:val="left"/>
        <w:rPr>
          <w:rFonts w:eastAsia="Times" w:hint="eastAsia"/>
          <w:sz w:val="24"/>
          <w:szCs w:val="24"/>
          <w:rtl w:val="0"/>
          <w:lang w:val="ko-KR" w:eastAsia="ko-KR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일반적으로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아파트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단지가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조성되는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지역이다</w:t>
      </w:r>
      <w:r>
        <w:rPr>
          <w:rFonts w:ascii="Times" w:hAnsi="Times"/>
          <w:sz w:val="24"/>
          <w:szCs w:val="24"/>
          <w:rtl w:val="0"/>
        </w:rPr>
        <w:t>.(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2600"/>
          <w:sz w:val="24"/>
          <w:szCs w:val="24"/>
          <w:rtl w:val="0"/>
          <w:lang w:val="ko-KR" w:eastAsia="ko-KR"/>
          <w14:textFill>
            <w14:solidFill>
              <w14:srgbClr w14:val="FF2600"/>
            </w14:solidFill>
          </w14:textFill>
        </w:rPr>
        <w:t>건폐율</w:t>
      </w:r>
      <w:r>
        <w:rPr>
          <w:rFonts w:ascii="Times" w:hAnsi="Times"/>
          <w:outline w:val="0"/>
          <w:color w:val="ff2600"/>
          <w:sz w:val="24"/>
          <w:szCs w:val="24"/>
          <w:rtl w:val="0"/>
          <w14:textFill>
            <w14:solidFill>
              <w14:srgbClr w14:val="FF2600"/>
            </w14:solidFill>
          </w14:textFill>
        </w:rPr>
        <w:t xml:space="preserve"> </w:t>
      </w:r>
      <w:r>
        <w:rPr>
          <w:rFonts w:ascii="Times" w:hAnsi="Times"/>
          <w:outline w:val="0"/>
          <w:color w:val="ff2600"/>
          <w:sz w:val="24"/>
          <w:szCs w:val="24"/>
          <w:rtl w:val="0"/>
          <w14:textFill>
            <w14:solidFill>
              <w14:srgbClr w14:val="FF2600"/>
            </w14:solidFill>
          </w14:textFill>
        </w:rPr>
        <w:t>60%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2600"/>
          <w:sz w:val="24"/>
          <w:szCs w:val="24"/>
          <w:rtl w:val="0"/>
          <w:lang w:val="ko-KR" w:eastAsia="ko-KR"/>
          <w14:textFill>
            <w14:solidFill>
              <w14:srgbClr w14:val="FF2600"/>
            </w14:solidFill>
          </w14:textFill>
        </w:rPr>
        <w:t>이하</w:t>
      </w:r>
      <w:r>
        <w:rPr>
          <w:rFonts w:ascii="Times" w:hAnsi="Times"/>
          <w:outline w:val="0"/>
          <w:color w:val="ff2600"/>
          <w:sz w:val="24"/>
          <w:szCs w:val="24"/>
          <w:rtl w:val="0"/>
          <w14:textFill>
            <w14:solidFill>
              <w14:srgbClr w14:val="FF2600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2600"/>
          <w:sz w:val="24"/>
          <w:szCs w:val="24"/>
          <w:rtl w:val="0"/>
          <w:lang w:val="ko-KR" w:eastAsia="ko-KR"/>
          <w14:textFill>
            <w14:solidFill>
              <w14:srgbClr w14:val="FF2600"/>
            </w14:solidFill>
          </w14:textFill>
        </w:rPr>
        <w:t>용접률</w:t>
      </w:r>
      <w:r>
        <w:rPr>
          <w:rFonts w:ascii="Times" w:hAnsi="Times"/>
          <w:outline w:val="0"/>
          <w:color w:val="ff2600"/>
          <w:sz w:val="24"/>
          <w:szCs w:val="24"/>
          <w:rtl w:val="0"/>
          <w14:textFill>
            <w14:solidFill>
              <w14:srgbClr w14:val="FF2600"/>
            </w14:solidFill>
          </w14:textFill>
        </w:rPr>
        <w:t xml:space="preserve"> </w:t>
      </w:r>
      <w:r>
        <w:rPr>
          <w:rFonts w:ascii="Times" w:hAnsi="Times"/>
          <w:outline w:val="0"/>
          <w:color w:val="ff2600"/>
          <w:sz w:val="24"/>
          <w:szCs w:val="24"/>
          <w:rtl w:val="0"/>
          <w14:textFill>
            <w14:solidFill>
              <w14:srgbClr w14:val="FF2600"/>
            </w14:solidFill>
          </w14:textFill>
        </w:rPr>
        <w:t>150~250%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2600"/>
          <w:sz w:val="24"/>
          <w:szCs w:val="24"/>
          <w:rtl w:val="0"/>
          <w:lang w:val="ko-KR" w:eastAsia="ko-KR"/>
          <w14:textFill>
            <w14:solidFill>
              <w14:srgbClr w14:val="FF2600"/>
            </w14:solidFill>
          </w14:textFill>
        </w:rPr>
        <w:t>이하</w:t>
      </w:r>
      <w:r>
        <w:rPr>
          <w:rFonts w:ascii="Times" w:hAnsi="Times"/>
          <w:outline w:val="0"/>
          <w:color w:val="ff2600"/>
          <w:sz w:val="24"/>
          <w:szCs w:val="24"/>
          <w:rtl w:val="0"/>
          <w14:textFill>
            <w14:solidFill>
              <w14:srgbClr w14:val="FF26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2600"/>
          <w:sz w:val="24"/>
          <w:szCs w:val="24"/>
          <w:rtl w:val="0"/>
          <w:lang w:val="ko-KR" w:eastAsia="ko-KR"/>
          <w14:textFill>
            <w14:solidFill>
              <w14:srgbClr w14:val="FF2600"/>
            </w14:solidFill>
          </w14:textFill>
        </w:rPr>
        <w:t>기준</w:t>
      </w:r>
      <w:r>
        <w:rPr>
          <w:rFonts w:ascii="Times" w:hAnsi="Times"/>
          <w:sz w:val="24"/>
          <w:szCs w:val="24"/>
          <w:rtl w:val="0"/>
        </w:rPr>
        <w:t xml:space="preserve">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기본값"/>
        <w:numPr>
          <w:ilvl w:val="1"/>
          <w:numId w:val="3"/>
        </w:numPr>
        <w:bidi w:val="0"/>
        <w:spacing w:line="280" w:lineRule="atLeast"/>
        <w:ind w:right="0"/>
        <w:jc w:val="left"/>
        <w:rPr>
          <w:rFonts w:eastAsia="Times" w:hint="eastAsia"/>
          <w:sz w:val="24"/>
          <w:szCs w:val="24"/>
          <w:rtl w:val="0"/>
          <w:lang w:val="ko-KR" w:eastAsia="ko-KR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제</w:t>
      </w:r>
      <w:r>
        <w:rPr>
          <w:rFonts w:ascii="Times" w:hAnsi="Times"/>
          <w:sz w:val="24"/>
          <w:szCs w:val="24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종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일반주거지역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기본값"/>
        <w:numPr>
          <w:ilvl w:val="2"/>
          <w:numId w:val="2"/>
        </w:numPr>
        <w:bidi w:val="0"/>
        <w:spacing w:line="280" w:lineRule="atLeast"/>
        <w:ind w:right="0"/>
        <w:jc w:val="left"/>
        <w:rPr>
          <w:rFonts w:eastAsia="Times" w:hint="eastAsia"/>
          <w:sz w:val="24"/>
          <w:szCs w:val="24"/>
          <w:rtl w:val="0"/>
          <w:lang w:val="ko-KR" w:eastAsia="ko-KR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층수제한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없이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초고층으로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지어지는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지역입니다</w:t>
      </w:r>
      <w:r>
        <w:rPr>
          <w:rFonts w:ascii="Times" w:hAnsi="Times"/>
          <w:sz w:val="24"/>
          <w:szCs w:val="24"/>
          <w:rtl w:val="0"/>
        </w:rPr>
        <w:t>.</w:t>
      </w:r>
      <w:r>
        <w:rPr>
          <w:rFonts w:ascii="Times" w:hAnsi="Times" w:hint="default"/>
          <w:sz w:val="24"/>
          <w:szCs w:val="24"/>
          <w:rtl w:val="0"/>
        </w:rPr>
        <w:t xml:space="preserve"> 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기본값"/>
        <w:numPr>
          <w:ilvl w:val="0"/>
          <w:numId w:val="4"/>
        </w:numPr>
        <w:bidi w:val="0"/>
        <w:spacing w:line="280" w:lineRule="atLeast"/>
        <w:ind w:right="0"/>
        <w:jc w:val="left"/>
        <w:rPr>
          <w:rFonts w:eastAsia="Times" w:hint="eastAsia"/>
          <w:sz w:val="24"/>
          <w:szCs w:val="24"/>
          <w:rtl w:val="0"/>
          <w:lang w:val="ko-KR" w:eastAsia="ko-KR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준주거지역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기본값"/>
        <w:numPr>
          <w:ilvl w:val="1"/>
          <w:numId w:val="2"/>
        </w:numPr>
        <w:bidi w:val="0"/>
        <w:spacing w:line="280" w:lineRule="atLeast"/>
        <w:ind w:right="0"/>
        <w:jc w:val="left"/>
        <w:rPr>
          <w:rFonts w:eastAsia="Times" w:hint="eastAsia"/>
          <w:sz w:val="24"/>
          <w:szCs w:val="24"/>
          <w:rtl w:val="0"/>
          <w:lang w:val="ko-KR" w:eastAsia="ko-KR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주거기능을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위주로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이를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지원하는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일부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상업기능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및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업무기능을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보완하기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위하여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필요한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지역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기본값"/>
        <w:numPr>
          <w:ilvl w:val="2"/>
          <w:numId w:val="2"/>
        </w:numPr>
        <w:bidi w:val="0"/>
        <w:spacing w:line="280" w:lineRule="atLeast"/>
        <w:ind w:right="0"/>
        <w:jc w:val="left"/>
        <w:rPr>
          <w:rFonts w:eastAsia="Times" w:hint="eastAsia"/>
          <w:outline w:val="0"/>
          <w:color w:val="ff2600"/>
          <w:sz w:val="24"/>
          <w:szCs w:val="24"/>
          <w:rtl w:val="0"/>
          <w:lang w:val="ko-KR" w:eastAsia="ko-KR"/>
          <w14:textFill>
            <w14:solidFill>
              <w14:srgbClr w14:val="FF260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24"/>
          <w:szCs w:val="24"/>
          <w:rtl w:val="0"/>
          <w:lang w:val="ko-KR" w:eastAsia="ko-KR"/>
          <w14:textFill>
            <w14:solidFill>
              <w14:srgbClr w14:val="000000"/>
            </w14:solidFill>
          </w14:textFill>
        </w:rPr>
        <w:t>오피스텔</w:t>
      </w:r>
      <w:r>
        <w:rPr>
          <w:rFonts w:ascii="Times" w:hAnsi="Times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24"/>
          <w:szCs w:val="24"/>
          <w:rtl w:val="0"/>
          <w:lang w:val="ko-KR" w:eastAsia="ko-KR"/>
          <w14:textFill>
            <w14:solidFill>
              <w14:srgbClr w14:val="000000"/>
            </w14:solidFill>
          </w14:textFill>
        </w:rPr>
        <w:t>및</w:t>
      </w:r>
      <w:r>
        <w:rPr>
          <w:rFonts w:ascii="Times" w:hAnsi="Times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24"/>
          <w:szCs w:val="24"/>
          <w:rtl w:val="0"/>
          <w:lang w:val="ko-KR" w:eastAsia="ko-KR"/>
          <w14:textFill>
            <w14:solidFill>
              <w14:srgbClr w14:val="000000"/>
            </w14:solidFill>
          </w14:textFill>
        </w:rPr>
        <w:t>주상복합</w:t>
      </w:r>
      <w:r>
        <w:rPr>
          <w:rFonts w:ascii="Times" w:hAnsi="Times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24"/>
          <w:szCs w:val="24"/>
          <w:rtl w:val="0"/>
          <w:lang w:val="ko-KR" w:eastAsia="ko-KR"/>
          <w14:textFill>
            <w14:solidFill>
              <w14:srgbClr w14:val="000000"/>
            </w14:solidFill>
          </w14:textFill>
        </w:rPr>
        <w:t>이다</w:t>
      </w:r>
      <w:r>
        <w:rPr>
          <w:rFonts w:ascii="Times" w:hAnsi="Times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>.(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2600"/>
          <w:sz w:val="24"/>
          <w:szCs w:val="24"/>
          <w:rtl w:val="0"/>
          <w:lang w:val="ko-KR" w:eastAsia="ko-KR"/>
          <w14:textFill>
            <w14:solidFill>
              <w14:srgbClr w14:val="FF2600"/>
            </w14:solidFill>
          </w14:textFill>
        </w:rPr>
        <w:t>건페율</w:t>
      </w:r>
      <w:r>
        <w:rPr>
          <w:rFonts w:ascii="Times" w:hAnsi="Times"/>
          <w:outline w:val="0"/>
          <w:color w:val="ff2600"/>
          <w:sz w:val="24"/>
          <w:szCs w:val="24"/>
          <w:rtl w:val="0"/>
          <w14:textFill>
            <w14:solidFill>
              <w14:srgbClr w14:val="FF2600"/>
            </w14:solidFill>
          </w14:textFill>
        </w:rPr>
        <w:t xml:space="preserve"> </w:t>
      </w:r>
      <w:r>
        <w:rPr>
          <w:rFonts w:ascii="Times" w:hAnsi="Times"/>
          <w:outline w:val="0"/>
          <w:color w:val="ff2600"/>
          <w:sz w:val="24"/>
          <w:szCs w:val="24"/>
          <w:rtl w:val="0"/>
          <w14:textFill>
            <w14:solidFill>
              <w14:srgbClr w14:val="FF2600"/>
            </w14:solidFill>
          </w14:textFill>
        </w:rPr>
        <w:t>70%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2600"/>
          <w:sz w:val="24"/>
          <w:szCs w:val="24"/>
          <w:rtl w:val="0"/>
          <w:lang w:val="ko-KR" w:eastAsia="ko-KR"/>
          <w14:textFill>
            <w14:solidFill>
              <w14:srgbClr w14:val="FF2600"/>
            </w14:solidFill>
          </w14:textFill>
        </w:rPr>
        <w:t>이하</w:t>
      </w:r>
      <w:r>
        <w:rPr>
          <w:rFonts w:ascii="Times" w:hAnsi="Times"/>
          <w:outline w:val="0"/>
          <w:color w:val="ff2600"/>
          <w:sz w:val="24"/>
          <w:szCs w:val="24"/>
          <w:rtl w:val="0"/>
          <w14:textFill>
            <w14:solidFill>
              <w14:srgbClr w14:val="FF2600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2600"/>
          <w:sz w:val="24"/>
          <w:szCs w:val="24"/>
          <w:rtl w:val="0"/>
          <w:lang w:val="ko-KR" w:eastAsia="ko-KR"/>
          <w14:textFill>
            <w14:solidFill>
              <w14:srgbClr w14:val="FF2600"/>
            </w14:solidFill>
          </w14:textFill>
        </w:rPr>
        <w:t>용적률</w:t>
      </w:r>
      <w:r>
        <w:rPr>
          <w:rFonts w:ascii="Times" w:hAnsi="Times"/>
          <w:outline w:val="0"/>
          <w:color w:val="ff2600"/>
          <w:sz w:val="24"/>
          <w:szCs w:val="24"/>
          <w:rtl w:val="0"/>
          <w14:textFill>
            <w14:solidFill>
              <w14:srgbClr w14:val="FF2600"/>
            </w14:solidFill>
          </w14:textFill>
        </w:rPr>
        <w:t xml:space="preserve"> </w:t>
      </w:r>
      <w:r>
        <w:rPr>
          <w:rFonts w:ascii="Times" w:hAnsi="Times"/>
          <w:outline w:val="0"/>
          <w:color w:val="ff2600"/>
          <w:sz w:val="24"/>
          <w:szCs w:val="24"/>
          <w:rtl w:val="0"/>
          <w:lang w:val="en-US"/>
          <w14:textFill>
            <w14:solidFill>
              <w14:srgbClr w14:val="FF2600"/>
            </w14:solidFill>
          </w14:textFill>
        </w:rPr>
        <w:t>200~500%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2600"/>
          <w:sz w:val="24"/>
          <w:szCs w:val="24"/>
          <w:rtl w:val="0"/>
          <w:lang w:val="ko-KR" w:eastAsia="ko-KR"/>
          <w14:textFill>
            <w14:solidFill>
              <w14:srgbClr w14:val="FF2600"/>
            </w14:solidFill>
          </w14:textFill>
        </w:rPr>
        <w:t>이하</w:t>
      </w:r>
      <w:r>
        <w:rPr>
          <w:rFonts w:ascii="Times" w:hAnsi="Times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기본값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기본값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Times" w:hAnsi="Times" w:hint="default"/>
          <w:sz w:val="24"/>
          <w:szCs w:val="24"/>
          <w:rtl w:val="0"/>
        </w:rPr>
        <w:t xml:space="preserve">    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숫자"/>
  </w:abstractNum>
  <w:abstractNum w:abstractNumId="1">
    <w:multiLevelType w:val="hybridMultilevel"/>
    <w:styleLink w:val="숫자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1">
      <w:startOverride w:val="3"/>
    </w:lvlOverride>
  </w:num>
  <w:num w:numId="4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  <w:style w:type="numbering" w:styleId="숫자">
    <w:name w:val="숫자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