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A8F" w:rsidRDefault="00C50A8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0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d"/>
        <w:tblW w:w="9639" w:type="dxa"/>
        <w:tblLayout w:type="fixed"/>
        <w:tblLook w:val="0400" w:firstRow="0" w:lastRow="0" w:firstColumn="0" w:lastColumn="0" w:noHBand="0" w:noVBand="1"/>
      </w:tblPr>
      <w:tblGrid>
        <w:gridCol w:w="1386"/>
        <w:gridCol w:w="8253"/>
      </w:tblGrid>
      <w:tr w:rsidR="00C50A8F">
        <w:tc>
          <w:tcPr>
            <w:tcW w:w="1386" w:type="dxa"/>
          </w:tcPr>
          <w:p w:rsidR="00C50A8F" w:rsidRDefault="005A3778">
            <w:pPr>
              <w:spacing w:after="0" w:line="276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39" name="image7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Gerb-BMSTU_01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53" w:type="dxa"/>
          </w:tcPr>
          <w:p w:rsidR="00C50A8F" w:rsidRDefault="005A3778">
            <w:pPr>
              <w:spacing w:after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C50A8F" w:rsidRDefault="005A3778">
            <w:pPr>
              <w:spacing w:after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C50A8F" w:rsidRDefault="005A3778">
            <w:pPr>
              <w:spacing w:after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:rsidR="00C50A8F" w:rsidRDefault="005A3778">
            <w:pPr>
              <w:spacing w:after="0"/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C50A8F" w:rsidRDefault="005A3778">
            <w:pPr>
              <w:spacing w:after="0"/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:rsidR="00C50A8F" w:rsidRDefault="005A3778">
            <w:pPr>
              <w:spacing w:after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C50A8F" w:rsidRDefault="005A3778">
            <w:pPr>
              <w:spacing w:after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C50A8F" w:rsidRDefault="00C50A8F">
      <w:pPr>
        <w:pBdr>
          <w:bottom w:val="single" w:sz="24" w:space="1" w:color="000000"/>
        </w:pBdr>
        <w:spacing w:after="0" w:line="276" w:lineRule="auto"/>
        <w:ind w:firstLine="0"/>
        <w:rPr>
          <w:sz w:val="24"/>
          <w:szCs w:val="24"/>
        </w:rPr>
      </w:pPr>
    </w:p>
    <w:p w:rsidR="00C50A8F" w:rsidRDefault="00C50A8F">
      <w:pPr>
        <w:spacing w:after="0" w:line="276" w:lineRule="auto"/>
        <w:ind w:left="360" w:firstLine="0"/>
        <w:jc w:val="center"/>
        <w:rPr>
          <w:sz w:val="24"/>
          <w:szCs w:val="24"/>
        </w:rPr>
      </w:pPr>
    </w:p>
    <w:tbl>
      <w:tblPr>
        <w:tblStyle w:val="ae"/>
        <w:tblW w:w="9774" w:type="dxa"/>
        <w:tblInd w:w="-14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69"/>
        <w:gridCol w:w="7505"/>
      </w:tblGrid>
      <w:tr w:rsidR="00C50A8F">
        <w:trPr>
          <w:trHeight w:val="591"/>
        </w:trPr>
        <w:tc>
          <w:tcPr>
            <w:tcW w:w="2269" w:type="dxa"/>
          </w:tcPr>
          <w:p w:rsidR="00C50A8F" w:rsidRDefault="005A3778">
            <w:pPr>
              <w:spacing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ФАКУЛЬТЕТ  </w:t>
            </w:r>
          </w:p>
        </w:tc>
        <w:tc>
          <w:tcPr>
            <w:tcW w:w="7505" w:type="dxa"/>
          </w:tcPr>
          <w:p w:rsidR="00C50A8F" w:rsidRDefault="005A3778">
            <w:pPr>
              <w:spacing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Робототехника и комплексная автоматизация (РК)</w:t>
            </w:r>
          </w:p>
        </w:tc>
      </w:tr>
      <w:tr w:rsidR="00C50A8F">
        <w:trPr>
          <w:trHeight w:val="557"/>
        </w:trPr>
        <w:tc>
          <w:tcPr>
            <w:tcW w:w="2269" w:type="dxa"/>
          </w:tcPr>
          <w:p w:rsidR="00C50A8F" w:rsidRDefault="005A3778">
            <w:pPr>
              <w:spacing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КАФЕДРА</w:t>
            </w:r>
          </w:p>
        </w:tc>
        <w:tc>
          <w:tcPr>
            <w:tcW w:w="7505" w:type="dxa"/>
          </w:tcPr>
          <w:p w:rsidR="00C50A8F" w:rsidRDefault="005A3778">
            <w:pPr>
              <w:spacing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Системы автоматизированного проектирования (РК6)</w:t>
            </w:r>
          </w:p>
        </w:tc>
      </w:tr>
    </w:tbl>
    <w:p w:rsidR="00C50A8F" w:rsidRDefault="00C50A8F">
      <w:pPr>
        <w:spacing w:after="0" w:line="276" w:lineRule="auto"/>
        <w:ind w:left="360" w:firstLine="0"/>
        <w:jc w:val="center"/>
      </w:pPr>
    </w:p>
    <w:p w:rsidR="00C50A8F" w:rsidRDefault="00C50A8F">
      <w:pPr>
        <w:spacing w:after="0" w:line="276" w:lineRule="auto"/>
        <w:ind w:left="360" w:firstLine="0"/>
        <w:jc w:val="center"/>
      </w:pPr>
    </w:p>
    <w:p w:rsidR="00C50A8F" w:rsidRDefault="00C50A8F">
      <w:pPr>
        <w:spacing w:after="0" w:line="276" w:lineRule="auto"/>
        <w:ind w:firstLine="0"/>
        <w:jc w:val="center"/>
      </w:pPr>
    </w:p>
    <w:p w:rsidR="00C50A8F" w:rsidRDefault="005A3778">
      <w:pPr>
        <w:spacing w:after="0" w:line="360" w:lineRule="auto"/>
        <w:ind w:firstLine="0"/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>РАСЧЕТНО-ПОЯСНИТЕЛЬНАЯ ЗАПИСКА</w:t>
      </w:r>
    </w:p>
    <w:p w:rsidR="00C50A8F" w:rsidRDefault="005A3778">
      <w:pPr>
        <w:spacing w:after="0" w:line="360" w:lineRule="auto"/>
        <w:ind w:firstLine="0"/>
        <w:jc w:val="center"/>
        <w:rPr>
          <w:b/>
          <w:i/>
          <w:color w:val="000000"/>
          <w:sz w:val="40"/>
          <w:szCs w:val="40"/>
        </w:rPr>
      </w:pPr>
      <w:r>
        <w:rPr>
          <w:b/>
          <w:i/>
          <w:color w:val="000000"/>
          <w:sz w:val="40"/>
          <w:szCs w:val="40"/>
        </w:rPr>
        <w:t>К КУРСОВОМУ ПРОЕКТУ</w:t>
      </w:r>
    </w:p>
    <w:p w:rsidR="00C50A8F" w:rsidRDefault="005A3778">
      <w:pPr>
        <w:spacing w:after="0" w:line="360" w:lineRule="auto"/>
        <w:ind w:firstLine="0"/>
        <w:jc w:val="center"/>
        <w:rPr>
          <w:b/>
          <w:i/>
          <w:color w:val="000000"/>
          <w:sz w:val="40"/>
          <w:szCs w:val="40"/>
        </w:rPr>
      </w:pPr>
      <w:r>
        <w:rPr>
          <w:b/>
          <w:i/>
          <w:color w:val="000000"/>
          <w:sz w:val="40"/>
          <w:szCs w:val="40"/>
        </w:rPr>
        <w:t>НА ТЕМУ:</w:t>
      </w:r>
    </w:p>
    <w:p w:rsidR="00C50A8F" w:rsidRDefault="005A3778">
      <w:pPr>
        <w:spacing w:after="0" w:line="276" w:lineRule="auto"/>
        <w:ind w:firstLine="0"/>
        <w:jc w:val="center"/>
        <w:rPr>
          <w:b/>
          <w:i/>
          <w:color w:val="000000"/>
          <w:sz w:val="36"/>
          <w:szCs w:val="36"/>
        </w:rPr>
      </w:pPr>
      <w:r>
        <w:rPr>
          <w:b/>
          <w:i/>
          <w:color w:val="000000"/>
          <w:sz w:val="36"/>
          <w:szCs w:val="36"/>
        </w:rPr>
        <w:t>«</w:t>
      </w:r>
      <w:r>
        <w:rPr>
          <w:b/>
          <w:i/>
          <w:sz w:val="36"/>
          <w:szCs w:val="36"/>
        </w:rPr>
        <w:t>Интеграция сетевых компонентов в шаблон многопользовательской игры на Unreal Engine 4</w:t>
      </w:r>
      <w:r>
        <w:rPr>
          <w:b/>
          <w:i/>
          <w:color w:val="000000"/>
          <w:sz w:val="36"/>
          <w:szCs w:val="36"/>
        </w:rPr>
        <w:t>»</w:t>
      </w:r>
    </w:p>
    <w:p w:rsidR="00C50A8F" w:rsidRDefault="00C50A8F">
      <w:pPr>
        <w:spacing w:after="0" w:line="276" w:lineRule="auto"/>
        <w:ind w:firstLine="0"/>
        <w:jc w:val="center"/>
      </w:pPr>
    </w:p>
    <w:p w:rsidR="00C50A8F" w:rsidRDefault="00C50A8F">
      <w:pPr>
        <w:spacing w:after="0" w:line="276" w:lineRule="auto"/>
        <w:ind w:firstLine="0"/>
      </w:pPr>
    </w:p>
    <w:p w:rsidR="00C50A8F" w:rsidRDefault="00C50A8F">
      <w:pPr>
        <w:spacing w:after="0" w:line="276" w:lineRule="auto"/>
        <w:ind w:firstLine="0"/>
      </w:pPr>
    </w:p>
    <w:p w:rsidR="00C50A8F" w:rsidRDefault="00C50A8F">
      <w:pPr>
        <w:spacing w:after="0" w:line="276" w:lineRule="auto"/>
        <w:ind w:firstLine="0"/>
      </w:pPr>
    </w:p>
    <w:p w:rsidR="00C50A8F" w:rsidRDefault="00C50A8F">
      <w:pPr>
        <w:spacing w:after="0" w:line="276" w:lineRule="auto"/>
        <w:ind w:firstLine="0"/>
        <w:jc w:val="center"/>
        <w:rPr>
          <w:sz w:val="24"/>
          <w:szCs w:val="24"/>
        </w:rPr>
      </w:pPr>
    </w:p>
    <w:tbl>
      <w:tblPr>
        <w:tblStyle w:val="af"/>
        <w:tblW w:w="9493" w:type="dxa"/>
        <w:tblInd w:w="-14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200"/>
        <w:gridCol w:w="2539"/>
        <w:gridCol w:w="2754"/>
      </w:tblGrid>
      <w:tr w:rsidR="00C50A8F">
        <w:tc>
          <w:tcPr>
            <w:tcW w:w="4200" w:type="dxa"/>
          </w:tcPr>
          <w:p w:rsidR="00C50A8F" w:rsidRDefault="005A3778">
            <w:pPr>
              <w:spacing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 РК6-73Б</w:t>
            </w:r>
          </w:p>
        </w:tc>
        <w:tc>
          <w:tcPr>
            <w:tcW w:w="2539" w:type="dxa"/>
          </w:tcPr>
          <w:p w:rsidR="00C50A8F" w:rsidRDefault="005A3778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</w:t>
            </w:r>
          </w:p>
        </w:tc>
        <w:tc>
          <w:tcPr>
            <w:tcW w:w="2754" w:type="dxa"/>
          </w:tcPr>
          <w:p w:rsidR="00C50A8F" w:rsidRDefault="005A3778">
            <w:pPr>
              <w:spacing w:line="276" w:lineRule="auto"/>
              <w:ind w:firstLine="0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Боженко Д.В.</w:t>
            </w:r>
          </w:p>
        </w:tc>
      </w:tr>
      <w:tr w:rsidR="00C50A8F">
        <w:trPr>
          <w:trHeight w:val="520"/>
        </w:trPr>
        <w:tc>
          <w:tcPr>
            <w:tcW w:w="4200" w:type="dxa"/>
          </w:tcPr>
          <w:p w:rsidR="00C50A8F" w:rsidRDefault="00C50A8F">
            <w:pPr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539" w:type="dxa"/>
          </w:tcPr>
          <w:p w:rsidR="00C50A8F" w:rsidRDefault="005A3778">
            <w:pPr>
              <w:spacing w:line="276" w:lineRule="auto"/>
              <w:ind w:firstLine="0"/>
              <w:jc w:val="center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2754" w:type="dxa"/>
          </w:tcPr>
          <w:p w:rsidR="00C50A8F" w:rsidRDefault="005A3778">
            <w:pPr>
              <w:spacing w:line="276" w:lineRule="auto"/>
              <w:ind w:firstLine="0"/>
              <w:jc w:val="center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И.О. Фамилия</w:t>
            </w:r>
          </w:p>
        </w:tc>
      </w:tr>
      <w:tr w:rsidR="00C50A8F">
        <w:tc>
          <w:tcPr>
            <w:tcW w:w="4200" w:type="dxa"/>
          </w:tcPr>
          <w:p w:rsidR="00C50A8F" w:rsidRDefault="005A3778">
            <w:pPr>
              <w:spacing w:line="276" w:lineRule="auto"/>
              <w:ind w:firstLine="0"/>
              <w:rPr>
                <w:sz w:val="18"/>
                <w:szCs w:val="18"/>
                <w:vertAlign w:val="subscript"/>
              </w:rPr>
            </w:pPr>
            <w:r>
              <w:rPr>
                <w:sz w:val="24"/>
                <w:szCs w:val="24"/>
              </w:rPr>
              <w:t>Руководитель курсового проекта</w:t>
            </w:r>
          </w:p>
        </w:tc>
        <w:tc>
          <w:tcPr>
            <w:tcW w:w="2539" w:type="dxa"/>
          </w:tcPr>
          <w:p w:rsidR="00C50A8F" w:rsidRDefault="005A3778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</w:t>
            </w:r>
          </w:p>
        </w:tc>
        <w:tc>
          <w:tcPr>
            <w:tcW w:w="2754" w:type="dxa"/>
          </w:tcPr>
          <w:p w:rsidR="00C50A8F" w:rsidRDefault="005A3778">
            <w:pPr>
              <w:spacing w:line="276" w:lineRule="auto"/>
              <w:ind w:firstLine="0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Витюков Ф.А.</w:t>
            </w:r>
          </w:p>
        </w:tc>
      </w:tr>
      <w:tr w:rsidR="00C50A8F">
        <w:trPr>
          <w:trHeight w:val="537"/>
        </w:trPr>
        <w:tc>
          <w:tcPr>
            <w:tcW w:w="4200" w:type="dxa"/>
          </w:tcPr>
          <w:p w:rsidR="00C50A8F" w:rsidRDefault="00C50A8F">
            <w:pPr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539" w:type="dxa"/>
          </w:tcPr>
          <w:p w:rsidR="00C50A8F" w:rsidRDefault="005A3778">
            <w:pPr>
              <w:spacing w:line="276" w:lineRule="auto"/>
              <w:ind w:firstLine="0"/>
              <w:jc w:val="center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2754" w:type="dxa"/>
          </w:tcPr>
          <w:p w:rsidR="00C50A8F" w:rsidRDefault="005A3778">
            <w:pPr>
              <w:spacing w:line="276" w:lineRule="auto"/>
              <w:ind w:firstLine="0"/>
              <w:jc w:val="center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И.О. Фамилия</w:t>
            </w:r>
          </w:p>
        </w:tc>
      </w:tr>
    </w:tbl>
    <w:p w:rsidR="00C50A8F" w:rsidRDefault="00C50A8F">
      <w:pPr>
        <w:spacing w:after="0" w:line="276" w:lineRule="auto"/>
        <w:ind w:firstLine="0"/>
      </w:pPr>
    </w:p>
    <w:p w:rsidR="00C50A8F" w:rsidRDefault="00C50A8F">
      <w:pPr>
        <w:spacing w:after="0" w:line="276" w:lineRule="auto"/>
        <w:ind w:firstLine="0"/>
      </w:pPr>
    </w:p>
    <w:p w:rsidR="00C50A8F" w:rsidRDefault="00C50A8F">
      <w:pPr>
        <w:spacing w:after="0" w:line="276" w:lineRule="auto"/>
        <w:ind w:firstLine="0"/>
      </w:pPr>
    </w:p>
    <w:p w:rsidR="00C50A8F" w:rsidRDefault="00C50A8F">
      <w:pPr>
        <w:spacing w:after="0" w:line="276" w:lineRule="auto"/>
        <w:ind w:firstLine="0"/>
      </w:pPr>
    </w:p>
    <w:p w:rsidR="00C50A8F" w:rsidRDefault="00C50A8F">
      <w:pPr>
        <w:spacing w:after="0" w:line="276" w:lineRule="auto"/>
        <w:ind w:firstLine="0"/>
        <w:rPr>
          <w:i/>
        </w:rPr>
      </w:pPr>
    </w:p>
    <w:p w:rsidR="00C50A8F" w:rsidRDefault="00C50A8F">
      <w:pPr>
        <w:spacing w:after="0" w:line="276" w:lineRule="auto"/>
        <w:ind w:firstLine="0"/>
        <w:jc w:val="center"/>
        <w:rPr>
          <w:i/>
        </w:rPr>
      </w:pPr>
    </w:p>
    <w:p w:rsidR="00C50A8F" w:rsidRDefault="005A3778">
      <w:pPr>
        <w:spacing w:after="0" w:line="276" w:lineRule="auto"/>
        <w:ind w:firstLine="0"/>
        <w:jc w:val="center"/>
        <w:rPr>
          <w:i/>
        </w:rPr>
      </w:pPr>
      <w:r>
        <w:rPr>
          <w:i/>
        </w:rPr>
        <w:t>2022 г.</w:t>
      </w:r>
    </w:p>
    <w:p w:rsidR="00C50A8F" w:rsidRDefault="005A3778">
      <w:pPr>
        <w:spacing w:after="0" w:line="240" w:lineRule="auto"/>
        <w:ind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Министерство науки и высшего образования Российской Федерации</w:t>
      </w:r>
    </w:p>
    <w:p w:rsidR="00C50A8F" w:rsidRDefault="005A3778">
      <w:pPr>
        <w:spacing w:after="0" w:line="240" w:lineRule="auto"/>
        <w:ind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Федеральное государственное бюджетное образовательное учреждение </w:t>
      </w:r>
    </w:p>
    <w:p w:rsidR="00C50A8F" w:rsidRDefault="005A3778">
      <w:pPr>
        <w:spacing w:after="0" w:line="240" w:lineRule="auto"/>
        <w:ind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высшего образования</w:t>
      </w:r>
    </w:p>
    <w:p w:rsidR="00C50A8F" w:rsidRDefault="005A3778">
      <w:pPr>
        <w:spacing w:after="0" w:line="240" w:lineRule="auto"/>
        <w:ind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«Московский государственный технический университет имени Н.Э. Баумана</w:t>
      </w:r>
    </w:p>
    <w:p w:rsidR="00C50A8F" w:rsidRDefault="005A3778">
      <w:pPr>
        <w:spacing w:after="0" w:line="240" w:lineRule="auto"/>
        <w:ind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(национал</w:t>
      </w:r>
      <w:r>
        <w:rPr>
          <w:b/>
          <w:sz w:val="22"/>
          <w:szCs w:val="22"/>
        </w:rPr>
        <w:t>ьный исследовательский университет)»</w:t>
      </w:r>
    </w:p>
    <w:p w:rsidR="00C50A8F" w:rsidRDefault="005A3778">
      <w:pPr>
        <w:pBdr>
          <w:bottom w:val="single" w:sz="24" w:space="1" w:color="000000"/>
        </w:pBdr>
        <w:spacing w:after="0" w:line="240" w:lineRule="auto"/>
        <w:ind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(МГТУ им. Н.Э. Баумана)</w:t>
      </w:r>
    </w:p>
    <w:p w:rsidR="00C50A8F" w:rsidRDefault="00C50A8F">
      <w:pPr>
        <w:spacing w:after="0" w:line="240" w:lineRule="auto"/>
        <w:ind w:firstLine="0"/>
        <w:jc w:val="center"/>
        <w:rPr>
          <w:b/>
          <w:sz w:val="22"/>
          <w:szCs w:val="22"/>
        </w:rPr>
      </w:pPr>
    </w:p>
    <w:p w:rsidR="00C50A8F" w:rsidRDefault="005A3778">
      <w:pPr>
        <w:spacing w:after="0" w:line="240" w:lineRule="auto"/>
        <w:ind w:right="1418" w:firstLine="0"/>
        <w:jc w:val="right"/>
        <w:rPr>
          <w:sz w:val="22"/>
          <w:szCs w:val="22"/>
        </w:rPr>
      </w:pPr>
      <w:r>
        <w:rPr>
          <w:sz w:val="22"/>
          <w:szCs w:val="22"/>
        </w:rPr>
        <w:t>УТВЕРЖДАЮ</w:t>
      </w:r>
    </w:p>
    <w:p w:rsidR="00C50A8F" w:rsidRDefault="005A3778">
      <w:pPr>
        <w:spacing w:after="0" w:line="240" w:lineRule="auto"/>
        <w:ind w:firstLine="0"/>
        <w:jc w:val="right"/>
        <w:rPr>
          <w:sz w:val="20"/>
          <w:szCs w:val="20"/>
        </w:rPr>
      </w:pPr>
      <w:r>
        <w:rPr>
          <w:sz w:val="22"/>
          <w:szCs w:val="22"/>
        </w:rPr>
        <w:t>Заведующий кафедрой РК6</w:t>
      </w:r>
    </w:p>
    <w:p w:rsidR="00C50A8F" w:rsidRDefault="005A3778">
      <w:pPr>
        <w:spacing w:after="0" w:line="240" w:lineRule="auto"/>
        <w:ind w:left="7799" w:right="-2" w:firstLine="0"/>
        <w:rPr>
          <w:sz w:val="22"/>
          <w:szCs w:val="22"/>
        </w:rPr>
      </w:pPr>
      <w:r>
        <w:rPr>
          <w:sz w:val="22"/>
          <w:szCs w:val="22"/>
        </w:rPr>
        <w:t xml:space="preserve">   А.П. Карпенко</w:t>
      </w:r>
    </w:p>
    <w:p w:rsidR="00C50A8F" w:rsidRDefault="00C50A8F">
      <w:pPr>
        <w:spacing w:after="0" w:line="240" w:lineRule="auto"/>
        <w:ind w:left="7799" w:right="-2" w:firstLine="0"/>
        <w:rPr>
          <w:sz w:val="20"/>
          <w:szCs w:val="20"/>
        </w:rPr>
      </w:pPr>
    </w:p>
    <w:p w:rsidR="00C50A8F" w:rsidRDefault="005A3778">
      <w:pPr>
        <w:spacing w:after="0" w:line="240" w:lineRule="auto"/>
        <w:ind w:firstLine="0"/>
        <w:jc w:val="right"/>
        <w:rPr>
          <w:sz w:val="22"/>
          <w:szCs w:val="22"/>
        </w:rPr>
      </w:pPr>
      <w:r>
        <w:rPr>
          <w:sz w:val="22"/>
          <w:szCs w:val="22"/>
        </w:rPr>
        <w:t>«_____» ____________ 20 ____ г.</w:t>
      </w:r>
    </w:p>
    <w:p w:rsidR="00C50A8F" w:rsidRDefault="00C50A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color w:val="000000"/>
          <w:sz w:val="14"/>
          <w:szCs w:val="14"/>
        </w:rPr>
      </w:pPr>
    </w:p>
    <w:p w:rsidR="00C50A8F" w:rsidRDefault="005A3778">
      <w:pPr>
        <w:spacing w:after="0" w:line="240" w:lineRule="auto"/>
        <w:ind w:firstLin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ЗАДАНИЕ</w:t>
      </w:r>
    </w:p>
    <w:p w:rsidR="00C50A8F" w:rsidRDefault="005A3778">
      <w:pPr>
        <w:spacing w:after="0"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на выполнение курсового проекта</w:t>
      </w:r>
    </w:p>
    <w:p w:rsidR="00C50A8F" w:rsidRDefault="00C50A8F">
      <w:pPr>
        <w:spacing w:after="0" w:line="240" w:lineRule="auto"/>
        <w:ind w:firstLine="0"/>
        <w:rPr>
          <w:sz w:val="14"/>
          <w:szCs w:val="14"/>
        </w:rPr>
      </w:pPr>
    </w:p>
    <w:p w:rsidR="00C50A8F" w:rsidRDefault="005A3778">
      <w:pPr>
        <w:spacing w:after="0" w:line="240" w:lineRule="auto"/>
        <w:ind w:firstLine="0"/>
        <w:rPr>
          <w:sz w:val="22"/>
          <w:szCs w:val="22"/>
        </w:rPr>
      </w:pPr>
      <w:r>
        <w:rPr>
          <w:sz w:val="22"/>
          <w:szCs w:val="22"/>
        </w:rPr>
        <w:t>по дисциплине ____________</w:t>
      </w:r>
      <w:r>
        <w:rPr>
          <w:sz w:val="22"/>
          <w:szCs w:val="22"/>
          <w:u w:val="single"/>
        </w:rPr>
        <w:t>Модели и методы анализа проектных решений</w:t>
      </w:r>
      <w:r>
        <w:rPr>
          <w:sz w:val="22"/>
          <w:szCs w:val="22"/>
        </w:rPr>
        <w:t>______________________</w:t>
      </w:r>
    </w:p>
    <w:p w:rsidR="00C50A8F" w:rsidRDefault="00C50A8F">
      <w:pPr>
        <w:spacing w:after="0" w:line="240" w:lineRule="auto"/>
        <w:ind w:firstLine="0"/>
        <w:rPr>
          <w:sz w:val="22"/>
          <w:szCs w:val="22"/>
        </w:rPr>
      </w:pPr>
    </w:p>
    <w:p w:rsidR="00C50A8F" w:rsidRDefault="005A3778">
      <w:pPr>
        <w:spacing w:after="0" w:line="240" w:lineRule="auto"/>
        <w:ind w:firstLine="0"/>
        <w:rPr>
          <w:sz w:val="22"/>
          <w:szCs w:val="22"/>
        </w:rPr>
      </w:pPr>
      <w:r>
        <w:rPr>
          <w:sz w:val="22"/>
          <w:szCs w:val="22"/>
        </w:rPr>
        <w:t>Студент группы ____</w:t>
      </w:r>
      <w:r>
        <w:rPr>
          <w:sz w:val="22"/>
          <w:szCs w:val="22"/>
          <w:u w:val="single"/>
        </w:rPr>
        <w:t>РК6-73Б</w:t>
      </w:r>
      <w:r>
        <w:rPr>
          <w:sz w:val="22"/>
          <w:szCs w:val="22"/>
        </w:rPr>
        <w:t>___</w:t>
      </w:r>
    </w:p>
    <w:p w:rsidR="00C50A8F" w:rsidRDefault="00C50A8F">
      <w:pPr>
        <w:spacing w:after="0" w:line="240" w:lineRule="auto"/>
        <w:ind w:firstLine="0"/>
        <w:rPr>
          <w:sz w:val="22"/>
          <w:szCs w:val="22"/>
        </w:rPr>
      </w:pPr>
    </w:p>
    <w:p w:rsidR="00C50A8F" w:rsidRDefault="005A3778">
      <w:pPr>
        <w:spacing w:after="0" w:line="240" w:lineRule="auto"/>
        <w:ind w:firstLine="0"/>
        <w:rPr>
          <w:sz w:val="22"/>
          <w:szCs w:val="22"/>
        </w:rPr>
      </w:pPr>
      <w:r>
        <w:rPr>
          <w:sz w:val="22"/>
          <w:szCs w:val="22"/>
        </w:rPr>
        <w:t>____________________________</w:t>
      </w:r>
      <w:r>
        <w:rPr>
          <w:sz w:val="22"/>
          <w:szCs w:val="22"/>
          <w:u w:val="single"/>
        </w:rPr>
        <w:t>Боженко Дмитрий Владимирович</w:t>
      </w:r>
      <w:r>
        <w:rPr>
          <w:sz w:val="22"/>
          <w:szCs w:val="22"/>
        </w:rPr>
        <w:t>______________________________</w:t>
      </w:r>
    </w:p>
    <w:p w:rsidR="00C50A8F" w:rsidRDefault="005A3778">
      <w:pPr>
        <w:spacing w:after="0" w:line="240" w:lineRule="auto"/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(Фамилия, имя, отчество)</w:t>
      </w:r>
    </w:p>
    <w:p w:rsidR="00C50A8F" w:rsidRDefault="00C50A8F">
      <w:pPr>
        <w:spacing w:after="0" w:line="240" w:lineRule="auto"/>
        <w:ind w:firstLine="0"/>
        <w:jc w:val="both"/>
        <w:rPr>
          <w:sz w:val="22"/>
          <w:szCs w:val="22"/>
        </w:rPr>
      </w:pPr>
    </w:p>
    <w:p w:rsidR="00C50A8F" w:rsidRDefault="005A3778">
      <w:pPr>
        <w:spacing w:after="0" w:line="240" w:lineRule="auto"/>
        <w:ind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Тема курсового проекта </w:t>
      </w:r>
      <w:r>
        <w:rPr>
          <w:sz w:val="22"/>
          <w:szCs w:val="22"/>
          <w:u w:val="single"/>
        </w:rPr>
        <w:t>Интеграция сетевых компонентов в шаблон многопользовательской игры на Unreal Engine 4</w:t>
      </w:r>
      <w:r>
        <w:rPr>
          <w:sz w:val="22"/>
          <w:szCs w:val="22"/>
        </w:rPr>
        <w:t>_______________________________________________________________________</w:t>
      </w:r>
    </w:p>
    <w:p w:rsidR="00C50A8F" w:rsidRDefault="005A3778">
      <w:pPr>
        <w:spacing w:after="0" w:line="240" w:lineRule="auto"/>
        <w:ind w:firstLine="0"/>
        <w:jc w:val="both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</w:t>
      </w:r>
    </w:p>
    <w:p w:rsidR="00C50A8F" w:rsidRDefault="005A3778">
      <w:pPr>
        <w:spacing w:after="0" w:line="240" w:lineRule="auto"/>
        <w:ind w:firstLine="0"/>
        <w:jc w:val="both"/>
        <w:rPr>
          <w:sz w:val="22"/>
          <w:szCs w:val="22"/>
        </w:rPr>
      </w:pPr>
      <w:r>
        <w:rPr>
          <w:sz w:val="22"/>
          <w:szCs w:val="22"/>
        </w:rPr>
        <w:t>___________</w:t>
      </w:r>
      <w:r>
        <w:rPr>
          <w:sz w:val="22"/>
          <w:szCs w:val="22"/>
        </w:rPr>
        <w:t>____________________________________________________________________________</w:t>
      </w:r>
    </w:p>
    <w:p w:rsidR="00C50A8F" w:rsidRDefault="00C50A8F">
      <w:pPr>
        <w:spacing w:after="0" w:line="240" w:lineRule="auto"/>
        <w:ind w:firstLine="0"/>
        <w:jc w:val="both"/>
        <w:rPr>
          <w:sz w:val="22"/>
          <w:szCs w:val="22"/>
        </w:rPr>
      </w:pPr>
    </w:p>
    <w:p w:rsidR="00C50A8F" w:rsidRDefault="005A3778">
      <w:pPr>
        <w:spacing w:after="0" w:line="240" w:lineRule="auto"/>
        <w:ind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Направленность КП (учебный, исследовательский, практический, производственный, др.) </w:t>
      </w:r>
      <w:r>
        <w:rPr>
          <w:sz w:val="22"/>
          <w:szCs w:val="22"/>
          <w:u w:val="single"/>
        </w:rPr>
        <w:t>учебный</w:t>
      </w:r>
      <w:r>
        <w:rPr>
          <w:sz w:val="22"/>
          <w:szCs w:val="22"/>
        </w:rPr>
        <w:t>___</w:t>
      </w:r>
    </w:p>
    <w:p w:rsidR="00C50A8F" w:rsidRDefault="005A3778">
      <w:pPr>
        <w:spacing w:after="0" w:line="240" w:lineRule="auto"/>
        <w:ind w:firstLine="0"/>
        <w:jc w:val="both"/>
        <w:rPr>
          <w:sz w:val="22"/>
          <w:szCs w:val="22"/>
        </w:rPr>
      </w:pPr>
      <w:r>
        <w:rPr>
          <w:sz w:val="22"/>
          <w:szCs w:val="22"/>
        </w:rPr>
        <w:t>Источник тематики (кафедра, предприятие, НИР) __</w:t>
      </w:r>
      <w:r>
        <w:rPr>
          <w:sz w:val="22"/>
          <w:szCs w:val="22"/>
          <w:u w:val="single"/>
        </w:rPr>
        <w:t>кафедра</w:t>
      </w:r>
      <w:r>
        <w:rPr>
          <w:sz w:val="22"/>
          <w:szCs w:val="22"/>
        </w:rPr>
        <w:t>____________________________</w:t>
      </w:r>
      <w:r>
        <w:rPr>
          <w:sz w:val="22"/>
          <w:szCs w:val="22"/>
        </w:rPr>
        <w:t>________</w:t>
      </w:r>
    </w:p>
    <w:p w:rsidR="00C50A8F" w:rsidRDefault="00C50A8F">
      <w:pPr>
        <w:spacing w:after="0" w:line="240" w:lineRule="auto"/>
        <w:ind w:firstLine="0"/>
        <w:jc w:val="both"/>
        <w:rPr>
          <w:sz w:val="22"/>
          <w:szCs w:val="22"/>
        </w:rPr>
      </w:pPr>
    </w:p>
    <w:p w:rsidR="00C50A8F" w:rsidRDefault="005A3778">
      <w:pPr>
        <w:spacing w:after="0" w:line="240" w:lineRule="auto"/>
        <w:ind w:firstLine="0"/>
        <w:jc w:val="both"/>
        <w:rPr>
          <w:sz w:val="22"/>
          <w:szCs w:val="22"/>
        </w:rPr>
      </w:pPr>
      <w:r>
        <w:rPr>
          <w:sz w:val="22"/>
          <w:szCs w:val="22"/>
        </w:rPr>
        <w:t>График выполнения проекта: 25% к 5 нед., 50% к 11 нед., 75% к 14 нед., 100% к 16 нед.</w:t>
      </w:r>
    </w:p>
    <w:p w:rsidR="00C50A8F" w:rsidRDefault="00C50A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color w:val="000000"/>
          <w:sz w:val="22"/>
          <w:szCs w:val="22"/>
        </w:rPr>
      </w:pPr>
    </w:p>
    <w:p w:rsidR="00C50A8F" w:rsidRDefault="005A377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0"/>
        <w:jc w:val="both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Задание.</w:t>
      </w:r>
      <w:r>
        <w:rPr>
          <w:color w:val="000000"/>
          <w:sz w:val="22"/>
          <w:szCs w:val="22"/>
        </w:rPr>
        <w:t xml:space="preserve"> </w:t>
      </w:r>
      <w:r>
        <w:rPr>
          <w:sz w:val="22"/>
          <w:szCs w:val="22"/>
        </w:rPr>
        <w:t>Провести анализ существующих подсистем, предоставляющих ряд кроссплатформенных функций современных многопользовательских игр. Выбрать существующую подсистему, и изучить принципы работы с авторизацией в рамках данной подсистемы в движке Unreal Engine 4. Инт</w:t>
      </w:r>
      <w:r>
        <w:rPr>
          <w:sz w:val="22"/>
          <w:szCs w:val="22"/>
        </w:rPr>
        <w:t>егрировать авторизацию пользователя в игровую сессию в существующий шаблон многопользовательской игры на уровне приложения. Изучить дополнительные возможности подсистемы для дальнейшего улучшения функционала проекта.</w:t>
      </w:r>
    </w:p>
    <w:p w:rsidR="00C50A8F" w:rsidRDefault="005A3778">
      <w:pPr>
        <w:spacing w:line="240" w:lineRule="auto"/>
        <w:ind w:firstLine="0"/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Оформление курсового проекта:</w:t>
      </w:r>
    </w:p>
    <w:p w:rsidR="00C50A8F" w:rsidRDefault="005A3778">
      <w:pPr>
        <w:spacing w:after="0" w:line="240" w:lineRule="auto"/>
        <w:ind w:firstLine="0"/>
        <w:jc w:val="both"/>
        <w:rPr>
          <w:sz w:val="22"/>
          <w:szCs w:val="22"/>
        </w:rPr>
      </w:pPr>
      <w:r>
        <w:rPr>
          <w:sz w:val="22"/>
          <w:szCs w:val="22"/>
        </w:rPr>
        <w:t>Расчетно-</w:t>
      </w:r>
      <w:r>
        <w:rPr>
          <w:sz w:val="22"/>
          <w:szCs w:val="22"/>
        </w:rPr>
        <w:t xml:space="preserve">пояснительная записка </w:t>
      </w:r>
      <w:r w:rsidR="00D15BFC">
        <w:rPr>
          <w:sz w:val="22"/>
          <w:szCs w:val="22"/>
        </w:rPr>
        <w:t>на листах</w:t>
      </w:r>
      <w:r>
        <w:rPr>
          <w:sz w:val="22"/>
          <w:szCs w:val="22"/>
        </w:rPr>
        <w:t xml:space="preserve"> формата А4.</w:t>
      </w:r>
    </w:p>
    <w:p w:rsidR="00C50A8F" w:rsidRDefault="005A3778">
      <w:pPr>
        <w:spacing w:after="0" w:line="240" w:lineRule="auto"/>
        <w:ind w:firstLine="0"/>
        <w:jc w:val="both"/>
        <w:rPr>
          <w:sz w:val="22"/>
          <w:szCs w:val="22"/>
        </w:rPr>
      </w:pPr>
      <w:r>
        <w:rPr>
          <w:sz w:val="22"/>
          <w:szCs w:val="22"/>
        </w:rPr>
        <w:t>Перечень графического (иллюстративного) материала (чертежи, плакаты, слайды и т.п.):</w:t>
      </w:r>
    </w:p>
    <w:p w:rsidR="00C50A8F" w:rsidRDefault="005A3778">
      <w:pPr>
        <w:spacing w:after="0" w:line="240" w:lineRule="auto"/>
        <w:ind w:firstLine="0"/>
        <w:jc w:val="both"/>
        <w:rPr>
          <w:sz w:val="22"/>
          <w:szCs w:val="22"/>
        </w:rPr>
      </w:pPr>
      <w:r>
        <w:rPr>
          <w:sz w:val="22"/>
          <w:szCs w:val="22"/>
        </w:rPr>
        <w:t>графических листа______________________________________________________________________</w:t>
      </w:r>
    </w:p>
    <w:p w:rsidR="00C50A8F" w:rsidRDefault="005A3778">
      <w:pPr>
        <w:spacing w:after="0" w:line="240" w:lineRule="auto"/>
        <w:ind w:firstLine="0"/>
        <w:jc w:val="both"/>
        <w:rPr>
          <w:sz w:val="22"/>
          <w:szCs w:val="22"/>
        </w:rPr>
      </w:pPr>
      <w:r>
        <w:rPr>
          <w:sz w:val="22"/>
          <w:szCs w:val="22"/>
        </w:rPr>
        <w:t>______________________________________</w:t>
      </w:r>
      <w:r>
        <w:rPr>
          <w:sz w:val="22"/>
          <w:szCs w:val="22"/>
        </w:rPr>
        <w:t>_________________________________________________</w:t>
      </w:r>
    </w:p>
    <w:p w:rsidR="00C50A8F" w:rsidRDefault="00C50A8F">
      <w:pPr>
        <w:spacing w:after="0" w:line="240" w:lineRule="auto"/>
        <w:ind w:firstLine="0"/>
        <w:jc w:val="both"/>
        <w:rPr>
          <w:sz w:val="22"/>
          <w:szCs w:val="22"/>
        </w:rPr>
      </w:pPr>
    </w:p>
    <w:p w:rsidR="00C50A8F" w:rsidRDefault="005A3778">
      <w:pPr>
        <w:spacing w:after="0" w:line="240" w:lineRule="auto"/>
        <w:ind w:firstLine="0"/>
        <w:jc w:val="both"/>
        <w:rPr>
          <w:sz w:val="22"/>
          <w:szCs w:val="22"/>
        </w:rPr>
      </w:pPr>
      <w:r>
        <w:rPr>
          <w:sz w:val="22"/>
          <w:szCs w:val="22"/>
        </w:rPr>
        <w:t>Дата выдачи задания «10» сентября 2022 г.</w:t>
      </w:r>
    </w:p>
    <w:p w:rsidR="00C50A8F" w:rsidRDefault="00C50A8F">
      <w:pPr>
        <w:spacing w:after="0" w:line="240" w:lineRule="auto"/>
        <w:ind w:firstLine="0"/>
        <w:jc w:val="both"/>
        <w:rPr>
          <w:sz w:val="22"/>
          <w:szCs w:val="22"/>
        </w:rPr>
      </w:pPr>
    </w:p>
    <w:tbl>
      <w:tblPr>
        <w:tblStyle w:val="af0"/>
        <w:tblW w:w="9774" w:type="dxa"/>
        <w:tblInd w:w="-14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395"/>
        <w:gridCol w:w="2551"/>
        <w:gridCol w:w="2828"/>
      </w:tblGrid>
      <w:tr w:rsidR="00C50A8F">
        <w:tc>
          <w:tcPr>
            <w:tcW w:w="4395" w:type="dxa"/>
          </w:tcPr>
          <w:p w:rsidR="00C50A8F" w:rsidRDefault="005A3778">
            <w:pPr>
              <w:spacing w:line="276" w:lineRule="auto"/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Руководитель курсовой работы</w:t>
            </w:r>
          </w:p>
        </w:tc>
        <w:tc>
          <w:tcPr>
            <w:tcW w:w="2551" w:type="dxa"/>
          </w:tcPr>
          <w:p w:rsidR="00C50A8F" w:rsidRDefault="005A3778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</w:t>
            </w:r>
          </w:p>
        </w:tc>
        <w:tc>
          <w:tcPr>
            <w:tcW w:w="2828" w:type="dxa"/>
          </w:tcPr>
          <w:p w:rsidR="00C50A8F" w:rsidRDefault="005A3778">
            <w:pPr>
              <w:spacing w:line="276" w:lineRule="auto"/>
              <w:ind w:firstLine="0"/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Витюков Ф.А.</w:t>
            </w:r>
          </w:p>
        </w:tc>
      </w:tr>
      <w:tr w:rsidR="00C50A8F">
        <w:trPr>
          <w:trHeight w:val="468"/>
        </w:trPr>
        <w:tc>
          <w:tcPr>
            <w:tcW w:w="4395" w:type="dxa"/>
          </w:tcPr>
          <w:p w:rsidR="00C50A8F" w:rsidRDefault="00C50A8F">
            <w:pPr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:rsidR="00C50A8F" w:rsidRDefault="005A3778">
            <w:pPr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2828" w:type="dxa"/>
          </w:tcPr>
          <w:p w:rsidR="00C50A8F" w:rsidRDefault="005A3778">
            <w:pPr>
              <w:spacing w:line="276" w:lineRule="auto"/>
              <w:ind w:firstLine="0"/>
              <w:jc w:val="center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И.О. Фамилия</w:t>
            </w:r>
          </w:p>
        </w:tc>
      </w:tr>
      <w:tr w:rsidR="00C50A8F">
        <w:tc>
          <w:tcPr>
            <w:tcW w:w="4395" w:type="dxa"/>
          </w:tcPr>
          <w:p w:rsidR="00C50A8F" w:rsidRDefault="005A3778">
            <w:pPr>
              <w:spacing w:line="276" w:lineRule="auto"/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Студент</w:t>
            </w:r>
          </w:p>
        </w:tc>
        <w:tc>
          <w:tcPr>
            <w:tcW w:w="2551" w:type="dxa"/>
          </w:tcPr>
          <w:p w:rsidR="00C50A8F" w:rsidRDefault="005A3778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</w:t>
            </w:r>
          </w:p>
        </w:tc>
        <w:tc>
          <w:tcPr>
            <w:tcW w:w="2828" w:type="dxa"/>
          </w:tcPr>
          <w:p w:rsidR="00C50A8F" w:rsidRDefault="005A3778">
            <w:pPr>
              <w:spacing w:line="276" w:lineRule="auto"/>
              <w:ind w:firstLine="0"/>
              <w:jc w:val="center"/>
              <w:rPr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  <w:u w:val="single"/>
              </w:rPr>
              <w:t>Боженко Д.В.</w:t>
            </w:r>
          </w:p>
        </w:tc>
      </w:tr>
      <w:tr w:rsidR="00C50A8F">
        <w:tc>
          <w:tcPr>
            <w:tcW w:w="4395" w:type="dxa"/>
          </w:tcPr>
          <w:p w:rsidR="00C50A8F" w:rsidRDefault="00C50A8F">
            <w:pPr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:rsidR="00C50A8F" w:rsidRDefault="005A3778">
            <w:pPr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2828" w:type="dxa"/>
          </w:tcPr>
          <w:p w:rsidR="00C50A8F" w:rsidRDefault="005A3778">
            <w:pPr>
              <w:spacing w:line="276" w:lineRule="auto"/>
              <w:ind w:firstLine="0"/>
              <w:jc w:val="center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И.О. Фамилия</w:t>
            </w:r>
          </w:p>
        </w:tc>
      </w:tr>
    </w:tbl>
    <w:p w:rsidR="00C50A8F" w:rsidRDefault="005A3778">
      <w:pPr>
        <w:spacing w:after="0" w:line="240" w:lineRule="auto"/>
        <w:ind w:firstLine="0"/>
        <w:jc w:val="both"/>
        <w:rPr>
          <w:sz w:val="22"/>
          <w:szCs w:val="22"/>
        </w:rPr>
      </w:pPr>
      <w:r>
        <w:rPr>
          <w:sz w:val="22"/>
          <w:szCs w:val="22"/>
          <w:u w:val="single"/>
        </w:rPr>
        <w:t>Примечание</w:t>
      </w:r>
      <w:r>
        <w:rPr>
          <w:sz w:val="22"/>
          <w:szCs w:val="22"/>
        </w:rPr>
        <w:t>: Задание оформляется в двух экземплярах: один выдается студенту, второй хранится на кафедре.</w:t>
      </w:r>
    </w:p>
    <w:p w:rsidR="00C50A8F" w:rsidRDefault="005A37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0"/>
        <w:jc w:val="center"/>
        <w:rPr>
          <w:b/>
        </w:rPr>
      </w:pPr>
      <w:bookmarkStart w:id="0" w:name="_heading=h.gjdgxs" w:colFirst="0" w:colLast="0"/>
      <w:bookmarkEnd w:id="0"/>
      <w:r>
        <w:rPr>
          <w:b/>
          <w:color w:val="000000"/>
        </w:rPr>
        <w:lastRenderedPageBreak/>
        <w:t>АННОТАЦИЯ</w:t>
      </w:r>
    </w:p>
    <w:p w:rsidR="00C50A8F" w:rsidRDefault="005A37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708"/>
        <w:jc w:val="both"/>
      </w:pPr>
      <w:bookmarkStart w:id="1" w:name="_heading=h.d6iau2g0oa6r" w:colFirst="0" w:colLast="0"/>
      <w:bookmarkEnd w:id="1"/>
      <w:r>
        <w:t>В данной работе рассмотрены основные виды Online Subsystem (OSS) в движке Unreal Engine. Описаны основные доступные виды интерфейсов, предоставляемые Epic Online Subsystem. Описаны все доступные виды авторизации в Epic Online Subsystem. Реализованы два вид</w:t>
      </w:r>
      <w:r>
        <w:t>а авторизации и виджеты для навигации пользователя среди типов авторизации и введении данных от учетный записи пользователя Epic Games.</w:t>
      </w:r>
    </w:p>
    <w:p w:rsidR="00C50A8F" w:rsidRDefault="005A37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708"/>
        <w:jc w:val="both"/>
        <w:rPr>
          <w:b/>
        </w:rPr>
      </w:pPr>
      <w:r>
        <w:br w:type="page"/>
      </w:r>
    </w:p>
    <w:p w:rsidR="00C50A8F" w:rsidRDefault="005A37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b/>
          <w:color w:val="000000"/>
        </w:rPr>
      </w:pPr>
      <w:bookmarkStart w:id="2" w:name="_GoBack"/>
      <w:bookmarkEnd w:id="2"/>
      <w:r>
        <w:rPr>
          <w:b/>
          <w:color w:val="000000"/>
        </w:rPr>
        <w:lastRenderedPageBreak/>
        <w:t>СОДЕРЖАНИЕ</w:t>
      </w:r>
    </w:p>
    <w:sdt>
      <w:sdtPr>
        <w:id w:val="2123266261"/>
        <w:docPartObj>
          <w:docPartGallery w:val="Table of Contents"/>
          <w:docPartUnique/>
        </w:docPartObj>
      </w:sdtPr>
      <w:sdtEndPr/>
      <w:sdtContent>
        <w:p w:rsidR="00C50A8F" w:rsidRDefault="005A3778">
          <w:pPr>
            <w:tabs>
              <w:tab w:val="right" w:pos="9638"/>
            </w:tabs>
            <w:spacing w:before="80" w:line="360" w:lineRule="auto"/>
            <w:ind w:firstLine="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l5b59pn3lldn">
            <w:r>
              <w:rPr>
                <w:color w:val="000000"/>
              </w:rPr>
              <w:t>ОПРЕДЕЛЕНИЯ, ОБОЗНАЧЕНИЯ И СОКРАЩЕНИЯ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</w:instrText>
          </w:r>
          <w:r>
            <w:instrText xml:space="preserve">_heading=h.l5b59pn3lldn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:rsidR="00C50A8F" w:rsidRDefault="005A3778">
          <w:pPr>
            <w:tabs>
              <w:tab w:val="right" w:pos="9638"/>
            </w:tabs>
            <w:spacing w:before="200" w:line="360" w:lineRule="auto"/>
            <w:ind w:firstLine="0"/>
            <w:rPr>
              <w:color w:val="000000"/>
            </w:rPr>
          </w:pPr>
          <w:hyperlink w:anchor="_heading=h.1fob9te">
            <w:r>
              <w:rPr>
                <w:color w:val="000000"/>
              </w:rPr>
              <w:t>ВВЕДЕНИЕ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:rsidR="00C50A8F" w:rsidRDefault="005A3778">
          <w:pPr>
            <w:tabs>
              <w:tab w:val="right" w:pos="9638"/>
            </w:tabs>
            <w:spacing w:before="200" w:line="360" w:lineRule="auto"/>
            <w:ind w:firstLine="0"/>
            <w:rPr>
              <w:color w:val="000000"/>
            </w:rPr>
          </w:pPr>
          <w:hyperlink w:anchor="_heading=h.vc4i3b4qi9i0">
            <w:r>
              <w:rPr>
                <w:color w:val="000000"/>
              </w:rPr>
              <w:t>1. ТЕОРЕТИЧЕСКАЯ ЧАСТЬ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_heading=h.vc4i3b4qi9i0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</w:p>
        <w:p w:rsidR="00C50A8F" w:rsidRDefault="005A3778">
          <w:pPr>
            <w:tabs>
              <w:tab w:val="right" w:pos="9638"/>
            </w:tabs>
            <w:spacing w:before="60" w:line="360" w:lineRule="auto"/>
            <w:ind w:left="360" w:firstLine="0"/>
            <w:rPr>
              <w:color w:val="000000"/>
            </w:rPr>
          </w:pPr>
          <w:hyperlink w:anchor="_heading=h.4it0x5oubjps">
            <w:r>
              <w:rPr>
                <w:color w:val="000000"/>
              </w:rPr>
              <w:t>1.1. Интерфейсы EOS, интегрируемые в проект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_heading=h.4it0x5oubjps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</w:p>
        <w:p w:rsidR="00C50A8F" w:rsidRDefault="005A3778">
          <w:pPr>
            <w:tabs>
              <w:tab w:val="right" w:pos="9638"/>
            </w:tabs>
            <w:spacing w:before="60" w:line="360" w:lineRule="auto"/>
            <w:ind w:left="720" w:firstLine="0"/>
            <w:rPr>
              <w:color w:val="000000"/>
            </w:rPr>
          </w:pPr>
          <w:hyperlink w:anchor="_heading=h.9r4fxrdu8xme">
            <w:r>
              <w:rPr>
                <w:color w:val="000000"/>
              </w:rPr>
              <w:t>1.1.1 Auth Interface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_heading=h.9r4fxrdu8xme \h </w:instrText>
          </w:r>
          <w:r>
            <w:fldChar w:fldCharType="separate"/>
          </w:r>
          <w:r>
            <w:rPr>
              <w:color w:val="000000"/>
            </w:rPr>
            <w:t>9</w:t>
          </w:r>
          <w:r>
            <w:fldChar w:fldCharType="end"/>
          </w:r>
        </w:p>
        <w:p w:rsidR="00C50A8F" w:rsidRDefault="005A3778">
          <w:pPr>
            <w:tabs>
              <w:tab w:val="right" w:pos="9638"/>
            </w:tabs>
            <w:spacing w:before="60" w:line="360" w:lineRule="auto"/>
            <w:ind w:left="720" w:firstLine="0"/>
            <w:rPr>
              <w:color w:val="000000"/>
            </w:rPr>
          </w:pPr>
          <w:hyperlink w:anchor="_heading=h.pyvgs57tf68t">
            <w:r>
              <w:rPr>
                <w:color w:val="000000"/>
              </w:rPr>
              <w:t>1.1.2. Leaderboards Interface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_heading=h.pyvgs57tf68t \h </w:instrText>
          </w:r>
          <w:r>
            <w:fldChar w:fldCharType="separate"/>
          </w:r>
          <w:r>
            <w:rPr>
              <w:color w:val="000000"/>
            </w:rPr>
            <w:t>12</w:t>
          </w:r>
          <w:r>
            <w:fldChar w:fldCharType="end"/>
          </w:r>
        </w:p>
        <w:p w:rsidR="00C50A8F" w:rsidRDefault="005A3778">
          <w:pPr>
            <w:tabs>
              <w:tab w:val="right" w:pos="9638"/>
            </w:tabs>
            <w:spacing w:before="60" w:line="360" w:lineRule="auto"/>
            <w:ind w:left="360" w:firstLine="0"/>
            <w:rPr>
              <w:color w:val="000000"/>
            </w:rPr>
          </w:pPr>
          <w:hyperlink w:anchor="_heading=h.qcrltkwaum6s">
            <w:r>
              <w:rPr>
                <w:color w:val="000000"/>
              </w:rPr>
              <w:t>1.2. Методы начисления очков в многопользовательских играх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_heading=h.qcrltkwaum6s \h </w:instrText>
          </w:r>
          <w:r>
            <w:fldChar w:fldCharType="separate"/>
          </w:r>
          <w:r>
            <w:rPr>
              <w:color w:val="000000"/>
            </w:rPr>
            <w:t>14</w:t>
          </w:r>
          <w:r>
            <w:fldChar w:fldCharType="end"/>
          </w:r>
        </w:p>
        <w:p w:rsidR="00C50A8F" w:rsidRDefault="005A3778">
          <w:pPr>
            <w:tabs>
              <w:tab w:val="right" w:pos="9638"/>
            </w:tabs>
            <w:spacing w:before="200" w:line="360" w:lineRule="auto"/>
            <w:ind w:firstLine="0"/>
            <w:rPr>
              <w:color w:val="000000"/>
            </w:rPr>
          </w:pPr>
          <w:hyperlink w:anchor="_heading=h.p3vjlku7wsgx">
            <w:r>
              <w:rPr>
                <w:color w:val="000000"/>
              </w:rPr>
              <w:t>2. ПРАКТИЧЕСКАЯ ЧАСТЬ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_heading=h.p3vjlku7wsgx \h </w:instrText>
          </w:r>
          <w:r>
            <w:fldChar w:fldCharType="separate"/>
          </w:r>
          <w:r>
            <w:rPr>
              <w:color w:val="000000"/>
            </w:rPr>
            <w:t>15</w:t>
          </w:r>
          <w:r>
            <w:fldChar w:fldCharType="end"/>
          </w:r>
        </w:p>
        <w:p w:rsidR="00C50A8F" w:rsidRDefault="005A3778">
          <w:pPr>
            <w:tabs>
              <w:tab w:val="right" w:pos="9638"/>
            </w:tabs>
            <w:spacing w:before="60" w:line="360" w:lineRule="auto"/>
            <w:ind w:left="360" w:firstLine="0"/>
            <w:rPr>
              <w:color w:val="000000"/>
            </w:rPr>
          </w:pPr>
          <w:hyperlink w:anchor="_heading=h.9f86snl8aa92">
            <w:r>
              <w:rPr>
                <w:color w:val="000000"/>
              </w:rPr>
              <w:t>2.1. Создание клиентов и политик для авторизации пользователя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_heading=h.9f86snl8aa92 \h </w:instrText>
          </w:r>
          <w:r>
            <w:fldChar w:fldCharType="separate"/>
          </w:r>
          <w:r>
            <w:rPr>
              <w:color w:val="000000"/>
            </w:rPr>
            <w:t>15</w:t>
          </w:r>
          <w:r>
            <w:fldChar w:fldCharType="end"/>
          </w:r>
        </w:p>
        <w:p w:rsidR="00C50A8F" w:rsidRDefault="005A3778">
          <w:pPr>
            <w:tabs>
              <w:tab w:val="right" w:pos="9638"/>
            </w:tabs>
            <w:spacing w:before="60" w:line="360" w:lineRule="auto"/>
            <w:ind w:left="360" w:firstLine="0"/>
            <w:rPr>
              <w:color w:val="000000"/>
            </w:rPr>
          </w:pPr>
          <w:hyperlink w:anchor="_heading=h.p4jsx4hs8y5z">
            <w:r>
              <w:rPr>
                <w:color w:val="000000"/>
              </w:rPr>
              <w:t>2.2. Авторизация по</w:t>
            </w:r>
            <w:r>
              <w:rPr>
                <w:color w:val="000000"/>
              </w:rPr>
              <w:t>льзователя с помощью данных аккаунта Epic Games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_heading=h.p4jsx4hs8y5z \h </w:instrText>
          </w:r>
          <w:r>
            <w:fldChar w:fldCharType="separate"/>
          </w:r>
          <w:r>
            <w:rPr>
              <w:color w:val="000000"/>
            </w:rPr>
            <w:t>18</w:t>
          </w:r>
          <w:r>
            <w:fldChar w:fldCharType="end"/>
          </w:r>
        </w:p>
        <w:p w:rsidR="00C50A8F" w:rsidRDefault="005A3778">
          <w:pPr>
            <w:tabs>
              <w:tab w:val="right" w:pos="9638"/>
            </w:tabs>
            <w:spacing w:before="60" w:line="360" w:lineRule="auto"/>
            <w:ind w:left="360" w:firstLine="0"/>
            <w:rPr>
              <w:color w:val="000000"/>
            </w:rPr>
          </w:pPr>
          <w:hyperlink w:anchor="_heading=h.agh09gyi97iz">
            <w:r>
              <w:rPr>
                <w:color w:val="000000"/>
              </w:rPr>
              <w:t>2.3. Авторизация пользователя с помощью лаунч</w:t>
            </w:r>
            <w:r>
              <w:rPr>
                <w:color w:val="000000"/>
              </w:rPr>
              <w:t>ера Epic Games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_heading=h.agh09gyi97iz \h </w:instrText>
          </w:r>
          <w:r>
            <w:fldChar w:fldCharType="separate"/>
          </w:r>
          <w:r>
            <w:rPr>
              <w:color w:val="000000"/>
            </w:rPr>
            <w:t>26</w:t>
          </w:r>
          <w:r>
            <w:fldChar w:fldCharType="end"/>
          </w:r>
        </w:p>
        <w:p w:rsidR="00C50A8F" w:rsidRDefault="005A3778">
          <w:pPr>
            <w:tabs>
              <w:tab w:val="right" w:pos="9638"/>
            </w:tabs>
            <w:spacing w:before="200" w:line="360" w:lineRule="auto"/>
            <w:ind w:firstLine="0"/>
            <w:rPr>
              <w:color w:val="000000"/>
            </w:rPr>
          </w:pPr>
          <w:hyperlink w:anchor="_heading=h.k4498vhs5k17">
            <w:r>
              <w:rPr>
                <w:color w:val="000000"/>
              </w:rPr>
              <w:t>ЗАКЛЮЧЕНИЕ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_heading=h.k4498vhs5k17 \h </w:instrText>
          </w:r>
          <w:r>
            <w:fldChar w:fldCharType="separate"/>
          </w:r>
          <w:r>
            <w:rPr>
              <w:color w:val="000000"/>
            </w:rPr>
            <w:t>28</w:t>
          </w:r>
          <w:r>
            <w:fldChar w:fldCharType="end"/>
          </w:r>
        </w:p>
        <w:p w:rsidR="00C50A8F" w:rsidRDefault="005A3778">
          <w:pPr>
            <w:tabs>
              <w:tab w:val="right" w:pos="9638"/>
            </w:tabs>
            <w:spacing w:before="200" w:after="80" w:line="360" w:lineRule="auto"/>
            <w:ind w:firstLine="0"/>
            <w:rPr>
              <w:color w:val="000000"/>
            </w:rPr>
          </w:pPr>
          <w:hyperlink w:anchor="_heading=h.qapvob5g6vs6">
            <w:r>
              <w:rPr>
                <w:color w:val="000000"/>
              </w:rPr>
              <w:t>СПИСОК ИСПОЛЬЗУЕМЫХ ИСТОЧНИКОВ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_heading=h.qapvob5g6vs6 \h </w:instrText>
          </w:r>
          <w:r>
            <w:fldChar w:fldCharType="separate"/>
          </w:r>
          <w:r>
            <w:rPr>
              <w:color w:val="000000"/>
            </w:rPr>
            <w:t>29</w:t>
          </w:r>
          <w:r>
            <w:fldChar w:fldCharType="end"/>
          </w:r>
          <w:r>
            <w:fldChar w:fldCharType="end"/>
          </w:r>
        </w:p>
      </w:sdtContent>
    </w:sdt>
    <w:p w:rsidR="00C50A8F" w:rsidRDefault="005A3778">
      <w:pPr>
        <w:spacing w:line="360" w:lineRule="auto"/>
        <w:ind w:firstLine="0"/>
      </w:pPr>
      <w:r>
        <w:br w:type="page"/>
      </w:r>
    </w:p>
    <w:p w:rsidR="00C50A8F" w:rsidRDefault="005A3778" w:rsidP="00D15BFC">
      <w:pPr>
        <w:pStyle w:val="12"/>
      </w:pPr>
      <w:bookmarkStart w:id="3" w:name="_heading=h.l5b59pn3lldn" w:colFirst="0" w:colLast="0"/>
      <w:bookmarkEnd w:id="3"/>
      <w:r>
        <w:lastRenderedPageBreak/>
        <w:t>ОПРЕДЕЛЕНИЯ, ОБОЗНАЧЕНИЯ И СОКРАЩЕНИЯ</w:t>
      </w:r>
    </w:p>
    <w:p w:rsidR="00C50A8F" w:rsidRDefault="005A3778">
      <w:pPr>
        <w:spacing w:line="360" w:lineRule="auto"/>
        <w:ind w:firstLine="708"/>
        <w:jc w:val="both"/>
      </w:pPr>
      <w:r>
        <w:rPr>
          <w:b/>
        </w:rPr>
        <w:t xml:space="preserve">ЯП — </w:t>
      </w:r>
      <w:r>
        <w:t>язык программирования.</w:t>
      </w:r>
    </w:p>
    <w:p w:rsidR="00C50A8F" w:rsidRDefault="005A3778">
      <w:pPr>
        <w:spacing w:line="360" w:lineRule="auto"/>
        <w:ind w:firstLine="708"/>
        <w:jc w:val="both"/>
      </w:pPr>
      <w:r>
        <w:rPr>
          <w:b/>
        </w:rPr>
        <w:t>Многопользовательская игра</w:t>
      </w:r>
      <w:r>
        <w:t xml:space="preserve"> — режим компьютерной игры, в котором играет более одного пользователя по сети Интернет.</w:t>
      </w:r>
    </w:p>
    <w:p w:rsidR="00C50A8F" w:rsidRDefault="005A3778">
      <w:pPr>
        <w:spacing w:line="360" w:lineRule="auto"/>
        <w:ind w:firstLine="708"/>
        <w:jc w:val="both"/>
      </w:pPr>
      <w:r>
        <w:rPr>
          <w:b/>
        </w:rPr>
        <w:t>Движок</w:t>
      </w:r>
      <w:r>
        <w:t xml:space="preserve"> — это программный фреймворк, предназначенный в п</w:t>
      </w:r>
      <w:r>
        <w:t xml:space="preserve">ервую очередь для разработки видеоигр и </w:t>
      </w:r>
      <w:r w:rsidR="00D15BFC">
        <w:t>обычно включающий соответствующие библиотеки,</w:t>
      </w:r>
      <w:r>
        <w:t xml:space="preserve"> и программы поддержки.</w:t>
      </w:r>
    </w:p>
    <w:p w:rsidR="00C50A8F" w:rsidRDefault="005A3778">
      <w:pPr>
        <w:spacing w:line="360" w:lineRule="auto"/>
        <w:ind w:firstLine="708"/>
        <w:jc w:val="both"/>
      </w:pPr>
      <w:r>
        <w:rPr>
          <w:b/>
        </w:rPr>
        <w:t>UE 4</w:t>
      </w:r>
      <w:r>
        <w:t xml:space="preserve"> — движок Unreal Engine 4.</w:t>
      </w:r>
    </w:p>
    <w:p w:rsidR="00C50A8F" w:rsidRDefault="005A3778">
      <w:pPr>
        <w:spacing w:line="360" w:lineRule="auto"/>
        <w:ind w:firstLine="708"/>
        <w:jc w:val="both"/>
      </w:pPr>
      <w:r>
        <w:rPr>
          <w:b/>
        </w:rPr>
        <w:t>Клиент</w:t>
      </w:r>
      <w:r>
        <w:t xml:space="preserve"> — машина, которая получает информацию об игровом мире через сервер и на которой происходит отрисовка игрового процесса.</w:t>
      </w:r>
    </w:p>
    <w:p w:rsidR="00C50A8F" w:rsidRDefault="005A3778">
      <w:pPr>
        <w:spacing w:line="360" w:lineRule="auto"/>
        <w:ind w:firstLine="708"/>
        <w:jc w:val="both"/>
      </w:pPr>
      <w:r>
        <w:rPr>
          <w:b/>
        </w:rPr>
        <w:t>Сервер</w:t>
      </w:r>
      <w:r>
        <w:t xml:space="preserve"> — мощная вычислительная машина, через которую происходит обмен информацией об игровом мире без отрисовки графики и воспроизведен</w:t>
      </w:r>
      <w:r>
        <w:t>ия звуков.</w:t>
      </w:r>
    </w:p>
    <w:p w:rsidR="00C50A8F" w:rsidRDefault="005A3778">
      <w:pPr>
        <w:spacing w:line="360" w:lineRule="auto"/>
        <w:ind w:firstLine="708"/>
        <w:jc w:val="both"/>
      </w:pPr>
      <w:r>
        <w:rPr>
          <w:b/>
        </w:rPr>
        <w:t>Удаленный игрок</w:t>
      </w:r>
      <w:r>
        <w:t xml:space="preserve"> — игрок, который находится на другой машине в пределах одной игровой сети.</w:t>
      </w:r>
    </w:p>
    <w:p w:rsidR="00C50A8F" w:rsidRDefault="005A3778">
      <w:pPr>
        <w:spacing w:line="360" w:lineRule="auto"/>
        <w:ind w:firstLine="708"/>
        <w:jc w:val="both"/>
      </w:pPr>
      <w:r>
        <w:rPr>
          <w:b/>
        </w:rPr>
        <w:t>Локальный игрок</w:t>
      </w:r>
      <w:r>
        <w:t xml:space="preserve"> — игрок, который находится на локальной машине.</w:t>
      </w:r>
    </w:p>
    <w:p w:rsidR="00C50A8F" w:rsidRDefault="005A3778">
      <w:pPr>
        <w:spacing w:line="360" w:lineRule="auto"/>
        <w:ind w:firstLine="708"/>
        <w:jc w:val="both"/>
      </w:pPr>
      <w:r>
        <w:rPr>
          <w:b/>
        </w:rPr>
        <w:t>LAN</w:t>
      </w:r>
      <w:r>
        <w:t xml:space="preserve"> — локальная вычислительная сеть, где все участники находятся, как правило, в пределах </w:t>
      </w:r>
      <w:r>
        <w:t>одной ограниченной территории.</w:t>
      </w:r>
    </w:p>
    <w:p w:rsidR="00C50A8F" w:rsidRDefault="005A3778">
      <w:pPr>
        <w:spacing w:line="360" w:lineRule="auto"/>
        <w:ind w:firstLine="708"/>
        <w:jc w:val="both"/>
      </w:pPr>
      <w:r>
        <w:rPr>
          <w:b/>
        </w:rPr>
        <w:t>AActor</w:t>
      </w:r>
      <w:r>
        <w:t xml:space="preserve"> — один из основных классов в UE 4, являющийся базовым для всех остальных классов, представленных в игровом мире.</w:t>
      </w:r>
    </w:p>
    <w:p w:rsidR="00C50A8F" w:rsidRDefault="005A3778">
      <w:pPr>
        <w:spacing w:line="360" w:lineRule="auto"/>
        <w:ind w:firstLine="708"/>
        <w:jc w:val="both"/>
      </w:pPr>
      <w:r>
        <w:rPr>
          <w:b/>
        </w:rPr>
        <w:t>OnlineSubsystem (далее OSS)</w:t>
      </w:r>
      <w:r>
        <w:t xml:space="preserve"> — кроссплатформенная система, позволяющая использовать современные возможност</w:t>
      </w:r>
      <w:r>
        <w:t>и многопользовательских игр.</w:t>
      </w:r>
    </w:p>
    <w:p w:rsidR="00C50A8F" w:rsidRDefault="005A3778">
      <w:pPr>
        <w:spacing w:line="360" w:lineRule="auto"/>
        <w:ind w:firstLine="708"/>
        <w:jc w:val="both"/>
      </w:pPr>
      <w:r>
        <w:rPr>
          <w:b/>
        </w:rPr>
        <w:t>Epic Online Services (далее EOS)</w:t>
      </w:r>
      <w:r>
        <w:t xml:space="preserve"> — OSS, предоставляемая компанией Epic Games.</w:t>
      </w:r>
    </w:p>
    <w:p w:rsidR="00C50A8F" w:rsidRDefault="005A3778">
      <w:pPr>
        <w:spacing w:line="360" w:lineRule="auto"/>
        <w:ind w:firstLine="708"/>
        <w:jc w:val="both"/>
      </w:pPr>
      <w:r>
        <w:rPr>
          <w:b/>
        </w:rPr>
        <w:lastRenderedPageBreak/>
        <w:t>Epic Account Services (далее EAS)</w:t>
      </w:r>
      <w:r>
        <w:t xml:space="preserve"> — плагин, являющийся частью EOS, предоставляющий доступ к интерфейсу авторизации и многим другим интерфейсам.</w:t>
      </w:r>
    </w:p>
    <w:p w:rsidR="00C50A8F" w:rsidRDefault="005A3778">
      <w:pPr>
        <w:spacing w:line="360" w:lineRule="auto"/>
        <w:ind w:firstLine="708"/>
        <w:jc w:val="both"/>
      </w:pPr>
      <w:r>
        <w:rPr>
          <w:b/>
        </w:rPr>
        <w:t xml:space="preserve">Epic </w:t>
      </w:r>
      <w:r>
        <w:rPr>
          <w:b/>
        </w:rPr>
        <w:t>Game Services</w:t>
      </w:r>
      <w:r>
        <w:t xml:space="preserve"> — плагин, являющийся частью EOS, предоставляющий доступ к интерфейсам, связанным с игровым процессом.</w:t>
      </w:r>
    </w:p>
    <w:p w:rsidR="00C50A8F" w:rsidRDefault="005A3778">
      <w:pPr>
        <w:spacing w:line="360" w:lineRule="auto"/>
        <w:ind w:firstLine="708"/>
        <w:jc w:val="both"/>
      </w:pPr>
      <w:r>
        <w:rPr>
          <w:b/>
        </w:rPr>
        <w:t>DevPortal</w:t>
      </w:r>
      <w:r>
        <w:t xml:space="preserve"> — Интернет ресурс Epic Games, предназначенный для создания и редактирования настроек приложения, использующего EOS.</w:t>
      </w:r>
    </w:p>
    <w:p w:rsidR="00C50A8F" w:rsidRDefault="005A3778">
      <w:pPr>
        <w:spacing w:line="360" w:lineRule="auto"/>
        <w:ind w:firstLine="708"/>
        <w:jc w:val="both"/>
      </w:pPr>
      <w:r>
        <w:rPr>
          <w:b/>
        </w:rPr>
        <w:t>УЗ</w:t>
      </w:r>
      <w:r>
        <w:t xml:space="preserve"> — Учетная з</w:t>
      </w:r>
      <w:r>
        <w:t>апись.</w:t>
      </w:r>
    </w:p>
    <w:p w:rsidR="00C50A8F" w:rsidRDefault="005A3778">
      <w:pPr>
        <w:ind w:firstLine="0"/>
      </w:pPr>
      <w:r>
        <w:br w:type="page"/>
      </w:r>
    </w:p>
    <w:p w:rsidR="00C50A8F" w:rsidRDefault="005A3778" w:rsidP="00D15BFC">
      <w:pPr>
        <w:pStyle w:val="12"/>
        <w:rPr>
          <w:rFonts w:eastAsia="Times New Roman" w:cs="Times New Roman"/>
          <w:color w:val="000000"/>
          <w:szCs w:val="28"/>
        </w:rPr>
      </w:pPr>
      <w:bookmarkStart w:id="4" w:name="_heading=h.1fob9te" w:colFirst="0" w:colLast="0"/>
      <w:bookmarkEnd w:id="4"/>
      <w:r>
        <w:lastRenderedPageBreak/>
        <w:t>ВВЕДЕНИЕ</w:t>
      </w:r>
    </w:p>
    <w:p w:rsidR="00C50A8F" w:rsidRDefault="005A3778">
      <w:pPr>
        <w:spacing w:line="360" w:lineRule="auto"/>
        <w:jc w:val="both"/>
        <w:rPr>
          <w:highlight w:val="white"/>
        </w:rPr>
      </w:pPr>
      <w:r>
        <w:t xml:space="preserve">Рынок видеоигр стремительно развивается с каждым годом. </w:t>
      </w:r>
      <w:r>
        <w:rPr>
          <w:highlight w:val="white"/>
        </w:rPr>
        <w:t>На сегодняшний день рынок игр во всем мире является одним из самых больших сегментом мирового рынка цифрового контента, ежегодно генерируя многомиллиардные доходы и привлекая огромную аудиторию. Наибольшая доля в структуре российского рынка приходится на с</w:t>
      </w:r>
      <w:r>
        <w:rPr>
          <w:highlight w:val="white"/>
        </w:rPr>
        <w:t xml:space="preserve">егмент онлайн-игр. По данным </w:t>
      </w:r>
      <w:r>
        <w:rPr>
          <w:i/>
          <w:highlight w:val="white"/>
        </w:rPr>
        <w:t>Mail.ru Group</w:t>
      </w:r>
      <w:r>
        <w:rPr>
          <w:highlight w:val="white"/>
        </w:rPr>
        <w:t>, в 2019 году его объем увеличился на 9% и составил 56,7 млрд рублей (около $1 млрд).</w:t>
      </w:r>
    </w:p>
    <w:p w:rsidR="00C50A8F" w:rsidRDefault="005A3778">
      <w:pPr>
        <w:spacing w:after="0" w:line="360" w:lineRule="auto"/>
        <w:ind w:firstLine="708"/>
        <w:jc w:val="both"/>
        <w:rPr>
          <w:highlight w:val="white"/>
        </w:rPr>
      </w:pPr>
      <w:r>
        <w:rPr>
          <w:highlight w:val="white"/>
        </w:rPr>
        <w:t xml:space="preserve">Среди всех жанров игр на данный момент самыми популярными являются </w:t>
      </w:r>
      <w:r>
        <w:rPr>
          <w:i/>
          <w:highlight w:val="white"/>
        </w:rPr>
        <w:t>MMO</w:t>
      </w:r>
      <w:r>
        <w:rPr>
          <w:highlight w:val="white"/>
        </w:rPr>
        <w:t xml:space="preserve"> (массовые многопользовательские онлайн игры), которые исп</w:t>
      </w:r>
      <w:r>
        <w:rPr>
          <w:highlight w:val="white"/>
        </w:rPr>
        <w:t xml:space="preserve">ользует </w:t>
      </w:r>
      <w:r>
        <w:rPr>
          <w:i/>
          <w:highlight w:val="white"/>
        </w:rPr>
        <w:t>Real-Time Multiplayer</w:t>
      </w:r>
      <w:r>
        <w:rPr>
          <w:highlight w:val="white"/>
        </w:rPr>
        <w:t xml:space="preserve">. </w:t>
      </w:r>
      <w:r>
        <w:rPr>
          <w:i/>
          <w:highlight w:val="white"/>
        </w:rPr>
        <w:t>Real-Time Multiplayer</w:t>
      </w:r>
      <w:r>
        <w:rPr>
          <w:highlight w:val="white"/>
        </w:rPr>
        <w:t xml:space="preserve"> — это тот режим игры, в котором каждый пользователь получает и отправляет данные об игровом мире с выделенного игрового сервера несколько десятков раз за отведенный промежуток времени. Данное понятие наз</w:t>
      </w:r>
      <w:r>
        <w:rPr>
          <w:highlight w:val="white"/>
        </w:rPr>
        <w:t>ывается тикрейт, т. е. какое количество запросов сервер может обрабатывать за установленные промежуток времени.</w:t>
      </w:r>
    </w:p>
    <w:p w:rsidR="00C50A8F" w:rsidRDefault="005A3778">
      <w:pPr>
        <w:spacing w:after="0" w:line="360" w:lineRule="auto"/>
        <w:ind w:firstLine="708"/>
        <w:jc w:val="both"/>
        <w:rPr>
          <w:highlight w:val="white"/>
        </w:rPr>
      </w:pPr>
      <w:r>
        <w:rPr>
          <w:highlight w:val="white"/>
        </w:rPr>
        <w:t>Целью данной практической работой является изучение одной из доступных подсистем для движка Unreal Engine 4, а именно предоставляемых ей програм</w:t>
      </w:r>
      <w:r>
        <w:rPr>
          <w:highlight w:val="white"/>
        </w:rPr>
        <w:t>мных интерфейсов, таких как авторизация, античит-система, система достижений и т. п., которые широко применяются в современных многопользовательских играх. На основе полученных знаний реализовать интеграцию авторизации пользователя в существующий шаблон мн</w:t>
      </w:r>
      <w:r>
        <w:rPr>
          <w:highlight w:val="white"/>
        </w:rPr>
        <w:t>огопользовательской игры с помощью программного интерфейса подсистемы на уровне приложения. Также необходимо проанализировать другие доступные программные интерфейсы выбранной подсистемы, для дальнейшего улучшения функционала существующего шаблона многопол</w:t>
      </w:r>
      <w:r>
        <w:rPr>
          <w:highlight w:val="white"/>
        </w:rPr>
        <w:t>ьзовательской игры.</w:t>
      </w:r>
    </w:p>
    <w:p w:rsidR="00C50A8F" w:rsidRDefault="005A3778">
      <w:pPr>
        <w:spacing w:after="0" w:line="360" w:lineRule="auto"/>
        <w:ind w:firstLine="708"/>
        <w:jc w:val="both"/>
      </w:pPr>
      <w:r>
        <w:rPr>
          <w:highlight w:val="white"/>
        </w:rPr>
        <w:t>Данная цель является актуальной, так как изучение концепции создания многопользовательских игр является необходимым условием освоения рынка видеоигр, которые в свою очередь стремительно развиваются и набирают большую популярность в сфер</w:t>
      </w:r>
      <w:r>
        <w:rPr>
          <w:highlight w:val="white"/>
        </w:rPr>
        <w:t>е информационных технологий.</w:t>
      </w:r>
      <w:r>
        <w:br w:type="page"/>
      </w:r>
    </w:p>
    <w:p w:rsidR="00C50A8F" w:rsidRDefault="005A3778" w:rsidP="00D15BFC">
      <w:pPr>
        <w:pStyle w:val="12"/>
        <w:numPr>
          <w:ilvl w:val="0"/>
          <w:numId w:val="5"/>
        </w:numPr>
      </w:pPr>
      <w:bookmarkStart w:id="5" w:name="_heading=h.vc4i3b4qi9i0" w:colFirst="0" w:colLast="0"/>
      <w:bookmarkEnd w:id="5"/>
      <w:r>
        <w:lastRenderedPageBreak/>
        <w:t>ТЕОРЕТИЧЕСКАЯ ЧАСТЬ</w:t>
      </w:r>
    </w:p>
    <w:p w:rsidR="00C50A8F" w:rsidRDefault="005A3778">
      <w:pPr>
        <w:spacing w:line="360" w:lineRule="auto"/>
        <w:ind w:firstLine="0"/>
        <w:jc w:val="both"/>
      </w:pPr>
      <w:r>
        <w:tab/>
        <w:t>Современные многопользовательские игры включают в себя множество возможностей, которые они могут предоставить пользователям. Самыми распространенными из них являются авторизация, система достижений, матчме</w:t>
      </w:r>
      <w:r>
        <w:t xml:space="preserve">йкинг (система подбора игроков), создание лобби, таблицы лидеров, система голосового чата и античит-система. </w:t>
      </w:r>
    </w:p>
    <w:p w:rsidR="00C50A8F" w:rsidRDefault="005A3778">
      <w:pPr>
        <w:spacing w:line="360" w:lineRule="auto"/>
        <w:ind w:firstLine="720"/>
        <w:jc w:val="both"/>
      </w:pPr>
      <w:r>
        <w:t>В UE 4 существует несколько OSS, которые предоставляют доступ к возможностям современных многопользовательских игр, а именно Online Subsystem EOS, Online Subsystem Steam, Online Subsystem Oculus, Online Subsystem Google Play, а также Online Subsystem Null.</w:t>
      </w:r>
      <w:r>
        <w:t xml:space="preserve"> Каждая из перечисленных подсистем предоставляет возможность использовать возможности современных многопользовательских игр, добавляя собственные интеграции.</w:t>
      </w:r>
    </w:p>
    <w:p w:rsidR="00C50A8F" w:rsidRDefault="005A3778">
      <w:pPr>
        <w:spacing w:line="360" w:lineRule="auto"/>
        <w:ind w:firstLine="720"/>
        <w:jc w:val="both"/>
      </w:pPr>
      <w:r>
        <w:t>Online Subsystem EOS является хорошим выбором, так как предоставляет широкие возможности выбора ин</w:t>
      </w:r>
      <w:r>
        <w:t>терфейсов для реализации возможностей многопользовательских игр, которые могут расширить функционал любого шаблона многопользовательской игры. Также EOS имеет подробную документацию, которую необходимо использовать при интеграции предоставленных интерфейсо</w:t>
      </w:r>
      <w:r>
        <w:t xml:space="preserve">в в проект. </w:t>
      </w:r>
    </w:p>
    <w:p w:rsidR="00C50A8F" w:rsidRDefault="005A3778" w:rsidP="00D15BFC">
      <w:pPr>
        <w:pStyle w:val="24"/>
      </w:pPr>
      <w:bookmarkStart w:id="6" w:name="_heading=h.4it0x5oubjps" w:colFirst="0" w:colLast="0"/>
      <w:bookmarkEnd w:id="6"/>
      <w:r>
        <w:tab/>
        <w:t>1.1. Интерфейсы EOS, интегрируемые в проект</w:t>
      </w:r>
    </w:p>
    <w:p w:rsidR="00C50A8F" w:rsidRDefault="005A3778">
      <w:pPr>
        <w:spacing w:line="360" w:lineRule="auto"/>
        <w:jc w:val="both"/>
      </w:pPr>
      <w:r>
        <w:t xml:space="preserve">EOS подразделяется на два вида сервисов: EAS и EOS. Оба сервиса предоставляют большое количество интерфейсов, которые добавляют в игру возможности современных многопользовательских игр. Оба плагина </w:t>
      </w:r>
      <w:r>
        <w:t>могут использоваться как одновременно, так каждый по отдельности в независимости друг от друга.</w:t>
      </w:r>
    </w:p>
    <w:p w:rsidR="00C50A8F" w:rsidRDefault="005A3778">
      <w:pPr>
        <w:spacing w:line="360" w:lineRule="auto"/>
        <w:jc w:val="both"/>
      </w:pPr>
      <w:r>
        <w:t>EAS в основном предоставляет интерфейсы для авторизации пользователей с помощью УЗ Epic Games и управления списком друзей. Epic Games Services предоставляют инт</w:t>
      </w:r>
      <w:r>
        <w:t xml:space="preserve">ерфейсы, которые связаны с управлением многопользовательского игрового процесса пользователей. </w:t>
      </w:r>
    </w:p>
    <w:p w:rsidR="00C50A8F" w:rsidRDefault="005A3778">
      <w:pPr>
        <w:spacing w:line="360" w:lineRule="auto"/>
        <w:jc w:val="both"/>
      </w:pPr>
      <w:r>
        <w:lastRenderedPageBreak/>
        <w:t>Для того, чтобы в приложении можно было использовать данные сервисы, необходимо провести предварительную настройку приложения на DevPortal Epic Games, где нужно</w:t>
      </w:r>
      <w:r>
        <w:t xml:space="preserve"> получить необходимые данные для инициализации приложения и разрешить использование двух вышеперечисленных сервисов (рисунок 1.1).</w:t>
      </w:r>
    </w:p>
    <w:p w:rsidR="00C50A8F" w:rsidRDefault="005A3778">
      <w:pPr>
        <w:spacing w:line="360" w:lineRule="auto"/>
        <w:ind w:firstLine="0"/>
        <w:jc w:val="both"/>
      </w:pPr>
      <w:r>
        <w:rPr>
          <w:noProof/>
        </w:rPr>
        <w:drawing>
          <wp:inline distT="114300" distB="114300" distL="114300" distR="114300">
            <wp:extent cx="6120455" cy="2235200"/>
            <wp:effectExtent l="0" t="0" r="0" b="0"/>
            <wp:docPr id="3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223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0A8F" w:rsidRDefault="005A3778">
      <w:pPr>
        <w:spacing w:line="360" w:lineRule="auto"/>
        <w:ind w:firstLine="0"/>
        <w:jc w:val="center"/>
      </w:pPr>
      <w:r>
        <w:t>Рисунок 1.1 — Панель управления продуктом на DevPortal</w:t>
      </w:r>
    </w:p>
    <w:p w:rsidR="00C50A8F" w:rsidRDefault="005A3778">
      <w:pPr>
        <w:pStyle w:val="3"/>
        <w:spacing w:line="360" w:lineRule="auto"/>
        <w:jc w:val="both"/>
      </w:pPr>
      <w:bookmarkStart w:id="7" w:name="_heading=h.9r4fxrdu8xme" w:colFirst="0" w:colLast="0"/>
      <w:bookmarkEnd w:id="7"/>
      <w:r>
        <w:t>1.1.1 Auth Interface</w:t>
      </w:r>
    </w:p>
    <w:p w:rsidR="00C50A8F" w:rsidRDefault="005A3778">
      <w:pPr>
        <w:spacing w:line="360" w:lineRule="auto"/>
        <w:jc w:val="both"/>
      </w:pPr>
      <w:r>
        <w:t>Auth Interface — программный интерфейс, предост</w:t>
      </w:r>
      <w:r>
        <w:t>авляемый EAS. Данный программный интерфейс авторизации позволяет игрокам (пользователям) входить в свою УЗ Epic Games прямо из игры, чтобы они могли получить доступ к функциям, предоставляемым EAS, таким как взаимодействие пользователя со списком друзей, п</w:t>
      </w:r>
      <w:r>
        <w:t>росматривание активности других пользователей и даже совершение покупок в Epic Games Store.</w:t>
      </w:r>
    </w:p>
    <w:p w:rsidR="00C50A8F" w:rsidRDefault="005A3778">
      <w:pPr>
        <w:spacing w:line="360" w:lineRule="auto"/>
        <w:jc w:val="both"/>
      </w:pPr>
      <w:r>
        <w:t>В рамках данного проекта использование программного интерфейса авторизации прежде всего необходимо для обеспечения минимального доступа к возможностям многопользова</w:t>
      </w:r>
      <w:r>
        <w:t>тельской игры, а именно, создание игровой сессии, присоединение к уже существующей игровой сессии и доступ к игровому оверлею Epic Games.</w:t>
      </w:r>
    </w:p>
    <w:p w:rsidR="00C50A8F" w:rsidRDefault="005A3778">
      <w:pPr>
        <w:spacing w:line="360" w:lineRule="auto"/>
        <w:jc w:val="both"/>
      </w:pPr>
      <w:r>
        <w:t>Каждый пользователь, успешно авторизованный в систему Epic Games через свою УЗ получает доступ к игровому оверлею, где</w:t>
      </w:r>
      <w:r>
        <w:t xml:space="preserve"> возможно управлять </w:t>
      </w:r>
      <w:r>
        <w:lastRenderedPageBreak/>
        <w:t>списком друзей, просматривать полученные достижения из системы игровых достижений (рисунок 1.2).</w:t>
      </w:r>
    </w:p>
    <w:p w:rsidR="00C50A8F" w:rsidRDefault="005A3778">
      <w:pPr>
        <w:spacing w:line="360" w:lineRule="auto"/>
        <w:ind w:firstLine="0"/>
        <w:jc w:val="both"/>
      </w:pPr>
      <w:r>
        <w:rPr>
          <w:noProof/>
        </w:rPr>
        <w:drawing>
          <wp:inline distT="114300" distB="114300" distL="114300" distR="114300">
            <wp:extent cx="6120455" cy="2146300"/>
            <wp:effectExtent l="0" t="0" r="0" b="0"/>
            <wp:docPr id="3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214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0A8F" w:rsidRDefault="005A3778">
      <w:pPr>
        <w:spacing w:line="360" w:lineRule="auto"/>
        <w:ind w:firstLine="0"/>
        <w:jc w:val="center"/>
      </w:pPr>
      <w:r>
        <w:t>Рисунок 1.2 — Игровой оверлей Epic Games</w:t>
      </w:r>
    </w:p>
    <w:p w:rsidR="00C50A8F" w:rsidRDefault="005A3778">
      <w:pPr>
        <w:spacing w:line="360" w:lineRule="auto"/>
        <w:ind w:firstLine="0"/>
        <w:jc w:val="both"/>
      </w:pPr>
      <w:r>
        <w:tab/>
        <w:t>Auth Interface предлагает пять основных способов авторизации пользователя:</w:t>
      </w:r>
    </w:p>
    <w:p w:rsidR="00C50A8F" w:rsidRDefault="005A3778">
      <w:pPr>
        <w:numPr>
          <w:ilvl w:val="0"/>
          <w:numId w:val="2"/>
        </w:numPr>
        <w:spacing w:after="0" w:line="360" w:lineRule="auto"/>
        <w:jc w:val="both"/>
      </w:pPr>
      <w:r>
        <w:t>Данные от УЗ — данны</w:t>
      </w:r>
      <w:r>
        <w:t>й тип авторизации предполагает, что у пользователя есть возможность ввести данные от своей УЗ Epic Games, а именно почта, к которой привязан аккаунт и пароль.</w:t>
      </w:r>
    </w:p>
    <w:p w:rsidR="00C50A8F" w:rsidRDefault="005A3778">
      <w:pPr>
        <w:numPr>
          <w:ilvl w:val="0"/>
          <w:numId w:val="2"/>
        </w:numPr>
        <w:spacing w:after="0" w:line="360" w:lineRule="auto"/>
        <w:jc w:val="both"/>
      </w:pPr>
      <w:r>
        <w:t>Лаунчер Epic Games — данный тип авторизации эффективен, когда уже готовая версия игры будет запущ</w:t>
      </w:r>
      <w:r>
        <w:t>ена через лаунчер Epic Games. Таким образом приложение получает токен авторизации от лаунчера и данный токен используется для входа пользователя в систему.</w:t>
      </w:r>
    </w:p>
    <w:p w:rsidR="00C50A8F" w:rsidRDefault="005A3778">
      <w:pPr>
        <w:numPr>
          <w:ilvl w:val="0"/>
          <w:numId w:val="2"/>
        </w:numPr>
        <w:spacing w:after="0" w:line="360" w:lineRule="auto"/>
        <w:jc w:val="both"/>
      </w:pPr>
      <w:r>
        <w:t>Инструменты разработчика — данный способ авторизации предполагает запуск сервера авторизации на лока</w:t>
      </w:r>
      <w:r>
        <w:t>льной машине, который предоставляет токен. Такой способ подходит во время этапа разработки и не может быть использован пользователем на уровне приложения.</w:t>
      </w:r>
    </w:p>
    <w:p w:rsidR="00C50A8F" w:rsidRDefault="005A3778">
      <w:pPr>
        <w:numPr>
          <w:ilvl w:val="0"/>
          <w:numId w:val="2"/>
        </w:numPr>
        <w:spacing w:after="0" w:line="360" w:lineRule="auto"/>
        <w:jc w:val="both"/>
      </w:pPr>
      <w:r>
        <w:t>Браузер — данный тип авторизации не требует данных пользователя от его УЗ Epic Games. Для авторизации</w:t>
      </w:r>
      <w:r>
        <w:t xml:space="preserve"> пользователя лишь необходимы данные о настройке приложения, которые были </w:t>
      </w:r>
      <w:r>
        <w:lastRenderedPageBreak/>
        <w:t>получены в DevPortal. Авторизация пользователя происходит в веб-браузере.</w:t>
      </w:r>
    </w:p>
    <w:p w:rsidR="00C50A8F" w:rsidRDefault="005A3778">
      <w:pPr>
        <w:numPr>
          <w:ilvl w:val="0"/>
          <w:numId w:val="2"/>
        </w:numPr>
        <w:spacing w:line="360" w:lineRule="auto"/>
        <w:jc w:val="both"/>
      </w:pPr>
      <w:r>
        <w:t>Внешняя авторизация — данный способ предполагает авторизацию пользователя через OpenID сервисы, к которым привязана УЧ Epic Games. При таком типе необходим токен авторизации, который был получен от внешнего приложения. В качестве подобного OpenID провайдер</w:t>
      </w:r>
      <w:r>
        <w:t>а может выступать игровая площадка Steam или Discord.</w:t>
      </w:r>
    </w:p>
    <w:p w:rsidR="00C50A8F" w:rsidRDefault="005A3778">
      <w:pPr>
        <w:spacing w:line="360" w:lineRule="auto"/>
        <w:ind w:firstLine="0"/>
        <w:jc w:val="both"/>
      </w:pPr>
      <w:r>
        <w:tab/>
        <w:t>Ниже на рисунке 1.3 представлена схема, по которой EOS работает с токеном авторизации.</w:t>
      </w:r>
    </w:p>
    <w:p w:rsidR="00C50A8F" w:rsidRDefault="005A3778">
      <w:pPr>
        <w:spacing w:line="360" w:lineRule="auto"/>
        <w:ind w:firstLine="0"/>
        <w:jc w:val="both"/>
      </w:pPr>
      <w:r>
        <w:rPr>
          <w:noProof/>
        </w:rPr>
        <w:drawing>
          <wp:inline distT="114300" distB="114300" distL="114300" distR="114300">
            <wp:extent cx="6120455" cy="4203700"/>
            <wp:effectExtent l="0" t="0" r="0" b="0"/>
            <wp:docPr id="3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420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0A8F" w:rsidRDefault="005A3778">
      <w:pPr>
        <w:spacing w:line="360" w:lineRule="auto"/>
        <w:ind w:firstLine="0"/>
        <w:jc w:val="center"/>
      </w:pPr>
      <w:r>
        <w:t>Рисунок 1.3 — Схема авторизации через лаунчер Epic Games</w:t>
      </w:r>
    </w:p>
    <w:p w:rsidR="00C50A8F" w:rsidRDefault="005A3778">
      <w:pPr>
        <w:spacing w:line="360" w:lineRule="auto"/>
        <w:ind w:firstLine="0"/>
        <w:jc w:val="both"/>
      </w:pPr>
      <w:r>
        <w:tab/>
        <w:t>По схеме 1.3 видно, что сначала лаунчер отсылает клиен</w:t>
      </w:r>
      <w:r>
        <w:t xml:space="preserve">ту игры при запуске токен авторизации через параметры запуска. Клиент получает данный токен и при авторизации посылает его серверу Epic Games. Сервер Epic Games в свою очередь проводит валидацию сгенерированного токета и отсылает обратно </w:t>
      </w:r>
      <w:r>
        <w:lastRenderedPageBreak/>
        <w:t>клиенту ответ. Есл</w:t>
      </w:r>
      <w:r>
        <w:t>и токен проходит валидацию, то пользователь успешно авторизуется в системе EOS.</w:t>
      </w:r>
    </w:p>
    <w:p w:rsidR="00C50A8F" w:rsidRDefault="005A3778">
      <w:pPr>
        <w:spacing w:line="360" w:lineRule="auto"/>
        <w:ind w:firstLine="0"/>
        <w:jc w:val="both"/>
      </w:pPr>
      <w:r>
        <w:tab/>
        <w:t>EOSSDK самостоятельно периодически выполняет запросы на повторную проверку токена авторизации, который имеет определенный срок действия. Если срок токена истек, клиент самосто</w:t>
      </w:r>
      <w:r>
        <w:t>ятельно формирует запрос серверу на получение нового токена, и сервер в свою очередь отсылает клиенту уже обновленный токен авторизации.</w:t>
      </w:r>
    </w:p>
    <w:p w:rsidR="00C50A8F" w:rsidRDefault="005A3778">
      <w:pPr>
        <w:spacing w:line="360" w:lineRule="auto"/>
        <w:ind w:firstLine="0"/>
        <w:jc w:val="both"/>
      </w:pPr>
      <w:r>
        <w:tab/>
        <w:t>Схема работы с токеном работает аналогично для других типов авторизации.</w:t>
      </w:r>
    </w:p>
    <w:p w:rsidR="00C50A8F" w:rsidRDefault="005A3778">
      <w:pPr>
        <w:pStyle w:val="3"/>
        <w:spacing w:line="360" w:lineRule="auto"/>
        <w:ind w:firstLine="0"/>
        <w:jc w:val="both"/>
      </w:pPr>
      <w:bookmarkStart w:id="8" w:name="_heading=h.pyvgs57tf68t" w:colFirst="0" w:colLast="0"/>
      <w:bookmarkEnd w:id="8"/>
      <w:r>
        <w:tab/>
        <w:t>1.1.2. Leaderboards Interface</w:t>
      </w:r>
    </w:p>
    <w:p w:rsidR="00C50A8F" w:rsidRDefault="005A3778">
      <w:pPr>
        <w:spacing w:line="360" w:lineRule="auto"/>
        <w:jc w:val="both"/>
      </w:pPr>
      <w:r>
        <w:t xml:space="preserve">Leader Boards </w:t>
      </w:r>
      <w:r>
        <w:t>Interface — программный интерфейс предоставляемый плагином Epic Games Services. Данный интерфейс дает возможность ранжировать результаты всей своей базы игроков, чтобы игроки могли соревноваться друг с другом за лучший результат. Каждая игра может поддержи</w:t>
      </w:r>
      <w:r>
        <w:t xml:space="preserve">вать несколько таблиц лидеров, собирать баллы из разных источников и ранжировать их с помощью различных режимов подсчета очков. Данная фишка многопользовательской игры отлично подходит для такого жанра игр, как многопользовательский шутер и при дальнейшей </w:t>
      </w:r>
      <w:r>
        <w:t>работе будет интегрирована в проект.</w:t>
      </w:r>
    </w:p>
    <w:p w:rsidR="00C50A8F" w:rsidRDefault="005A3778">
      <w:pPr>
        <w:spacing w:line="360" w:lineRule="auto"/>
        <w:jc w:val="both"/>
      </w:pPr>
      <w:r>
        <w:t>Для того, чтобы начать начислять пользователям очки за определенные игровые успехи, на ресурсе DevPortal необходимо создать статистику, по которой будет отслеживаться успех каждого пользователя, а также необходимо проинициализировать саму таблицу, где буду</w:t>
      </w:r>
      <w:r>
        <w:t>т показываться актуальные результаты наилучших игроков (рисунок 1.3).</w:t>
      </w:r>
    </w:p>
    <w:p w:rsidR="00C50A8F" w:rsidRDefault="005A3778">
      <w:pPr>
        <w:spacing w:line="360" w:lineRule="auto"/>
        <w:ind w:firstLine="0"/>
        <w:jc w:val="both"/>
      </w:pPr>
      <w:r>
        <w:rPr>
          <w:noProof/>
        </w:rPr>
        <w:lastRenderedPageBreak/>
        <w:drawing>
          <wp:inline distT="114300" distB="114300" distL="114300" distR="114300">
            <wp:extent cx="6120455" cy="1993900"/>
            <wp:effectExtent l="0" t="0" r="0" b="0"/>
            <wp:docPr id="4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199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0A8F" w:rsidRDefault="005A3778">
      <w:pPr>
        <w:spacing w:line="360" w:lineRule="auto"/>
        <w:ind w:firstLine="0"/>
        <w:jc w:val="center"/>
      </w:pPr>
      <w:r>
        <w:t>Рисунок 1.3 — Панель управления таблиц лидеров</w:t>
      </w:r>
    </w:p>
    <w:p w:rsidR="00C50A8F" w:rsidRDefault="005A3778">
      <w:pPr>
        <w:spacing w:line="360" w:lineRule="auto"/>
        <w:ind w:firstLine="0"/>
        <w:jc w:val="both"/>
      </w:pPr>
      <w:r>
        <w:tab/>
        <w:t>Для созданной таблицы лидеров всегда можно просмотреть ее содержимое (рисунок 1.4).</w:t>
      </w:r>
    </w:p>
    <w:p w:rsidR="00C50A8F" w:rsidRDefault="005A3778">
      <w:pPr>
        <w:spacing w:line="360" w:lineRule="auto"/>
        <w:ind w:firstLine="0"/>
        <w:jc w:val="center"/>
      </w:pPr>
      <w:r>
        <w:rPr>
          <w:noProof/>
        </w:rPr>
        <w:drawing>
          <wp:inline distT="114300" distB="114300" distL="114300" distR="114300">
            <wp:extent cx="5325143" cy="3710208"/>
            <wp:effectExtent l="0" t="0" r="0" b="0"/>
            <wp:docPr id="4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5143" cy="37102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0A8F" w:rsidRDefault="005A3778">
      <w:pPr>
        <w:spacing w:line="360" w:lineRule="auto"/>
        <w:ind w:firstLine="0"/>
        <w:jc w:val="center"/>
      </w:pPr>
      <w:r>
        <w:t>Рисунок 1.4 — Просмотр содержимого существующей та</w:t>
      </w:r>
      <w:r>
        <w:t>блицы лидеров</w:t>
      </w:r>
    </w:p>
    <w:p w:rsidR="00C50A8F" w:rsidRDefault="005A3778">
      <w:pPr>
        <w:spacing w:line="360" w:lineRule="auto"/>
        <w:ind w:firstLine="0"/>
        <w:jc w:val="both"/>
      </w:pPr>
      <w:r>
        <w:tab/>
        <w:t>Для того, чтобы рассчитывать статистику, по которой будет происходить сортировка таблицы, необходимо разработать собственный метод начисления очков или же выбрать существующую систему начисления очков, на которую опираются большинство соврем</w:t>
      </w:r>
      <w:r>
        <w:t>енных многопользовательских игр.</w:t>
      </w:r>
    </w:p>
    <w:p w:rsidR="00C50A8F" w:rsidRDefault="005A3778" w:rsidP="00D15BFC">
      <w:pPr>
        <w:pStyle w:val="24"/>
      </w:pPr>
      <w:bookmarkStart w:id="9" w:name="_heading=h.qcrltkwaum6s" w:colFirst="0" w:colLast="0"/>
      <w:bookmarkEnd w:id="9"/>
      <w:r>
        <w:lastRenderedPageBreak/>
        <w:t>1.2. Методы начисления очков в многопользовательских играх</w:t>
      </w:r>
    </w:p>
    <w:p w:rsidR="00C50A8F" w:rsidRDefault="00C50A8F"/>
    <w:p w:rsidR="00C50A8F" w:rsidRDefault="005A3778">
      <w:pPr>
        <w:pStyle w:val="2"/>
      </w:pPr>
      <w:bookmarkStart w:id="10" w:name="_heading=h.ttu8cw19ehcz" w:colFirst="0" w:colLast="0"/>
      <w:bookmarkEnd w:id="10"/>
      <w:r>
        <w:br w:type="page"/>
      </w:r>
    </w:p>
    <w:p w:rsidR="00C50A8F" w:rsidRDefault="000568A0" w:rsidP="000568A0">
      <w:pPr>
        <w:pStyle w:val="12"/>
        <w:ind w:firstLine="720"/>
      </w:pPr>
      <w:bookmarkStart w:id="11" w:name="_heading=h.p3vjlku7wsgx" w:colFirst="0" w:colLast="0"/>
      <w:bookmarkEnd w:id="11"/>
      <w:r>
        <w:lastRenderedPageBreak/>
        <w:t>2. ПРАКТИЧЕСКАЯ ЧАСТЬ</w:t>
      </w:r>
    </w:p>
    <w:p w:rsidR="00C50A8F" w:rsidRDefault="005A3778" w:rsidP="00D15BFC">
      <w:pPr>
        <w:pStyle w:val="24"/>
      </w:pPr>
      <w:bookmarkStart w:id="12" w:name="_heading=h.9f86snl8aa92" w:colFirst="0" w:colLast="0"/>
      <w:bookmarkEnd w:id="12"/>
      <w:r>
        <w:t>2.1. Создание клиентов и политик для авторизации пользователя</w:t>
      </w:r>
    </w:p>
    <w:p w:rsidR="00C50A8F" w:rsidRDefault="005A3778">
      <w:pPr>
        <w:spacing w:line="360" w:lineRule="auto"/>
        <w:jc w:val="both"/>
      </w:pPr>
      <w:r>
        <w:t>Перед тем, как использовать возможности EOS, для начала необходимо на DevPortal создать приложение, которое будет использовать EOS. После создания приложения необходимо создать тип клиента, который будет использовать данное приложение, и политику приложени</w:t>
      </w:r>
      <w:r>
        <w:t>я, которое определяет доступные клиенту возможности такие, как доступ к системе достижений, системе таблиц лидеров, системе матчмейкинга и т.д.</w:t>
      </w:r>
    </w:p>
    <w:p w:rsidR="00C50A8F" w:rsidRDefault="005A3778">
      <w:pPr>
        <w:spacing w:line="360" w:lineRule="auto"/>
        <w:jc w:val="both"/>
      </w:pPr>
      <w:r>
        <w:t>При создании политики приложения необходимо указать, какие возможности может использовать клиент. Для простоты м</w:t>
      </w:r>
      <w:r>
        <w:t>ожно указать, чтобы у клиента был доступ ко всем возможностям EOS. Ниже на рисунке 2.1 представлен процесс создания политики для клиентов.</w:t>
      </w:r>
    </w:p>
    <w:p w:rsidR="00C50A8F" w:rsidRDefault="005A3778">
      <w:pPr>
        <w:spacing w:line="360" w:lineRule="auto"/>
        <w:ind w:firstLine="0"/>
        <w:jc w:val="center"/>
      </w:pPr>
      <w:r>
        <w:rPr>
          <w:noProof/>
        </w:rPr>
        <w:drawing>
          <wp:inline distT="114300" distB="114300" distL="114300" distR="114300">
            <wp:extent cx="3664353" cy="4678675"/>
            <wp:effectExtent l="0" t="0" r="0" b="0"/>
            <wp:docPr id="4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4353" cy="4678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0A8F" w:rsidRDefault="005A3778">
      <w:pPr>
        <w:spacing w:line="360" w:lineRule="auto"/>
        <w:ind w:firstLine="0"/>
        <w:jc w:val="center"/>
      </w:pPr>
      <w:r>
        <w:t>Рисунок 2.1 — Создание политики приложения</w:t>
      </w:r>
    </w:p>
    <w:p w:rsidR="00C50A8F" w:rsidRDefault="005A3778">
      <w:pPr>
        <w:spacing w:line="360" w:lineRule="auto"/>
        <w:jc w:val="both"/>
      </w:pPr>
      <w:r>
        <w:lastRenderedPageBreak/>
        <w:t>После создания политики, необходимо создать клиента, указав его имя и по</w:t>
      </w:r>
      <w:r>
        <w:t>литику приложения, которую он будет использовать. Ниже на рисунке 2.2 представлен процесс создания клиента приложения.</w:t>
      </w:r>
    </w:p>
    <w:p w:rsidR="00C50A8F" w:rsidRDefault="005A3778">
      <w:pPr>
        <w:spacing w:line="360" w:lineRule="auto"/>
        <w:ind w:firstLine="0"/>
        <w:jc w:val="center"/>
      </w:pPr>
      <w:r>
        <w:rPr>
          <w:noProof/>
        </w:rPr>
        <w:drawing>
          <wp:inline distT="114300" distB="114300" distL="114300" distR="114300">
            <wp:extent cx="4544378" cy="3897612"/>
            <wp:effectExtent l="0" t="0" r="0" b="0"/>
            <wp:docPr id="3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4378" cy="38976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0A8F" w:rsidRDefault="005A3778">
      <w:pPr>
        <w:spacing w:line="360" w:lineRule="auto"/>
        <w:ind w:firstLine="0"/>
        <w:jc w:val="center"/>
      </w:pPr>
      <w:r>
        <w:t>Рисунок 2.2 — Создание клиента приложения</w:t>
      </w:r>
    </w:p>
    <w:p w:rsidR="00C50A8F" w:rsidRDefault="005A3778">
      <w:pPr>
        <w:spacing w:line="360" w:lineRule="auto"/>
        <w:ind w:firstLine="708"/>
        <w:jc w:val="both"/>
      </w:pPr>
      <w:r>
        <w:t>После того, как были созданы клиент и политика приложения, можно воспользоваться всеми данным</w:t>
      </w:r>
      <w:r>
        <w:t>и приложения, которые доступны в DevPortal, а именно ID приложения, ID клиента, Sandbox ID и т.д. Все необходимые данные для приложения для использования EOS представлены ниже на рисунке 2.3.</w:t>
      </w:r>
    </w:p>
    <w:p w:rsidR="00C50A8F" w:rsidRDefault="005A3778">
      <w:pPr>
        <w:spacing w:line="360" w:lineRule="auto"/>
        <w:ind w:firstLine="0"/>
        <w:jc w:val="both"/>
      </w:pPr>
      <w:r>
        <w:rPr>
          <w:noProof/>
        </w:rPr>
        <w:lastRenderedPageBreak/>
        <w:drawing>
          <wp:inline distT="114300" distB="114300" distL="114300" distR="114300">
            <wp:extent cx="6120455" cy="3683000"/>
            <wp:effectExtent l="0" t="0" r="0" b="0"/>
            <wp:docPr id="3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368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0A8F" w:rsidRDefault="005A3778">
      <w:pPr>
        <w:spacing w:line="360" w:lineRule="auto"/>
        <w:ind w:firstLine="0"/>
        <w:jc w:val="center"/>
      </w:pPr>
      <w:r>
        <w:t>Рисунок 2.3 — Данные приложения, необходимые для EOS</w:t>
      </w:r>
    </w:p>
    <w:p w:rsidR="00C50A8F" w:rsidRDefault="005A3778">
      <w:pPr>
        <w:spacing w:line="360" w:lineRule="auto"/>
        <w:ind w:firstLine="708"/>
        <w:jc w:val="both"/>
      </w:pPr>
      <w:r>
        <w:t>Для того,</w:t>
      </w:r>
      <w:r>
        <w:t xml:space="preserve"> чтобы использовать возможности EAS, на DevPortal также необходимо произвести настройки приложения во вкладке Epic Account Services Settings. В данном разделе необходимо указать настройки, как показано на рисунке 2.4.</w:t>
      </w:r>
    </w:p>
    <w:p w:rsidR="00C50A8F" w:rsidRDefault="005A3778">
      <w:pPr>
        <w:spacing w:line="360" w:lineRule="auto"/>
        <w:ind w:firstLine="0"/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4667930" cy="6535103"/>
            <wp:effectExtent l="0" t="0" r="0" b="0"/>
            <wp:docPr id="4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930" cy="65351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0A8F" w:rsidRDefault="005A3778">
      <w:pPr>
        <w:spacing w:line="360" w:lineRule="auto"/>
        <w:ind w:firstLine="0"/>
        <w:jc w:val="center"/>
      </w:pPr>
      <w:r>
        <w:t>Рисунок 2.4 — Настройка приложения д</w:t>
      </w:r>
      <w:r>
        <w:t>ля EAS</w:t>
      </w:r>
    </w:p>
    <w:p w:rsidR="00C50A8F" w:rsidRDefault="005A3778" w:rsidP="00D15BFC">
      <w:pPr>
        <w:pStyle w:val="24"/>
      </w:pPr>
      <w:bookmarkStart w:id="13" w:name="_heading=h.p4jsx4hs8y5z" w:colFirst="0" w:colLast="0"/>
      <w:bookmarkEnd w:id="13"/>
      <w:r>
        <w:t>2.2. Авторизация пользователя с помощью данных аккаунта Epic Games</w:t>
      </w:r>
    </w:p>
    <w:p w:rsidR="00C50A8F" w:rsidRDefault="005A3778">
      <w:pPr>
        <w:spacing w:line="360" w:lineRule="auto"/>
        <w:jc w:val="both"/>
      </w:pPr>
      <w:r>
        <w:t xml:space="preserve">Чтобы использовать интерфейс </w:t>
      </w:r>
      <w:r w:rsidR="00D15BFC">
        <w:t>авторизации EAS</w:t>
      </w:r>
      <w:r>
        <w:t>, для начала необходимо добавить EOSSDK в проект. Для этого добавим EOSSDK в массив зависимостей проекта.</w:t>
      </w:r>
    </w:p>
    <w:p w:rsidR="00C50A8F" w:rsidRDefault="00C50A8F">
      <w:pPr>
        <w:spacing w:line="360" w:lineRule="auto"/>
        <w:ind w:firstLine="0"/>
      </w:pPr>
    </w:p>
    <w:p w:rsidR="00C50A8F" w:rsidRDefault="005A3778">
      <w:pPr>
        <w:spacing w:line="360" w:lineRule="auto"/>
        <w:ind w:firstLine="0"/>
      </w:pPr>
      <w:r>
        <w:lastRenderedPageBreak/>
        <w:t>Листинг 2.1 — Настройка зависи</w:t>
      </w:r>
      <w:r>
        <w:t>мостей проекта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>PublicDependencyModuleNames.</w:t>
      </w:r>
      <w:r w:rsidRPr="00D15BFC">
        <w:rPr>
          <w:rFonts w:ascii="Courier New" w:eastAsia="Courier New" w:hAnsi="Courier New" w:cs="Courier New"/>
          <w:color w:val="007788"/>
          <w:sz w:val="18"/>
          <w:szCs w:val="18"/>
          <w:lang w:val="en-US"/>
        </w:rPr>
        <w:t>AddRange</w:t>
      </w: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(</w:t>
      </w:r>
      <w:r w:rsidRPr="00D15BFC">
        <w:rPr>
          <w:rFonts w:ascii="Courier New" w:eastAsia="Courier New" w:hAnsi="Courier New" w:cs="Courier New"/>
          <w:color w:val="0000DD"/>
          <w:sz w:val="18"/>
          <w:szCs w:val="18"/>
          <w:lang w:val="en-US"/>
        </w:rPr>
        <w:t>new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 string</w:t>
      </w: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[]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{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D15BFC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>"Core"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, </w:t>
      </w:r>
      <w:r w:rsidRPr="00D15BFC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>"CoreUObject"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, </w:t>
      </w:r>
      <w:r w:rsidRPr="00D15BFC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>"Engine"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, </w:t>
      </w:r>
      <w:r w:rsidRPr="00D15BFC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>"InputCore"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, </w:t>
      </w:r>
      <w:r w:rsidRPr="00D15BFC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>"HeadMountedDisplay"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, </w:t>
      </w:r>
      <w:r w:rsidRPr="00D15BFC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>"UMG"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, </w:t>
      </w:r>
      <w:r w:rsidRPr="00D15BFC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>"XmlParser"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, </w:t>
      </w:r>
      <w:r w:rsidRPr="00D15BFC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>"OnlineSubsystemEOS"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, </w:t>
      </w:r>
      <w:r w:rsidRPr="00D15BFC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>"OnlineSubsystem"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, </w:t>
      </w:r>
      <w:r w:rsidRPr="00D15BFC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>"EngineSettings"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, </w:t>
      </w:r>
      <w:r w:rsidRPr="00D15BFC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>"EOSSDK"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})</w:t>
      </w:r>
      <w:r w:rsidRPr="00D15BFC"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  <w:t>;</w:t>
      </w:r>
    </w:p>
    <w:p w:rsidR="00C50A8F" w:rsidRDefault="005A3778">
      <w:pPr>
        <w:spacing w:line="360" w:lineRule="auto"/>
        <w:ind w:firstLine="0"/>
      </w:pPr>
      <w:r w:rsidRPr="00D15BFC">
        <w:rPr>
          <w:lang w:val="en-US"/>
        </w:rPr>
        <w:tab/>
      </w:r>
      <w:r>
        <w:t>Также в настройках проекта в UE4 Editor в секции плагинов указываем, что проект использует EAS.</w:t>
      </w:r>
    </w:p>
    <w:p w:rsidR="00C50A8F" w:rsidRDefault="005A3778">
      <w:pPr>
        <w:spacing w:line="360" w:lineRule="auto"/>
        <w:ind w:firstLine="0"/>
        <w:jc w:val="both"/>
      </w:pPr>
      <w:r>
        <w:tab/>
      </w:r>
      <w:r>
        <w:t>Для того, что использовать интерфейс авторизации для начала необходимо инициализировать SDK. Для этого реализуем функцию, которая проводит инициализацию SDK (листинг 2.2).</w:t>
      </w:r>
    </w:p>
    <w:p w:rsidR="00C50A8F" w:rsidRDefault="005A3778">
      <w:pPr>
        <w:spacing w:line="360" w:lineRule="auto"/>
        <w:ind w:firstLine="0"/>
        <w:jc w:val="both"/>
      </w:pPr>
      <w:r>
        <w:t>Листинг 2.2 — Инициализация SDK</w:t>
      </w:r>
    </w:p>
    <w:p w:rsidR="00C50A8F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color w:val="008000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void</w:t>
      </w:r>
      <w:r>
        <w:rPr>
          <w:rFonts w:ascii="Courier New" w:eastAsia="Courier New" w:hAnsi="Courier New" w:cs="Courier New"/>
          <w:sz w:val="18"/>
          <w:szCs w:val="18"/>
        </w:rPr>
        <w:t xml:space="preserve"> ULab4GameInstance</w:t>
      </w:r>
      <w:r>
        <w:rPr>
          <w:rFonts w:ascii="Courier New" w:eastAsia="Courier New" w:hAnsi="Courier New" w:cs="Courier New"/>
          <w:color w:val="008080"/>
          <w:sz w:val="18"/>
          <w:szCs w:val="18"/>
        </w:rPr>
        <w:t>::</w:t>
      </w:r>
      <w:r>
        <w:rPr>
          <w:rFonts w:ascii="Courier New" w:eastAsia="Courier New" w:hAnsi="Courier New" w:cs="Courier New"/>
          <w:color w:val="007788"/>
          <w:sz w:val="18"/>
          <w:szCs w:val="18"/>
        </w:rPr>
        <w:t>InitializeSDK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()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{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>EOS_InitializeOptions SDKOptions</w:t>
      </w:r>
      <w:r w:rsidRPr="00D15BFC"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  <w:t>;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>SDKOptions.</w:t>
      </w:r>
      <w:r w:rsidRPr="00D15BFC">
        <w:rPr>
          <w:rFonts w:ascii="Courier New" w:eastAsia="Courier New" w:hAnsi="Courier New" w:cs="Courier New"/>
          <w:color w:val="007788"/>
          <w:sz w:val="18"/>
          <w:szCs w:val="18"/>
          <w:lang w:val="en-US"/>
        </w:rPr>
        <w:t>ApiVersion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D15BFC">
        <w:rPr>
          <w:rFonts w:ascii="Courier New" w:eastAsia="Courier New" w:hAnsi="Courier New" w:cs="Courier New"/>
          <w:color w:val="000080"/>
          <w:sz w:val="18"/>
          <w:szCs w:val="18"/>
          <w:lang w:val="en-US"/>
        </w:rPr>
        <w:t>=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 EOS_INITIALIZE_API_LATEST</w:t>
      </w:r>
      <w:r w:rsidRPr="00D15BFC"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  <w:t>;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>SDKOptions.</w:t>
      </w:r>
      <w:r w:rsidRPr="00D15BFC">
        <w:rPr>
          <w:rFonts w:ascii="Courier New" w:eastAsia="Courier New" w:hAnsi="Courier New" w:cs="Courier New"/>
          <w:color w:val="007788"/>
          <w:sz w:val="18"/>
          <w:szCs w:val="18"/>
          <w:lang w:val="en-US"/>
        </w:rPr>
        <w:t>AllocateMemoryFunction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D15BFC">
        <w:rPr>
          <w:rFonts w:ascii="Courier New" w:eastAsia="Courier New" w:hAnsi="Courier New" w:cs="Courier New"/>
          <w:color w:val="000080"/>
          <w:sz w:val="18"/>
          <w:szCs w:val="18"/>
          <w:lang w:val="en-US"/>
        </w:rPr>
        <w:t>=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 nullptr</w:t>
      </w:r>
      <w:r w:rsidRPr="00D15BFC"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  <w:t>;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>SDKOptions.</w:t>
      </w:r>
      <w:r w:rsidRPr="00D15BFC">
        <w:rPr>
          <w:rFonts w:ascii="Courier New" w:eastAsia="Courier New" w:hAnsi="Courier New" w:cs="Courier New"/>
          <w:color w:val="007788"/>
          <w:sz w:val="18"/>
          <w:szCs w:val="18"/>
          <w:lang w:val="en-US"/>
        </w:rPr>
        <w:t>ReallocateMemoryFunction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D15BFC">
        <w:rPr>
          <w:rFonts w:ascii="Courier New" w:eastAsia="Courier New" w:hAnsi="Courier New" w:cs="Courier New"/>
          <w:color w:val="000080"/>
          <w:sz w:val="18"/>
          <w:szCs w:val="18"/>
          <w:lang w:val="en-US"/>
        </w:rPr>
        <w:t>=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 nullptr</w:t>
      </w:r>
      <w:r w:rsidRPr="00D15BFC"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  <w:t>;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>SDKOptions.</w:t>
      </w:r>
      <w:r w:rsidRPr="00D15BFC">
        <w:rPr>
          <w:rFonts w:ascii="Courier New" w:eastAsia="Courier New" w:hAnsi="Courier New" w:cs="Courier New"/>
          <w:color w:val="007788"/>
          <w:sz w:val="18"/>
          <w:szCs w:val="18"/>
          <w:lang w:val="en-US"/>
        </w:rPr>
        <w:t>ReleaseMemoryFunction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D15BFC">
        <w:rPr>
          <w:rFonts w:ascii="Courier New" w:eastAsia="Courier New" w:hAnsi="Courier New" w:cs="Courier New"/>
          <w:color w:val="000080"/>
          <w:sz w:val="18"/>
          <w:szCs w:val="18"/>
          <w:lang w:val="en-US"/>
        </w:rPr>
        <w:t>=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 nullptr</w:t>
      </w:r>
      <w:r w:rsidRPr="00D15BFC"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  <w:t>;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>SDKOptions.</w:t>
      </w:r>
      <w:r w:rsidRPr="00D15BFC">
        <w:rPr>
          <w:rFonts w:ascii="Courier New" w:eastAsia="Courier New" w:hAnsi="Courier New" w:cs="Courier New"/>
          <w:color w:val="007788"/>
          <w:sz w:val="18"/>
          <w:szCs w:val="18"/>
          <w:lang w:val="en-US"/>
        </w:rPr>
        <w:t>ProductName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D15BFC">
        <w:rPr>
          <w:rFonts w:ascii="Courier New" w:eastAsia="Courier New" w:hAnsi="Courier New" w:cs="Courier New"/>
          <w:color w:val="000080"/>
          <w:sz w:val="18"/>
          <w:szCs w:val="18"/>
          <w:lang w:val="en-US"/>
        </w:rPr>
        <w:t>=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D15BFC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>"OnlineMul</w:t>
      </w:r>
      <w:r w:rsidRPr="00D15BFC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>tiplayerShooter"</w:t>
      </w:r>
      <w:r w:rsidRPr="00D15BFC"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  <w:t>;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>SDKOptions.</w:t>
      </w:r>
      <w:r w:rsidRPr="00D15BFC">
        <w:rPr>
          <w:rFonts w:ascii="Courier New" w:eastAsia="Courier New" w:hAnsi="Courier New" w:cs="Courier New"/>
          <w:color w:val="007788"/>
          <w:sz w:val="18"/>
          <w:szCs w:val="18"/>
          <w:lang w:val="en-US"/>
        </w:rPr>
        <w:t>ProductVersion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D15BFC">
        <w:rPr>
          <w:rFonts w:ascii="Courier New" w:eastAsia="Courier New" w:hAnsi="Courier New" w:cs="Courier New"/>
          <w:color w:val="000080"/>
          <w:sz w:val="18"/>
          <w:szCs w:val="18"/>
          <w:lang w:val="en-US"/>
        </w:rPr>
        <w:t>=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D15BFC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>"1.0"</w:t>
      </w:r>
      <w:r w:rsidRPr="00D15BFC"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  <w:t>;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>SDKOptions.</w:t>
      </w:r>
      <w:r w:rsidRPr="00D15BFC">
        <w:rPr>
          <w:rFonts w:ascii="Courier New" w:eastAsia="Courier New" w:hAnsi="Courier New" w:cs="Courier New"/>
          <w:color w:val="007788"/>
          <w:sz w:val="18"/>
          <w:szCs w:val="18"/>
          <w:lang w:val="en-US"/>
        </w:rPr>
        <w:t>Reserved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D15BFC">
        <w:rPr>
          <w:rFonts w:ascii="Courier New" w:eastAsia="Courier New" w:hAnsi="Courier New" w:cs="Courier New"/>
          <w:color w:val="000080"/>
          <w:sz w:val="18"/>
          <w:szCs w:val="18"/>
          <w:lang w:val="en-US"/>
        </w:rPr>
        <w:t>=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 nullptr</w:t>
      </w:r>
      <w:r w:rsidRPr="00D15BFC"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  <w:t>;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>SDKOptions.</w:t>
      </w:r>
      <w:r w:rsidRPr="00D15BFC">
        <w:rPr>
          <w:rFonts w:ascii="Courier New" w:eastAsia="Courier New" w:hAnsi="Courier New" w:cs="Courier New"/>
          <w:color w:val="007788"/>
          <w:sz w:val="18"/>
          <w:szCs w:val="18"/>
          <w:lang w:val="en-US"/>
        </w:rPr>
        <w:t>SystemInitializeOptions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D15BFC">
        <w:rPr>
          <w:rFonts w:ascii="Courier New" w:eastAsia="Courier New" w:hAnsi="Courier New" w:cs="Courier New"/>
          <w:color w:val="000080"/>
          <w:sz w:val="18"/>
          <w:szCs w:val="18"/>
          <w:lang w:val="en-US"/>
        </w:rPr>
        <w:t>=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 nullptr</w:t>
      </w:r>
      <w:r w:rsidRPr="00D15BFC"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  <w:t>;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EOS_EResult SDKInitializeResult </w:t>
      </w:r>
      <w:r w:rsidRPr="00D15BFC">
        <w:rPr>
          <w:rFonts w:ascii="Courier New" w:eastAsia="Courier New" w:hAnsi="Courier New" w:cs="Courier New"/>
          <w:color w:val="000080"/>
          <w:sz w:val="18"/>
          <w:szCs w:val="18"/>
          <w:lang w:val="en-US"/>
        </w:rPr>
        <w:t>=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 EOS_Initialize</w:t>
      </w: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(</w:t>
      </w:r>
      <w:r w:rsidRPr="00D15BFC">
        <w:rPr>
          <w:rFonts w:ascii="Courier New" w:eastAsia="Courier New" w:hAnsi="Courier New" w:cs="Courier New"/>
          <w:color w:val="000040"/>
          <w:sz w:val="18"/>
          <w:szCs w:val="18"/>
          <w:lang w:val="en-US"/>
        </w:rPr>
        <w:t>&amp;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>SDKOptions</w:t>
      </w: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)</w:t>
      </w:r>
      <w:r w:rsidRPr="00D15BFC"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  <w:t>;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color w:val="0000FF"/>
          <w:sz w:val="18"/>
          <w:szCs w:val="18"/>
          <w:lang w:val="en-US"/>
        </w:rPr>
        <w:t>if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(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SDKInitializeResult </w:t>
      </w:r>
      <w:r w:rsidRPr="00D15BFC">
        <w:rPr>
          <w:rFonts w:ascii="Courier New" w:eastAsia="Courier New" w:hAnsi="Courier New" w:cs="Courier New"/>
          <w:color w:val="000080"/>
          <w:sz w:val="18"/>
          <w:szCs w:val="18"/>
          <w:lang w:val="en-US"/>
        </w:rPr>
        <w:t>==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 EOS_EResult</w:t>
      </w:r>
      <w:r w:rsidRPr="00D15BFC"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  <w:t>::</w:t>
      </w:r>
      <w:r w:rsidRPr="00D15BFC">
        <w:rPr>
          <w:rFonts w:ascii="Courier New" w:eastAsia="Courier New" w:hAnsi="Courier New" w:cs="Courier New"/>
          <w:color w:val="007788"/>
          <w:sz w:val="18"/>
          <w:szCs w:val="18"/>
          <w:lang w:val="en-US"/>
        </w:rPr>
        <w:t>EOS_Success</w:t>
      </w: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)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{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>UE_LOG</w:t>
      </w: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(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>LogTemp, Warning, TEXT</w:t>
      </w: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(</w:t>
      </w:r>
      <w:r w:rsidRPr="00D15BFC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>"SDK success"</w:t>
      </w: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))</w:t>
      </w:r>
      <w:r w:rsidRPr="00D15BFC"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  <w:t>;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}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D15BFC">
        <w:rPr>
          <w:rFonts w:ascii="Courier New" w:eastAsia="Courier New" w:hAnsi="Courier New" w:cs="Courier New"/>
          <w:color w:val="0000FF"/>
          <w:sz w:val="18"/>
          <w:szCs w:val="18"/>
          <w:lang w:val="en-US"/>
        </w:rPr>
        <w:t>else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D15BFC">
        <w:rPr>
          <w:rFonts w:ascii="Courier New" w:eastAsia="Courier New" w:hAnsi="Courier New" w:cs="Courier New"/>
          <w:color w:val="0000FF"/>
          <w:sz w:val="18"/>
          <w:szCs w:val="18"/>
          <w:lang w:val="en-US"/>
        </w:rPr>
        <w:t>if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(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SDKInitializeResult </w:t>
      </w:r>
      <w:r w:rsidRPr="00D15BFC">
        <w:rPr>
          <w:rFonts w:ascii="Courier New" w:eastAsia="Courier New" w:hAnsi="Courier New" w:cs="Courier New"/>
          <w:color w:val="000080"/>
          <w:sz w:val="18"/>
          <w:szCs w:val="18"/>
          <w:lang w:val="en-US"/>
        </w:rPr>
        <w:t>==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 EOS_EResult</w:t>
      </w:r>
      <w:r w:rsidRPr="00D15BFC"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  <w:t>::</w:t>
      </w:r>
      <w:r w:rsidRPr="00D15BFC">
        <w:rPr>
          <w:rFonts w:ascii="Courier New" w:eastAsia="Courier New" w:hAnsi="Courier New" w:cs="Courier New"/>
          <w:color w:val="007788"/>
          <w:sz w:val="18"/>
          <w:szCs w:val="18"/>
          <w:lang w:val="en-US"/>
        </w:rPr>
        <w:t>EOS_AlreadyConfigured</w:t>
      </w: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)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{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>UE_LOG</w:t>
      </w: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(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>LogTemp, Warning, TEXT</w:t>
      </w: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(</w:t>
      </w:r>
      <w:r w:rsidRPr="00D15BFC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>"SDK already configured"</w:t>
      </w: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))</w:t>
      </w:r>
      <w:r w:rsidRPr="00D15BFC"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  <w:t>;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}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color w:val="0000FF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color w:val="0000FF"/>
          <w:sz w:val="18"/>
          <w:szCs w:val="18"/>
          <w:lang w:val="en-US"/>
        </w:rPr>
        <w:t>else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{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>UE_LOG</w:t>
      </w: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(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>LogTemp, Warning, TEXT</w:t>
      </w: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(</w:t>
      </w:r>
      <w:r w:rsidRPr="00D15BFC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>"SDK another error"</w:t>
      </w: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))</w:t>
      </w:r>
      <w:r w:rsidRPr="00D15BFC"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  <w:t>;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}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}</w:t>
      </w:r>
    </w:p>
    <w:p w:rsidR="00C50A8F" w:rsidRDefault="005A3778">
      <w:pPr>
        <w:spacing w:line="360" w:lineRule="auto"/>
        <w:ind w:firstLine="0"/>
        <w:jc w:val="both"/>
      </w:pPr>
      <w:r w:rsidRPr="00D15BFC">
        <w:rPr>
          <w:lang w:val="en-US"/>
        </w:rPr>
        <w:tab/>
      </w:r>
      <w:r>
        <w:t>Для</w:t>
      </w:r>
      <w:r w:rsidRPr="00D15BFC">
        <w:rPr>
          <w:lang w:val="en-US"/>
        </w:rPr>
        <w:t xml:space="preserve"> </w:t>
      </w:r>
      <w:r>
        <w:t>инициализации</w:t>
      </w:r>
      <w:r w:rsidRPr="00D15BFC">
        <w:rPr>
          <w:lang w:val="en-US"/>
        </w:rPr>
        <w:t xml:space="preserve"> SDK </w:t>
      </w:r>
      <w:r>
        <w:t>зададим</w:t>
      </w:r>
      <w:r w:rsidRPr="00D15BFC">
        <w:rPr>
          <w:lang w:val="en-US"/>
        </w:rPr>
        <w:t xml:space="preserve"> </w:t>
      </w:r>
      <w:r>
        <w:t>структуру</w:t>
      </w:r>
      <w:r w:rsidRPr="00D15BFC">
        <w:rPr>
          <w:lang w:val="en-US"/>
        </w:rPr>
        <w:t xml:space="preserve"> </w:t>
      </w:r>
      <w:r w:rsidRPr="00D15BFC">
        <w:rPr>
          <w:i/>
          <w:lang w:val="en-US"/>
        </w:rPr>
        <w:t>EOS_InitializeOptions</w:t>
      </w:r>
      <w:r w:rsidRPr="00D15BFC">
        <w:rPr>
          <w:lang w:val="en-US"/>
        </w:rPr>
        <w:t xml:space="preserve"> </w:t>
      </w:r>
      <w:r w:rsidRPr="00D15BFC">
        <w:rPr>
          <w:i/>
          <w:lang w:val="en-US"/>
        </w:rPr>
        <w:t>SDKOptions</w:t>
      </w:r>
      <w:r w:rsidRPr="00D15BFC">
        <w:rPr>
          <w:lang w:val="en-US"/>
        </w:rPr>
        <w:t xml:space="preserve">. </w:t>
      </w:r>
      <w:r>
        <w:t xml:space="preserve">Самыми важными параметрами являются поля </w:t>
      </w:r>
      <w:r>
        <w:rPr>
          <w:i/>
        </w:rPr>
        <w:t>ApiVersion</w:t>
      </w:r>
      <w:r>
        <w:t xml:space="preserve">, которое всегда задается константой </w:t>
      </w:r>
      <w:r>
        <w:rPr>
          <w:i/>
        </w:rPr>
        <w:t>EOS_INITIALIZE_API_LATEST</w:t>
      </w:r>
      <w:r>
        <w:t xml:space="preserve">, </w:t>
      </w:r>
      <w:r>
        <w:rPr>
          <w:i/>
        </w:rPr>
        <w:t>ProductName</w:t>
      </w:r>
      <w:r>
        <w:t xml:space="preserve">, которое должно совпадать с название продукта на DevPortal, а также </w:t>
      </w:r>
      <w:r>
        <w:rPr>
          <w:i/>
        </w:rPr>
        <w:lastRenderedPageBreak/>
        <w:t>ProductVersion</w:t>
      </w:r>
      <w:r>
        <w:t xml:space="preserve"> — версию продукта. Затем с помощью функции </w:t>
      </w:r>
      <w:r>
        <w:rPr>
          <w:i/>
        </w:rPr>
        <w:t>EOS_Initizalize(&amp;EOS_InitializeOptions)</w:t>
      </w:r>
      <w:r>
        <w:t xml:space="preserve"> проинициализируем SDK, которая вовзвращет информацию об успешности выполнения функции.</w:t>
      </w:r>
    </w:p>
    <w:p w:rsidR="00C50A8F" w:rsidRDefault="005A3778">
      <w:pPr>
        <w:spacing w:line="360" w:lineRule="auto"/>
        <w:ind w:firstLine="0"/>
        <w:jc w:val="both"/>
      </w:pPr>
      <w:r>
        <w:tab/>
        <w:t>Д</w:t>
      </w:r>
      <w:r>
        <w:t>алее, для того, чтобы получить доступ к интерфейсам, предоставляемым EAS, необходимо использовать Platform Interface. Для инициализации Platform Interface реализуем функцию, представленную в листинге 2.3.</w:t>
      </w:r>
    </w:p>
    <w:p w:rsidR="00C50A8F" w:rsidRDefault="005A3778">
      <w:pPr>
        <w:spacing w:line="360" w:lineRule="auto"/>
        <w:ind w:firstLine="0"/>
        <w:jc w:val="both"/>
      </w:pPr>
      <w:r>
        <w:t>Листинг 2.3 — Инициализация Platform Interface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color w:val="0000FF"/>
          <w:sz w:val="18"/>
          <w:szCs w:val="18"/>
          <w:lang w:val="en-US"/>
        </w:rPr>
        <w:t>void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 ULab4GameInstance</w:t>
      </w:r>
      <w:r w:rsidRPr="00D15BFC"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  <w:t>::</w:t>
      </w:r>
      <w:r w:rsidRPr="00D15BFC">
        <w:rPr>
          <w:rFonts w:ascii="Courier New" w:eastAsia="Courier New" w:hAnsi="Courier New" w:cs="Courier New"/>
          <w:color w:val="007788"/>
          <w:sz w:val="18"/>
          <w:szCs w:val="18"/>
          <w:lang w:val="en-US"/>
        </w:rPr>
        <w:t>InitializePlatformInterface</w:t>
      </w: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()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{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>EOS_Platform_Options PlatformOptions</w:t>
      </w:r>
      <w:r w:rsidRPr="00D15BFC"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  <w:t>;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>PlatformOptions.</w:t>
      </w:r>
      <w:r w:rsidRPr="00D15BFC">
        <w:rPr>
          <w:rFonts w:ascii="Courier New" w:eastAsia="Courier New" w:hAnsi="Courier New" w:cs="Courier New"/>
          <w:color w:val="007788"/>
          <w:sz w:val="18"/>
          <w:szCs w:val="18"/>
          <w:lang w:val="en-US"/>
        </w:rPr>
        <w:t>ApiVersion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D15BFC">
        <w:rPr>
          <w:rFonts w:ascii="Courier New" w:eastAsia="Courier New" w:hAnsi="Courier New" w:cs="Courier New"/>
          <w:color w:val="000080"/>
          <w:sz w:val="18"/>
          <w:szCs w:val="18"/>
          <w:lang w:val="en-US"/>
        </w:rPr>
        <w:t>=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 EOS_PLATFORM_OPTIONS_API_LATEST</w:t>
      </w:r>
      <w:r w:rsidRPr="00D15BFC"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  <w:t>;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>PlatformOptions.</w:t>
      </w:r>
      <w:r w:rsidRPr="00D15BFC">
        <w:rPr>
          <w:rFonts w:ascii="Courier New" w:eastAsia="Courier New" w:hAnsi="Courier New" w:cs="Courier New"/>
          <w:color w:val="007788"/>
          <w:sz w:val="18"/>
          <w:szCs w:val="18"/>
          <w:lang w:val="en-US"/>
        </w:rPr>
        <w:t>Reserved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D15BFC">
        <w:rPr>
          <w:rFonts w:ascii="Courier New" w:eastAsia="Courier New" w:hAnsi="Courier New" w:cs="Courier New"/>
          <w:color w:val="000080"/>
          <w:sz w:val="18"/>
          <w:szCs w:val="18"/>
          <w:lang w:val="en-US"/>
        </w:rPr>
        <w:t>=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 nullptr</w:t>
      </w:r>
      <w:r w:rsidRPr="00D15BFC"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  <w:t>;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>PlatformOptions.</w:t>
      </w:r>
      <w:r w:rsidRPr="00D15BFC">
        <w:rPr>
          <w:rFonts w:ascii="Courier New" w:eastAsia="Courier New" w:hAnsi="Courier New" w:cs="Courier New"/>
          <w:color w:val="007788"/>
          <w:sz w:val="18"/>
          <w:szCs w:val="18"/>
          <w:lang w:val="en-US"/>
        </w:rPr>
        <w:t>bIsServer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D15BFC">
        <w:rPr>
          <w:rFonts w:ascii="Courier New" w:eastAsia="Courier New" w:hAnsi="Courier New" w:cs="Courier New"/>
          <w:color w:val="000080"/>
          <w:sz w:val="18"/>
          <w:szCs w:val="18"/>
          <w:lang w:val="en-US"/>
        </w:rPr>
        <w:t>=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 EOS_FALSE</w:t>
      </w:r>
      <w:r w:rsidRPr="00D15BFC"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  <w:t>;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>PlatformOptions.</w:t>
      </w:r>
      <w:r w:rsidRPr="00D15BFC">
        <w:rPr>
          <w:rFonts w:ascii="Courier New" w:eastAsia="Courier New" w:hAnsi="Courier New" w:cs="Courier New"/>
          <w:color w:val="007788"/>
          <w:sz w:val="18"/>
          <w:szCs w:val="18"/>
          <w:lang w:val="en-US"/>
        </w:rPr>
        <w:t>EncryptionKey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D15BFC">
        <w:rPr>
          <w:rFonts w:ascii="Courier New" w:eastAsia="Courier New" w:hAnsi="Courier New" w:cs="Courier New"/>
          <w:color w:val="000080"/>
          <w:sz w:val="18"/>
          <w:szCs w:val="18"/>
          <w:lang w:val="en-US"/>
        </w:rPr>
        <w:t>=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D15BFC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>"1111111111111111111111111111111111111111111111111111111111111111"</w:t>
      </w:r>
      <w:r w:rsidRPr="00D15BFC"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  <w:t>;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>PlatformOptions.</w:t>
      </w:r>
      <w:r w:rsidRPr="00D15BFC">
        <w:rPr>
          <w:rFonts w:ascii="Courier New" w:eastAsia="Courier New" w:hAnsi="Courier New" w:cs="Courier New"/>
          <w:color w:val="007788"/>
          <w:sz w:val="18"/>
          <w:szCs w:val="18"/>
          <w:lang w:val="en-US"/>
        </w:rPr>
        <w:t>OverrideCountryCode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D15BFC">
        <w:rPr>
          <w:rFonts w:ascii="Courier New" w:eastAsia="Courier New" w:hAnsi="Courier New" w:cs="Courier New"/>
          <w:color w:val="000080"/>
          <w:sz w:val="18"/>
          <w:szCs w:val="18"/>
          <w:lang w:val="en-US"/>
        </w:rPr>
        <w:t>=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 nullptr</w:t>
      </w:r>
      <w:r w:rsidRPr="00D15BFC"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  <w:t>;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>PlatformOptions.</w:t>
      </w:r>
      <w:r w:rsidRPr="00D15BFC">
        <w:rPr>
          <w:rFonts w:ascii="Courier New" w:eastAsia="Courier New" w:hAnsi="Courier New" w:cs="Courier New"/>
          <w:color w:val="007788"/>
          <w:sz w:val="18"/>
          <w:szCs w:val="18"/>
          <w:lang w:val="en-US"/>
        </w:rPr>
        <w:t>OverrideLocaleCode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D15BFC">
        <w:rPr>
          <w:rFonts w:ascii="Courier New" w:eastAsia="Courier New" w:hAnsi="Courier New" w:cs="Courier New"/>
          <w:color w:val="000080"/>
          <w:sz w:val="18"/>
          <w:szCs w:val="18"/>
          <w:lang w:val="en-US"/>
        </w:rPr>
        <w:t>=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 nullptr</w:t>
      </w:r>
      <w:r w:rsidRPr="00D15BFC"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  <w:t>;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>PlatformOptions.</w:t>
      </w:r>
      <w:r w:rsidRPr="00D15BFC">
        <w:rPr>
          <w:rFonts w:ascii="Courier New" w:eastAsia="Courier New" w:hAnsi="Courier New" w:cs="Courier New"/>
          <w:color w:val="007788"/>
          <w:sz w:val="18"/>
          <w:szCs w:val="18"/>
          <w:lang w:val="en-US"/>
        </w:rPr>
        <w:t>Flags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D15BFC">
        <w:rPr>
          <w:rFonts w:ascii="Courier New" w:eastAsia="Courier New" w:hAnsi="Courier New" w:cs="Courier New"/>
          <w:color w:val="000080"/>
          <w:sz w:val="18"/>
          <w:szCs w:val="18"/>
          <w:lang w:val="en-US"/>
        </w:rPr>
        <w:t>=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D15BFC">
        <w:rPr>
          <w:rFonts w:ascii="Courier New" w:eastAsia="Courier New" w:hAnsi="Courier New" w:cs="Courier New"/>
          <w:color w:val="0000DD"/>
          <w:sz w:val="18"/>
          <w:szCs w:val="18"/>
          <w:lang w:val="en-US"/>
        </w:rPr>
        <w:t>0</w:t>
      </w:r>
      <w:r w:rsidRPr="00D15BFC"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  <w:t>;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>PlatformOptions.</w:t>
      </w:r>
      <w:r w:rsidRPr="00D15BFC">
        <w:rPr>
          <w:rFonts w:ascii="Courier New" w:eastAsia="Courier New" w:hAnsi="Courier New" w:cs="Courier New"/>
          <w:color w:val="007788"/>
          <w:sz w:val="18"/>
          <w:szCs w:val="18"/>
          <w:lang w:val="en-US"/>
        </w:rPr>
        <w:t>CacheDirectory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D15BFC">
        <w:rPr>
          <w:rFonts w:ascii="Courier New" w:eastAsia="Courier New" w:hAnsi="Courier New" w:cs="Courier New"/>
          <w:color w:val="000080"/>
          <w:sz w:val="18"/>
          <w:szCs w:val="18"/>
          <w:lang w:val="en-US"/>
        </w:rPr>
        <w:t>=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 nullptr</w:t>
      </w:r>
      <w:r w:rsidRPr="00D15BFC"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  <w:t>;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>PlatformOptions.</w:t>
      </w:r>
      <w:r w:rsidRPr="00D15BFC">
        <w:rPr>
          <w:rFonts w:ascii="Courier New" w:eastAsia="Courier New" w:hAnsi="Courier New" w:cs="Courier New"/>
          <w:color w:val="007788"/>
          <w:sz w:val="18"/>
          <w:szCs w:val="18"/>
          <w:lang w:val="en-US"/>
        </w:rPr>
        <w:t>Product</w:t>
      </w:r>
      <w:r w:rsidRPr="00D15BFC">
        <w:rPr>
          <w:rFonts w:ascii="Courier New" w:eastAsia="Courier New" w:hAnsi="Courier New" w:cs="Courier New"/>
          <w:color w:val="007788"/>
          <w:sz w:val="18"/>
          <w:szCs w:val="18"/>
          <w:lang w:val="en-US"/>
        </w:rPr>
        <w:t>Id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D15BFC">
        <w:rPr>
          <w:rFonts w:ascii="Courier New" w:eastAsia="Courier New" w:hAnsi="Courier New" w:cs="Courier New"/>
          <w:color w:val="000080"/>
          <w:sz w:val="18"/>
          <w:szCs w:val="18"/>
          <w:lang w:val="en-US"/>
        </w:rPr>
        <w:t>=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D15BFC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>"8bd04340aae74d73b3ea092484309e0d"</w:t>
      </w:r>
      <w:r w:rsidRPr="00D15BFC"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  <w:t>;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>PlatformOptions.</w:t>
      </w:r>
      <w:r w:rsidRPr="00D15BFC">
        <w:rPr>
          <w:rFonts w:ascii="Courier New" w:eastAsia="Courier New" w:hAnsi="Courier New" w:cs="Courier New"/>
          <w:color w:val="007788"/>
          <w:sz w:val="18"/>
          <w:szCs w:val="18"/>
          <w:lang w:val="en-US"/>
        </w:rPr>
        <w:t>SandboxId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D15BFC">
        <w:rPr>
          <w:rFonts w:ascii="Courier New" w:eastAsia="Courier New" w:hAnsi="Courier New" w:cs="Courier New"/>
          <w:color w:val="000080"/>
          <w:sz w:val="18"/>
          <w:szCs w:val="18"/>
          <w:lang w:val="en-US"/>
        </w:rPr>
        <w:t>=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D15BFC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>"080960589ec84e44aaf746e6c31bd352"</w:t>
      </w:r>
      <w:r w:rsidRPr="00D15BFC"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  <w:t>;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>PlatformOptions.</w:t>
      </w:r>
      <w:r w:rsidRPr="00D15BFC">
        <w:rPr>
          <w:rFonts w:ascii="Courier New" w:eastAsia="Courier New" w:hAnsi="Courier New" w:cs="Courier New"/>
          <w:color w:val="007788"/>
          <w:sz w:val="18"/>
          <w:szCs w:val="18"/>
          <w:lang w:val="en-US"/>
        </w:rPr>
        <w:t>DeploymentId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D15BFC">
        <w:rPr>
          <w:rFonts w:ascii="Courier New" w:eastAsia="Courier New" w:hAnsi="Courier New" w:cs="Courier New"/>
          <w:color w:val="000080"/>
          <w:sz w:val="18"/>
          <w:szCs w:val="18"/>
          <w:lang w:val="en-US"/>
        </w:rPr>
        <w:t>=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D15BFC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>"0a33e5dadf2c410281355e84fe717854"</w:t>
      </w:r>
      <w:r w:rsidRPr="00D15BFC"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  <w:t>;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>PlatformOptions.</w:t>
      </w:r>
      <w:r w:rsidRPr="00D15BFC">
        <w:rPr>
          <w:rFonts w:ascii="Courier New" w:eastAsia="Courier New" w:hAnsi="Courier New" w:cs="Courier New"/>
          <w:color w:val="007788"/>
          <w:sz w:val="18"/>
          <w:szCs w:val="18"/>
          <w:lang w:val="en-US"/>
        </w:rPr>
        <w:t>ClientCredentials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>.</w:t>
      </w:r>
      <w:r w:rsidRPr="00D15BFC">
        <w:rPr>
          <w:rFonts w:ascii="Courier New" w:eastAsia="Courier New" w:hAnsi="Courier New" w:cs="Courier New"/>
          <w:color w:val="007788"/>
          <w:sz w:val="18"/>
          <w:szCs w:val="18"/>
          <w:lang w:val="en-US"/>
        </w:rPr>
        <w:t>ClientId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D15BFC">
        <w:rPr>
          <w:rFonts w:ascii="Courier New" w:eastAsia="Courier New" w:hAnsi="Courier New" w:cs="Courier New"/>
          <w:color w:val="000080"/>
          <w:sz w:val="18"/>
          <w:szCs w:val="18"/>
          <w:lang w:val="en-US"/>
        </w:rPr>
        <w:t>=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D15BFC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>"xyza7891o7wcWqcrWKfjyH216I7wCdi8"</w:t>
      </w:r>
      <w:r w:rsidRPr="00D15BFC"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  <w:t>;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>PlatformOptions.</w:t>
      </w:r>
      <w:r w:rsidRPr="00D15BFC">
        <w:rPr>
          <w:rFonts w:ascii="Courier New" w:eastAsia="Courier New" w:hAnsi="Courier New" w:cs="Courier New"/>
          <w:color w:val="007788"/>
          <w:sz w:val="18"/>
          <w:szCs w:val="18"/>
          <w:lang w:val="en-US"/>
        </w:rPr>
        <w:t>ClientCredentials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>.</w:t>
      </w:r>
      <w:r w:rsidRPr="00D15BFC">
        <w:rPr>
          <w:rFonts w:ascii="Courier New" w:eastAsia="Courier New" w:hAnsi="Courier New" w:cs="Courier New"/>
          <w:color w:val="007788"/>
          <w:sz w:val="18"/>
          <w:szCs w:val="18"/>
          <w:lang w:val="en-US"/>
        </w:rPr>
        <w:t>ClientSecret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D15BFC">
        <w:rPr>
          <w:rFonts w:ascii="Courier New" w:eastAsia="Courier New" w:hAnsi="Courier New" w:cs="Courier New"/>
          <w:color w:val="000080"/>
          <w:sz w:val="18"/>
          <w:szCs w:val="18"/>
          <w:lang w:val="en-US"/>
        </w:rPr>
        <w:t>=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D15BFC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>"xXOokYk3IXQztbURw2G2EcD+bf84hrwHOkq+aRcj+VU"</w:t>
      </w:r>
      <w:r w:rsidRPr="00D15BFC"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  <w:t>;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>PlatformOptions.</w:t>
      </w:r>
      <w:r w:rsidRPr="00D15BFC">
        <w:rPr>
          <w:rFonts w:ascii="Courier New" w:eastAsia="Courier New" w:hAnsi="Courier New" w:cs="Courier New"/>
          <w:color w:val="007788"/>
          <w:sz w:val="18"/>
          <w:szCs w:val="18"/>
          <w:lang w:val="en-US"/>
        </w:rPr>
        <w:t>RTCOptions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D15BFC">
        <w:rPr>
          <w:rFonts w:ascii="Courier New" w:eastAsia="Courier New" w:hAnsi="Courier New" w:cs="Courier New"/>
          <w:color w:val="000080"/>
          <w:sz w:val="18"/>
          <w:szCs w:val="18"/>
          <w:lang w:val="en-US"/>
        </w:rPr>
        <w:t>=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 nullptr</w:t>
      </w:r>
      <w:r w:rsidRPr="00D15BFC"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  <w:t>;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PlatformInterface </w:t>
      </w:r>
      <w:r w:rsidRPr="00D15BFC">
        <w:rPr>
          <w:rFonts w:ascii="Courier New" w:eastAsia="Courier New" w:hAnsi="Courier New" w:cs="Courier New"/>
          <w:color w:val="000080"/>
          <w:sz w:val="18"/>
          <w:szCs w:val="18"/>
          <w:lang w:val="en-US"/>
        </w:rPr>
        <w:t>=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 EOS_Platform_Create</w:t>
      </w: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(</w:t>
      </w:r>
      <w:r w:rsidRPr="00D15BFC">
        <w:rPr>
          <w:rFonts w:ascii="Courier New" w:eastAsia="Courier New" w:hAnsi="Courier New" w:cs="Courier New"/>
          <w:color w:val="000040"/>
          <w:sz w:val="18"/>
          <w:szCs w:val="18"/>
          <w:lang w:val="en-US"/>
        </w:rPr>
        <w:t>&amp;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>PlatformOptions</w:t>
      </w: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)</w:t>
      </w:r>
      <w:r w:rsidRPr="00D15BFC"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  <w:t>;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color w:val="0000FF"/>
          <w:sz w:val="18"/>
          <w:szCs w:val="18"/>
          <w:lang w:val="en-US"/>
        </w:rPr>
        <w:t>if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(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PlatformInterface </w:t>
      </w:r>
      <w:r w:rsidRPr="00D15BFC">
        <w:rPr>
          <w:rFonts w:ascii="Courier New" w:eastAsia="Courier New" w:hAnsi="Courier New" w:cs="Courier New"/>
          <w:color w:val="000040"/>
          <w:sz w:val="18"/>
          <w:szCs w:val="18"/>
          <w:lang w:val="en-US"/>
        </w:rPr>
        <w:t>!</w:t>
      </w:r>
      <w:r w:rsidRPr="00D15BFC">
        <w:rPr>
          <w:rFonts w:ascii="Courier New" w:eastAsia="Courier New" w:hAnsi="Courier New" w:cs="Courier New"/>
          <w:color w:val="000080"/>
          <w:sz w:val="18"/>
          <w:szCs w:val="18"/>
          <w:lang w:val="en-US"/>
        </w:rPr>
        <w:t>=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 nullptr</w:t>
      </w: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)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{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>UE_LOG</w:t>
      </w: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(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>LogTemp, Warning, TEXT</w:t>
      </w: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(</w:t>
      </w:r>
      <w:r w:rsidRPr="00D15BFC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>"PlatformInterface's been created"</w:t>
      </w: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))</w:t>
      </w:r>
      <w:r w:rsidRPr="00D15BFC"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  <w:t>;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}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color w:val="0000FF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color w:val="0000FF"/>
          <w:sz w:val="18"/>
          <w:szCs w:val="18"/>
          <w:lang w:val="en-US"/>
        </w:rPr>
        <w:t>else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{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 UE_LOG</w:t>
      </w: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(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>LogTemp, Error, TEXT</w:t>
      </w: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(</w:t>
      </w:r>
      <w:r w:rsidRPr="00D15BFC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>"Error while getting Platform Interface"</w:t>
      </w: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))</w:t>
      </w:r>
      <w:r w:rsidRPr="00D15BFC"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  <w:t>;</w:t>
      </w:r>
    </w:p>
    <w:p w:rsidR="00C50A8F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color w:val="008000"/>
          <w:sz w:val="18"/>
          <w:szCs w:val="18"/>
        </w:rPr>
      </w:pPr>
      <w:r>
        <w:rPr>
          <w:rFonts w:ascii="Courier New" w:eastAsia="Courier New" w:hAnsi="Courier New" w:cs="Courier New"/>
          <w:color w:val="008000"/>
          <w:sz w:val="18"/>
          <w:szCs w:val="18"/>
        </w:rPr>
        <w:t>}</w:t>
      </w:r>
    </w:p>
    <w:p w:rsidR="00C50A8F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color w:val="008000"/>
          <w:sz w:val="18"/>
          <w:szCs w:val="18"/>
        </w:rPr>
      </w:pPr>
      <w:r>
        <w:rPr>
          <w:rFonts w:ascii="Courier New" w:eastAsia="Courier New" w:hAnsi="Courier New" w:cs="Courier New"/>
          <w:color w:val="008000"/>
          <w:sz w:val="18"/>
          <w:szCs w:val="18"/>
        </w:rPr>
        <w:t>}</w:t>
      </w:r>
    </w:p>
    <w:p w:rsidR="00C50A8F" w:rsidRDefault="005A3778">
      <w:pPr>
        <w:spacing w:line="360" w:lineRule="auto"/>
        <w:ind w:firstLine="720"/>
        <w:jc w:val="both"/>
      </w:pPr>
      <w:r>
        <w:t xml:space="preserve">В структуру </w:t>
      </w:r>
      <w:r>
        <w:rPr>
          <w:i/>
        </w:rPr>
        <w:t>EOS_Platform_Option</w:t>
      </w:r>
      <w:r>
        <w:t xml:space="preserve">s записываются данные приложения, которые были получены ранее на DevPortal. Platform Interface можно проинициализировать с помощью функции </w:t>
      </w:r>
      <w:r>
        <w:rPr>
          <w:i/>
        </w:rPr>
        <w:t>EOS_HPlatform</w:t>
      </w:r>
      <w:r>
        <w:t xml:space="preserve"> </w:t>
      </w:r>
      <w:r>
        <w:rPr>
          <w:i/>
        </w:rPr>
        <w:lastRenderedPageBreak/>
        <w:t>EOS_Platform_Create(&amp;EOS_Platform_Options)</w:t>
      </w:r>
      <w:r>
        <w:t xml:space="preserve">, которая принимает структуру </w:t>
      </w:r>
      <w:r>
        <w:rPr>
          <w:i/>
        </w:rPr>
        <w:t>EOS_Platform_Options</w:t>
      </w:r>
      <w:r>
        <w:t xml:space="preserve"> с данными </w:t>
      </w:r>
      <w:r>
        <w:t xml:space="preserve">приложения. </w:t>
      </w:r>
    </w:p>
    <w:p w:rsidR="00C50A8F" w:rsidRDefault="005A3778">
      <w:pPr>
        <w:spacing w:line="360" w:lineRule="auto"/>
        <w:ind w:firstLine="720"/>
        <w:jc w:val="both"/>
      </w:pPr>
      <w:r>
        <w:t xml:space="preserve">Также после инициализации Platform Interface необходимо выполнять функцию </w:t>
      </w:r>
      <w:r>
        <w:rPr>
          <w:i/>
        </w:rPr>
        <w:t>EOS_Platform_Tick(&amp;EOS_HPlatform)</w:t>
      </w:r>
      <w:r>
        <w:t>, чтобы функции EOSSDK для авторизации, обновления токенов и выхода могли выполнять работу.</w:t>
      </w:r>
    </w:p>
    <w:p w:rsidR="00C50A8F" w:rsidRDefault="005A3778">
      <w:pPr>
        <w:spacing w:line="360" w:lineRule="auto"/>
        <w:ind w:firstLine="720"/>
        <w:jc w:val="both"/>
      </w:pPr>
      <w:r>
        <w:t>Так как работа с авторизацией производится в</w:t>
      </w:r>
      <w:r>
        <w:t xml:space="preserve"> сущности класса UGameInstance, который является производным от класса UObject и не имеет виртуальной функции Tick, как класс AActor, необходимо создать собственную циклическую функцию, которая будет выполняться на протяжении работы приложения. Реализация </w:t>
      </w:r>
      <w:r>
        <w:t>данной функции представлена ниже в листинге 2.4.</w:t>
      </w:r>
    </w:p>
    <w:p w:rsidR="00C50A8F" w:rsidRDefault="005A3778">
      <w:pPr>
        <w:spacing w:line="360" w:lineRule="auto"/>
        <w:ind w:firstLine="0"/>
        <w:jc w:val="both"/>
      </w:pPr>
      <w:r>
        <w:t>Листинг 2.4 — Реализация функции Tick для EOS_Platform_Tick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color w:val="0000FF"/>
          <w:sz w:val="18"/>
          <w:szCs w:val="18"/>
          <w:lang w:val="en-US"/>
        </w:rPr>
        <w:t>void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 ULab4GameInstance</w:t>
      </w:r>
      <w:r w:rsidRPr="00D15BFC"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  <w:t>::</w:t>
      </w:r>
      <w:r w:rsidRPr="00D15BFC">
        <w:rPr>
          <w:rFonts w:ascii="Courier New" w:eastAsia="Courier New" w:hAnsi="Courier New" w:cs="Courier New"/>
          <w:color w:val="007788"/>
          <w:sz w:val="18"/>
          <w:szCs w:val="18"/>
          <w:lang w:val="en-US"/>
        </w:rPr>
        <w:t>Init</w:t>
      </w: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()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{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TickDelegateHandle </w:t>
      </w:r>
      <w:r w:rsidRPr="00D15BFC">
        <w:rPr>
          <w:rFonts w:ascii="Courier New" w:eastAsia="Courier New" w:hAnsi="Courier New" w:cs="Courier New"/>
          <w:color w:val="000080"/>
          <w:sz w:val="18"/>
          <w:szCs w:val="18"/>
          <w:lang w:val="en-US"/>
        </w:rPr>
        <w:t>=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 FTicker</w:t>
      </w:r>
      <w:r w:rsidRPr="00D15BFC"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  <w:t>::</w:t>
      </w:r>
      <w:r w:rsidRPr="00D15BFC">
        <w:rPr>
          <w:rFonts w:ascii="Courier New" w:eastAsia="Courier New" w:hAnsi="Courier New" w:cs="Courier New"/>
          <w:color w:val="007788"/>
          <w:sz w:val="18"/>
          <w:szCs w:val="18"/>
          <w:lang w:val="en-US"/>
        </w:rPr>
        <w:t>GetCoreTicker</w:t>
      </w: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()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>.</w:t>
      </w:r>
      <w:r w:rsidRPr="00D15BFC">
        <w:rPr>
          <w:rFonts w:ascii="Courier New" w:eastAsia="Courier New" w:hAnsi="Courier New" w:cs="Courier New"/>
          <w:color w:val="007788"/>
          <w:sz w:val="18"/>
          <w:szCs w:val="18"/>
          <w:lang w:val="en-US"/>
        </w:rPr>
        <w:t>AddTicker</w:t>
      </w: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(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>FTickerDelegate</w:t>
      </w:r>
      <w:r w:rsidRPr="00D15BFC"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  <w:t>::</w:t>
      </w:r>
      <w:r w:rsidRPr="00D15BFC">
        <w:rPr>
          <w:rFonts w:ascii="Courier New" w:eastAsia="Courier New" w:hAnsi="Courier New" w:cs="Courier New"/>
          <w:color w:val="007788"/>
          <w:sz w:val="18"/>
          <w:szCs w:val="18"/>
          <w:lang w:val="en-US"/>
        </w:rPr>
        <w:t>CreateUObject</w:t>
      </w: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(</w:t>
      </w:r>
      <w:r w:rsidRPr="00D15BFC">
        <w:rPr>
          <w:rFonts w:ascii="Courier New" w:eastAsia="Courier New" w:hAnsi="Courier New" w:cs="Courier New"/>
          <w:color w:val="0000DD"/>
          <w:sz w:val="18"/>
          <w:szCs w:val="18"/>
          <w:lang w:val="en-US"/>
        </w:rPr>
        <w:t>this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, </w:t>
      </w:r>
      <w:r w:rsidRPr="00D15BFC">
        <w:rPr>
          <w:rFonts w:ascii="Courier New" w:eastAsia="Courier New" w:hAnsi="Courier New" w:cs="Courier New"/>
          <w:color w:val="000040"/>
          <w:sz w:val="18"/>
          <w:szCs w:val="18"/>
          <w:lang w:val="en-US"/>
        </w:rPr>
        <w:t>&amp;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>ULab4GameInstance</w:t>
      </w:r>
      <w:r w:rsidRPr="00D15BFC"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  <w:t>::</w:t>
      </w:r>
      <w:r w:rsidRPr="00D15BFC">
        <w:rPr>
          <w:rFonts w:ascii="Courier New" w:eastAsia="Courier New" w:hAnsi="Courier New" w:cs="Courier New"/>
          <w:color w:val="007788"/>
          <w:sz w:val="18"/>
          <w:szCs w:val="18"/>
          <w:lang w:val="en-US"/>
        </w:rPr>
        <w:t>Tick</w:t>
      </w: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)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, </w:t>
      </w:r>
      <w:r w:rsidRPr="00D15BFC">
        <w:rPr>
          <w:rFonts w:ascii="Courier New" w:eastAsia="Courier New" w:hAnsi="Courier New" w:cs="Courier New"/>
          <w:color w:val="800080"/>
          <w:sz w:val="18"/>
          <w:szCs w:val="18"/>
          <w:lang w:val="en-US"/>
        </w:rPr>
        <w:t>0.1f</w:t>
      </w: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)</w:t>
      </w:r>
      <w:r w:rsidRPr="00D15BFC"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  <w:t>;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}</w:t>
      </w:r>
    </w:p>
    <w:p w:rsidR="00C50A8F" w:rsidRPr="00D15BFC" w:rsidRDefault="00C50A8F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</w:pP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color w:val="0000FF"/>
          <w:sz w:val="18"/>
          <w:szCs w:val="18"/>
          <w:lang w:val="en-US"/>
        </w:rPr>
        <w:t>void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 ULab4GameInstance</w:t>
      </w:r>
      <w:r w:rsidRPr="00D15BFC"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  <w:t>::</w:t>
      </w:r>
      <w:r w:rsidRPr="00D15BFC">
        <w:rPr>
          <w:rFonts w:ascii="Courier New" w:eastAsia="Courier New" w:hAnsi="Courier New" w:cs="Courier New"/>
          <w:color w:val="007788"/>
          <w:sz w:val="18"/>
          <w:szCs w:val="18"/>
          <w:lang w:val="en-US"/>
        </w:rPr>
        <w:t>Shutdown</w:t>
      </w: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()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{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>FTicker</w:t>
      </w:r>
      <w:r w:rsidRPr="00D15BFC"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  <w:t>::</w:t>
      </w:r>
      <w:r w:rsidRPr="00D15BFC">
        <w:rPr>
          <w:rFonts w:ascii="Courier New" w:eastAsia="Courier New" w:hAnsi="Courier New" w:cs="Courier New"/>
          <w:color w:val="007788"/>
          <w:sz w:val="18"/>
          <w:szCs w:val="18"/>
          <w:lang w:val="en-US"/>
        </w:rPr>
        <w:t>GetCoreTicker</w:t>
      </w: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()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>.</w:t>
      </w:r>
      <w:r w:rsidRPr="00D15BFC">
        <w:rPr>
          <w:rFonts w:ascii="Courier New" w:eastAsia="Courier New" w:hAnsi="Courier New" w:cs="Courier New"/>
          <w:color w:val="007788"/>
          <w:sz w:val="18"/>
          <w:szCs w:val="18"/>
          <w:lang w:val="en-US"/>
        </w:rPr>
        <w:t>RemoveTicker</w:t>
      </w: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(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>TickDelegateHandle</w:t>
      </w: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)</w:t>
      </w:r>
      <w:r w:rsidRPr="00D15BFC"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  <w:t>;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>Super</w:t>
      </w:r>
      <w:r w:rsidRPr="00D15BFC"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  <w:t>::</w:t>
      </w:r>
      <w:r w:rsidRPr="00D15BFC">
        <w:rPr>
          <w:rFonts w:ascii="Courier New" w:eastAsia="Courier New" w:hAnsi="Courier New" w:cs="Courier New"/>
          <w:color w:val="007788"/>
          <w:sz w:val="18"/>
          <w:szCs w:val="18"/>
          <w:lang w:val="en-US"/>
        </w:rPr>
        <w:t>Shutdown</w:t>
      </w: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()</w:t>
      </w:r>
      <w:r w:rsidRPr="00D15BFC"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  <w:t>;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}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color w:val="0000FF"/>
          <w:sz w:val="18"/>
          <w:szCs w:val="18"/>
          <w:lang w:val="en-US"/>
        </w:rPr>
        <w:t>bool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 ULab4GameInstance</w:t>
      </w:r>
      <w:r w:rsidRPr="00D15BFC"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  <w:t>::</w:t>
      </w:r>
      <w:r w:rsidRPr="00D15BFC">
        <w:rPr>
          <w:rFonts w:ascii="Courier New" w:eastAsia="Courier New" w:hAnsi="Courier New" w:cs="Courier New"/>
          <w:color w:val="007788"/>
          <w:sz w:val="18"/>
          <w:szCs w:val="18"/>
          <w:lang w:val="en-US"/>
        </w:rPr>
        <w:t>Tick</w:t>
      </w: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(</w:t>
      </w:r>
      <w:r w:rsidRPr="00D15BFC">
        <w:rPr>
          <w:rFonts w:ascii="Courier New" w:eastAsia="Courier New" w:hAnsi="Courier New" w:cs="Courier New"/>
          <w:color w:val="0000FF"/>
          <w:sz w:val="18"/>
          <w:szCs w:val="18"/>
          <w:lang w:val="en-US"/>
        </w:rPr>
        <w:t>float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 DeltaSeconds</w:t>
      </w: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)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{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color w:val="0000FF"/>
          <w:sz w:val="18"/>
          <w:szCs w:val="18"/>
          <w:lang w:val="en-US"/>
        </w:rPr>
        <w:t>if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(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PlatformInterface </w:t>
      </w:r>
      <w:r w:rsidRPr="00D15BFC">
        <w:rPr>
          <w:rFonts w:ascii="Courier New" w:eastAsia="Courier New" w:hAnsi="Courier New" w:cs="Courier New"/>
          <w:color w:val="000040"/>
          <w:sz w:val="18"/>
          <w:szCs w:val="18"/>
          <w:lang w:val="en-US"/>
        </w:rPr>
        <w:t>!</w:t>
      </w:r>
      <w:r w:rsidRPr="00D15BFC">
        <w:rPr>
          <w:rFonts w:ascii="Courier New" w:eastAsia="Courier New" w:hAnsi="Courier New" w:cs="Courier New"/>
          <w:color w:val="000080"/>
          <w:sz w:val="18"/>
          <w:szCs w:val="18"/>
          <w:lang w:val="en-US"/>
        </w:rPr>
        <w:t>=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 nullptr</w:t>
      </w: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)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{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>EOS_Platform_Tick</w:t>
      </w: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(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>PlatformInterface</w:t>
      </w: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)</w:t>
      </w:r>
      <w:r w:rsidRPr="00D15BFC"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  <w:t>;</w:t>
      </w:r>
    </w:p>
    <w:p w:rsidR="00C50A8F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color w:val="008000"/>
          <w:sz w:val="18"/>
          <w:szCs w:val="18"/>
        </w:rPr>
      </w:pPr>
      <w:r>
        <w:rPr>
          <w:rFonts w:ascii="Courier New" w:eastAsia="Courier New" w:hAnsi="Courier New" w:cs="Courier New"/>
          <w:color w:val="008000"/>
          <w:sz w:val="18"/>
          <w:szCs w:val="18"/>
        </w:rPr>
        <w:t>}</w:t>
      </w:r>
    </w:p>
    <w:p w:rsidR="00C50A8F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color w:val="008080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return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szCs w:val="18"/>
        </w:rPr>
        <w:t>true</w:t>
      </w:r>
      <w:r>
        <w:rPr>
          <w:rFonts w:ascii="Courier New" w:eastAsia="Courier New" w:hAnsi="Courier New" w:cs="Courier New"/>
          <w:color w:val="008080"/>
          <w:sz w:val="18"/>
          <w:szCs w:val="18"/>
        </w:rPr>
        <w:t>;</w:t>
      </w:r>
    </w:p>
    <w:p w:rsidR="00C50A8F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color w:val="008000"/>
          <w:sz w:val="18"/>
          <w:szCs w:val="18"/>
        </w:rPr>
      </w:pPr>
      <w:r>
        <w:rPr>
          <w:rFonts w:ascii="Courier New" w:eastAsia="Courier New" w:hAnsi="Courier New" w:cs="Courier New"/>
          <w:color w:val="008000"/>
          <w:sz w:val="18"/>
          <w:szCs w:val="18"/>
        </w:rPr>
        <w:t>}</w:t>
      </w:r>
    </w:p>
    <w:p w:rsidR="00C50A8F" w:rsidRDefault="005A3778">
      <w:pPr>
        <w:spacing w:line="360" w:lineRule="auto"/>
        <w:ind w:firstLine="720"/>
        <w:jc w:val="both"/>
      </w:pPr>
      <w:r>
        <w:t>После того, как все подготовительные работы для авторизации были проведены, необходимо реализовать функцию по авторизации пользователя. Реализация данной функции приведена ниже в листинге 2.5.</w:t>
      </w:r>
    </w:p>
    <w:p w:rsidR="00C50A8F" w:rsidRDefault="00C50A8F">
      <w:pPr>
        <w:spacing w:line="360" w:lineRule="auto"/>
        <w:ind w:firstLine="720"/>
        <w:jc w:val="both"/>
      </w:pPr>
    </w:p>
    <w:p w:rsidR="00C50A8F" w:rsidRDefault="005A3778">
      <w:pPr>
        <w:spacing w:line="360" w:lineRule="auto"/>
        <w:ind w:firstLine="0"/>
        <w:jc w:val="both"/>
      </w:pPr>
      <w:r>
        <w:lastRenderedPageBreak/>
        <w:t>Листинг 2.5 — Реализация функции авторизации пользователя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color w:val="0000FF"/>
          <w:sz w:val="18"/>
          <w:szCs w:val="18"/>
          <w:lang w:val="en-US"/>
        </w:rPr>
        <w:t>void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 ULab4GameInstance</w:t>
      </w:r>
      <w:r w:rsidRPr="00D15BFC"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  <w:t>::</w:t>
      </w:r>
      <w:r w:rsidRPr="00D15BFC">
        <w:rPr>
          <w:rFonts w:ascii="Courier New" w:eastAsia="Courier New" w:hAnsi="Courier New" w:cs="Courier New"/>
          <w:color w:val="007788"/>
          <w:sz w:val="18"/>
          <w:szCs w:val="18"/>
          <w:lang w:val="en-US"/>
        </w:rPr>
        <w:t>InitializeAuthInterface</w:t>
      </w: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()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{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AuthInterface </w:t>
      </w:r>
      <w:r w:rsidRPr="00D15BFC">
        <w:rPr>
          <w:rFonts w:ascii="Courier New" w:eastAsia="Courier New" w:hAnsi="Courier New" w:cs="Courier New"/>
          <w:color w:val="000080"/>
          <w:sz w:val="18"/>
          <w:szCs w:val="18"/>
          <w:lang w:val="en-US"/>
        </w:rPr>
        <w:t>=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 EOS_Platform_GetAuthInterface</w:t>
      </w: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(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>PlatformInterface</w:t>
      </w: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)</w:t>
      </w:r>
      <w:r w:rsidRPr="00D15BFC"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  <w:t>;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   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color w:val="0000FF"/>
          <w:sz w:val="18"/>
          <w:szCs w:val="18"/>
          <w:lang w:val="en-US"/>
        </w:rPr>
        <w:t>if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(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AuthInterface </w:t>
      </w:r>
      <w:r w:rsidRPr="00D15BFC">
        <w:rPr>
          <w:rFonts w:ascii="Courier New" w:eastAsia="Courier New" w:hAnsi="Courier New" w:cs="Courier New"/>
          <w:color w:val="000080"/>
          <w:sz w:val="18"/>
          <w:szCs w:val="18"/>
          <w:lang w:val="en-US"/>
        </w:rPr>
        <w:t>==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 nullptr</w:t>
      </w: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)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{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>UE_LOG</w:t>
      </w: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(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>LogTemp, Error, TEXT</w:t>
      </w: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(</w:t>
      </w:r>
      <w:r w:rsidRPr="00D15BFC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>"</w:t>
      </w:r>
      <w:r w:rsidRPr="00D15BFC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>AuthInterface has not been initialized"</w:t>
      </w: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))</w:t>
      </w:r>
      <w:r w:rsidRPr="00D15BFC"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  <w:t>;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color w:val="0000FF"/>
          <w:sz w:val="18"/>
          <w:szCs w:val="18"/>
          <w:lang w:val="en-US"/>
        </w:rPr>
        <w:t>return</w:t>
      </w:r>
      <w:r w:rsidRPr="00D15BFC"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  <w:t>;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}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>TArray&lt;FText&gt; UserCreadentials = m_pMainMenu-&gt;GetCredentials();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>FString UserEmail = UserCredentials[0].ToString();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>FString UserPassword = UserPassword[1].ToString();</w:t>
      </w:r>
    </w:p>
    <w:p w:rsidR="00C50A8F" w:rsidRPr="00D15BFC" w:rsidRDefault="00C50A8F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>EOS_Auth_LoginOptions LoginOptions</w:t>
      </w:r>
      <w:r w:rsidRPr="00D15BFC"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  <w:t>;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>EOS_Auth_Credentials AuthCredentials</w:t>
      </w:r>
      <w:r w:rsidRPr="00D15BFC"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  <w:t>;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   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>LoginOptions.</w:t>
      </w:r>
      <w:r w:rsidRPr="00D15BFC">
        <w:rPr>
          <w:rFonts w:ascii="Courier New" w:eastAsia="Courier New" w:hAnsi="Courier New" w:cs="Courier New"/>
          <w:color w:val="007788"/>
          <w:sz w:val="18"/>
          <w:szCs w:val="18"/>
          <w:lang w:val="en-US"/>
        </w:rPr>
        <w:t>ApiVersion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D15BFC">
        <w:rPr>
          <w:rFonts w:ascii="Courier New" w:eastAsia="Courier New" w:hAnsi="Courier New" w:cs="Courier New"/>
          <w:color w:val="000080"/>
          <w:sz w:val="18"/>
          <w:szCs w:val="18"/>
          <w:lang w:val="en-US"/>
        </w:rPr>
        <w:t>=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 EOS_AUTH_LOGIN_API_LATEST</w:t>
      </w:r>
      <w:r w:rsidRPr="00D15BFC"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  <w:t>;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>AuthCredentials.</w:t>
      </w:r>
      <w:r w:rsidRPr="00D15BFC">
        <w:rPr>
          <w:rFonts w:ascii="Courier New" w:eastAsia="Courier New" w:hAnsi="Courier New" w:cs="Courier New"/>
          <w:color w:val="007788"/>
          <w:sz w:val="18"/>
          <w:szCs w:val="18"/>
          <w:lang w:val="en-US"/>
        </w:rPr>
        <w:t>Id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D15BFC">
        <w:rPr>
          <w:rFonts w:ascii="Courier New" w:eastAsia="Courier New" w:hAnsi="Courier New" w:cs="Courier New"/>
          <w:color w:val="000080"/>
          <w:sz w:val="18"/>
          <w:szCs w:val="18"/>
          <w:lang w:val="en-US"/>
        </w:rPr>
        <w:t>=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D15BFC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>*UserEmail</w:t>
      </w:r>
      <w:r w:rsidRPr="00D15BFC"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  <w:t>;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>AuthCredentials.</w:t>
      </w:r>
      <w:r w:rsidRPr="00D15BFC">
        <w:rPr>
          <w:rFonts w:ascii="Courier New" w:eastAsia="Courier New" w:hAnsi="Courier New" w:cs="Courier New"/>
          <w:color w:val="007788"/>
          <w:sz w:val="18"/>
          <w:szCs w:val="18"/>
          <w:lang w:val="en-US"/>
        </w:rPr>
        <w:t>Token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D15BFC">
        <w:rPr>
          <w:rFonts w:ascii="Courier New" w:eastAsia="Courier New" w:hAnsi="Courier New" w:cs="Courier New"/>
          <w:color w:val="000080"/>
          <w:sz w:val="18"/>
          <w:szCs w:val="18"/>
          <w:lang w:val="en-US"/>
        </w:rPr>
        <w:t>=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D15BFC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>*UserPassword</w:t>
      </w:r>
      <w:r w:rsidRPr="00D15BFC"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  <w:t>;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>AuthCredentials.</w:t>
      </w:r>
      <w:r w:rsidRPr="00D15BFC">
        <w:rPr>
          <w:rFonts w:ascii="Courier New" w:eastAsia="Courier New" w:hAnsi="Courier New" w:cs="Courier New"/>
          <w:color w:val="007788"/>
          <w:sz w:val="18"/>
          <w:szCs w:val="18"/>
          <w:lang w:val="en-US"/>
        </w:rPr>
        <w:t>ApiVersion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D15BFC">
        <w:rPr>
          <w:rFonts w:ascii="Courier New" w:eastAsia="Courier New" w:hAnsi="Courier New" w:cs="Courier New"/>
          <w:color w:val="000080"/>
          <w:sz w:val="18"/>
          <w:szCs w:val="18"/>
          <w:lang w:val="en-US"/>
        </w:rPr>
        <w:t>=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 EOS_AUTH_CREDENTIALS_API_LATEST</w:t>
      </w:r>
      <w:r w:rsidRPr="00D15BFC"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  <w:t>;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>AuthCredentials.</w:t>
      </w:r>
      <w:r w:rsidRPr="00D15BFC">
        <w:rPr>
          <w:rFonts w:ascii="Courier New" w:eastAsia="Courier New" w:hAnsi="Courier New" w:cs="Courier New"/>
          <w:color w:val="007788"/>
          <w:sz w:val="18"/>
          <w:szCs w:val="18"/>
          <w:lang w:val="en-US"/>
        </w:rPr>
        <w:t>Type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D15BFC">
        <w:rPr>
          <w:rFonts w:ascii="Courier New" w:eastAsia="Courier New" w:hAnsi="Courier New" w:cs="Courier New"/>
          <w:color w:val="000080"/>
          <w:sz w:val="18"/>
          <w:szCs w:val="18"/>
          <w:lang w:val="en-US"/>
        </w:rPr>
        <w:t>=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 EOS_ELoginCredentialType</w:t>
      </w:r>
      <w:r w:rsidRPr="00D15BFC"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  <w:t>::</w:t>
      </w:r>
      <w:r w:rsidRPr="00D15BFC">
        <w:rPr>
          <w:rFonts w:ascii="Courier New" w:eastAsia="Courier New" w:hAnsi="Courier New" w:cs="Courier New"/>
          <w:color w:val="007788"/>
          <w:sz w:val="18"/>
          <w:szCs w:val="18"/>
          <w:lang w:val="en-US"/>
        </w:rPr>
        <w:t>EOS_LCT_Password</w:t>
      </w:r>
      <w:r w:rsidRPr="00D15BFC"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  <w:t>;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>AuthCredentials.</w:t>
      </w:r>
      <w:r w:rsidRPr="00D15BFC">
        <w:rPr>
          <w:rFonts w:ascii="Courier New" w:eastAsia="Courier New" w:hAnsi="Courier New" w:cs="Courier New"/>
          <w:color w:val="007788"/>
          <w:sz w:val="18"/>
          <w:szCs w:val="18"/>
          <w:lang w:val="en-US"/>
        </w:rPr>
        <w:t>SystemAuthCredentialsOptions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D15BFC">
        <w:rPr>
          <w:rFonts w:ascii="Courier New" w:eastAsia="Courier New" w:hAnsi="Courier New" w:cs="Courier New"/>
          <w:color w:val="000080"/>
          <w:sz w:val="18"/>
          <w:szCs w:val="18"/>
          <w:lang w:val="en-US"/>
        </w:rPr>
        <w:t>=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 nullptr</w:t>
      </w:r>
      <w:r w:rsidRPr="00D15BFC"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  <w:t>;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>LoginOptions.</w:t>
      </w:r>
      <w:r w:rsidRPr="00D15BFC">
        <w:rPr>
          <w:rFonts w:ascii="Courier New" w:eastAsia="Courier New" w:hAnsi="Courier New" w:cs="Courier New"/>
          <w:color w:val="007788"/>
          <w:sz w:val="18"/>
          <w:szCs w:val="18"/>
          <w:lang w:val="en-US"/>
        </w:rPr>
        <w:t>Credentials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D15BFC">
        <w:rPr>
          <w:rFonts w:ascii="Courier New" w:eastAsia="Courier New" w:hAnsi="Courier New" w:cs="Courier New"/>
          <w:color w:val="000080"/>
          <w:sz w:val="18"/>
          <w:szCs w:val="18"/>
          <w:lang w:val="en-US"/>
        </w:rPr>
        <w:t>=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D15BFC">
        <w:rPr>
          <w:rFonts w:ascii="Courier New" w:eastAsia="Courier New" w:hAnsi="Courier New" w:cs="Courier New"/>
          <w:color w:val="000040"/>
          <w:sz w:val="18"/>
          <w:szCs w:val="18"/>
          <w:lang w:val="en-US"/>
        </w:rPr>
        <w:t>&amp;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>AuthCredentials</w:t>
      </w:r>
      <w:r w:rsidRPr="00D15BFC"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  <w:t>;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>EOS_Auth_Login</w:t>
      </w: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(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AuthInterface, </w:t>
      </w:r>
      <w:r w:rsidRPr="00D15BFC">
        <w:rPr>
          <w:rFonts w:ascii="Courier New" w:eastAsia="Courier New" w:hAnsi="Courier New" w:cs="Courier New"/>
          <w:color w:val="000040"/>
          <w:sz w:val="18"/>
          <w:szCs w:val="18"/>
          <w:lang w:val="en-US"/>
        </w:rPr>
        <w:t>&amp;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LoginOptions, nullptr, </w:t>
      </w:r>
      <w:r w:rsidRPr="00D15BFC">
        <w:rPr>
          <w:rFonts w:ascii="Courier New" w:eastAsia="Courier New" w:hAnsi="Courier New" w:cs="Courier New"/>
          <w:color w:val="000040"/>
          <w:sz w:val="18"/>
          <w:szCs w:val="18"/>
          <w:lang w:val="en-US"/>
        </w:rPr>
        <w:t>&amp;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>CompletionDelegate</w:t>
      </w: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)</w:t>
      </w:r>
      <w:r w:rsidRPr="00D15BFC"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  <w:t>;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}</w:t>
      </w:r>
    </w:p>
    <w:p w:rsidR="00C50A8F" w:rsidRPr="00D15BFC" w:rsidRDefault="00C50A8F">
      <w:pPr>
        <w:spacing w:line="360" w:lineRule="auto"/>
        <w:ind w:firstLine="0"/>
        <w:jc w:val="both"/>
        <w:rPr>
          <w:lang w:val="en-US"/>
        </w:rPr>
      </w:pPr>
    </w:p>
    <w:p w:rsidR="00C50A8F" w:rsidRPr="00D15BFC" w:rsidRDefault="005A3778">
      <w:pPr>
        <w:spacing w:line="360" w:lineRule="auto"/>
        <w:ind w:firstLine="0"/>
        <w:jc w:val="both"/>
        <w:rPr>
          <w:lang w:val="en-US"/>
        </w:rPr>
      </w:pPr>
      <w:r w:rsidRPr="00D15BFC">
        <w:rPr>
          <w:lang w:val="en-US"/>
        </w:rPr>
        <w:tab/>
      </w:r>
      <w:r>
        <w:t>Функция</w:t>
      </w:r>
      <w:r w:rsidRPr="00D15BFC">
        <w:rPr>
          <w:lang w:val="en-US"/>
        </w:rPr>
        <w:t xml:space="preserve"> </w:t>
      </w:r>
      <w:r w:rsidRPr="00D15BFC">
        <w:rPr>
          <w:i/>
          <w:lang w:val="en-US"/>
        </w:rPr>
        <w:t>EOS_HAuth EOS_Platform_GetAuthInterface(&amp;EOS_HPlatform)</w:t>
      </w:r>
      <w:r w:rsidRPr="00D15BFC">
        <w:rPr>
          <w:lang w:val="en-US"/>
        </w:rPr>
        <w:t xml:space="preserve"> </w:t>
      </w:r>
      <w:r>
        <w:t>дает</w:t>
      </w:r>
      <w:r w:rsidRPr="00D15BFC">
        <w:rPr>
          <w:lang w:val="en-US"/>
        </w:rPr>
        <w:t xml:space="preserve"> </w:t>
      </w:r>
      <w:r>
        <w:t>доступ</w:t>
      </w:r>
      <w:r w:rsidRPr="00D15BFC">
        <w:rPr>
          <w:lang w:val="en-US"/>
        </w:rPr>
        <w:t xml:space="preserve"> </w:t>
      </w:r>
      <w:r>
        <w:t>к</w:t>
      </w:r>
      <w:r w:rsidRPr="00D15BFC">
        <w:rPr>
          <w:lang w:val="en-US"/>
        </w:rPr>
        <w:t xml:space="preserve"> </w:t>
      </w:r>
      <w:r>
        <w:t>интерфейсу</w:t>
      </w:r>
      <w:r w:rsidRPr="00D15BFC">
        <w:rPr>
          <w:lang w:val="en-US"/>
        </w:rPr>
        <w:t xml:space="preserve"> </w:t>
      </w:r>
      <w:r>
        <w:t>авторизации</w:t>
      </w:r>
      <w:r w:rsidRPr="00D15BFC">
        <w:rPr>
          <w:lang w:val="en-US"/>
        </w:rPr>
        <w:t xml:space="preserve">, </w:t>
      </w:r>
      <w:r>
        <w:t>для</w:t>
      </w:r>
      <w:r w:rsidRPr="00D15BFC">
        <w:rPr>
          <w:lang w:val="en-US"/>
        </w:rPr>
        <w:t xml:space="preserve"> </w:t>
      </w:r>
      <w:r>
        <w:t>которого</w:t>
      </w:r>
      <w:r w:rsidRPr="00D15BFC">
        <w:rPr>
          <w:lang w:val="en-US"/>
        </w:rPr>
        <w:t xml:space="preserve"> </w:t>
      </w:r>
      <w:r>
        <w:t>необходим</w:t>
      </w:r>
      <w:r w:rsidRPr="00D15BFC">
        <w:rPr>
          <w:lang w:val="en-US"/>
        </w:rPr>
        <w:t xml:space="preserve"> </w:t>
      </w:r>
      <w:r>
        <w:t>объект</w:t>
      </w:r>
      <w:r w:rsidRPr="00D15BFC">
        <w:rPr>
          <w:lang w:val="en-US"/>
        </w:rPr>
        <w:t xml:space="preserve"> </w:t>
      </w:r>
      <w:r>
        <w:t>типа</w:t>
      </w:r>
      <w:r w:rsidRPr="00D15BFC">
        <w:rPr>
          <w:lang w:val="en-US"/>
        </w:rPr>
        <w:t xml:space="preserve"> </w:t>
      </w:r>
      <w:r w:rsidRPr="00D15BFC">
        <w:rPr>
          <w:i/>
          <w:lang w:val="en-US"/>
        </w:rPr>
        <w:t>EOS_HPlatform</w:t>
      </w:r>
      <w:r w:rsidRPr="00D15BFC">
        <w:rPr>
          <w:lang w:val="en-US"/>
        </w:rPr>
        <w:t xml:space="preserve">, </w:t>
      </w:r>
      <w:r>
        <w:t>полученный</w:t>
      </w:r>
      <w:r w:rsidRPr="00D15BFC">
        <w:rPr>
          <w:lang w:val="en-US"/>
        </w:rPr>
        <w:t xml:space="preserve"> </w:t>
      </w:r>
      <w:r>
        <w:t>на</w:t>
      </w:r>
      <w:r w:rsidRPr="00D15BFC">
        <w:rPr>
          <w:lang w:val="en-US"/>
        </w:rPr>
        <w:t xml:space="preserve"> </w:t>
      </w:r>
      <w:r>
        <w:t>предыдущем</w:t>
      </w:r>
      <w:r w:rsidRPr="00D15BFC">
        <w:rPr>
          <w:lang w:val="en-US"/>
        </w:rPr>
        <w:t xml:space="preserve"> </w:t>
      </w:r>
      <w:r>
        <w:t>шаге</w:t>
      </w:r>
      <w:r w:rsidRPr="00D15BFC">
        <w:rPr>
          <w:lang w:val="en-US"/>
        </w:rPr>
        <w:t>.</w:t>
      </w:r>
    </w:p>
    <w:p w:rsidR="00C50A8F" w:rsidRDefault="005A3778">
      <w:pPr>
        <w:spacing w:line="360" w:lineRule="auto"/>
        <w:ind w:firstLine="0"/>
        <w:jc w:val="both"/>
      </w:pPr>
      <w:r w:rsidRPr="00D15BFC">
        <w:rPr>
          <w:lang w:val="en-US"/>
        </w:rPr>
        <w:tab/>
      </w:r>
      <w:r>
        <w:t xml:space="preserve">Для авторизации типа </w:t>
      </w:r>
      <w:r>
        <w:rPr>
          <w:i/>
        </w:rPr>
        <w:t>EOS_LCT_Password</w:t>
      </w:r>
      <w:r>
        <w:t xml:space="preserve"> в качестве данных пользователя необходимы </w:t>
      </w:r>
      <w:r>
        <w:t>электронная почта и пароль от аккаунта пользователя. Важно знать, что с помощью данного типа авторизации невозможно провести авторизацию аккаунта с двухфакторной аутентификацией, о чем написано в документации Epic Games.</w:t>
      </w:r>
    </w:p>
    <w:p w:rsidR="00C50A8F" w:rsidRDefault="005A3778">
      <w:pPr>
        <w:spacing w:line="360" w:lineRule="auto"/>
        <w:ind w:firstLine="0"/>
        <w:jc w:val="both"/>
      </w:pPr>
      <w:r>
        <w:tab/>
        <w:t xml:space="preserve">В структуру </w:t>
      </w:r>
      <w:r>
        <w:rPr>
          <w:i/>
        </w:rPr>
        <w:t>EOS_Auth_Credentials</w:t>
      </w:r>
      <w:r>
        <w:t xml:space="preserve"> з</w:t>
      </w:r>
      <w:r>
        <w:t>аписываем следующие обязательные поля:</w:t>
      </w:r>
    </w:p>
    <w:p w:rsidR="00C50A8F" w:rsidRDefault="005A3778">
      <w:pPr>
        <w:numPr>
          <w:ilvl w:val="0"/>
          <w:numId w:val="1"/>
        </w:numPr>
        <w:spacing w:after="0" w:line="360" w:lineRule="auto"/>
        <w:jc w:val="both"/>
      </w:pPr>
      <w:r>
        <w:lastRenderedPageBreak/>
        <w:t>Id — Id пользователя. Для данного типа авторизации в данное поле записывается электронная почта пользователя.</w:t>
      </w:r>
    </w:p>
    <w:p w:rsidR="00C50A8F" w:rsidRDefault="005A3778">
      <w:pPr>
        <w:numPr>
          <w:ilvl w:val="0"/>
          <w:numId w:val="1"/>
        </w:numPr>
        <w:spacing w:after="0" w:line="360" w:lineRule="auto"/>
        <w:jc w:val="both"/>
      </w:pPr>
      <w:r>
        <w:t>Token — в данное поле для данного типа авторизации записывается пароль пользователя</w:t>
      </w:r>
    </w:p>
    <w:p w:rsidR="00C50A8F" w:rsidRDefault="005A3778">
      <w:pPr>
        <w:numPr>
          <w:ilvl w:val="0"/>
          <w:numId w:val="1"/>
        </w:numPr>
        <w:spacing w:line="360" w:lineRule="auto"/>
        <w:jc w:val="both"/>
      </w:pPr>
      <w:r>
        <w:t>Type — тип авторизации.</w:t>
      </w:r>
      <w:r>
        <w:t xml:space="preserve"> Перечисление </w:t>
      </w:r>
      <w:r>
        <w:rPr>
          <w:i/>
        </w:rPr>
        <w:t>EOS_ELoginCredentialType</w:t>
      </w:r>
      <w:r>
        <w:t xml:space="preserve"> содержит в себе множество типов авторизации. Для авторизации с помощью электронной почты и пароля от УЗ Epic Games используется </w:t>
      </w:r>
      <w:r>
        <w:rPr>
          <w:i/>
        </w:rPr>
        <w:t>EOS_ELoginCredentialType::EOS_LCT_Password</w:t>
      </w:r>
      <w:r>
        <w:t>.</w:t>
      </w:r>
    </w:p>
    <w:p w:rsidR="00C50A8F" w:rsidRDefault="005A3778">
      <w:pPr>
        <w:spacing w:line="360" w:lineRule="auto"/>
        <w:ind w:firstLine="0"/>
        <w:jc w:val="both"/>
      </w:pPr>
      <w:r>
        <w:tab/>
        <w:t>Также, для работы функции авторизации пользо</w:t>
      </w:r>
      <w:r>
        <w:t xml:space="preserve">вателя необходимо определение функции </w:t>
      </w:r>
      <w:r>
        <w:rPr>
          <w:i/>
        </w:rPr>
        <w:t xml:space="preserve">static void EOS_CALL onLoginConnect(const EOS_Connect_LoginCallbackInfo* Data). </w:t>
      </w:r>
      <w:r>
        <w:t xml:space="preserve">Данная функция принимает в себя единственный параметр </w:t>
      </w:r>
      <w:r>
        <w:rPr>
          <w:i/>
        </w:rPr>
        <w:t>EOS_Connect_LoginCallbackInfo* Data</w:t>
      </w:r>
      <w:r>
        <w:t xml:space="preserve"> — структура, которая включает в себя данные о по</w:t>
      </w:r>
      <w:r>
        <w:t xml:space="preserve">пытке авторизации пользователя после вызова функции </w:t>
      </w:r>
      <w:r>
        <w:rPr>
          <w:i/>
        </w:rPr>
        <w:t>EOS_Auth_Login</w:t>
      </w:r>
      <w:r>
        <w:t>. Реализуем тело данной функции, чтобы обрабатывать информацию об авторизации пользователя (листинг 2.6).</w:t>
      </w:r>
    </w:p>
    <w:p w:rsidR="00C50A8F" w:rsidRPr="00D15BFC" w:rsidRDefault="005A3778">
      <w:pPr>
        <w:spacing w:line="360" w:lineRule="auto"/>
        <w:ind w:firstLine="0"/>
        <w:jc w:val="both"/>
        <w:rPr>
          <w:lang w:val="en-US"/>
        </w:rPr>
      </w:pPr>
      <w:r>
        <w:t>Листинг</w:t>
      </w:r>
      <w:r w:rsidRPr="00D15BFC">
        <w:rPr>
          <w:lang w:val="en-US"/>
        </w:rPr>
        <w:t xml:space="preserve"> 2.6 — </w:t>
      </w:r>
      <w:r>
        <w:t>Реализация</w:t>
      </w:r>
      <w:r w:rsidRPr="00D15BFC">
        <w:rPr>
          <w:lang w:val="en-US"/>
        </w:rPr>
        <w:t xml:space="preserve"> </w:t>
      </w:r>
      <w:r>
        <w:t>функции</w:t>
      </w:r>
      <w:r w:rsidRPr="00D15BFC">
        <w:rPr>
          <w:lang w:val="en-US"/>
        </w:rPr>
        <w:t xml:space="preserve"> CompletionDelegate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color w:val="0000FF"/>
          <w:sz w:val="18"/>
          <w:szCs w:val="18"/>
          <w:lang w:val="en-US"/>
        </w:rPr>
        <w:t>void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 EOS_CALL ULab4GameInstance</w:t>
      </w:r>
      <w:r w:rsidRPr="00D15BFC"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  <w:t>::</w:t>
      </w:r>
      <w:r w:rsidRPr="00D15BFC">
        <w:rPr>
          <w:rFonts w:ascii="Courier New" w:eastAsia="Courier New" w:hAnsi="Courier New" w:cs="Courier New"/>
          <w:color w:val="007788"/>
          <w:sz w:val="18"/>
          <w:szCs w:val="18"/>
          <w:lang w:val="en-US"/>
        </w:rPr>
        <w:t>CompletionDelegate</w:t>
      </w: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(</w:t>
      </w:r>
      <w:r w:rsidRPr="00D15BFC">
        <w:rPr>
          <w:rFonts w:ascii="Courier New" w:eastAsia="Courier New" w:hAnsi="Courier New" w:cs="Courier New"/>
          <w:color w:val="0000FF"/>
          <w:sz w:val="18"/>
          <w:szCs w:val="18"/>
          <w:lang w:val="en-US"/>
        </w:rPr>
        <w:t>const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 EOS_Auth_LoginCallbackInfo</w:t>
      </w:r>
      <w:r w:rsidRPr="00D15BFC">
        <w:rPr>
          <w:rFonts w:ascii="Courier New" w:eastAsia="Courier New" w:hAnsi="Courier New" w:cs="Courier New"/>
          <w:color w:val="000040"/>
          <w:sz w:val="18"/>
          <w:szCs w:val="18"/>
          <w:lang w:val="en-US"/>
        </w:rPr>
        <w:t>*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 Data</w:t>
      </w: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)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{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color w:val="0000FF"/>
          <w:sz w:val="18"/>
          <w:szCs w:val="18"/>
          <w:lang w:val="en-US"/>
        </w:rPr>
        <w:t>if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(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>Data</w:t>
      </w:r>
      <w:r w:rsidRPr="00D15BFC">
        <w:rPr>
          <w:rFonts w:ascii="Courier New" w:eastAsia="Courier New" w:hAnsi="Courier New" w:cs="Courier New"/>
          <w:color w:val="000040"/>
          <w:sz w:val="18"/>
          <w:szCs w:val="18"/>
          <w:lang w:val="en-US"/>
        </w:rPr>
        <w:t>-</w:t>
      </w:r>
      <w:r w:rsidRPr="00D15BFC">
        <w:rPr>
          <w:rFonts w:ascii="Courier New" w:eastAsia="Courier New" w:hAnsi="Courier New" w:cs="Courier New"/>
          <w:color w:val="000080"/>
          <w:sz w:val="18"/>
          <w:szCs w:val="18"/>
          <w:lang w:val="en-US"/>
        </w:rPr>
        <w:t>&gt;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ResultCode </w:t>
      </w:r>
      <w:r w:rsidRPr="00D15BFC">
        <w:rPr>
          <w:rFonts w:ascii="Courier New" w:eastAsia="Courier New" w:hAnsi="Courier New" w:cs="Courier New"/>
          <w:color w:val="000080"/>
          <w:sz w:val="18"/>
          <w:szCs w:val="18"/>
          <w:lang w:val="en-US"/>
        </w:rPr>
        <w:t>==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 EOS_EResult</w:t>
      </w:r>
      <w:r w:rsidRPr="00D15BFC"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  <w:t>::</w:t>
      </w:r>
      <w:r w:rsidRPr="00D15BFC">
        <w:rPr>
          <w:rFonts w:ascii="Courier New" w:eastAsia="Courier New" w:hAnsi="Courier New" w:cs="Courier New"/>
          <w:color w:val="007788"/>
          <w:sz w:val="18"/>
          <w:szCs w:val="18"/>
          <w:lang w:val="en-US"/>
        </w:rPr>
        <w:t>EOS_InvalidUser</w:t>
      </w: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)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{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>UE_LOG</w:t>
      </w: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(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>LogTemp, Warning, TEXT</w:t>
      </w: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(</w:t>
      </w:r>
      <w:r w:rsidRPr="00D15BFC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>"Authentication error"</w:t>
      </w: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))</w:t>
      </w:r>
      <w:r w:rsidRPr="00D15BFC"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  <w:t>;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>GEngine</w:t>
      </w:r>
      <w:r w:rsidRPr="00D15BFC">
        <w:rPr>
          <w:rFonts w:ascii="Courier New" w:eastAsia="Courier New" w:hAnsi="Courier New" w:cs="Courier New"/>
          <w:color w:val="000040"/>
          <w:sz w:val="18"/>
          <w:szCs w:val="18"/>
          <w:lang w:val="en-US"/>
        </w:rPr>
        <w:t>-</w:t>
      </w:r>
      <w:r w:rsidRPr="00D15BFC">
        <w:rPr>
          <w:rFonts w:ascii="Courier New" w:eastAsia="Courier New" w:hAnsi="Courier New" w:cs="Courier New"/>
          <w:color w:val="000080"/>
          <w:sz w:val="18"/>
          <w:szCs w:val="18"/>
          <w:lang w:val="en-US"/>
        </w:rPr>
        <w:t>&gt;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>AddOnScreenDebugMessage</w:t>
      </w: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(</w:t>
      </w:r>
      <w:r w:rsidRPr="00D15BFC">
        <w:rPr>
          <w:rFonts w:ascii="Courier New" w:eastAsia="Courier New" w:hAnsi="Courier New" w:cs="Courier New"/>
          <w:color w:val="000040"/>
          <w:sz w:val="18"/>
          <w:szCs w:val="18"/>
          <w:lang w:val="en-US"/>
        </w:rPr>
        <w:t>-</w:t>
      </w:r>
      <w:r w:rsidRPr="00D15BFC">
        <w:rPr>
          <w:rFonts w:ascii="Courier New" w:eastAsia="Courier New" w:hAnsi="Courier New" w:cs="Courier New"/>
          <w:color w:val="0000DD"/>
          <w:sz w:val="18"/>
          <w:szCs w:val="18"/>
          <w:lang w:val="en-US"/>
        </w:rPr>
        <w:t>1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>,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color w:val="0000DD"/>
          <w:sz w:val="18"/>
          <w:szCs w:val="18"/>
          <w:lang w:val="en-US"/>
        </w:rPr>
        <w:t>3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>.</w:t>
      </w:r>
      <w:r w:rsidRPr="00D15BFC">
        <w:rPr>
          <w:rFonts w:ascii="Courier New" w:eastAsia="Courier New" w:hAnsi="Courier New" w:cs="Courier New"/>
          <w:color w:val="007788"/>
          <w:sz w:val="18"/>
          <w:szCs w:val="18"/>
          <w:lang w:val="en-US"/>
        </w:rPr>
        <w:t>f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>,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>FColor</w:t>
      </w:r>
      <w:r w:rsidRPr="00D15BFC"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  <w:t>::</w:t>
      </w:r>
      <w:r w:rsidRPr="00D15BFC">
        <w:rPr>
          <w:rFonts w:ascii="Courier New" w:eastAsia="Courier New" w:hAnsi="Courier New" w:cs="Courier New"/>
          <w:color w:val="007788"/>
          <w:sz w:val="18"/>
          <w:szCs w:val="18"/>
          <w:lang w:val="en-US"/>
        </w:rPr>
        <w:t>Red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>,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>FString</w:t>
      </w:r>
      <w:r w:rsidRPr="00D15BFC"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  <w:t>::</w:t>
      </w:r>
      <w:r w:rsidRPr="00D15BFC">
        <w:rPr>
          <w:rFonts w:ascii="Courier New" w:eastAsia="Courier New" w:hAnsi="Courier New" w:cs="Courier New"/>
          <w:color w:val="007788"/>
          <w:sz w:val="18"/>
          <w:szCs w:val="18"/>
          <w:lang w:val="en-US"/>
        </w:rPr>
        <w:t>Printf</w:t>
      </w: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(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>TEXT</w:t>
      </w: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(</w:t>
      </w:r>
      <w:r w:rsidRPr="00D15BFC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>"</w:t>
      </w:r>
      <w:r w:rsidRPr="00D15BFC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>User is invalid"</w:t>
      </w: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))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>,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>FVector2D</w:t>
      </w: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(</w:t>
      </w:r>
      <w:r w:rsidRPr="00D15BFC">
        <w:rPr>
          <w:rFonts w:ascii="Courier New" w:eastAsia="Courier New" w:hAnsi="Courier New" w:cs="Courier New"/>
          <w:color w:val="0000DD"/>
          <w:sz w:val="18"/>
          <w:szCs w:val="18"/>
          <w:lang w:val="en-US"/>
        </w:rPr>
        <w:t>3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>.</w:t>
      </w:r>
      <w:r w:rsidRPr="00D15BFC">
        <w:rPr>
          <w:rFonts w:ascii="Courier New" w:eastAsia="Courier New" w:hAnsi="Courier New" w:cs="Courier New"/>
          <w:color w:val="007788"/>
          <w:sz w:val="18"/>
          <w:szCs w:val="18"/>
          <w:lang w:val="en-US"/>
        </w:rPr>
        <w:t>f</w:t>
      </w: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)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)</w:t>
      </w:r>
      <w:r w:rsidRPr="00D15BFC"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  <w:t>;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}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color w:val="0000FF"/>
          <w:sz w:val="18"/>
          <w:szCs w:val="18"/>
          <w:lang w:val="en-US"/>
        </w:rPr>
        <w:t>if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(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>Data</w:t>
      </w:r>
      <w:r w:rsidRPr="00D15BFC">
        <w:rPr>
          <w:rFonts w:ascii="Courier New" w:eastAsia="Courier New" w:hAnsi="Courier New" w:cs="Courier New"/>
          <w:color w:val="000040"/>
          <w:sz w:val="18"/>
          <w:szCs w:val="18"/>
          <w:lang w:val="en-US"/>
        </w:rPr>
        <w:t>-</w:t>
      </w:r>
      <w:r w:rsidRPr="00D15BFC">
        <w:rPr>
          <w:rFonts w:ascii="Courier New" w:eastAsia="Courier New" w:hAnsi="Courier New" w:cs="Courier New"/>
          <w:color w:val="000080"/>
          <w:sz w:val="18"/>
          <w:szCs w:val="18"/>
          <w:lang w:val="en-US"/>
        </w:rPr>
        <w:t>&gt;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ResultCode </w:t>
      </w:r>
      <w:r w:rsidRPr="00D15BFC">
        <w:rPr>
          <w:rFonts w:ascii="Courier New" w:eastAsia="Courier New" w:hAnsi="Courier New" w:cs="Courier New"/>
          <w:color w:val="000080"/>
          <w:sz w:val="18"/>
          <w:szCs w:val="18"/>
          <w:lang w:val="en-US"/>
        </w:rPr>
        <w:t>==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 EOS_EResult</w:t>
      </w:r>
      <w:r w:rsidRPr="00D15BFC"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  <w:t>::</w:t>
      </w:r>
      <w:r w:rsidRPr="00D15BFC">
        <w:rPr>
          <w:rFonts w:ascii="Courier New" w:eastAsia="Courier New" w:hAnsi="Courier New" w:cs="Courier New"/>
          <w:color w:val="007788"/>
          <w:sz w:val="18"/>
          <w:szCs w:val="18"/>
          <w:lang w:val="en-US"/>
        </w:rPr>
        <w:t>EOS_Success</w:t>
      </w: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)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{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>UE_LOG</w:t>
      </w: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(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>LogTemp, Warning, TEXT</w:t>
      </w: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(</w:t>
      </w:r>
      <w:r w:rsidRPr="00D15BFC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>"User authenticated successfully"</w:t>
      </w: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))</w:t>
      </w:r>
      <w:r w:rsidRPr="00D15BFC"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  <w:t>;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>GEngine</w:t>
      </w:r>
      <w:r w:rsidRPr="00D15BFC">
        <w:rPr>
          <w:rFonts w:ascii="Courier New" w:eastAsia="Courier New" w:hAnsi="Courier New" w:cs="Courier New"/>
          <w:color w:val="000040"/>
          <w:sz w:val="18"/>
          <w:szCs w:val="18"/>
          <w:lang w:val="en-US"/>
        </w:rPr>
        <w:t>-</w:t>
      </w:r>
      <w:r w:rsidRPr="00D15BFC">
        <w:rPr>
          <w:rFonts w:ascii="Courier New" w:eastAsia="Courier New" w:hAnsi="Courier New" w:cs="Courier New"/>
          <w:color w:val="000080"/>
          <w:sz w:val="18"/>
          <w:szCs w:val="18"/>
          <w:lang w:val="en-US"/>
        </w:rPr>
        <w:t>&gt;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>AddOnScreenDebugMessage</w:t>
      </w: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(</w:t>
      </w:r>
      <w:r w:rsidRPr="00D15BFC">
        <w:rPr>
          <w:rFonts w:ascii="Courier New" w:eastAsia="Courier New" w:hAnsi="Courier New" w:cs="Courier New"/>
          <w:color w:val="000040"/>
          <w:sz w:val="18"/>
          <w:szCs w:val="18"/>
          <w:lang w:val="en-US"/>
        </w:rPr>
        <w:t>-</w:t>
      </w:r>
      <w:r w:rsidRPr="00D15BFC">
        <w:rPr>
          <w:rFonts w:ascii="Courier New" w:eastAsia="Courier New" w:hAnsi="Courier New" w:cs="Courier New"/>
          <w:color w:val="0000DD"/>
          <w:sz w:val="18"/>
          <w:szCs w:val="18"/>
          <w:lang w:val="en-US"/>
        </w:rPr>
        <w:t>1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>,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color w:val="0000DD"/>
          <w:sz w:val="18"/>
          <w:szCs w:val="18"/>
          <w:lang w:val="en-US"/>
        </w:rPr>
        <w:t>3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>.</w:t>
      </w:r>
      <w:r w:rsidRPr="00D15BFC">
        <w:rPr>
          <w:rFonts w:ascii="Courier New" w:eastAsia="Courier New" w:hAnsi="Courier New" w:cs="Courier New"/>
          <w:color w:val="007788"/>
          <w:sz w:val="18"/>
          <w:szCs w:val="18"/>
          <w:lang w:val="en-US"/>
        </w:rPr>
        <w:t>f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>,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>FColor</w:t>
      </w:r>
      <w:r w:rsidRPr="00D15BFC"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  <w:t>::</w:t>
      </w:r>
      <w:r w:rsidRPr="00D15BFC">
        <w:rPr>
          <w:rFonts w:ascii="Courier New" w:eastAsia="Courier New" w:hAnsi="Courier New" w:cs="Courier New"/>
          <w:color w:val="007788"/>
          <w:sz w:val="18"/>
          <w:szCs w:val="18"/>
          <w:lang w:val="en-US"/>
        </w:rPr>
        <w:t>Green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>,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>FString</w:t>
      </w:r>
      <w:r w:rsidRPr="00D15BFC"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  <w:t>::</w:t>
      </w:r>
      <w:r w:rsidRPr="00D15BFC">
        <w:rPr>
          <w:rFonts w:ascii="Courier New" w:eastAsia="Courier New" w:hAnsi="Courier New" w:cs="Courier New"/>
          <w:color w:val="007788"/>
          <w:sz w:val="18"/>
          <w:szCs w:val="18"/>
          <w:lang w:val="en-US"/>
        </w:rPr>
        <w:t>Printf</w:t>
      </w: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(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>TEXT</w:t>
      </w: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(</w:t>
      </w:r>
      <w:r w:rsidRPr="00D15BFC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>"</w:t>
      </w:r>
      <w:r w:rsidRPr="00D15BFC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>Logged in successfully"</w:t>
      </w: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))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>,</w:t>
      </w:r>
    </w:p>
    <w:p w:rsidR="00C50A8F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true</w:t>
      </w:r>
      <w:r>
        <w:rPr>
          <w:rFonts w:ascii="Courier New" w:eastAsia="Courier New" w:hAnsi="Courier New" w:cs="Courier New"/>
          <w:sz w:val="18"/>
          <w:szCs w:val="18"/>
        </w:rPr>
        <w:t>,</w:t>
      </w:r>
    </w:p>
    <w:p w:rsidR="00C50A8F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color w:val="008000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FVector2D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000DD"/>
          <w:sz w:val="18"/>
          <w:szCs w:val="18"/>
        </w:rPr>
        <w:t>3</w:t>
      </w:r>
      <w:r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07788"/>
          <w:sz w:val="18"/>
          <w:szCs w:val="18"/>
        </w:rPr>
        <w:t>f</w:t>
      </w:r>
      <w:r>
        <w:rPr>
          <w:rFonts w:ascii="Courier New" w:eastAsia="Courier New" w:hAnsi="Courier New" w:cs="Courier New"/>
          <w:color w:val="008000"/>
          <w:sz w:val="18"/>
          <w:szCs w:val="18"/>
        </w:rPr>
        <w:t>)</w:t>
      </w:r>
    </w:p>
    <w:p w:rsidR="00C50A8F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color w:val="666666"/>
          <w:sz w:val="18"/>
          <w:szCs w:val="18"/>
        </w:rPr>
      </w:pPr>
      <w:r>
        <w:rPr>
          <w:rFonts w:ascii="Courier New" w:eastAsia="Courier New" w:hAnsi="Courier New" w:cs="Courier New"/>
          <w:color w:val="008000"/>
          <w:sz w:val="18"/>
          <w:szCs w:val="18"/>
        </w:rPr>
        <w:lastRenderedPageBreak/>
        <w:t>)</w:t>
      </w:r>
      <w:r>
        <w:rPr>
          <w:rFonts w:ascii="Courier New" w:eastAsia="Courier New" w:hAnsi="Courier New" w:cs="Courier New"/>
          <w:color w:val="008080"/>
          <w:sz w:val="18"/>
          <w:szCs w:val="18"/>
        </w:rPr>
        <w:t>;</w:t>
      </w:r>
    </w:p>
    <w:p w:rsidR="00C50A8F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color w:val="008000"/>
          <w:sz w:val="18"/>
          <w:szCs w:val="18"/>
        </w:rPr>
      </w:pPr>
      <w:r>
        <w:rPr>
          <w:rFonts w:ascii="Courier New" w:eastAsia="Courier New" w:hAnsi="Courier New" w:cs="Courier New"/>
          <w:color w:val="008000"/>
          <w:sz w:val="18"/>
          <w:szCs w:val="18"/>
        </w:rPr>
        <w:t>}</w:t>
      </w:r>
    </w:p>
    <w:p w:rsidR="00C50A8F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color w:val="008000"/>
          <w:sz w:val="18"/>
          <w:szCs w:val="18"/>
        </w:rPr>
      </w:pPr>
      <w:r>
        <w:rPr>
          <w:rFonts w:ascii="Courier New" w:eastAsia="Courier New" w:hAnsi="Courier New" w:cs="Courier New"/>
          <w:color w:val="008000"/>
          <w:sz w:val="18"/>
          <w:szCs w:val="18"/>
        </w:rPr>
        <w:t>}</w:t>
      </w:r>
    </w:p>
    <w:p w:rsidR="00C50A8F" w:rsidRDefault="005A3778">
      <w:pPr>
        <w:spacing w:line="360" w:lineRule="auto"/>
        <w:ind w:firstLine="708"/>
        <w:jc w:val="both"/>
      </w:pPr>
      <w:r>
        <w:tab/>
        <w:t xml:space="preserve">Функция </w:t>
      </w:r>
      <w:r>
        <w:rPr>
          <w:i/>
        </w:rPr>
        <w:t>CompletionDelegate</w:t>
      </w:r>
      <w:r>
        <w:t xml:space="preserve"> является callback-функцией, так как она передается в качестве параметра в другую функцию. В данной функции обрабатывается поле структуры </w:t>
      </w:r>
      <w:r>
        <w:rPr>
          <w:i/>
        </w:rPr>
        <w:t>Data-&gt;ResultCode</w:t>
      </w:r>
      <w:r>
        <w:t xml:space="preserve">. В зависимости от результата во вьюпорт выводится сообщение об успешном или неуспешном выполнении авторизации. Также в данной структуре содержатся поля </w:t>
      </w:r>
      <w:r>
        <w:rPr>
          <w:i/>
        </w:rPr>
        <w:t>EOS_ProductUserId LocalUserId</w:t>
      </w:r>
      <w:r>
        <w:t xml:space="preserve"> и </w:t>
      </w:r>
      <w:r>
        <w:rPr>
          <w:i/>
        </w:rPr>
        <w:t xml:space="preserve">EOS_ContinuanceToken ContinuanceToken — </w:t>
      </w:r>
      <w:r>
        <w:t>Id авторизованного пользователя</w:t>
      </w:r>
      <w:r>
        <w:t xml:space="preserve"> и токен авторизации соответственно, который был сгенерирован сервисами Epic Games. Данные поля также можно валидировать и использовать при работе с другими интерфейсами, предоставляемыми EAS.</w:t>
      </w:r>
    </w:p>
    <w:p w:rsidR="00C50A8F" w:rsidRDefault="005A3778">
      <w:pPr>
        <w:spacing w:line="360" w:lineRule="auto"/>
        <w:ind w:firstLine="708"/>
        <w:jc w:val="both"/>
      </w:pPr>
      <w:r>
        <w:t>Для того, чтобы пользователь мог производить авторизацию на уро</w:t>
      </w:r>
      <w:r>
        <w:t>вне приложения были созданы виджеты, с помощью которых можно выбрать способ авторизации и ввести данные для УЗ Epic Games (рисунок 2.5 и рисунок 2.6 соответственно).</w:t>
      </w:r>
    </w:p>
    <w:p w:rsidR="00C50A8F" w:rsidRDefault="005A3778">
      <w:pPr>
        <w:spacing w:line="360" w:lineRule="auto"/>
        <w:ind w:firstLine="0"/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5420776" cy="4409123"/>
            <wp:effectExtent l="0" t="0" r="0" b="0"/>
            <wp:docPr id="3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0776" cy="4409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0A8F" w:rsidRDefault="005A3778">
      <w:pPr>
        <w:spacing w:line="360" w:lineRule="auto"/>
        <w:ind w:firstLine="0"/>
        <w:jc w:val="center"/>
      </w:pPr>
      <w:r>
        <w:t>Рисунок 2.5 — Меню выбора авторизации пользователя</w:t>
      </w:r>
    </w:p>
    <w:p w:rsidR="00C50A8F" w:rsidRDefault="005A3778">
      <w:pPr>
        <w:spacing w:line="360" w:lineRule="auto"/>
        <w:ind w:firstLine="0"/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5704523" cy="4675402"/>
            <wp:effectExtent l="0" t="0" r="0" b="0"/>
            <wp:docPr id="3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4523" cy="46754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0A8F" w:rsidRDefault="005A3778">
      <w:pPr>
        <w:spacing w:line="360" w:lineRule="auto"/>
        <w:ind w:firstLine="0"/>
        <w:jc w:val="center"/>
      </w:pPr>
      <w:r>
        <w:t>Рисунок 2.6 — Виджет ввода данных д</w:t>
      </w:r>
      <w:r>
        <w:t>ля УЗ Epic Games</w:t>
      </w:r>
    </w:p>
    <w:p w:rsidR="00C50A8F" w:rsidRDefault="005A3778" w:rsidP="00D15BFC">
      <w:pPr>
        <w:pStyle w:val="24"/>
      </w:pPr>
      <w:bookmarkStart w:id="14" w:name="_heading=h.agh09gyi97iz" w:colFirst="0" w:colLast="0"/>
      <w:bookmarkEnd w:id="14"/>
      <w:r>
        <w:t>2.3. Авторизация пользователя с помощью лаунчера Epic Games</w:t>
      </w:r>
    </w:p>
    <w:p w:rsidR="00C50A8F" w:rsidRDefault="005A3778">
      <w:pPr>
        <w:spacing w:line="360" w:lineRule="auto"/>
        <w:jc w:val="both"/>
      </w:pPr>
      <w:r>
        <w:t xml:space="preserve">Другим типом авторизации пользователя является тип авторизации через лаунчер Epic Games. Данный способ является предпочтительным способом авторизации, когда готовая версия игры уже добавлена в Epic Games Store. Данный способ авторизации будет рассмотрен и </w:t>
      </w:r>
      <w:r>
        <w:t>использован в дальнейшей работе над проектом для улучшения его функционала, так как данный способ не имеет никаких ограничений и поддерживает двухфакторную аутентификацию пользователя.</w:t>
      </w:r>
    </w:p>
    <w:p w:rsidR="00C50A8F" w:rsidRDefault="005A3778">
      <w:pPr>
        <w:spacing w:line="360" w:lineRule="auto"/>
        <w:jc w:val="both"/>
      </w:pPr>
      <w:r>
        <w:t>Авторизация данным способ осуществляется аналогично способу, описанному</w:t>
      </w:r>
      <w:r>
        <w:t xml:space="preserve"> выше. Отличительной чертой является заполнение структуры типа </w:t>
      </w:r>
      <w:r>
        <w:rPr>
          <w:i/>
        </w:rPr>
        <w:t>EOS_Auth_Credentials</w:t>
      </w:r>
      <w:r>
        <w:t xml:space="preserve">: поле </w:t>
      </w:r>
      <w:r>
        <w:rPr>
          <w:i/>
        </w:rPr>
        <w:t>Id</w:t>
      </w:r>
      <w:r>
        <w:t xml:space="preserve"> остается пустым, в поле </w:t>
      </w:r>
      <w:r>
        <w:rPr>
          <w:i/>
        </w:rPr>
        <w:t>Token</w:t>
      </w:r>
      <w:r>
        <w:t xml:space="preserve"> записывается токен авторизации, который игра получила через аргументы запуска командной строки </w:t>
      </w:r>
      <w:r>
        <w:lastRenderedPageBreak/>
        <w:t>при старте от лаунчере Epic Games (рис</w:t>
      </w:r>
      <w:r>
        <w:t xml:space="preserve">унок 2.7). В поле </w:t>
      </w:r>
      <w:r>
        <w:rPr>
          <w:i/>
        </w:rPr>
        <w:t>Type</w:t>
      </w:r>
      <w:r>
        <w:t xml:space="preserve"> записывается значение перечисления </w:t>
      </w:r>
      <w:r>
        <w:rPr>
          <w:i/>
        </w:rPr>
        <w:t>EOS_ELoginCredentialType::EOS_LCT_ExchangeCode</w:t>
      </w:r>
      <w:r>
        <w:t>.</w:t>
      </w:r>
    </w:p>
    <w:p w:rsidR="00C50A8F" w:rsidRDefault="005A3778" w:rsidP="000568A0">
      <w:pPr>
        <w:jc w:val="center"/>
      </w:pPr>
      <w:bookmarkStart w:id="15" w:name="_heading=h.usz9rlxgdxal" w:colFirst="0" w:colLast="0"/>
      <w:bookmarkEnd w:id="15"/>
      <w:r>
        <w:rPr>
          <w:noProof/>
        </w:rPr>
        <w:drawing>
          <wp:inline distT="114300" distB="114300" distL="114300" distR="114300">
            <wp:extent cx="5396230" cy="660365"/>
            <wp:effectExtent l="0" t="0" r="0" b="6985"/>
            <wp:docPr id="4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2023" cy="7063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0A8F" w:rsidRDefault="005A3778">
      <w:pPr>
        <w:ind w:firstLine="0"/>
        <w:jc w:val="center"/>
      </w:pPr>
      <w:r>
        <w:t>Рисунок 2.7 — Параметры командной строки при запуске игры из лаунчера Epic Games</w:t>
      </w:r>
    </w:p>
    <w:p w:rsidR="00C50A8F" w:rsidRDefault="005A3778">
      <w:pPr>
        <w:spacing w:line="360" w:lineRule="auto"/>
        <w:ind w:firstLine="720"/>
      </w:pPr>
      <w:r>
        <w:t xml:space="preserve">Для получения аргументов запуска приложения вызовем функцию </w:t>
      </w:r>
      <w:r>
        <w:rPr>
          <w:i/>
        </w:rPr>
        <w:t>FComman</w:t>
      </w:r>
      <w:r>
        <w:rPr>
          <w:i/>
        </w:rPr>
        <w:t>dLine::Get</w:t>
      </w:r>
      <w:r>
        <w:t xml:space="preserve"> (листинг 2.7).</w:t>
      </w:r>
    </w:p>
    <w:p w:rsidR="00C50A8F" w:rsidRDefault="005A3778">
      <w:pPr>
        <w:spacing w:line="360" w:lineRule="auto"/>
        <w:ind w:firstLine="0"/>
      </w:pPr>
      <w:r>
        <w:t>Листинг 2.7 — Получение токена авторизации приложения</w:t>
      </w:r>
    </w:p>
    <w:p w:rsidR="00C50A8F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color w:val="008080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FString Token</w:t>
      </w:r>
      <w:r>
        <w:rPr>
          <w:rFonts w:ascii="Courier New" w:eastAsia="Courier New" w:hAnsi="Courier New" w:cs="Courier New"/>
          <w:color w:val="008080"/>
          <w:sz w:val="18"/>
          <w:szCs w:val="18"/>
        </w:rPr>
        <w:t>;</w:t>
      </w:r>
    </w:p>
    <w:p w:rsidR="00C50A8F" w:rsidRPr="00D15BFC" w:rsidRDefault="005A3778">
      <w:pPr>
        <w:shd w:val="clear" w:color="auto" w:fill="FFFFFF"/>
        <w:spacing w:after="0" w:line="360" w:lineRule="auto"/>
        <w:ind w:firstLine="0"/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</w:pP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>FParse</w:t>
      </w:r>
      <w:r w:rsidRPr="00D15BFC"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  <w:t>::</w:t>
      </w:r>
      <w:r w:rsidRPr="00D15BFC">
        <w:rPr>
          <w:rFonts w:ascii="Courier New" w:eastAsia="Courier New" w:hAnsi="Courier New" w:cs="Courier New"/>
          <w:color w:val="007788"/>
          <w:sz w:val="18"/>
          <w:szCs w:val="18"/>
          <w:lang w:val="en-US"/>
        </w:rPr>
        <w:t>Value</w:t>
      </w: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(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>FCommandLine</w:t>
      </w:r>
      <w:r w:rsidRPr="00D15BFC"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  <w:t>::</w:t>
      </w:r>
      <w:r w:rsidRPr="00D15BFC">
        <w:rPr>
          <w:rFonts w:ascii="Courier New" w:eastAsia="Courier New" w:hAnsi="Courier New" w:cs="Courier New"/>
          <w:color w:val="007788"/>
          <w:sz w:val="18"/>
          <w:szCs w:val="18"/>
          <w:lang w:val="en-US"/>
        </w:rPr>
        <w:t>Get</w:t>
      </w: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()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>, TEXT</w:t>
      </w: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(</w:t>
      </w:r>
      <w:r w:rsidRPr="00D15BFC">
        <w:rPr>
          <w:rFonts w:ascii="Courier New" w:eastAsia="Courier New" w:hAnsi="Courier New" w:cs="Courier New"/>
          <w:color w:val="FF0000"/>
          <w:sz w:val="18"/>
          <w:szCs w:val="18"/>
          <w:lang w:val="en-US"/>
        </w:rPr>
        <w:t>"AUTH_PASSWORD"</w:t>
      </w: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)</w:t>
      </w:r>
      <w:r w:rsidRPr="00D15BFC">
        <w:rPr>
          <w:rFonts w:ascii="Courier New" w:eastAsia="Courier New" w:hAnsi="Courier New" w:cs="Courier New"/>
          <w:sz w:val="18"/>
          <w:szCs w:val="18"/>
          <w:lang w:val="en-US"/>
        </w:rPr>
        <w:t>, Token</w:t>
      </w:r>
      <w:r w:rsidRPr="00D15BFC">
        <w:rPr>
          <w:rFonts w:ascii="Courier New" w:eastAsia="Courier New" w:hAnsi="Courier New" w:cs="Courier New"/>
          <w:color w:val="008000"/>
          <w:sz w:val="18"/>
          <w:szCs w:val="18"/>
          <w:lang w:val="en-US"/>
        </w:rPr>
        <w:t>)</w:t>
      </w:r>
      <w:r w:rsidRPr="00D15BFC">
        <w:rPr>
          <w:rFonts w:ascii="Courier New" w:eastAsia="Courier New" w:hAnsi="Courier New" w:cs="Courier New"/>
          <w:color w:val="008080"/>
          <w:sz w:val="18"/>
          <w:szCs w:val="18"/>
          <w:lang w:val="en-US"/>
        </w:rPr>
        <w:t>;</w:t>
      </w:r>
    </w:p>
    <w:p w:rsidR="00C50A8F" w:rsidRDefault="005A3778">
      <w:pPr>
        <w:spacing w:line="360" w:lineRule="auto"/>
        <w:ind w:firstLine="720"/>
      </w:pPr>
      <w:r>
        <w:t>После получения данных можно вызывать данный метод авторизации.</w:t>
      </w:r>
      <w:r>
        <w:br w:type="page"/>
      </w:r>
    </w:p>
    <w:p w:rsidR="00C50A8F" w:rsidRDefault="005A3778" w:rsidP="00D15BFC">
      <w:pPr>
        <w:pStyle w:val="12"/>
      </w:pPr>
      <w:bookmarkStart w:id="16" w:name="_heading=h.k4498vhs5k17" w:colFirst="0" w:colLast="0"/>
      <w:bookmarkEnd w:id="16"/>
      <w:r>
        <w:lastRenderedPageBreak/>
        <w:t>З</w:t>
      </w:r>
      <w:r>
        <w:t>АКЛЮЧЕНИЕ</w:t>
      </w:r>
    </w:p>
    <w:p w:rsidR="00C50A8F" w:rsidRDefault="005A3778">
      <w:pPr>
        <w:spacing w:line="360" w:lineRule="auto"/>
        <w:ind w:firstLine="708"/>
        <w:jc w:val="both"/>
      </w:pPr>
      <w:r>
        <w:t>Были улучшены навыки чтения и понимания официальной документации.</w:t>
      </w:r>
      <w:r>
        <w:br w:type="page"/>
      </w:r>
    </w:p>
    <w:p w:rsidR="00C50A8F" w:rsidRDefault="005A3778" w:rsidP="00D15BFC">
      <w:pPr>
        <w:pStyle w:val="12"/>
      </w:pPr>
      <w:bookmarkStart w:id="17" w:name="_heading=h.qapvob5g6vs6" w:colFirst="0" w:colLast="0"/>
      <w:bookmarkEnd w:id="17"/>
      <w:r>
        <w:lastRenderedPageBreak/>
        <w:t>С</w:t>
      </w:r>
      <w:r>
        <w:t>ПИСОК ИСПОЛЬЗУЕМЫХ ИСТОЧНИКОВ</w:t>
      </w:r>
    </w:p>
    <w:p w:rsidR="00C50A8F" w:rsidRPr="00D15BFC" w:rsidRDefault="005A3778">
      <w:pPr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D15BFC">
        <w:rPr>
          <w:lang w:val="en-US"/>
        </w:rPr>
        <w:t>Services Documentation. Unreal Engine Documentation.</w:t>
      </w:r>
    </w:p>
    <w:p w:rsidR="00C50A8F" w:rsidRDefault="005A3778">
      <w:pPr>
        <w:spacing w:line="360" w:lineRule="auto"/>
        <w:ind w:left="720" w:firstLine="0"/>
        <w:jc w:val="both"/>
      </w:pPr>
      <w:r w:rsidRPr="00D15BFC">
        <w:rPr>
          <w:lang w:val="en-US"/>
        </w:rPr>
        <w:t xml:space="preserve">URL: </w:t>
      </w:r>
      <w:hyperlink r:id="rId21">
        <w:r w:rsidRPr="00D15BFC">
          <w:rPr>
            <w:color w:val="1155CC"/>
            <w:u w:val="single"/>
            <w:lang w:val="en-US"/>
          </w:rPr>
          <w:t>https://dev.epicgames.com/docs</w:t>
        </w:r>
      </w:hyperlink>
      <w:r w:rsidRPr="00D15BFC">
        <w:rPr>
          <w:lang w:val="en-US"/>
        </w:rPr>
        <w:t xml:space="preserve">. </w:t>
      </w:r>
      <w:r>
        <w:t>Дата обращения (25</w:t>
      </w:r>
      <w:r>
        <w:t>.11.2022);</w:t>
      </w:r>
    </w:p>
    <w:p w:rsidR="00C50A8F" w:rsidRPr="00D15BFC" w:rsidRDefault="005A3778">
      <w:pPr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D15BFC">
        <w:rPr>
          <w:lang w:val="en-US"/>
        </w:rPr>
        <w:t>Auth Interface. Unreal Engine Documentation.</w:t>
      </w:r>
    </w:p>
    <w:p w:rsidR="00C50A8F" w:rsidRDefault="005A3778">
      <w:pPr>
        <w:spacing w:line="360" w:lineRule="auto"/>
        <w:ind w:left="720" w:firstLine="0"/>
        <w:jc w:val="both"/>
      </w:pPr>
      <w:r w:rsidRPr="00D15BFC">
        <w:rPr>
          <w:lang w:val="en-US"/>
        </w:rPr>
        <w:t xml:space="preserve">URL: </w:t>
      </w:r>
      <w:hyperlink r:id="rId22">
        <w:r w:rsidRPr="00D15BFC">
          <w:rPr>
            <w:color w:val="1155CC"/>
            <w:u w:val="single"/>
            <w:lang w:val="en-US"/>
          </w:rPr>
          <w:t>https://dev.epicgames.com/docs/epic-account-services/auth-interface</w:t>
        </w:r>
      </w:hyperlink>
      <w:r w:rsidRPr="00D15BFC">
        <w:rPr>
          <w:lang w:val="en-US"/>
        </w:rPr>
        <w:t xml:space="preserve">. </w:t>
      </w:r>
      <w:r>
        <w:t>Дата обращения (26.11.2022);</w:t>
      </w:r>
    </w:p>
    <w:p w:rsidR="00C50A8F" w:rsidRPr="00D15BFC" w:rsidRDefault="005A3778">
      <w:pPr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D15BFC">
        <w:rPr>
          <w:lang w:val="en-US"/>
        </w:rPr>
        <w:t>Platform Interface. Unreal Engine Documentation.</w:t>
      </w:r>
    </w:p>
    <w:p w:rsidR="00C50A8F" w:rsidRPr="00D15BFC" w:rsidRDefault="005A3778">
      <w:pPr>
        <w:spacing w:line="360" w:lineRule="auto"/>
        <w:ind w:left="720" w:firstLine="0"/>
        <w:jc w:val="both"/>
        <w:rPr>
          <w:lang w:val="en-US"/>
        </w:rPr>
      </w:pPr>
      <w:r w:rsidRPr="00D15BFC">
        <w:rPr>
          <w:lang w:val="en-US"/>
        </w:rPr>
        <w:t xml:space="preserve">URL: </w:t>
      </w:r>
      <w:hyperlink r:id="rId23">
        <w:r w:rsidRPr="00D15BFC">
          <w:rPr>
            <w:color w:val="1155CC"/>
            <w:u w:val="single"/>
            <w:lang w:val="en-US"/>
          </w:rPr>
          <w:t>https://dev.epicgames.com/docs/game-services/eos-platform-interface</w:t>
        </w:r>
      </w:hyperlink>
      <w:r w:rsidRPr="00D15BFC">
        <w:rPr>
          <w:lang w:val="en-US"/>
        </w:rPr>
        <w:t>.</w:t>
      </w:r>
    </w:p>
    <w:p w:rsidR="00C50A8F" w:rsidRDefault="005A3778">
      <w:pPr>
        <w:spacing w:line="360" w:lineRule="auto"/>
        <w:ind w:left="720" w:firstLine="0"/>
        <w:jc w:val="both"/>
      </w:pPr>
      <w:r>
        <w:t>Дата обращения (26.11.2022);</w:t>
      </w:r>
    </w:p>
    <w:p w:rsidR="00C50A8F" w:rsidRPr="00D15BFC" w:rsidRDefault="005A3778">
      <w:pPr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D15BFC">
        <w:rPr>
          <w:lang w:val="en-US"/>
        </w:rPr>
        <w:t>EOS Game Services. Unreal Engine Documentation.</w:t>
      </w:r>
    </w:p>
    <w:p w:rsidR="00C50A8F" w:rsidRPr="00D15BFC" w:rsidRDefault="005A3778">
      <w:pPr>
        <w:spacing w:line="360" w:lineRule="auto"/>
        <w:ind w:left="720" w:firstLine="0"/>
        <w:jc w:val="both"/>
        <w:rPr>
          <w:b/>
          <w:lang w:val="en-US"/>
        </w:rPr>
      </w:pPr>
      <w:r w:rsidRPr="00D15BFC">
        <w:rPr>
          <w:lang w:val="en-US"/>
        </w:rPr>
        <w:t xml:space="preserve">URL: </w:t>
      </w:r>
      <w:hyperlink r:id="rId24">
        <w:r w:rsidRPr="00D15BFC">
          <w:rPr>
            <w:color w:val="1155CC"/>
            <w:u w:val="single"/>
            <w:lang w:val="en-US"/>
          </w:rPr>
          <w:t>https://dev.epicgames.com/docs/game-services</w:t>
        </w:r>
      </w:hyperlink>
      <w:r w:rsidRPr="00D15BFC">
        <w:rPr>
          <w:b/>
          <w:lang w:val="en-US"/>
        </w:rPr>
        <w:t>.</w:t>
      </w:r>
    </w:p>
    <w:p w:rsidR="00C50A8F" w:rsidRDefault="005A3778">
      <w:pPr>
        <w:spacing w:line="360" w:lineRule="auto"/>
        <w:ind w:left="720" w:firstLine="0"/>
        <w:jc w:val="both"/>
      </w:pPr>
      <w:r>
        <w:t>Дата обращения (26.11.2022);</w:t>
      </w:r>
    </w:p>
    <w:p w:rsidR="00C50A8F" w:rsidRPr="00D15BFC" w:rsidRDefault="005A3778">
      <w:pPr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D15BFC">
        <w:rPr>
          <w:lang w:val="en-US"/>
        </w:rPr>
        <w:t>EOS Account Services. Unreal Engine Documentation.</w:t>
      </w:r>
    </w:p>
    <w:p w:rsidR="00C50A8F" w:rsidRPr="00D15BFC" w:rsidRDefault="005A3778">
      <w:pPr>
        <w:spacing w:line="360" w:lineRule="auto"/>
        <w:ind w:left="720" w:firstLine="0"/>
        <w:jc w:val="both"/>
        <w:rPr>
          <w:lang w:val="en-US"/>
        </w:rPr>
      </w:pPr>
      <w:r w:rsidRPr="00D15BFC">
        <w:rPr>
          <w:lang w:val="en-US"/>
        </w:rPr>
        <w:t xml:space="preserve">URL: </w:t>
      </w:r>
      <w:hyperlink r:id="rId25">
        <w:r w:rsidRPr="00D15BFC">
          <w:rPr>
            <w:color w:val="1155CC"/>
            <w:u w:val="single"/>
            <w:lang w:val="en-US"/>
          </w:rPr>
          <w:t>https://dev.epicgames.com/docs/epic-account-services</w:t>
        </w:r>
      </w:hyperlink>
      <w:r w:rsidRPr="00D15BFC">
        <w:rPr>
          <w:lang w:val="en-US"/>
        </w:rPr>
        <w:t>.</w:t>
      </w:r>
    </w:p>
    <w:p w:rsidR="00C50A8F" w:rsidRDefault="005A3778">
      <w:pPr>
        <w:spacing w:line="360" w:lineRule="auto"/>
        <w:ind w:left="720" w:firstLine="0"/>
        <w:jc w:val="both"/>
      </w:pPr>
      <w:r>
        <w:t>Дата обращения (27.11.2022);</w:t>
      </w:r>
    </w:p>
    <w:p w:rsidR="00C50A8F" w:rsidRPr="00D15BFC" w:rsidRDefault="005A3778">
      <w:pPr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D15BFC">
        <w:rPr>
          <w:lang w:val="en-US"/>
        </w:rPr>
        <w:t>EOS SDK Errors Code. Unreal Engine Documentation.</w:t>
      </w:r>
    </w:p>
    <w:p w:rsidR="00C50A8F" w:rsidRPr="00D15BFC" w:rsidRDefault="005A3778">
      <w:pPr>
        <w:spacing w:line="360" w:lineRule="auto"/>
        <w:ind w:left="720" w:firstLine="0"/>
        <w:jc w:val="both"/>
        <w:rPr>
          <w:lang w:val="en-US"/>
        </w:rPr>
      </w:pPr>
      <w:r w:rsidRPr="00D15BFC">
        <w:rPr>
          <w:lang w:val="en-US"/>
        </w:rPr>
        <w:t xml:space="preserve">URL: </w:t>
      </w:r>
      <w:hyperlink r:id="rId26">
        <w:r w:rsidRPr="00D15BFC">
          <w:rPr>
            <w:color w:val="1155CC"/>
            <w:u w:val="single"/>
            <w:lang w:val="en-US"/>
          </w:rPr>
          <w:t>https://dev.epicgames.com/docs/epic-online-services/sdk-error-codes</w:t>
        </w:r>
      </w:hyperlink>
      <w:r w:rsidRPr="00D15BFC">
        <w:rPr>
          <w:lang w:val="en-US"/>
        </w:rPr>
        <w:t>.</w:t>
      </w:r>
    </w:p>
    <w:p w:rsidR="00C50A8F" w:rsidRDefault="005A3778">
      <w:pPr>
        <w:spacing w:line="360" w:lineRule="auto"/>
        <w:ind w:left="720" w:firstLine="0"/>
        <w:jc w:val="both"/>
      </w:pPr>
      <w:r>
        <w:t>Дата обращения (01.12.2022);</w:t>
      </w:r>
    </w:p>
    <w:p w:rsidR="00C50A8F" w:rsidRDefault="005A3778">
      <w:pPr>
        <w:numPr>
          <w:ilvl w:val="0"/>
          <w:numId w:val="4"/>
        </w:numPr>
        <w:spacing w:after="0" w:line="360" w:lineRule="auto"/>
        <w:jc w:val="both"/>
      </w:pPr>
      <w:r>
        <w:t>Уильям Шериф. Unreal Engine 4.x Scripting with C++ Cookbook / Уильям Шериф, Стивен Уиттл, Джон Доран. — Packt Publishing, 201</w:t>
      </w:r>
      <w:r>
        <w:t>9 г. — 708 c.</w:t>
      </w:r>
    </w:p>
    <w:p w:rsidR="00C50A8F" w:rsidRDefault="005A3778">
      <w:pPr>
        <w:numPr>
          <w:ilvl w:val="0"/>
          <w:numId w:val="4"/>
        </w:numPr>
        <w:spacing w:after="0" w:line="360" w:lineRule="auto"/>
        <w:jc w:val="both"/>
      </w:pPr>
      <w:r>
        <w:t>Арам Куксон. Unreal Engine 4 Game Development in 24 Hours, Sams Teach Yourself / Арам Куксон, Райан Даулингсока, Клинтон Крамплер. — Москва: Бомбора, 2019 г. — 528 с.</w:t>
      </w:r>
    </w:p>
    <w:p w:rsidR="00C50A8F" w:rsidRPr="00D15BFC" w:rsidRDefault="005A3778">
      <w:pPr>
        <w:numPr>
          <w:ilvl w:val="0"/>
          <w:numId w:val="4"/>
        </w:numPr>
        <w:spacing w:line="360" w:lineRule="auto"/>
        <w:jc w:val="both"/>
        <w:rPr>
          <w:lang w:val="en-US"/>
        </w:rPr>
      </w:pPr>
      <w:r>
        <w:lastRenderedPageBreak/>
        <w:t>Маркус</w:t>
      </w:r>
      <w:r w:rsidRPr="00D15BFC">
        <w:rPr>
          <w:lang w:val="en-US"/>
        </w:rPr>
        <w:t xml:space="preserve"> </w:t>
      </w:r>
      <w:r>
        <w:t>Ромеру</w:t>
      </w:r>
      <w:r w:rsidRPr="00D15BFC">
        <w:rPr>
          <w:lang w:val="en-US"/>
        </w:rPr>
        <w:t xml:space="preserve">. Blueprints Visual Scripting for Unreal Engine 2nd Edition / </w:t>
      </w:r>
      <w:r>
        <w:t>Маркус</w:t>
      </w:r>
      <w:r w:rsidRPr="00D15BFC">
        <w:rPr>
          <w:lang w:val="en-US"/>
        </w:rPr>
        <w:t xml:space="preserve"> </w:t>
      </w:r>
      <w:r>
        <w:t>Ромеру</w:t>
      </w:r>
      <w:r w:rsidRPr="00D15BFC">
        <w:rPr>
          <w:lang w:val="en-US"/>
        </w:rPr>
        <w:t xml:space="preserve">, </w:t>
      </w:r>
      <w:r>
        <w:t>Бренден</w:t>
      </w:r>
      <w:r w:rsidRPr="00D15BFC">
        <w:rPr>
          <w:lang w:val="en-US"/>
        </w:rPr>
        <w:t xml:space="preserve"> </w:t>
      </w:r>
      <w:r>
        <w:t>Сьюэлл</w:t>
      </w:r>
      <w:r w:rsidRPr="00D15BFC">
        <w:rPr>
          <w:lang w:val="en-US"/>
        </w:rPr>
        <w:t xml:space="preserve">. — Packt Publishing, 2019 </w:t>
      </w:r>
      <w:r>
        <w:t>г</w:t>
      </w:r>
      <w:r w:rsidRPr="00D15BFC">
        <w:rPr>
          <w:lang w:val="en-US"/>
        </w:rPr>
        <w:t xml:space="preserve">. — 380 </w:t>
      </w:r>
      <w:r>
        <w:t>с</w:t>
      </w:r>
      <w:r w:rsidRPr="00D15BFC">
        <w:rPr>
          <w:lang w:val="en-US"/>
        </w:rPr>
        <w:t>.</w:t>
      </w:r>
    </w:p>
    <w:sectPr w:rsidR="00C50A8F" w:rsidRPr="00D15BFC">
      <w:footerReference w:type="default" r:id="rId27"/>
      <w:pgSz w:w="11906" w:h="16838"/>
      <w:pgMar w:top="1134" w:right="566" w:bottom="993" w:left="1701" w:header="720" w:footer="60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778" w:rsidRDefault="005A3778">
      <w:pPr>
        <w:spacing w:after="0" w:line="240" w:lineRule="auto"/>
      </w:pPr>
      <w:r>
        <w:separator/>
      </w:r>
    </w:p>
  </w:endnote>
  <w:endnote w:type="continuationSeparator" w:id="0">
    <w:p w:rsidR="005A3778" w:rsidRDefault="005A3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0A8F" w:rsidRDefault="005A377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F84623">
      <w:rPr>
        <w:color w:val="000000"/>
      </w:rPr>
      <w:fldChar w:fldCharType="separate"/>
    </w:r>
    <w:r w:rsidR="000568A0">
      <w:rPr>
        <w:noProof/>
        <w:color w:val="000000"/>
      </w:rPr>
      <w:t>27</w:t>
    </w:r>
    <w:r>
      <w:rPr>
        <w:color w:val="000000"/>
      </w:rPr>
      <w:fldChar w:fldCharType="end"/>
    </w:r>
  </w:p>
  <w:p w:rsidR="00C50A8F" w:rsidRDefault="00C50A8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778" w:rsidRDefault="005A3778">
      <w:pPr>
        <w:spacing w:after="0" w:line="240" w:lineRule="auto"/>
      </w:pPr>
      <w:r>
        <w:separator/>
      </w:r>
    </w:p>
  </w:footnote>
  <w:footnote w:type="continuationSeparator" w:id="0">
    <w:p w:rsidR="005A3778" w:rsidRDefault="005A37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3036B"/>
    <w:multiLevelType w:val="multilevel"/>
    <w:tmpl w:val="81AC0B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96845C4"/>
    <w:multiLevelType w:val="multilevel"/>
    <w:tmpl w:val="850ECB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83D2AE7"/>
    <w:multiLevelType w:val="hybridMultilevel"/>
    <w:tmpl w:val="289EC120"/>
    <w:lvl w:ilvl="0" w:tplc="0B60DB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4F6E7DDA"/>
    <w:multiLevelType w:val="multilevel"/>
    <w:tmpl w:val="CA886C7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nsid w:val="57F35DCB"/>
    <w:multiLevelType w:val="multilevel"/>
    <w:tmpl w:val="E3B8C99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A8F"/>
    <w:rsid w:val="000568A0"/>
    <w:rsid w:val="005A3778"/>
    <w:rsid w:val="00C50A8F"/>
    <w:rsid w:val="00D15BFC"/>
    <w:rsid w:val="00F8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97CEF9-8927-47DC-99EE-633F9E23E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1939"/>
  </w:style>
  <w:style w:type="paragraph" w:styleId="1">
    <w:name w:val="heading 1"/>
    <w:basedOn w:val="a"/>
    <w:next w:val="a"/>
    <w:link w:val="10"/>
    <w:uiPriority w:val="9"/>
    <w:qFormat/>
    <w:rsid w:val="00CD6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26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yle1">
    <w:name w:val="Style1"/>
    <w:basedOn w:val="1"/>
    <w:link w:val="Style1Char"/>
    <w:rsid w:val="00CD66D6"/>
    <w:pPr>
      <w:spacing w:before="120" w:after="120" w:line="276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Style1Char">
    <w:name w:val="Style1 Char"/>
    <w:basedOn w:val="10"/>
    <w:link w:val="Style1"/>
    <w:rsid w:val="00CD66D6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CD6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a4"/>
    <w:qFormat/>
    <w:rsid w:val="00CA3903"/>
    <w:pPr>
      <w:spacing w:after="0" w:line="240" w:lineRule="auto"/>
      <w:ind w:left="709"/>
      <w:contextualSpacing w:val="0"/>
    </w:pPr>
    <w:rPr>
      <w:rFonts w:eastAsiaTheme="majorEastAsia"/>
      <w:b/>
      <w:i/>
      <w:spacing w:val="-10"/>
      <w:kern w:val="28"/>
    </w:rPr>
  </w:style>
  <w:style w:type="paragraph" w:styleId="a4">
    <w:name w:val="List Paragraph"/>
    <w:basedOn w:val="a"/>
    <w:uiPriority w:val="34"/>
    <w:qFormat/>
    <w:rsid w:val="00CA3903"/>
    <w:pPr>
      <w:ind w:left="720"/>
      <w:contextualSpacing/>
    </w:pPr>
  </w:style>
  <w:style w:type="paragraph" w:styleId="11">
    <w:name w:val="toc 1"/>
    <w:aliases w:val="MainTableOfContents"/>
    <w:basedOn w:val="a"/>
    <w:next w:val="a"/>
    <w:autoRedefine/>
    <w:uiPriority w:val="39"/>
    <w:unhideWhenUsed/>
    <w:qFormat/>
    <w:rsid w:val="00680CAB"/>
    <w:pPr>
      <w:spacing w:after="100"/>
      <w:ind w:firstLine="0"/>
    </w:pPr>
    <w:rPr>
      <w:rFonts w:eastAsiaTheme="minorEastAsia"/>
    </w:rPr>
  </w:style>
  <w:style w:type="paragraph" w:customStyle="1" w:styleId="HeaderDefault">
    <w:name w:val="HeaderDefault"/>
    <w:basedOn w:val="1"/>
    <w:link w:val="HeaderDefaultChar"/>
    <w:qFormat/>
    <w:rsid w:val="007329FF"/>
    <w:pPr>
      <w:spacing w:before="120" w:after="120" w:line="240" w:lineRule="auto"/>
      <w:ind w:firstLine="0"/>
      <w:jc w:val="center"/>
    </w:pPr>
    <w:rPr>
      <w:rFonts w:ascii="Times New Roman" w:hAnsi="Times New Roman"/>
      <w:b/>
      <w:color w:val="000000" w:themeColor="text1"/>
      <w:sz w:val="28"/>
      <w:szCs w:val="28"/>
    </w:rPr>
  </w:style>
  <w:style w:type="character" w:customStyle="1" w:styleId="HeaderDefaultChar">
    <w:name w:val="HeaderDefault Char"/>
    <w:basedOn w:val="10"/>
    <w:link w:val="HeaderDefault"/>
    <w:rsid w:val="007329FF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/>
    </w:rPr>
  </w:style>
  <w:style w:type="paragraph" w:customStyle="1" w:styleId="TextDefault">
    <w:name w:val="TextDefault"/>
    <w:basedOn w:val="a"/>
    <w:link w:val="TextDefaultChar"/>
    <w:qFormat/>
    <w:rsid w:val="007329FF"/>
    <w:pPr>
      <w:spacing w:before="120" w:after="120" w:line="240" w:lineRule="auto"/>
      <w:ind w:firstLine="0"/>
    </w:pPr>
  </w:style>
  <w:style w:type="character" w:customStyle="1" w:styleId="TextDefaultChar">
    <w:name w:val="TextDefault Char"/>
    <w:basedOn w:val="a0"/>
    <w:link w:val="TextDefault"/>
    <w:rsid w:val="007329FF"/>
    <w:rPr>
      <w:rFonts w:ascii="Times New Roman" w:eastAsia="Times New Roman" w:hAnsi="Times New Roman" w:cs="Times New Roman"/>
      <w:sz w:val="28"/>
      <w:szCs w:val="28"/>
      <w:lang w:val="ru-RU"/>
    </w:rPr>
  </w:style>
  <w:style w:type="table" w:styleId="a5">
    <w:name w:val="Table Grid"/>
    <w:basedOn w:val="a1"/>
    <w:uiPriority w:val="39"/>
    <w:rsid w:val="001D4B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Body Text 2"/>
    <w:basedOn w:val="a"/>
    <w:link w:val="22"/>
    <w:uiPriority w:val="99"/>
    <w:semiHidden/>
    <w:unhideWhenUsed/>
    <w:rsid w:val="00E1653F"/>
    <w:pPr>
      <w:spacing w:after="120" w:line="480" w:lineRule="auto"/>
      <w:ind w:firstLine="0"/>
    </w:pPr>
    <w:rPr>
      <w:rFonts w:ascii="Calibri" w:eastAsia="Calibri" w:hAnsi="Calibri"/>
      <w:sz w:val="22"/>
    </w:rPr>
  </w:style>
  <w:style w:type="character" w:customStyle="1" w:styleId="22">
    <w:name w:val="Основной текст 2 Знак"/>
    <w:basedOn w:val="a0"/>
    <w:link w:val="21"/>
    <w:uiPriority w:val="99"/>
    <w:semiHidden/>
    <w:rsid w:val="00E1653F"/>
    <w:rPr>
      <w:rFonts w:ascii="Calibri" w:eastAsia="Calibri" w:hAnsi="Calibri" w:cs="Times New Roman"/>
      <w:lang w:val="ru-RU"/>
    </w:rPr>
  </w:style>
  <w:style w:type="paragraph" w:styleId="30">
    <w:name w:val="Body Text 3"/>
    <w:basedOn w:val="a"/>
    <w:link w:val="31"/>
    <w:uiPriority w:val="99"/>
    <w:unhideWhenUsed/>
    <w:rsid w:val="00E1653F"/>
    <w:pPr>
      <w:spacing w:after="120" w:line="240" w:lineRule="auto"/>
      <w:ind w:firstLine="0"/>
    </w:pPr>
    <w:rPr>
      <w:rFonts w:ascii="Calibri" w:eastAsia="Calibri" w:hAnsi="Calibri"/>
      <w:sz w:val="16"/>
      <w:szCs w:val="16"/>
    </w:rPr>
  </w:style>
  <w:style w:type="character" w:customStyle="1" w:styleId="31">
    <w:name w:val="Основной текст 3 Знак"/>
    <w:basedOn w:val="a0"/>
    <w:link w:val="30"/>
    <w:uiPriority w:val="99"/>
    <w:rsid w:val="00E1653F"/>
    <w:rPr>
      <w:rFonts w:ascii="Calibri" w:eastAsia="Calibri" w:hAnsi="Calibri" w:cs="Times New Roman"/>
      <w:sz w:val="16"/>
      <w:szCs w:val="16"/>
      <w:lang w:val="ru-RU"/>
    </w:rPr>
  </w:style>
  <w:style w:type="paragraph" w:customStyle="1" w:styleId="Normal1">
    <w:name w:val="Normal1"/>
    <w:rsid w:val="00E1653F"/>
    <w:pPr>
      <w:widowControl w:val="0"/>
      <w:spacing w:after="0" w:line="240" w:lineRule="auto"/>
    </w:pPr>
    <w:rPr>
      <w:snapToGrid w:val="0"/>
      <w:sz w:val="20"/>
      <w:szCs w:val="20"/>
    </w:rPr>
  </w:style>
  <w:style w:type="paragraph" w:styleId="a6">
    <w:name w:val="TOC Heading"/>
    <w:basedOn w:val="1"/>
    <w:next w:val="a"/>
    <w:uiPriority w:val="39"/>
    <w:unhideWhenUsed/>
    <w:qFormat/>
    <w:rsid w:val="005D5117"/>
    <w:pPr>
      <w:ind w:firstLine="0"/>
      <w:outlineLvl w:val="9"/>
    </w:pPr>
  </w:style>
  <w:style w:type="character" w:styleId="a7">
    <w:name w:val="Hyperlink"/>
    <w:basedOn w:val="a0"/>
    <w:uiPriority w:val="99"/>
    <w:unhideWhenUsed/>
    <w:rsid w:val="005D511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4326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ubheader">
    <w:name w:val="Subheader"/>
    <w:basedOn w:val="2"/>
    <w:link w:val="SubheaderChar"/>
    <w:qFormat/>
    <w:rsid w:val="00432635"/>
    <w:pPr>
      <w:spacing w:before="120" w:after="120"/>
      <w:jc w:val="both"/>
    </w:pPr>
    <w:rPr>
      <w:rFonts w:ascii="Times New Roman" w:hAnsi="Times New Roman"/>
      <w:b/>
      <w:color w:val="auto"/>
      <w:sz w:val="28"/>
    </w:rPr>
  </w:style>
  <w:style w:type="paragraph" w:styleId="23">
    <w:name w:val="toc 2"/>
    <w:basedOn w:val="a"/>
    <w:next w:val="a"/>
    <w:autoRedefine/>
    <w:uiPriority w:val="39"/>
    <w:unhideWhenUsed/>
    <w:rsid w:val="006D3E81"/>
    <w:pPr>
      <w:tabs>
        <w:tab w:val="right" w:leader="dot" w:pos="9346"/>
      </w:tabs>
      <w:spacing w:after="100"/>
      <w:ind w:left="280" w:firstLine="713"/>
    </w:pPr>
  </w:style>
  <w:style w:type="character" w:customStyle="1" w:styleId="SubheaderChar">
    <w:name w:val="Subheader Char"/>
    <w:basedOn w:val="HeaderDefaultChar"/>
    <w:link w:val="Subheader"/>
    <w:rsid w:val="00432635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paragraph" w:styleId="a8">
    <w:name w:val="header"/>
    <w:basedOn w:val="a"/>
    <w:link w:val="a9"/>
    <w:uiPriority w:val="99"/>
    <w:unhideWhenUsed/>
    <w:rsid w:val="00322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22C85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322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22C85"/>
    <w:rPr>
      <w:rFonts w:ascii="Times New Roman" w:hAnsi="Times New Roman"/>
      <w:sz w:val="28"/>
    </w:r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a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a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a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a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Стиль1"/>
    <w:basedOn w:val="1"/>
    <w:link w:val="13"/>
    <w:qFormat/>
    <w:rsid w:val="00D15BFC"/>
    <w:pPr>
      <w:spacing w:line="360" w:lineRule="auto"/>
      <w:jc w:val="center"/>
    </w:pPr>
    <w:rPr>
      <w:rFonts w:ascii="Times New Roman" w:hAnsi="Times New Roman"/>
      <w:b/>
      <w:color w:val="auto"/>
      <w:sz w:val="28"/>
    </w:rPr>
  </w:style>
  <w:style w:type="paragraph" w:customStyle="1" w:styleId="24">
    <w:name w:val="Стиль2"/>
    <w:basedOn w:val="2"/>
    <w:link w:val="25"/>
    <w:qFormat/>
    <w:rsid w:val="00D15BFC"/>
    <w:pPr>
      <w:spacing w:line="360" w:lineRule="auto"/>
      <w:jc w:val="both"/>
    </w:pPr>
    <w:rPr>
      <w:rFonts w:ascii="Times New Roman" w:hAnsi="Times New Roman"/>
      <w:b/>
      <w:color w:val="auto"/>
      <w:sz w:val="28"/>
    </w:rPr>
  </w:style>
  <w:style w:type="character" w:customStyle="1" w:styleId="13">
    <w:name w:val="Стиль1 Знак"/>
    <w:basedOn w:val="10"/>
    <w:link w:val="12"/>
    <w:rsid w:val="00D15BFC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32">
    <w:name w:val="toc 3"/>
    <w:basedOn w:val="a"/>
    <w:next w:val="a"/>
    <w:autoRedefine/>
    <w:uiPriority w:val="39"/>
    <w:unhideWhenUsed/>
    <w:rsid w:val="00D15BFC"/>
    <w:pPr>
      <w:spacing w:after="100"/>
      <w:ind w:left="560"/>
    </w:pPr>
  </w:style>
  <w:style w:type="character" w:customStyle="1" w:styleId="25">
    <w:name w:val="Стиль2 Знак"/>
    <w:basedOn w:val="20"/>
    <w:link w:val="24"/>
    <w:rsid w:val="00D15BFC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dev.epicgames.com/docs/epic-online-services/sdk-error-codes" TargetMode="External"/><Relationship Id="rId3" Type="http://schemas.openxmlformats.org/officeDocument/2006/relationships/styles" Target="styles.xml"/><Relationship Id="rId21" Type="http://schemas.openxmlformats.org/officeDocument/2006/relationships/hyperlink" Target="https://dev.epicgames.com/doc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dev.epicgames.com/docs/epic-account-service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ev.epicgames.com/docs/game-service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dev.epicgames.com/docs/game-services/eos-platform-interface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dev.epicgames.com/docs/epic-account-services/auth-interface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uipZ6lJA4A1wOhVbuIZLbCJ5yg==">AMUW2mUlVCGk8PDaeTwBC/gG7dZYLzPbrYMyqr6V4wwEYzd0RvTEuLpht1qTBo1OI6tnk9HfALqFozXiqwbc3Z9aXtHUEnXvekBiirqvUN+mKWNl3CxtBOJXglq09s0vwOViDKkUSvd/ByBcOb/+/90oBMqhDfEFd+bcQYcF9TnG6boJYqK8Ook8jfzqIoEqwlBg4aMxijVbMaoifRPJXsINF6J1xpVD3JBhYveFA7EkvLQJZxm5mjQoq82qctGVprVDDQVJ1367CXm6TtqgxuvRpxLLF22QfOjJZDNNcSwf8qFK/Vpjzj58qZLXe9A7Sjqp7aq6daqO5BmkaXOw3HIHrqzS0TLeSIa2XG1vVaMJS706VVQORbO0wCB+k68nFJrIPf5KA7sZ61jDtkrbzsSfL4bCfA59GFOkLxyzfBQJ4GQ5mcOLW2DtWbuglZ6CZghiQfB1epE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30</Pages>
  <Words>4376</Words>
  <Characters>24945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Elizaveta Kotelnikova</dc:creator>
  <cp:lastModifiedBy>Дмитрий Боженко</cp:lastModifiedBy>
  <cp:revision>3</cp:revision>
  <dcterms:created xsi:type="dcterms:W3CDTF">2022-12-16T14:38:00Z</dcterms:created>
  <dcterms:modified xsi:type="dcterms:W3CDTF">2022-12-16T14:56:00Z</dcterms:modified>
</cp:coreProperties>
</file>