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1B49" w14:textId="77777777" w:rsidR="008922A9" w:rsidRDefault="00892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469"/>
      </w:tblGrid>
      <w:tr w:rsidR="008922A9" w14:paraId="760E2221" w14:textId="77777777">
        <w:tc>
          <w:tcPr>
            <w:tcW w:w="1386" w:type="dxa"/>
          </w:tcPr>
          <w:p w14:paraId="16909CCF" w14:textId="77777777" w:rsidR="008922A9" w:rsidRDefault="00E97BBA">
            <w:pPr>
              <w:spacing w:line="276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428915F" wp14:editId="535DE15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0" name="image2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Gerb-BMSTU_01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DC6A2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6E0E914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5A83BA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47C39C7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C184E0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713495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F1386B" w14:textId="77777777" w:rsidR="008922A9" w:rsidRDefault="00E97BBA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7405436" w14:textId="77777777" w:rsidR="008922A9" w:rsidRDefault="008922A9">
      <w:pPr>
        <w:pBdr>
          <w:bottom w:val="single" w:sz="24" w:space="1" w:color="000000"/>
        </w:pBdr>
        <w:spacing w:line="276" w:lineRule="auto"/>
        <w:jc w:val="center"/>
        <w:rPr>
          <w:sz w:val="12"/>
          <w:szCs w:val="12"/>
        </w:rPr>
      </w:pPr>
    </w:p>
    <w:p w14:paraId="19EB57CA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tbl>
      <w:tblPr>
        <w:tblStyle w:val="aa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505"/>
      </w:tblGrid>
      <w:tr w:rsidR="008922A9" w14:paraId="7CECDEA9" w14:textId="77777777">
        <w:trPr>
          <w:trHeight w:val="591"/>
        </w:trPr>
        <w:tc>
          <w:tcPr>
            <w:tcW w:w="2269" w:type="dxa"/>
          </w:tcPr>
          <w:p w14:paraId="74938E6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ФАКУЛЬТЕТ  </w:t>
            </w:r>
          </w:p>
        </w:tc>
        <w:tc>
          <w:tcPr>
            <w:tcW w:w="7505" w:type="dxa"/>
          </w:tcPr>
          <w:p w14:paraId="5BCA5A0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Робототехника и комплексная автоматизация</w:t>
            </w:r>
          </w:p>
        </w:tc>
      </w:tr>
      <w:tr w:rsidR="008922A9" w14:paraId="643CA3B5" w14:textId="77777777">
        <w:trPr>
          <w:trHeight w:val="557"/>
        </w:trPr>
        <w:tc>
          <w:tcPr>
            <w:tcW w:w="2269" w:type="dxa"/>
          </w:tcPr>
          <w:p w14:paraId="2626FFF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7505" w:type="dxa"/>
          </w:tcPr>
          <w:p w14:paraId="4136894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автоматизированного проектирования</w:t>
            </w:r>
          </w:p>
        </w:tc>
      </w:tr>
    </w:tbl>
    <w:p w14:paraId="056144D4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p w14:paraId="7F9A25F8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57AF9AB2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6CE8565" w14:textId="77777777" w:rsidR="008922A9" w:rsidRDefault="00E97BBA">
      <w:pPr>
        <w:spacing w:line="276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ПО ПРОИЗВОДСТВЕННОЙ ПРАКТИКЕ</w:t>
      </w:r>
    </w:p>
    <w:p w14:paraId="3BE0284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1768C5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b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13"/>
      </w:tblGrid>
      <w:tr w:rsidR="008922A9" w14:paraId="18633457" w14:textId="77777777">
        <w:trPr>
          <w:trHeight w:val="575"/>
        </w:trPr>
        <w:tc>
          <w:tcPr>
            <w:tcW w:w="3114" w:type="dxa"/>
          </w:tcPr>
          <w:p w14:paraId="5BF340FE" w14:textId="77777777" w:rsidR="008922A9" w:rsidRDefault="00E97BBA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6513" w:type="dxa"/>
          </w:tcPr>
          <w:p w14:paraId="1E114A7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Боженко Дмитрий Владимирович</w:t>
            </w:r>
          </w:p>
        </w:tc>
      </w:tr>
      <w:tr w:rsidR="008922A9" w14:paraId="4DD4CAC7" w14:textId="77777777">
        <w:trPr>
          <w:trHeight w:val="555"/>
        </w:trPr>
        <w:tc>
          <w:tcPr>
            <w:tcW w:w="3114" w:type="dxa"/>
          </w:tcPr>
          <w:p w14:paraId="30DBB769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6513" w:type="dxa"/>
          </w:tcPr>
          <w:p w14:paraId="78180DC2" w14:textId="5B2F8EF8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РК6-</w:t>
            </w:r>
            <w:r w:rsidR="00441D35">
              <w:rPr>
                <w:sz w:val="28"/>
                <w:szCs w:val="28"/>
              </w:rPr>
              <w:t>21М</w:t>
            </w:r>
          </w:p>
        </w:tc>
      </w:tr>
      <w:tr w:rsidR="008922A9" w14:paraId="6991CD9B" w14:textId="77777777">
        <w:trPr>
          <w:trHeight w:val="549"/>
        </w:trPr>
        <w:tc>
          <w:tcPr>
            <w:tcW w:w="3114" w:type="dxa"/>
          </w:tcPr>
          <w:p w14:paraId="77742582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практики</w:t>
            </w:r>
          </w:p>
        </w:tc>
        <w:tc>
          <w:tcPr>
            <w:tcW w:w="6513" w:type="dxa"/>
          </w:tcPr>
          <w:p w14:paraId="3DCFD7AD" w14:textId="40F28A80" w:rsidR="008922A9" w:rsidRDefault="00441D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="00E97BBA">
              <w:rPr>
                <w:sz w:val="28"/>
                <w:szCs w:val="28"/>
              </w:rPr>
              <w:t>ксплуатационная</w:t>
            </w:r>
          </w:p>
        </w:tc>
      </w:tr>
      <w:tr w:rsidR="008922A9" w14:paraId="2E842DB3" w14:textId="77777777">
        <w:trPr>
          <w:trHeight w:val="557"/>
        </w:trPr>
        <w:tc>
          <w:tcPr>
            <w:tcW w:w="3114" w:type="dxa"/>
          </w:tcPr>
          <w:p w14:paraId="19899145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предприятия</w:t>
            </w:r>
          </w:p>
        </w:tc>
        <w:tc>
          <w:tcPr>
            <w:tcW w:w="6513" w:type="dxa"/>
          </w:tcPr>
          <w:p w14:paraId="4D96D55D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«НИИ Автоматизации Производственных Процессов МГТУ им. Н.Э. Баумана»</w:t>
            </w:r>
          </w:p>
        </w:tc>
      </w:tr>
    </w:tbl>
    <w:p w14:paraId="1FD9E87F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5B91A05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927E90A" w14:textId="77777777" w:rsidR="008922A9" w:rsidRDefault="008922A9">
      <w:pPr>
        <w:spacing w:line="276" w:lineRule="auto"/>
        <w:rPr>
          <w:sz w:val="28"/>
          <w:szCs w:val="28"/>
        </w:rPr>
      </w:pPr>
    </w:p>
    <w:p w14:paraId="7B23F973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209"/>
        <w:gridCol w:w="3209"/>
      </w:tblGrid>
      <w:tr w:rsidR="008922A9" w14:paraId="39E7CACD" w14:textId="77777777">
        <w:tc>
          <w:tcPr>
            <w:tcW w:w="3356" w:type="dxa"/>
          </w:tcPr>
          <w:p w14:paraId="2E25A24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209" w:type="dxa"/>
          </w:tcPr>
          <w:p w14:paraId="74CFF846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69749E3F" w14:textId="77777777" w:rsidR="008922A9" w:rsidRDefault="00E97BBA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Боженко Д.В.</w:t>
            </w:r>
          </w:p>
        </w:tc>
      </w:tr>
      <w:tr w:rsidR="008922A9" w14:paraId="057B30F7" w14:textId="77777777">
        <w:trPr>
          <w:trHeight w:val="445"/>
        </w:trPr>
        <w:tc>
          <w:tcPr>
            <w:tcW w:w="3356" w:type="dxa"/>
          </w:tcPr>
          <w:p w14:paraId="0C5BF43D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EB592DD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56D005CB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фамилия, </w:t>
            </w:r>
            <w:proofErr w:type="spellStart"/>
            <w:r>
              <w:rPr>
                <w:i/>
                <w:sz w:val="24"/>
                <w:szCs w:val="24"/>
              </w:rPr>
              <w:t>и.о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8922A9" w14:paraId="6AD03B0B" w14:textId="77777777">
        <w:tc>
          <w:tcPr>
            <w:tcW w:w="3356" w:type="dxa"/>
          </w:tcPr>
          <w:p w14:paraId="62121CA4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</w:tcPr>
          <w:p w14:paraId="6BE1A029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49CA23E7" w14:textId="0AAF12CE" w:rsidR="008922A9" w:rsidRDefault="00441D35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Витюков</w:t>
            </w:r>
            <w:r w:rsidR="00E97BBA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Ф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  <w:r>
              <w:rPr>
                <w:b/>
                <w:sz w:val="28"/>
                <w:szCs w:val="28"/>
                <w:u w:val="single"/>
              </w:rPr>
              <w:t xml:space="preserve"> А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</w:p>
        </w:tc>
      </w:tr>
      <w:tr w:rsidR="008922A9" w14:paraId="1BF15561" w14:textId="77777777">
        <w:tc>
          <w:tcPr>
            <w:tcW w:w="3356" w:type="dxa"/>
          </w:tcPr>
          <w:p w14:paraId="517604F0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7A8536A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4F94D662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фамилия, </w:t>
            </w:r>
            <w:proofErr w:type="spellStart"/>
            <w:r>
              <w:rPr>
                <w:i/>
                <w:sz w:val="24"/>
                <w:szCs w:val="24"/>
              </w:rPr>
              <w:t>и.о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</w:tbl>
    <w:p w14:paraId="146533AC" w14:textId="77777777" w:rsidR="008922A9" w:rsidRDefault="008922A9">
      <w:pPr>
        <w:spacing w:line="276" w:lineRule="auto"/>
        <w:rPr>
          <w:sz w:val="28"/>
          <w:szCs w:val="28"/>
        </w:rPr>
      </w:pPr>
    </w:p>
    <w:p w14:paraId="097C0143" w14:textId="77777777" w:rsidR="008922A9" w:rsidRDefault="008922A9">
      <w:pPr>
        <w:spacing w:line="276" w:lineRule="auto"/>
        <w:rPr>
          <w:sz w:val="28"/>
          <w:szCs w:val="28"/>
        </w:rPr>
      </w:pPr>
    </w:p>
    <w:p w14:paraId="75492E85" w14:textId="77777777" w:rsidR="008922A9" w:rsidRDefault="008922A9">
      <w:pPr>
        <w:spacing w:line="276" w:lineRule="auto"/>
        <w:rPr>
          <w:sz w:val="28"/>
          <w:szCs w:val="28"/>
        </w:rPr>
      </w:pPr>
    </w:p>
    <w:p w14:paraId="138A9397" w14:textId="77777777" w:rsidR="008922A9" w:rsidRDefault="008922A9">
      <w:pPr>
        <w:spacing w:line="276" w:lineRule="auto"/>
        <w:rPr>
          <w:sz w:val="28"/>
          <w:szCs w:val="28"/>
        </w:rPr>
      </w:pPr>
    </w:p>
    <w:p w14:paraId="464CB14A" w14:textId="77777777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Оценка: _____________________________</w:t>
      </w:r>
    </w:p>
    <w:p w14:paraId="073A4EE2" w14:textId="77777777" w:rsidR="008922A9" w:rsidRDefault="008922A9">
      <w:pPr>
        <w:spacing w:line="276" w:lineRule="auto"/>
        <w:rPr>
          <w:sz w:val="28"/>
          <w:szCs w:val="28"/>
        </w:rPr>
      </w:pPr>
    </w:p>
    <w:p w14:paraId="62F0F643" w14:textId="010215A3" w:rsidR="008922A9" w:rsidRDefault="00E97BBA">
      <w:pPr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Москва, 202</w:t>
      </w:r>
      <w:r w:rsidR="00441D35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г.</w:t>
      </w:r>
    </w:p>
    <w:p w14:paraId="51245117" w14:textId="77777777" w:rsidR="008922A9" w:rsidRDefault="008922A9">
      <w:pPr>
        <w:spacing w:line="276" w:lineRule="auto"/>
        <w:jc w:val="center"/>
        <w:rPr>
          <w:i/>
          <w:sz w:val="28"/>
          <w:szCs w:val="28"/>
        </w:rPr>
      </w:pPr>
    </w:p>
    <w:p w14:paraId="7947B6A5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технический университет имени Н.Э. Баумана </w:t>
      </w:r>
    </w:p>
    <w:p w14:paraId="4F36C93B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(национальный исследовательский университет)»</w:t>
      </w:r>
    </w:p>
    <w:p w14:paraId="03D2CEDA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(МГТУ им. Н.Э. Баумана)</w:t>
      </w:r>
    </w:p>
    <w:p w14:paraId="495642AF" w14:textId="77777777" w:rsidR="008922A9" w:rsidRDefault="008922A9">
      <w:pPr>
        <w:widowControl w:val="0"/>
        <w:pBdr>
          <w:bottom w:val="single" w:sz="40" w:space="1" w:color="000000"/>
        </w:pBdr>
        <w:rPr>
          <w:b/>
          <w:i/>
          <w:sz w:val="24"/>
          <w:szCs w:val="24"/>
        </w:rPr>
      </w:pPr>
    </w:p>
    <w:p w14:paraId="0D4903FA" w14:textId="77777777" w:rsidR="008922A9" w:rsidRDefault="008922A9">
      <w:pPr>
        <w:spacing w:line="276" w:lineRule="auto"/>
        <w:ind w:right="15"/>
        <w:jc w:val="center"/>
        <w:rPr>
          <w:sz w:val="24"/>
          <w:szCs w:val="24"/>
        </w:rPr>
      </w:pPr>
    </w:p>
    <w:p w14:paraId="452A3D7A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08538E2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 ________</w:t>
      </w:r>
    </w:p>
    <w:p w14:paraId="11E3D520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 _______________</w:t>
      </w:r>
    </w:p>
    <w:p w14:paraId="6C73E7BE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« ___ » ____________ 20 __ г.</w:t>
      </w:r>
    </w:p>
    <w:p w14:paraId="358E556E" w14:textId="77777777" w:rsidR="008922A9" w:rsidRDefault="008922A9">
      <w:pPr>
        <w:spacing w:line="276" w:lineRule="auto"/>
      </w:pPr>
    </w:p>
    <w:p w14:paraId="30702053" w14:textId="77777777" w:rsidR="008922A9" w:rsidRDefault="00E97B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5894CEF1" w14:textId="77777777" w:rsidR="008922A9" w:rsidRDefault="00E97B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прохождение производственной практики</w:t>
      </w:r>
    </w:p>
    <w:p w14:paraId="5FD3D5A1" w14:textId="77777777" w:rsidR="008922A9" w:rsidRDefault="00E97BB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эксплуатационная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5CB778C6" w14:textId="77777777" w:rsidR="008922A9" w:rsidRDefault="00E97BBA">
      <w:pPr>
        <w:jc w:val="center"/>
      </w:pPr>
      <w:r>
        <w:t>тип практики</w:t>
      </w:r>
    </w:p>
    <w:p w14:paraId="05A1245E" w14:textId="77777777" w:rsidR="008922A9" w:rsidRDefault="008922A9">
      <w:pPr>
        <w:tabs>
          <w:tab w:val="left" w:pos="9810"/>
        </w:tabs>
        <w:rPr>
          <w:sz w:val="24"/>
          <w:szCs w:val="24"/>
        </w:rPr>
      </w:pPr>
    </w:p>
    <w:p w14:paraId="11FCD4DC" w14:textId="77777777" w:rsidR="008922A9" w:rsidRDefault="00E97BBA">
      <w:pPr>
        <w:rPr>
          <w:sz w:val="24"/>
          <w:szCs w:val="24"/>
        </w:rPr>
      </w:pPr>
      <w:r>
        <w:rPr>
          <w:sz w:val="24"/>
          <w:szCs w:val="24"/>
        </w:rPr>
        <w:t>Студент</w:t>
      </w:r>
    </w:p>
    <w:p w14:paraId="2B7EC3EE" w14:textId="77777777" w:rsidR="008922A9" w:rsidRDefault="008922A9">
      <w:pPr>
        <w:rPr>
          <w:sz w:val="24"/>
          <w:szCs w:val="24"/>
        </w:rPr>
      </w:pPr>
    </w:p>
    <w:p w14:paraId="392F4A4B" w14:textId="5E687E52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</w:t>
      </w:r>
      <w:r>
        <w:rPr>
          <w:sz w:val="24"/>
          <w:szCs w:val="24"/>
          <w:u w:val="single"/>
        </w:rPr>
        <w:t>Боженко Дмитрий Владимирович</w:t>
      </w:r>
      <w:r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</w:rPr>
        <w:t>_____</w:t>
      </w:r>
      <w:r w:rsidR="00441D35">
        <w:rPr>
          <w:sz w:val="22"/>
          <w:szCs w:val="22"/>
          <w:u w:val="single"/>
        </w:rPr>
        <w:t>1</w:t>
      </w:r>
      <w:r>
        <w:rPr>
          <w:sz w:val="28"/>
          <w:szCs w:val="28"/>
        </w:rPr>
        <w:t xml:space="preserve">_ </w:t>
      </w:r>
      <w:r>
        <w:rPr>
          <w:sz w:val="22"/>
          <w:szCs w:val="22"/>
        </w:rPr>
        <w:t>курса  группы</w:t>
      </w:r>
      <w:r>
        <w:rPr>
          <w:sz w:val="28"/>
          <w:szCs w:val="28"/>
        </w:rPr>
        <w:t>___</w:t>
      </w:r>
      <w:r>
        <w:rPr>
          <w:sz w:val="24"/>
          <w:szCs w:val="24"/>
          <w:u w:val="single"/>
        </w:rPr>
        <w:t>РК6-</w:t>
      </w:r>
      <w:r w:rsidR="00441D35">
        <w:rPr>
          <w:sz w:val="24"/>
          <w:szCs w:val="24"/>
          <w:u w:val="single"/>
        </w:rPr>
        <w:t>21М</w:t>
      </w:r>
      <w:r>
        <w:rPr>
          <w:sz w:val="28"/>
          <w:szCs w:val="28"/>
        </w:rPr>
        <w:t>____</w:t>
      </w:r>
    </w:p>
    <w:p w14:paraId="6641E800" w14:textId="77777777" w:rsidR="008922A9" w:rsidRDefault="00E97BBA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ab/>
        <w:t>Фамилия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№ курса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индекс группы</w:t>
      </w:r>
    </w:p>
    <w:p w14:paraId="096E3027" w14:textId="77777777" w:rsidR="008922A9" w:rsidRDefault="008922A9">
      <w:pPr>
        <w:rPr>
          <w:sz w:val="24"/>
          <w:szCs w:val="24"/>
        </w:rPr>
      </w:pPr>
    </w:p>
    <w:p w14:paraId="633A0E13" w14:textId="3FFBBA07" w:rsidR="008922A9" w:rsidRDefault="00E97BBA">
      <w:pPr>
        <w:tabs>
          <w:tab w:val="left" w:pos="4680"/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>в период с __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__. _</w:t>
      </w:r>
      <w:r>
        <w:rPr>
          <w:sz w:val="22"/>
          <w:szCs w:val="22"/>
          <w:u w:val="single"/>
        </w:rPr>
        <w:t>06</w:t>
      </w:r>
      <w:r>
        <w:rPr>
          <w:sz w:val="22"/>
          <w:szCs w:val="22"/>
        </w:rPr>
        <w:t>___.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 по _</w:t>
      </w:r>
      <w:r w:rsidR="00441D35">
        <w:rPr>
          <w:sz w:val="22"/>
          <w:szCs w:val="22"/>
          <w:u w:val="single"/>
        </w:rPr>
        <w:t>31</w:t>
      </w:r>
      <w:r>
        <w:rPr>
          <w:sz w:val="22"/>
          <w:szCs w:val="22"/>
        </w:rPr>
        <w:t>___. __</w:t>
      </w:r>
      <w:r>
        <w:rPr>
          <w:sz w:val="22"/>
          <w:szCs w:val="22"/>
          <w:u w:val="single"/>
        </w:rPr>
        <w:t>07</w:t>
      </w:r>
      <w:r>
        <w:rPr>
          <w:sz w:val="22"/>
          <w:szCs w:val="22"/>
        </w:rPr>
        <w:t>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</w:t>
      </w:r>
    </w:p>
    <w:p w14:paraId="453ADACD" w14:textId="77777777" w:rsidR="008922A9" w:rsidRDefault="008922A9">
      <w:pPr>
        <w:spacing w:line="276" w:lineRule="auto"/>
        <w:jc w:val="both"/>
        <w:rPr>
          <w:i/>
          <w:sz w:val="22"/>
          <w:szCs w:val="22"/>
        </w:rPr>
      </w:pPr>
    </w:p>
    <w:p w14:paraId="7DE8B386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Предприятие:</w:t>
      </w:r>
      <w:r>
        <w:rPr>
          <w:sz w:val="28"/>
          <w:szCs w:val="28"/>
        </w:rPr>
        <w:t xml:space="preserve"> </w:t>
      </w:r>
      <w:r>
        <w:rPr>
          <w:sz w:val="24"/>
          <w:szCs w:val="24"/>
          <w:u w:val="single"/>
        </w:rPr>
        <w:t>«НИИ Автоматизации Производственных Процессов МГТУ им. Н.Э. Баумана»</w:t>
      </w:r>
    </w:p>
    <w:p w14:paraId="633C1FB4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Подразделение:</w:t>
      </w:r>
      <w:r>
        <w:rPr>
          <w:sz w:val="28"/>
          <w:szCs w:val="28"/>
        </w:rPr>
        <w:t xml:space="preserve"> _________________________________________________________</w:t>
      </w:r>
    </w:p>
    <w:p w14:paraId="14991855" w14:textId="77777777" w:rsidR="008922A9" w:rsidRDefault="00E97BBA">
      <w:pPr>
        <w:spacing w:line="276" w:lineRule="auto"/>
        <w:ind w:left="1814"/>
        <w:jc w:val="center"/>
        <w:rPr>
          <w:sz w:val="18"/>
          <w:szCs w:val="18"/>
        </w:rPr>
      </w:pPr>
      <w:r>
        <w:rPr>
          <w:sz w:val="18"/>
          <w:szCs w:val="18"/>
        </w:rPr>
        <w:t>(отдел/сектор/цех)</w:t>
      </w:r>
    </w:p>
    <w:p w14:paraId="5047237C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предприятия (наставник):</w:t>
      </w:r>
    </w:p>
    <w:p w14:paraId="54292523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______________________</w:t>
      </w:r>
    </w:p>
    <w:p w14:paraId="4982886E" w14:textId="77777777" w:rsidR="008922A9" w:rsidRDefault="00E97BBA">
      <w:pPr>
        <w:spacing w:line="276" w:lineRule="auto"/>
        <w:jc w:val="center"/>
        <w:rPr>
          <w:sz w:val="28"/>
          <w:szCs w:val="2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2FB8C033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кафедры:</w:t>
      </w:r>
    </w:p>
    <w:p w14:paraId="5DB22F01" w14:textId="221A4904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441D35"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</w:t>
      </w:r>
      <w:r w:rsidR="00441D35">
        <w:rPr>
          <w:sz w:val="28"/>
          <w:szCs w:val="28"/>
        </w:rPr>
        <w:t>_</w:t>
      </w:r>
      <w:r>
        <w:rPr>
          <w:sz w:val="28"/>
          <w:szCs w:val="28"/>
        </w:rPr>
        <w:t>_</w:t>
      </w:r>
    </w:p>
    <w:p w14:paraId="17C22856" w14:textId="77777777" w:rsidR="008922A9" w:rsidRDefault="00E97BBA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(Фамилия Имя Отчество полностью, должность)</w:t>
      </w:r>
    </w:p>
    <w:p w14:paraId="0E921F19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Задание:</w:t>
      </w:r>
    </w:p>
    <w:p w14:paraId="16BFA9DF" w14:textId="5ED1C863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Изучить методы запуска </w:t>
      </w:r>
      <w:r w:rsidR="00441D35">
        <w:rPr>
          <w:color w:val="222222"/>
          <w:sz w:val="24"/>
          <w:szCs w:val="24"/>
          <w:shd w:val="clear" w:color="auto" w:fill="FFFFFF"/>
        </w:rPr>
        <w:t xml:space="preserve">выделенного сервера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Unreal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Engine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на удалённом сервере для игровой сессии средствами программы-демона 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Debian. </w:t>
      </w:r>
      <w:r w:rsidR="00441D35">
        <w:rPr>
          <w:color w:val="222222"/>
          <w:sz w:val="24"/>
          <w:szCs w:val="24"/>
          <w:shd w:val="clear" w:color="auto" w:fill="FFFFFF"/>
        </w:rPr>
        <w:t xml:space="preserve">Реализовать программу-демон и запустить </w:t>
      </w:r>
      <w:r w:rsidR="00D13D7E">
        <w:rPr>
          <w:color w:val="222222"/>
          <w:sz w:val="24"/>
          <w:szCs w:val="24"/>
          <w:shd w:val="clear" w:color="auto" w:fill="FFFFFF"/>
        </w:rPr>
        <w:t xml:space="preserve">ее </w:t>
      </w:r>
      <w:r w:rsidR="00441D35">
        <w:rPr>
          <w:color w:val="222222"/>
          <w:sz w:val="24"/>
          <w:szCs w:val="24"/>
          <w:shd w:val="clear" w:color="auto" w:fill="FFFFFF"/>
        </w:rPr>
        <w:t xml:space="preserve">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Debian</w:t>
      </w:r>
      <w:r w:rsidR="00441D35" w:rsidRPr="00441D35">
        <w:rPr>
          <w:color w:val="222222"/>
          <w:sz w:val="24"/>
          <w:szCs w:val="24"/>
          <w:shd w:val="clear" w:color="auto" w:fill="FFFFFF"/>
        </w:rPr>
        <w:t>.</w:t>
      </w:r>
    </w:p>
    <w:p w14:paraId="492D2635" w14:textId="6E5C09B6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Исследовать варианты взаимодействия </w:t>
      </w:r>
      <w:proofErr w:type="spellStart"/>
      <w:r w:rsidR="00441D35" w:rsidRPr="00441D35">
        <w:rPr>
          <w:color w:val="222222"/>
          <w:sz w:val="24"/>
          <w:szCs w:val="24"/>
          <w:shd w:val="clear" w:color="auto" w:fill="FFFFFF"/>
        </w:rPr>
        <w:t>Root</w:t>
      </w:r>
      <w:proofErr w:type="spellEnd"/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-менеджера с программой-демоном на удалённом сервере. </w:t>
      </w:r>
      <w:r w:rsidR="00441D35">
        <w:rPr>
          <w:color w:val="222222"/>
          <w:sz w:val="24"/>
          <w:szCs w:val="24"/>
          <w:shd w:val="clear" w:color="auto" w:fill="FFFFFF"/>
        </w:rPr>
        <w:t>Реализовать программное взаимодействие.</w:t>
      </w:r>
    </w:p>
    <w:p w14:paraId="641F9FC2" w14:textId="77777777" w:rsidR="008922A9" w:rsidRDefault="008922A9">
      <w:pPr>
        <w:tabs>
          <w:tab w:val="left" w:pos="9810"/>
        </w:tabs>
      </w:pPr>
    </w:p>
    <w:p w14:paraId="2C40D3E2" w14:textId="77777777" w:rsidR="008922A9" w:rsidRDefault="008922A9">
      <w:pPr>
        <w:tabs>
          <w:tab w:val="left" w:pos="9810"/>
        </w:tabs>
      </w:pPr>
    </w:p>
    <w:p w14:paraId="4E0D48FC" w14:textId="77777777" w:rsidR="008922A9" w:rsidRDefault="00E97BBA">
      <w:pPr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« _</w:t>
      </w:r>
      <w:r>
        <w:rPr>
          <w:sz w:val="24"/>
          <w:szCs w:val="24"/>
          <w:u w:val="single"/>
        </w:rPr>
        <w:t>30</w:t>
      </w:r>
      <w:r>
        <w:rPr>
          <w:sz w:val="24"/>
          <w:szCs w:val="24"/>
        </w:rPr>
        <w:t>_ » __</w:t>
      </w:r>
      <w:r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 xml:space="preserve">______ </w:t>
      </w:r>
      <w:r>
        <w:rPr>
          <w:sz w:val="24"/>
          <w:szCs w:val="24"/>
          <w:u w:val="single"/>
        </w:rPr>
        <w:t>2022</w:t>
      </w:r>
      <w:r>
        <w:rPr>
          <w:sz w:val="24"/>
          <w:szCs w:val="24"/>
        </w:rPr>
        <w:t>_ г.</w:t>
      </w:r>
    </w:p>
    <w:p w14:paraId="6EB5DB1D" w14:textId="77777777" w:rsidR="008922A9" w:rsidRDefault="008922A9">
      <w:pPr>
        <w:jc w:val="both"/>
        <w:rPr>
          <w:sz w:val="24"/>
          <w:szCs w:val="24"/>
        </w:rPr>
      </w:pPr>
    </w:p>
    <w:p w14:paraId="51A3D322" w14:textId="77777777" w:rsidR="008922A9" w:rsidRDefault="008922A9">
      <w:pPr>
        <w:jc w:val="both"/>
        <w:rPr>
          <w:sz w:val="22"/>
          <w:szCs w:val="22"/>
        </w:rPr>
      </w:pPr>
    </w:p>
    <w:p w14:paraId="14E792E6" w14:textId="77777777" w:rsidR="008922A9" w:rsidRDefault="00E97BBA">
      <w:pPr>
        <w:jc w:val="both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предприятия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Витюков Ф.А</w:t>
      </w:r>
      <w:r>
        <w:rPr>
          <w:b/>
          <w:sz w:val="28"/>
          <w:szCs w:val="28"/>
        </w:rPr>
        <w:t>____/</w:t>
      </w:r>
    </w:p>
    <w:p w14:paraId="12FB4957" w14:textId="77777777" w:rsidR="008922A9" w:rsidRDefault="008922A9">
      <w:pPr>
        <w:jc w:val="both"/>
        <w:rPr>
          <w:sz w:val="22"/>
          <w:szCs w:val="22"/>
        </w:rPr>
      </w:pPr>
    </w:p>
    <w:p w14:paraId="4D394288" w14:textId="209D14DC" w:rsidR="008922A9" w:rsidRDefault="00E97BBA">
      <w:pPr>
        <w:spacing w:after="160" w:line="259" w:lineRule="auto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кафедры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Витюков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Ф</w:t>
      </w:r>
      <w:r>
        <w:rPr>
          <w:sz w:val="24"/>
          <w:szCs w:val="24"/>
          <w:u w:val="single"/>
        </w:rPr>
        <w:t>.</w:t>
      </w:r>
      <w:r w:rsidR="00441D35">
        <w:rPr>
          <w:sz w:val="24"/>
          <w:szCs w:val="24"/>
          <w:u w:val="single"/>
        </w:rPr>
        <w:t>А</w:t>
      </w:r>
      <w:r>
        <w:rPr>
          <w:sz w:val="24"/>
          <w:szCs w:val="24"/>
          <w:u w:val="single"/>
        </w:rPr>
        <w:t>.</w:t>
      </w:r>
      <w:r>
        <w:rPr>
          <w:b/>
          <w:sz w:val="28"/>
          <w:szCs w:val="28"/>
        </w:rPr>
        <w:t>___/</w:t>
      </w:r>
    </w:p>
    <w:p w14:paraId="28BA3087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rPr>
          <w:sz w:val="22"/>
          <w:szCs w:val="22"/>
        </w:rP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/___</w:t>
      </w:r>
      <w:r>
        <w:rPr>
          <w:sz w:val="24"/>
          <w:szCs w:val="24"/>
          <w:u w:val="single"/>
        </w:rPr>
        <w:t xml:space="preserve"> Боженко Д.В.  </w:t>
      </w:r>
      <w:r>
        <w:rPr>
          <w:b/>
          <w:sz w:val="28"/>
          <w:szCs w:val="28"/>
        </w:rPr>
        <w:t>__/</w:t>
      </w:r>
      <w:r>
        <w:br w:type="page"/>
      </w:r>
    </w:p>
    <w:p w14:paraId="09E46BB6" w14:textId="77777777" w:rsidR="008922A9" w:rsidRDefault="00E97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774784822"/>
        <w:docPartObj>
          <w:docPartGallery w:val="Table of Contents"/>
          <w:docPartUnique/>
        </w:docPartObj>
      </w:sdtPr>
      <w:sdtEndPr/>
      <w:sdtContent>
        <w:p w14:paraId="15C3BE8F" w14:textId="6EE39622" w:rsidR="00621D53" w:rsidRPr="00621D53" w:rsidRDefault="00E97BBA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21D53">
            <w:rPr>
              <w:sz w:val="28"/>
              <w:szCs w:val="28"/>
            </w:rPr>
            <w:fldChar w:fldCharType="begin"/>
          </w:r>
          <w:r w:rsidRPr="00621D53">
            <w:rPr>
              <w:sz w:val="28"/>
              <w:szCs w:val="28"/>
            </w:rPr>
            <w:instrText xml:space="preserve"> TOC \h \u \z </w:instrText>
          </w:r>
          <w:r w:rsidRPr="00621D53">
            <w:rPr>
              <w:sz w:val="28"/>
              <w:szCs w:val="28"/>
            </w:rPr>
            <w:fldChar w:fldCharType="separate"/>
          </w:r>
          <w:hyperlink w:anchor="_Toc171088695" w:history="1">
            <w:r w:rsidR="00621D53" w:rsidRPr="00621D53">
              <w:rPr>
                <w:rStyle w:val="ad"/>
                <w:noProof/>
                <w:sz w:val="28"/>
                <w:szCs w:val="28"/>
              </w:rPr>
              <w:t>ВВЕДЕНИЕ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_Toc171088695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228DA" w14:textId="08E04BE1" w:rsidR="00621D53" w:rsidRPr="00621D53" w:rsidRDefault="005A6C21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6" w:history="1">
            <w:r w:rsidR="00621D53" w:rsidRPr="00621D53">
              <w:rPr>
                <w:rStyle w:val="ad"/>
                <w:noProof/>
                <w:sz w:val="28"/>
                <w:szCs w:val="28"/>
              </w:rPr>
              <w:t>реализация программы-демона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_Toc171088696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5EFCF" w14:textId="643EF033" w:rsidR="00621D53" w:rsidRPr="00621D53" w:rsidRDefault="005A6C21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7" w:history="1">
            <w:r w:rsidR="00621D53" w:rsidRPr="00621D53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_Toc171088697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DD662" w14:textId="7652AE05" w:rsidR="00621D53" w:rsidRPr="00621D53" w:rsidRDefault="005A6C21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8" w:history="1">
            <w:r w:rsidR="00621D53" w:rsidRPr="00621D53">
              <w:rPr>
                <w:rStyle w:val="ad"/>
                <w:noProof/>
                <w:sz w:val="28"/>
                <w:szCs w:val="28"/>
              </w:rPr>
              <w:t>СПИСОК ИСПОЛЬЗУЕМЫХ ИСТОЧНИКОВ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_Toc171088698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4E002" w14:textId="35B61C95" w:rsidR="008922A9" w:rsidRDefault="00E97BBA">
          <w:pPr>
            <w:tabs>
              <w:tab w:val="right" w:pos="9921"/>
            </w:tabs>
            <w:spacing w:before="200" w:after="80"/>
            <w:rPr>
              <w:color w:val="000000"/>
              <w:sz w:val="28"/>
              <w:szCs w:val="28"/>
            </w:rPr>
          </w:pPr>
          <w:r w:rsidRPr="00621D53">
            <w:rPr>
              <w:sz w:val="28"/>
              <w:szCs w:val="28"/>
            </w:rPr>
            <w:fldChar w:fldCharType="end"/>
          </w:r>
        </w:p>
      </w:sdtContent>
    </w:sdt>
    <w:p w14:paraId="112281EC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br w:type="page"/>
      </w:r>
    </w:p>
    <w:p w14:paraId="47F0487A" w14:textId="28FF3426" w:rsidR="008922A9" w:rsidRPr="00C44587" w:rsidRDefault="00621D53" w:rsidP="00C44587">
      <w:pPr>
        <w:pStyle w:val="1"/>
        <w:rPr>
          <w:rStyle w:val="ae"/>
          <w:i w:val="0"/>
          <w:iCs w:val="0"/>
          <w:color w:val="000000" w:themeColor="text1"/>
        </w:rPr>
      </w:pPr>
      <w:r>
        <w:lastRenderedPageBreak/>
        <w:t>В</w:t>
      </w:r>
      <w:r w:rsidR="00CF1DF5">
        <w:t>едение</w:t>
      </w:r>
    </w:p>
    <w:p w14:paraId="34CC31D7" w14:textId="757F7B1B" w:rsidR="00D46F11" w:rsidRDefault="00C33BEC" w:rsidP="00C33BEC">
      <w:pPr>
        <w:pStyle w:val="1"/>
        <w:numPr>
          <w:ilvl w:val="0"/>
          <w:numId w:val="13"/>
        </w:numPr>
        <w:rPr>
          <w:rStyle w:val="ae"/>
          <w:i w:val="0"/>
          <w:iCs w:val="0"/>
          <w:color w:val="000000" w:themeColor="text1"/>
        </w:rPr>
      </w:pPr>
      <w:bookmarkStart w:id="0" w:name="_Toc171088696"/>
      <w:r>
        <w:rPr>
          <w:rStyle w:val="ae"/>
          <w:i w:val="0"/>
          <w:iCs w:val="0"/>
          <w:color w:val="000000" w:themeColor="text1"/>
        </w:rPr>
        <w:t>Программа</w:t>
      </w:r>
      <w:r w:rsidR="00D46F11">
        <w:rPr>
          <w:rStyle w:val="ae"/>
          <w:i w:val="0"/>
          <w:iCs w:val="0"/>
          <w:color w:val="000000" w:themeColor="text1"/>
        </w:rPr>
        <w:t>-демон</w:t>
      </w:r>
      <w:bookmarkEnd w:id="0"/>
    </w:p>
    <w:p w14:paraId="3F2D3ED1" w14:textId="37FC4595" w:rsidR="00C33BEC" w:rsidRDefault="00D46F11" w:rsidP="00C33BEC">
      <w:pPr>
        <w:pStyle w:val="af"/>
      </w:pPr>
      <w:r>
        <w:tab/>
      </w:r>
      <w:r w:rsidRPr="00621D53">
        <w:t>Программа-демон</w:t>
      </w:r>
      <w:r w:rsidR="00621D53">
        <w:t xml:space="preserve"> (демон)</w:t>
      </w:r>
      <w:r w:rsidRPr="00621D53">
        <w:t xml:space="preserve"> – это </w:t>
      </w:r>
      <w:r w:rsidR="00621D53">
        <w:t xml:space="preserve">программа в </w:t>
      </w:r>
      <w:r w:rsidR="00621D53">
        <w:rPr>
          <w:lang w:val="en-US"/>
        </w:rPr>
        <w:t>UNIX</w:t>
      </w:r>
      <w:r w:rsidR="00621D53" w:rsidRPr="00621D53">
        <w:t>-</w:t>
      </w:r>
      <w:r w:rsidR="00621D53">
        <w:t xml:space="preserve">подобных системах, которая запускается в фоновом режиме и </w:t>
      </w:r>
      <w:r w:rsidR="00C33BEC">
        <w:t>выполняет поставленные ей задачи</w:t>
      </w:r>
      <w:r w:rsidR="00621D53">
        <w:t xml:space="preserve">. </w:t>
      </w:r>
      <w:r w:rsidR="00C33BEC">
        <w:t>К основным задачам демона в рамках данной практической работы можно отнести умение принимать команды и реагировать на них</w:t>
      </w:r>
      <w:r w:rsidR="00C33BEC" w:rsidRPr="00C33BEC">
        <w:t>;</w:t>
      </w:r>
      <w:r w:rsidR="00C33BEC">
        <w:t xml:space="preserve"> умение запускать по команде экземпляр выделенного сервера</w:t>
      </w:r>
      <w:r w:rsidR="00E11268">
        <w:t xml:space="preserve"> </w:t>
      </w:r>
      <w:r w:rsidR="00E11268">
        <w:rPr>
          <w:lang w:val="en-US"/>
        </w:rPr>
        <w:t>Unreal</w:t>
      </w:r>
      <w:r w:rsidR="00E11268" w:rsidRPr="00E11268">
        <w:t xml:space="preserve"> </w:t>
      </w:r>
      <w:r w:rsidR="00E11268">
        <w:rPr>
          <w:lang w:val="en-US"/>
        </w:rPr>
        <w:t>Engine</w:t>
      </w:r>
      <w:r w:rsidR="00C33BEC" w:rsidRPr="00C33BEC">
        <w:t>;</w:t>
      </w:r>
      <w:r w:rsidR="00C33BEC">
        <w:t xml:space="preserve"> умение собирать информацию системы о занятых и свободных вычислительных ресурсах</w:t>
      </w:r>
      <w:r w:rsidR="00C33BEC" w:rsidRPr="00C33BEC">
        <w:t xml:space="preserve">; </w:t>
      </w:r>
      <w:r w:rsidR="00C33BEC">
        <w:t>умение собирать информацию о состоянии всех запущенных выделенных серверов</w:t>
      </w:r>
      <w:r w:rsidR="00E11268" w:rsidRPr="00E11268">
        <w:t xml:space="preserve"> </w:t>
      </w:r>
      <w:r w:rsidR="00E11268">
        <w:rPr>
          <w:lang w:val="en-US"/>
        </w:rPr>
        <w:t>Unreal</w:t>
      </w:r>
      <w:r w:rsidR="00E11268" w:rsidRPr="00E11268">
        <w:t xml:space="preserve"> </w:t>
      </w:r>
      <w:r w:rsidR="00E11268">
        <w:rPr>
          <w:lang w:val="en-US"/>
        </w:rPr>
        <w:t>Engine</w:t>
      </w:r>
      <w:r w:rsidR="00C33BEC">
        <w:t>.</w:t>
      </w:r>
    </w:p>
    <w:p w14:paraId="4A8F2B98" w14:textId="506A5528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rStyle w:val="ae"/>
          <w:i w:val="0"/>
          <w:iCs w:val="0"/>
          <w:color w:val="auto"/>
        </w:rPr>
      </w:pPr>
      <w:r>
        <w:rPr>
          <w:rStyle w:val="ae"/>
          <w:i w:val="0"/>
          <w:iCs w:val="0"/>
          <w:color w:val="auto"/>
        </w:rPr>
        <w:t>Программная реализация</w:t>
      </w:r>
    </w:p>
    <w:p w14:paraId="1A51BC5F" w14:textId="74BD1966" w:rsidR="00C33BEC" w:rsidRDefault="00C33BEC" w:rsidP="002807A2">
      <w:pPr>
        <w:pStyle w:val="af"/>
      </w:pPr>
      <w:r>
        <w:t>Дл</w:t>
      </w:r>
      <w:r w:rsidR="002807A2">
        <w:t xml:space="preserve">я реализации поставленных задач была выбрана библиотека с открытым исходным кодом </w:t>
      </w:r>
      <w:r w:rsidR="002807A2" w:rsidRPr="00E11268">
        <w:rPr>
          <w:i/>
          <w:iCs/>
          <w:lang w:val="en-US"/>
        </w:rPr>
        <w:t>Boost</w:t>
      </w:r>
      <w:r w:rsidR="002807A2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15844353" w14:textId="668D2CEB" w:rsidR="00CF1DF5" w:rsidRDefault="00CF1DF5" w:rsidP="002807A2">
      <w:pPr>
        <w:pStyle w:val="af"/>
      </w:pPr>
      <w:r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>
        <w:rPr>
          <w:lang w:val="en-US"/>
        </w:rPr>
        <w:t>TCP</w:t>
      </w:r>
      <w:r w:rsidRPr="00CF1DF5">
        <w:t xml:space="preserve">. </w:t>
      </w:r>
      <w:r>
        <w:t>Прослушивание по сокету является блокирующей операцией из-за наличия бесконечного цикла, поэтому необходимо было создать отдельный поток и инициализировать в нем сокет, как показано в листинге ниже.</w:t>
      </w:r>
    </w:p>
    <w:p w14:paraId="510117A0" w14:textId="7B9D4742" w:rsidR="00CF1DF5" w:rsidRDefault="00CF1DF5" w:rsidP="00CF1DF5">
      <w:pPr>
        <w:pStyle w:val="af"/>
        <w:ind w:firstLine="0"/>
      </w:pPr>
      <w:r>
        <w:t>Листинг 1. Создание сокета, принимающего входящие сообщения</w:t>
      </w:r>
    </w:p>
    <w:p w14:paraId="1A996A68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createAcceptThread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0A93DB72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655658B6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unsigned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= 8871;</w:t>
      </w:r>
    </w:p>
    <w:p w14:paraId="3C963614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FC28F9">
        <w:rPr>
          <w:rFonts w:ascii="Courier New" w:hAnsi="Courier New" w:cs="Courier New"/>
          <w:color w:val="008000"/>
          <w:sz w:val="22"/>
          <w:szCs w:val="22"/>
        </w:rPr>
        <w:t>Создание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00"/>
          <w:sz w:val="22"/>
          <w:szCs w:val="22"/>
        </w:rPr>
        <w:t>контекста</w:t>
      </w:r>
    </w:p>
    <w:p w14:paraId="69A56FAF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boost::asio::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io_context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context;</w:t>
      </w:r>
    </w:p>
    <w:p w14:paraId="5433A30D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endpoint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endpoint(boost::asio::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::v4(), port);</w:t>
      </w:r>
    </w:p>
    <w:p w14:paraId="5C031F35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ED12D42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8000"/>
          <w:sz w:val="22"/>
          <w:szCs w:val="22"/>
        </w:rPr>
        <w:t>// Инициализация сокета для прослушки входящих соединений</w:t>
      </w:r>
    </w:p>
    <w:p w14:paraId="39C24A97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acceptor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acceptor(context, endpoint);</w:t>
      </w:r>
    </w:p>
    <w:p w14:paraId="6DB46861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"Start listening on 0.0.0.0:"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3D155629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69745B9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245ABA74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47AFAB83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boost::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this_thread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::sleep(boost::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posix_time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seconds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(1));</w:t>
      </w:r>
    </w:p>
    <w:p w14:paraId="3953A359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boost::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shared_ptr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&lt;boost::asio::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&gt;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clientSocket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(context));</w:t>
      </w:r>
    </w:p>
    <w:p w14:paraId="58AE503E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acceptor.accept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*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clientSocket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2493C3B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boost::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thread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(boost::bind(handleIncomeQuery,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clientSocket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16A749AE" w14:textId="3108B62A" w:rsidR="00CF1DF5" w:rsidRPr="00FC28F9" w:rsidRDefault="00CF1DF5" w:rsidP="00CF1DF5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641487E" w14:textId="03FA0121" w:rsidR="00CF1DF5" w:rsidRDefault="00CF1DF5" w:rsidP="00CF1DF5">
      <w:pPr>
        <w:pStyle w:val="af"/>
      </w:pPr>
      <w:r>
        <w:lastRenderedPageBreak/>
        <w:t>С помощью класса</w:t>
      </w:r>
      <w:r w:rsidRPr="00CF1DF5">
        <w:t xml:space="preserve"> </w:t>
      </w:r>
      <w:r w:rsidRPr="003D1D1D">
        <w:rPr>
          <w:i/>
          <w:iCs/>
          <w:lang w:val="en-US"/>
        </w:rPr>
        <w:t>boost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asio</w:t>
      </w:r>
      <w:r w:rsidRPr="003D1D1D">
        <w:rPr>
          <w:i/>
          <w:iCs/>
        </w:rPr>
        <w:t>::</w:t>
      </w:r>
      <w:proofErr w:type="spellStart"/>
      <w:r w:rsidRPr="003D1D1D">
        <w:rPr>
          <w:i/>
          <w:iCs/>
          <w:lang w:val="en-US"/>
        </w:rPr>
        <w:t>ip</w:t>
      </w:r>
      <w:proofErr w:type="spellEnd"/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tcp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endpoint</w:t>
      </w:r>
      <w:r w:rsidRPr="00CF1DF5">
        <w:t xml:space="preserve"> </w:t>
      </w:r>
      <w:r w:rsidR="003D1D1D">
        <w:t>необходимо указать, по какому адресу и порту будет происходит прослушивание входящих соединений. Важно указать именно адрес 0</w:t>
      </w:r>
      <w:r w:rsidR="003D1D1D" w:rsidRPr="003D1D1D">
        <w:t>.0.0.0</w:t>
      </w:r>
      <w:r w:rsidR="003D1D1D">
        <w:t xml:space="preserve">, а не </w:t>
      </w:r>
      <w:r w:rsidR="003D1D1D" w:rsidRPr="003D1D1D">
        <w:t>127.0.0.1</w:t>
      </w:r>
      <w:r w:rsidR="003D1D1D">
        <w:t>, так как при указании адреса 127.0.0.1</w:t>
      </w:r>
      <w:r w:rsidR="00B7306A">
        <w:t xml:space="preserve"> сервис будет доступен только в рамках </w:t>
      </w:r>
      <w:r w:rsidR="00B7306A">
        <w:rPr>
          <w:lang w:val="en-US"/>
        </w:rPr>
        <w:t>localhost</w:t>
      </w:r>
      <w:r w:rsidR="00B7306A" w:rsidRPr="00B7306A">
        <w:t xml:space="preserve">. </w:t>
      </w:r>
      <w:r w:rsidR="00B7306A">
        <w:t>При указании сетевого интерфейса 0.0.0.0 сервис будет доступен для любого внешнего подключения в пределах локальной сети.</w:t>
      </w:r>
    </w:p>
    <w:p w14:paraId="290A0158" w14:textId="41F9960A" w:rsidR="00B7306A" w:rsidRDefault="00B7306A" w:rsidP="00CF1DF5">
      <w:pPr>
        <w:pStyle w:val="af"/>
      </w:pPr>
      <w:r>
        <w:t xml:space="preserve">Обработка команд была реализована в </w:t>
      </w:r>
      <w:r w:rsidR="00E11268">
        <w:t>функции</w:t>
      </w:r>
      <w:r>
        <w:t xml:space="preserve"> </w:t>
      </w:r>
      <w:r w:rsidRPr="00B7306A">
        <w:rPr>
          <w:i/>
          <w:iCs/>
          <w:lang w:val="en-US"/>
        </w:rPr>
        <w:t>handleIncomeQuery</w:t>
      </w:r>
      <w:r>
        <w:t>, котор</w:t>
      </w:r>
      <w:r w:rsidR="00E11268">
        <w:t>ая</w:t>
      </w:r>
      <w:r>
        <w:t xml:space="preserve"> читает сообщения из сокета </w:t>
      </w:r>
      <w:r w:rsidRPr="00B7306A"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>
        <w:t>, создаваемого для каждого входящего подключения.</w:t>
      </w:r>
    </w:p>
    <w:p w14:paraId="5E8695BA" w14:textId="25E596F6" w:rsidR="00B7306A" w:rsidRDefault="00B7306A" w:rsidP="00B7306A">
      <w:pPr>
        <w:pStyle w:val="af"/>
        <w:ind w:firstLine="0"/>
      </w:pPr>
      <w:r>
        <w:t>Листинг 2. Функция обработки входящих команд</w:t>
      </w:r>
    </w:p>
    <w:p w14:paraId="323BD656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handleIncomeQuery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(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shared</w:t>
      </w:r>
      <w:r w:rsidRPr="00FC28F9">
        <w:rPr>
          <w:rFonts w:ascii="Courier New" w:hAnsi="Courier New" w:cs="Courier New"/>
          <w:color w:val="2B91AF"/>
          <w:sz w:val="22"/>
          <w:szCs w:val="22"/>
        </w:rPr>
        <w:t>_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ptr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</w:rPr>
        <w:t>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::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asio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C9A7649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0CB8AE95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bool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40E385D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5094FE08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7EE26639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data[512];</w:t>
      </w:r>
    </w:p>
    <w:p w14:paraId="4E78996F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3A31391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size_t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-&gt;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read_some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(boost::asio::buffer(data));</w:t>
      </w:r>
    </w:p>
    <w:p w14:paraId="223245CB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 0)</w:t>
      </w:r>
    </w:p>
    <w:p w14:paraId="7DAC4559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54ED67E8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message =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(data,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2B823CC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"Handle income query: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message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5D420DE4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(message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==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"Start"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A1BDA4A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29922964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"Starting server instance..."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674AB95E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boost::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thread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(startServerInstance).detach();</w:t>
      </w:r>
    </w:p>
    <w:p w14:paraId="38B63566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412B5343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625F693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97138F2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2BFCD85D" w14:textId="5C3DD575" w:rsidR="00B7306A" w:rsidRPr="00FC28F9" w:rsidRDefault="00B7306A" w:rsidP="00B7306A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9F9F1E1" w14:textId="6C1D6787" w:rsidR="00507CA7" w:rsidRPr="00FC28F9" w:rsidRDefault="00B7306A" w:rsidP="00FC28F9">
      <w:pPr>
        <w:pStyle w:val="af"/>
      </w:pPr>
      <w:r>
        <w:t xml:space="preserve">В листинге 2 можно увидеть пример, что при успешном чтении данных из </w:t>
      </w:r>
      <w:r w:rsidR="00E11268"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 w:rsidRPr="00B7306A"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</w:t>
      </w:r>
      <w:r w:rsidR="00E11268">
        <w:t>функция</w:t>
      </w:r>
      <w:r>
        <w:t xml:space="preserve"> </w:t>
      </w:r>
      <w:r w:rsidRPr="00B7306A">
        <w:rPr>
          <w:i/>
          <w:iCs/>
          <w:lang w:val="en-US"/>
        </w:rPr>
        <w:t>startServe</w:t>
      </w:r>
      <w:r w:rsidR="00507CA7"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="00507CA7" w:rsidRPr="00507CA7">
        <w:t xml:space="preserve"> </w:t>
      </w:r>
      <w:r w:rsidR="00507CA7"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="00507CA7" w:rsidRPr="00507CA7">
        <w:rPr>
          <w:i/>
          <w:iCs/>
          <w:lang w:val="en-US"/>
        </w:rPr>
        <w:t>boost</w:t>
      </w:r>
      <w:r w:rsidR="00507CA7" w:rsidRPr="00507CA7">
        <w:rPr>
          <w:i/>
          <w:iCs/>
        </w:rPr>
        <w:t>::</w:t>
      </w:r>
      <w:r w:rsidR="00507CA7" w:rsidRPr="00507CA7">
        <w:rPr>
          <w:i/>
          <w:iCs/>
          <w:lang w:val="en-US"/>
        </w:rPr>
        <w:t>thread</w:t>
      </w:r>
      <w:r w:rsidR="00507CA7" w:rsidRPr="00507CA7">
        <w:t xml:space="preserve">. </w:t>
      </w:r>
      <w:r w:rsidR="00507CA7">
        <w:t xml:space="preserve">Также необходимо было выполнить метод </w:t>
      </w:r>
      <w:r w:rsidR="00507CA7" w:rsidRPr="00507CA7">
        <w:rPr>
          <w:i/>
          <w:iCs/>
          <w:lang w:val="en-US"/>
        </w:rPr>
        <w:t>detach</w:t>
      </w:r>
      <w:r w:rsidR="00507CA7">
        <w:rPr>
          <w:i/>
          <w:iCs/>
        </w:rPr>
        <w:t xml:space="preserve">, </w:t>
      </w:r>
      <w:r w:rsidR="00507CA7">
        <w:t xml:space="preserve">который «отсоединяет» указанный поток, что позволяет ему полностью независимо существовать от вызвавшего его основного потока. Функция </w:t>
      </w:r>
      <w:r w:rsidR="00507CA7">
        <w:rPr>
          <w:lang w:val="en-US"/>
        </w:rPr>
        <w:t>s</w:t>
      </w:r>
      <w:r w:rsidR="00507CA7" w:rsidRPr="00507CA7">
        <w:rPr>
          <w:i/>
          <w:iCs/>
          <w:lang w:val="en-US"/>
        </w:rPr>
        <w:t>tartServerInstance</w:t>
      </w:r>
      <w:r w:rsidR="00507CA7" w:rsidRPr="00FC28F9">
        <w:t xml:space="preserve"> </w:t>
      </w:r>
      <w:r w:rsidR="00507CA7">
        <w:t>представлена ниже.</w:t>
      </w:r>
    </w:p>
    <w:p w14:paraId="73315DBB" w14:textId="06B9726D" w:rsidR="00507CA7" w:rsidRDefault="00507CA7" w:rsidP="00507CA7">
      <w:pPr>
        <w:pStyle w:val="af"/>
        <w:ind w:firstLine="0"/>
      </w:pPr>
      <w:r>
        <w:lastRenderedPageBreak/>
        <w:t>Листинг 3. Функция запуска экземпляра сервера</w:t>
      </w:r>
    </w:p>
    <w:p w14:paraId="7B34D677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startServerInstance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3514857F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6F52331F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#ifdef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_WIN32</w:t>
      </w:r>
    </w:p>
    <w:p w14:paraId="3F80323C" w14:textId="31A93B2B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scriptPath =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"E:\\Master\\sem2\\MMAPS\\Releases\\WindowsServer\\Lab4ServerPackaged.bat"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413F8F2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#else</w:t>
      </w:r>
    </w:p>
    <w:p w14:paraId="7D422AE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std::string scriptPath =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"/home/user/dedicated-server/LinuxServer/Lab4Server.sh"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E743189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#endif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>// _WIN32</w:t>
      </w:r>
    </w:p>
    <w:p w14:paraId="7A9D4456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try</w:t>
      </w:r>
    </w:p>
    <w:p w14:paraId="7E5382E9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64D2259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boost::process::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child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(scriptPath, boost::process::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std_out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&gt;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stdout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, boost::process::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std_err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&gt;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stderr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CF9294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childThreat.wait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2DB1B30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childThreat.exit_code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 == 0)</w:t>
      </w:r>
    </w:p>
    <w:p w14:paraId="152E07C2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21EC6CC1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"Server instance started successfully!"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0614E256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6A3BB5E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</w:p>
    <w:p w14:paraId="0FBDAB9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7A6CAFCC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"Error, while starting server instance. Exit code: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childThreat.exit_code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36A10D30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5B83A97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50897C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catch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exception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&amp; exception)</w:t>
      </w:r>
    </w:p>
    <w:p w14:paraId="15B2FEC4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0EE46066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"Exception </w:t>
      </w:r>
      <w:proofErr w:type="spellStart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occured</w:t>
      </w:r>
      <w:proofErr w:type="spellEnd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, while starting server instance: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exception.what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6A52EF8F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3676CB5" w14:textId="28EFB902" w:rsidR="00507CA7" w:rsidRPr="00FC28F9" w:rsidRDefault="00507CA7" w:rsidP="00507CA7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F995846" w14:textId="55020F6E" w:rsidR="00242838" w:rsidRDefault="00242838" w:rsidP="00242838">
      <w:pPr>
        <w:pStyle w:val="af"/>
      </w:pPr>
      <w:r>
        <w:t xml:space="preserve">Запуск экземпляра сервера осуществлялся через создание экземпляра класса </w:t>
      </w:r>
      <w:r>
        <w:rPr>
          <w:lang w:val="en-US"/>
        </w:rPr>
        <w:t>boost</w:t>
      </w:r>
      <w:r w:rsidRPr="00242838">
        <w:t>::</w:t>
      </w:r>
      <w:r>
        <w:rPr>
          <w:lang w:val="en-US"/>
        </w:rPr>
        <w:t>process</w:t>
      </w:r>
      <w:r w:rsidRPr="00242838">
        <w:t>::</w:t>
      </w:r>
      <w:r>
        <w:rPr>
          <w:lang w:val="en-US"/>
        </w:rPr>
        <w:t>child</w:t>
      </w:r>
      <w:r>
        <w:t xml:space="preserve">, который позволяет порождать дочерние процессы. Параметр конструктора </w:t>
      </w:r>
      <w:r w:rsidRPr="00242838">
        <w:rPr>
          <w:i/>
          <w:iCs/>
          <w:lang w:val="en-US"/>
        </w:rPr>
        <w:t>scriptPath</w:t>
      </w:r>
      <w:r w:rsidRPr="00242838">
        <w:t xml:space="preserve"> </w:t>
      </w:r>
      <w:r>
        <w:t>представляет собой путь до скрипта, запускающий процесс выделенного сервера</w:t>
      </w:r>
      <w:r w:rsidRPr="00242838">
        <w:t xml:space="preserve">; </w:t>
      </w:r>
      <w:r w:rsidRPr="00242838">
        <w:rPr>
          <w:i/>
          <w:iCs/>
          <w:lang w:val="en-US"/>
        </w:rPr>
        <w:t>boost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process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std</w:t>
      </w:r>
      <w:r w:rsidRPr="00242838">
        <w:rPr>
          <w:i/>
          <w:iCs/>
        </w:rPr>
        <w:t>_</w:t>
      </w:r>
      <w:r w:rsidRPr="00242838">
        <w:rPr>
          <w:i/>
          <w:iCs/>
          <w:lang w:val="en-US"/>
        </w:rPr>
        <w:t>out</w:t>
      </w:r>
      <w:r w:rsidRPr="00242838">
        <w:rPr>
          <w:i/>
          <w:iCs/>
        </w:rPr>
        <w:t xml:space="preserve"> &gt; </w:t>
      </w:r>
      <w:r w:rsidRPr="00242838">
        <w:rPr>
          <w:i/>
          <w:iCs/>
          <w:lang w:val="en-US"/>
        </w:rPr>
        <w:t>stdout</w:t>
      </w:r>
      <w:r w:rsidRPr="00242838">
        <w:t xml:space="preserve"> </w:t>
      </w:r>
      <w:r>
        <w:t>указывает, что вывод процесса необходимо перенаправлять в стандартный поток вывода</w:t>
      </w:r>
      <w:r w:rsidRPr="00242838">
        <w:t xml:space="preserve">; </w:t>
      </w:r>
      <w:r w:rsidRPr="00242838">
        <w:rPr>
          <w:i/>
          <w:iCs/>
          <w:lang w:val="en-US"/>
        </w:rPr>
        <w:t>boost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process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std</w:t>
      </w:r>
      <w:r w:rsidRPr="00242838">
        <w:rPr>
          <w:i/>
          <w:iCs/>
        </w:rPr>
        <w:t>_</w:t>
      </w:r>
      <w:r w:rsidRPr="00242838">
        <w:rPr>
          <w:i/>
          <w:iCs/>
          <w:lang w:val="en-US"/>
        </w:rPr>
        <w:t>err</w:t>
      </w:r>
      <w:r w:rsidRPr="00242838">
        <w:rPr>
          <w:i/>
          <w:iCs/>
        </w:rPr>
        <w:t xml:space="preserve"> &gt; </w:t>
      </w:r>
      <w:r w:rsidRPr="00242838">
        <w:rPr>
          <w:i/>
          <w:iCs/>
          <w:lang w:val="en-US"/>
        </w:rPr>
        <w:t>stderr</w:t>
      </w:r>
      <w:r w:rsidRPr="00242838">
        <w:t xml:space="preserve"> </w:t>
      </w:r>
      <w:r>
        <w:t>аналогично указывает на необходимость перенаправления потока ошибок.</w:t>
      </w:r>
    </w:p>
    <w:p w14:paraId="4B16D384" w14:textId="17EE83A2" w:rsidR="00242838" w:rsidRPr="00B30035" w:rsidRDefault="00242838" w:rsidP="00242838">
      <w:pPr>
        <w:pStyle w:val="af"/>
      </w:pPr>
      <w:r>
        <w:t xml:space="preserve">Процесс запуска для безопасности приложения важно было обернуть в конструкцию </w:t>
      </w:r>
      <w:r w:rsidRPr="00242838">
        <w:rPr>
          <w:i/>
          <w:iCs/>
          <w:lang w:val="en-US"/>
        </w:rPr>
        <w:t>try</w:t>
      </w:r>
      <w:r w:rsidRPr="00242838">
        <w:rPr>
          <w:i/>
          <w:iCs/>
        </w:rPr>
        <w:t xml:space="preserve"> </w:t>
      </w:r>
      <w:r w:rsidRPr="00242838">
        <w:rPr>
          <w:i/>
          <w:iCs/>
          <w:lang w:val="en-US"/>
        </w:rPr>
        <w:t>catch</w:t>
      </w:r>
      <w:r>
        <w:t xml:space="preserve">, так как это потенциально опасное место, где могут возникнуть ошибки и исключения. В блоке </w:t>
      </w:r>
      <w:r w:rsidRPr="00B30035">
        <w:rPr>
          <w:i/>
          <w:iCs/>
          <w:lang w:val="en-US"/>
        </w:rPr>
        <w:t>try</w:t>
      </w:r>
      <w:r w:rsidRPr="00242838">
        <w:t xml:space="preserve"> </w:t>
      </w:r>
      <w:r>
        <w:t xml:space="preserve">демон запускает указанный процесс. При успешном запуске экземпляра выделенного </w:t>
      </w:r>
      <w:r w:rsidR="00B30035">
        <w:t xml:space="preserve">сервера в консоль выводится соответствующее сообщение. Также при возникновении исключений, они </w:t>
      </w:r>
      <w:r w:rsidR="00B30035">
        <w:lastRenderedPageBreak/>
        <w:t xml:space="preserve">обрабатываются в блоке </w:t>
      </w:r>
      <w:r w:rsidR="00B30035" w:rsidRPr="00B30035">
        <w:rPr>
          <w:i/>
          <w:iCs/>
          <w:lang w:val="en-US"/>
        </w:rPr>
        <w:t>catch</w:t>
      </w:r>
      <w:r w:rsidR="00B30035" w:rsidRPr="00B30035">
        <w:t xml:space="preserve"> </w:t>
      </w:r>
      <w:r w:rsidR="00B30035">
        <w:t>и выводятся</w:t>
      </w:r>
      <w:r w:rsidR="00B30035" w:rsidRPr="00B30035">
        <w:t xml:space="preserve"> </w:t>
      </w:r>
      <w:r w:rsidR="00B30035">
        <w:t>в поток вывода ошибок для дальнейшей отладки.</w:t>
      </w:r>
    </w:p>
    <w:p w14:paraId="5C8D7581" w14:textId="343C8A83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lang w:val="en-US"/>
        </w:rPr>
      </w:pPr>
      <w:r>
        <w:t xml:space="preserve">Запуск программы на </w:t>
      </w:r>
      <w:r>
        <w:rPr>
          <w:lang w:val="en-US"/>
        </w:rPr>
        <w:t>Linux</w:t>
      </w:r>
      <w:r w:rsidRPr="00C33BEC">
        <w:t xml:space="preserve"> </w:t>
      </w:r>
      <w:r>
        <w:rPr>
          <w:lang w:val="en-US"/>
        </w:rPr>
        <w:t>Debian</w:t>
      </w:r>
    </w:p>
    <w:p w14:paraId="119A80F6" w14:textId="7F6ED3BA" w:rsidR="00B30035" w:rsidRDefault="00B30035" w:rsidP="00B30035">
      <w:pPr>
        <w:pStyle w:val="af"/>
      </w:pPr>
      <w:r>
        <w:t xml:space="preserve">Для запуска программы на </w:t>
      </w:r>
      <w:r>
        <w:rPr>
          <w:lang w:val="en-US"/>
        </w:rPr>
        <w:t>Linux</w:t>
      </w:r>
      <w:r w:rsidRPr="00B30035">
        <w:t xml:space="preserve"> </w:t>
      </w:r>
      <w:r>
        <w:rPr>
          <w:lang w:val="en-US"/>
        </w:rPr>
        <w:t>Debian</w:t>
      </w:r>
      <w:r w:rsidRPr="00B30035">
        <w:t xml:space="preserve"> </w:t>
      </w:r>
      <w:r>
        <w:t>для начала необходимо установить чистый дистрибутив без</w:t>
      </w:r>
      <w:r w:rsidRPr="00B30035">
        <w:t xml:space="preserve"> </w:t>
      </w:r>
      <w:r>
        <w:t xml:space="preserve">какого-либо графического интерфейса. Для более простой реализации в рамках разработки было принято решения использовать гипервизор </w:t>
      </w:r>
      <w:r>
        <w:rPr>
          <w:lang w:val="en-US"/>
        </w:rPr>
        <w:t>VirtualBox</w:t>
      </w:r>
      <w:r w:rsidRPr="00B30035">
        <w:t>.</w:t>
      </w:r>
      <w:r w:rsidR="000474C5">
        <w:t xml:space="preserve">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0467BB31" w14:textId="77777777" w:rsidR="000474C5" w:rsidRDefault="000474C5" w:rsidP="000474C5">
      <w:pPr>
        <w:pStyle w:val="af"/>
        <w:keepNext/>
        <w:jc w:val="center"/>
      </w:pPr>
      <w:r w:rsidRPr="000474C5">
        <w:rPr>
          <w:noProof/>
        </w:rPr>
        <w:drawing>
          <wp:inline distT="0" distB="0" distL="0" distR="0" wp14:anchorId="4C078D37" wp14:editId="58C14235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E14" w14:textId="56408EE3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1</w:t>
      </w:r>
      <w:r>
        <w:fldChar w:fldCharType="end"/>
      </w:r>
      <w:r>
        <w:t>. Сетевые настройки гипервизора</w:t>
      </w:r>
    </w:p>
    <w:p w14:paraId="0813B8F3" w14:textId="77AAE81D" w:rsidR="000474C5" w:rsidRDefault="000474C5" w:rsidP="000474C5"/>
    <w:p w14:paraId="72979652" w14:textId="3B4A08FA" w:rsidR="000474C5" w:rsidRDefault="000474C5" w:rsidP="000474C5">
      <w:pPr>
        <w:pStyle w:val="af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proofErr w:type="spellStart"/>
      <w:r w:rsidRPr="000474C5">
        <w:rPr>
          <w:i/>
          <w:iCs/>
          <w:lang w:val="en-US"/>
        </w:rPr>
        <w:t>ip</w:t>
      </w:r>
      <w:proofErr w:type="spellEnd"/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01499A1" w14:textId="77777777" w:rsidR="000474C5" w:rsidRDefault="000474C5" w:rsidP="000474C5">
      <w:pPr>
        <w:pStyle w:val="af0"/>
        <w:keepNext/>
        <w:jc w:val="center"/>
      </w:pPr>
      <w:r>
        <w:rPr>
          <w:noProof/>
        </w:rPr>
        <w:lastRenderedPageBreak/>
        <w:drawing>
          <wp:inline distT="0" distB="0" distL="0" distR="0" wp14:anchorId="1BDE7289" wp14:editId="2ECBEF6D">
            <wp:extent cx="5484864" cy="190770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4" cy="19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BA3A" w14:textId="5A257607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2</w:t>
      </w:r>
      <w:r>
        <w:fldChar w:fldCharType="end"/>
      </w:r>
      <w:r>
        <w:t>. Вывод сетевых параметров ВМ</w:t>
      </w:r>
    </w:p>
    <w:p w14:paraId="65CDD0AE" w14:textId="77777777" w:rsidR="00FC28F9" w:rsidRPr="00FC28F9" w:rsidRDefault="00FC28F9" w:rsidP="00FC28F9"/>
    <w:p w14:paraId="22472FE5" w14:textId="0CE88368" w:rsidR="000474C5" w:rsidRPr="00D13D7E" w:rsidRDefault="000474C5" w:rsidP="000474C5">
      <w:pPr>
        <w:pStyle w:val="af"/>
      </w:pPr>
      <w:r>
        <w:t xml:space="preserve">Чтобы понять, что ВМ доступна в локальной сети и между основной машиной и ВМ доступны сетевые взаимодействия, была выполнена команда </w:t>
      </w:r>
      <w:r w:rsidRPr="000474C5">
        <w:rPr>
          <w:i/>
          <w:iCs/>
          <w:lang w:val="en-US"/>
        </w:rPr>
        <w:t>ping</w:t>
      </w:r>
      <w:r w:rsidRPr="000474C5">
        <w:rPr>
          <w:i/>
          <w:iCs/>
        </w:rPr>
        <w:t xml:space="preserve"> 192.168.1.12 </w:t>
      </w:r>
      <w:r>
        <w:t>с основной машины.</w:t>
      </w:r>
    </w:p>
    <w:p w14:paraId="486E5393" w14:textId="77777777" w:rsidR="000474C5" w:rsidRDefault="000474C5" w:rsidP="000474C5">
      <w:pPr>
        <w:pStyle w:val="af"/>
        <w:keepNext/>
        <w:ind w:firstLine="0"/>
        <w:jc w:val="center"/>
      </w:pPr>
      <w:r w:rsidRPr="000474C5">
        <w:rPr>
          <w:noProof/>
          <w:lang w:val="en-US"/>
        </w:rPr>
        <w:drawing>
          <wp:inline distT="0" distB="0" distL="0" distR="0" wp14:anchorId="74D07D9B" wp14:editId="3983656F">
            <wp:extent cx="4561840" cy="207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844" cy="20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6BE" w14:textId="21F0B9E3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3</w:t>
      </w:r>
      <w:r>
        <w:fldChar w:fldCharType="end"/>
      </w:r>
      <w:r>
        <w:t>. Выполнение проверки на доступность ВМ в локальной сети</w:t>
      </w:r>
    </w:p>
    <w:p w14:paraId="620CBB15" w14:textId="77777777" w:rsidR="000474C5" w:rsidRPr="000474C5" w:rsidRDefault="000474C5" w:rsidP="000474C5"/>
    <w:p w14:paraId="2611A256" w14:textId="08D02467" w:rsidR="003A7965" w:rsidRDefault="000474C5" w:rsidP="003A7965">
      <w:pPr>
        <w:pStyle w:val="af"/>
      </w:pPr>
      <w:r>
        <w:t>Далее, ч</w:t>
      </w:r>
      <w:r w:rsidR="003A7965">
        <w:t xml:space="preserve">тобы скомпилировать программу для начала была скачена и установлена библиотека </w:t>
      </w:r>
      <w:r w:rsidR="003A7965" w:rsidRPr="003A7965">
        <w:rPr>
          <w:i/>
          <w:iCs/>
          <w:lang w:val="en-US"/>
        </w:rPr>
        <w:t>boost</w:t>
      </w:r>
      <w:r w:rsidR="003A7965" w:rsidRPr="003A7965">
        <w:t xml:space="preserve">. </w:t>
      </w:r>
      <w:r w:rsidR="003A7965">
        <w:t xml:space="preserve">Для этого была использована команда </w:t>
      </w:r>
      <w:r w:rsidR="003A7965" w:rsidRPr="003A7965">
        <w:rPr>
          <w:i/>
          <w:iCs/>
          <w:lang w:val="en-US"/>
        </w:rPr>
        <w:t>wget</w:t>
      </w:r>
      <w:r w:rsidR="003A7965" w:rsidRPr="003A7965">
        <w:t xml:space="preserve"> </w:t>
      </w:r>
      <w:r w:rsidR="003A7965">
        <w:t>для скачивания архива</w:t>
      </w:r>
      <w:r w:rsidR="003A7965" w:rsidRPr="003A7965">
        <w:t xml:space="preserve">; </w:t>
      </w:r>
      <w:r w:rsidR="003A7965">
        <w:t xml:space="preserve">для его разархивации была использована команда </w:t>
      </w:r>
      <w:r w:rsidR="003A7965" w:rsidRPr="003A7965">
        <w:rPr>
          <w:i/>
          <w:iCs/>
          <w:lang w:val="en-US"/>
        </w:rPr>
        <w:t>tar</w:t>
      </w:r>
      <w:r w:rsidR="003A7965" w:rsidRPr="003A7965">
        <w:rPr>
          <w:i/>
          <w:iCs/>
        </w:rPr>
        <w:t xml:space="preserve"> -</w:t>
      </w:r>
      <w:r w:rsidR="003A7965" w:rsidRPr="003A7965">
        <w:rPr>
          <w:i/>
          <w:iCs/>
          <w:lang w:val="en-US"/>
        </w:rPr>
        <w:t>C</w:t>
      </w:r>
      <w:r w:rsidR="003A7965" w:rsidRPr="003A7965">
        <w:rPr>
          <w:i/>
          <w:iCs/>
        </w:rPr>
        <w:t xml:space="preserve"> /</w:t>
      </w:r>
      <w:r w:rsidR="003A7965" w:rsidRPr="003A7965">
        <w:rPr>
          <w:i/>
          <w:iCs/>
          <w:lang w:val="en-US"/>
        </w:rPr>
        <w:t>home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user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boost</w:t>
      </w:r>
      <w:r w:rsidR="003A7965">
        <w:t xml:space="preserve">. 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home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user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boost</w:t>
      </w:r>
      <w:r w:rsidR="003A7965" w:rsidRPr="003A7965">
        <w:t xml:space="preserve"> </w:t>
      </w:r>
      <w:r w:rsidR="003A7965">
        <w:t>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2FED12A8" w14:textId="080CFECB" w:rsidR="003A7965" w:rsidRDefault="003A7965" w:rsidP="003A7965">
      <w:pPr>
        <w:pStyle w:val="af"/>
        <w:jc w:val="center"/>
        <w:rPr>
          <w:i/>
          <w:iCs/>
          <w:lang w:val="en-US"/>
        </w:rPr>
      </w:pPr>
      <w:r w:rsidRPr="003A7965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70DF0188" w14:textId="21E61C7B" w:rsidR="006761F9" w:rsidRPr="006761F9" w:rsidRDefault="003A7965" w:rsidP="003A7965">
      <w:pPr>
        <w:pStyle w:val="af"/>
        <w:ind w:firstLine="0"/>
        <w:rPr>
          <w:lang w:val="en-US"/>
        </w:rPr>
      </w:pPr>
      <w:r>
        <w:lastRenderedPageBreak/>
        <w:t xml:space="preserve">и выполнить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>запущенного процесса.</w:t>
      </w:r>
      <w:r w:rsidR="006761F9">
        <w:t xml:space="preserve"> Для завершения процесса использовалась команда </w:t>
      </w:r>
      <w:r w:rsidR="006761F9" w:rsidRPr="006761F9">
        <w:rPr>
          <w:i/>
          <w:iCs/>
          <w:lang w:val="en-US"/>
        </w:rPr>
        <w:t>kill -9 &lt;PID&gt;</w:t>
      </w:r>
      <w:r w:rsidR="006761F9">
        <w:rPr>
          <w:i/>
          <w:iCs/>
          <w:lang w:val="en-US"/>
        </w:rPr>
        <w:t>.</w:t>
      </w:r>
    </w:p>
    <w:p w14:paraId="55AF6FE5" w14:textId="77777777" w:rsidR="006761F9" w:rsidRDefault="006761F9" w:rsidP="006761F9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0146C948" wp14:editId="61AB9079">
            <wp:extent cx="6300470" cy="73850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7A2B" w14:textId="7498B3BC" w:rsidR="006761F9" w:rsidRPr="00D13D7E" w:rsidRDefault="006761F9" w:rsidP="006761F9">
      <w:pPr>
        <w:pStyle w:val="af1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4</w:t>
      </w:r>
      <w:r>
        <w:fldChar w:fldCharType="end"/>
      </w:r>
      <w:r w:rsidRPr="006761F9">
        <w:t xml:space="preserve">. </w:t>
      </w:r>
      <w:r>
        <w:t xml:space="preserve">Просмотр работающего процесса через команду </w:t>
      </w:r>
      <w:r w:rsidRPr="006761F9">
        <w:rPr>
          <w:i/>
          <w:iCs w:val="0"/>
          <w:lang w:val="en-US"/>
        </w:rPr>
        <w:t>ps</w:t>
      </w:r>
      <w:r w:rsidRPr="006761F9">
        <w:rPr>
          <w:i/>
          <w:iCs w:val="0"/>
        </w:rPr>
        <w:t xml:space="preserve"> </w:t>
      </w:r>
      <w:r w:rsidRPr="006761F9">
        <w:rPr>
          <w:i/>
          <w:iCs w:val="0"/>
          <w:lang w:val="en-US"/>
        </w:rPr>
        <w:t>aux</w:t>
      </w:r>
    </w:p>
    <w:p w14:paraId="79A6827A" w14:textId="77777777" w:rsidR="006761F9" w:rsidRPr="00D13D7E" w:rsidRDefault="006761F9" w:rsidP="006761F9"/>
    <w:p w14:paraId="7C4A24F8" w14:textId="4023AF36" w:rsidR="00505F71" w:rsidRDefault="006761F9" w:rsidP="003A7965">
      <w:pPr>
        <w:pStyle w:val="af"/>
        <w:ind w:firstLine="0"/>
      </w:pPr>
      <w:r>
        <w:tab/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 xml:space="preserve">. </w:t>
      </w:r>
      <w:r>
        <w:t>Ниже представлен набор команд, который использовался для открытия порта.</w:t>
      </w:r>
    </w:p>
    <w:p w14:paraId="3785C5AC" w14:textId="77777777" w:rsidR="000474C5" w:rsidRDefault="000474C5" w:rsidP="003A7965">
      <w:pPr>
        <w:pStyle w:val="af"/>
        <w:ind w:firstLine="0"/>
      </w:pPr>
    </w:p>
    <w:p w14:paraId="1C4C6776" w14:textId="77E5FDC2" w:rsidR="00505F71" w:rsidRDefault="00505F71" w:rsidP="003A7965">
      <w:pPr>
        <w:pStyle w:val="af"/>
        <w:ind w:firstLine="0"/>
      </w:pPr>
      <w:r>
        <w:t>Листинг 4. Команды для открытия порта сервиса</w:t>
      </w:r>
    </w:p>
    <w:p w14:paraId="4D44E68C" w14:textId="0C7C47C8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start firewalld</w:t>
      </w:r>
    </w:p>
    <w:p w14:paraId="16DA81B3" w14:textId="05E05749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enable firewalld</w:t>
      </w:r>
    </w:p>
    <w:p w14:paraId="0A813A81" w14:textId="1287A40A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firewall-cmd --permanent --zone=public --add-port=8871/tcp</w:t>
      </w:r>
    </w:p>
    <w:p w14:paraId="78ACC8FB" w14:textId="21FD1C1F" w:rsidR="00505F71" w:rsidRPr="00D13D7E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firewall</w:t>
      </w:r>
      <w:r w:rsidRPr="00D13D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cmd</w:t>
      </w:r>
      <w:r w:rsidRPr="00D13D7E">
        <w:rPr>
          <w:rFonts w:ascii="Courier New" w:hAnsi="Courier New" w:cs="Courier New"/>
          <w:sz w:val="24"/>
          <w:szCs w:val="24"/>
        </w:rPr>
        <w:t xml:space="preserve"> --</w:t>
      </w:r>
      <w:r>
        <w:rPr>
          <w:rFonts w:ascii="Courier New" w:hAnsi="Courier New" w:cs="Courier New"/>
          <w:sz w:val="24"/>
          <w:szCs w:val="24"/>
          <w:lang w:val="en-US"/>
        </w:rPr>
        <w:t>reload</w:t>
      </w:r>
    </w:p>
    <w:p w14:paraId="062C936D" w14:textId="77777777" w:rsidR="000474C5" w:rsidRPr="00D13D7E" w:rsidRDefault="000474C5" w:rsidP="003A7965">
      <w:pPr>
        <w:pStyle w:val="af"/>
        <w:ind w:firstLine="0"/>
        <w:rPr>
          <w:rFonts w:ascii="Courier New" w:hAnsi="Courier New" w:cs="Courier New"/>
          <w:sz w:val="24"/>
          <w:szCs w:val="24"/>
        </w:rPr>
      </w:pPr>
    </w:p>
    <w:p w14:paraId="7AADB622" w14:textId="51BF673C" w:rsidR="00505F71" w:rsidRDefault="00505F71" w:rsidP="00505F71">
      <w:pPr>
        <w:pStyle w:val="af"/>
      </w:pPr>
      <w:r>
        <w:t xml:space="preserve">Команда </w:t>
      </w:r>
      <w:r w:rsidRPr="00505F71">
        <w:rPr>
          <w:i/>
          <w:iCs/>
          <w:lang w:val="en-US"/>
        </w:rPr>
        <w:t>start</w:t>
      </w:r>
      <w:r w:rsidRPr="00505F71">
        <w:t xml:space="preserve"> </w:t>
      </w:r>
      <w:r>
        <w:t xml:space="preserve">запускает сервис, команда </w:t>
      </w:r>
      <w:r w:rsidRPr="00505F71">
        <w:rPr>
          <w:i/>
          <w:iCs/>
          <w:lang w:val="en-US"/>
        </w:rPr>
        <w:t>enable</w:t>
      </w:r>
      <w:r w:rsidRPr="00505F71">
        <w:t xml:space="preserve"> </w:t>
      </w:r>
      <w:r>
        <w:t xml:space="preserve">включает сервис при каждой загрузке системы, третья основная команда добавляет правило для порта 8871 и указывает, что прослушивание будет производиться по протоколу </w:t>
      </w:r>
      <w:r>
        <w:rPr>
          <w:lang w:val="en-US"/>
        </w:rPr>
        <w:t>TCP</w:t>
      </w:r>
      <w:r w:rsidRPr="00505F71">
        <w:t xml:space="preserve">. </w:t>
      </w:r>
      <w:r>
        <w:t xml:space="preserve">Четвертая команда применяет новые правила и перезапускает сервис. Если добавление было произведено успешно, то команда </w:t>
      </w:r>
      <w:r w:rsidRPr="00505F71">
        <w:rPr>
          <w:i/>
          <w:iCs/>
          <w:lang w:val="en-US"/>
        </w:rPr>
        <w:t>firewall</w:t>
      </w:r>
      <w:r w:rsidRPr="00505F71">
        <w:rPr>
          <w:i/>
          <w:iCs/>
        </w:rPr>
        <w:t>-</w:t>
      </w:r>
      <w:r w:rsidRPr="00505F71">
        <w:rPr>
          <w:i/>
          <w:iCs/>
          <w:lang w:val="en-US"/>
        </w:rPr>
        <w:t>cmd</w:t>
      </w:r>
      <w:r w:rsidRPr="00505F71">
        <w:rPr>
          <w:i/>
          <w:iCs/>
        </w:rPr>
        <w:t xml:space="preserve"> </w:t>
      </w:r>
      <w:r w:rsidR="008D243C">
        <w:rPr>
          <w:i/>
          <w:iCs/>
        </w:rPr>
        <w:t>-</w:t>
      </w:r>
      <w:r w:rsidRPr="00505F71">
        <w:rPr>
          <w:i/>
          <w:iCs/>
        </w:rPr>
        <w:t>–</w:t>
      </w:r>
      <w:r w:rsidRPr="00505F71">
        <w:rPr>
          <w:i/>
          <w:iCs/>
          <w:lang w:val="en-US"/>
        </w:rPr>
        <w:t>list</w:t>
      </w:r>
      <w:r w:rsidRPr="00505F71">
        <w:rPr>
          <w:i/>
          <w:iCs/>
        </w:rPr>
        <w:t>-</w:t>
      </w:r>
      <w:r w:rsidRPr="00505F71">
        <w:rPr>
          <w:i/>
          <w:iCs/>
          <w:lang w:val="en-US"/>
        </w:rPr>
        <w:t>ports</w:t>
      </w:r>
      <w:r w:rsidRPr="00505F71">
        <w:t xml:space="preserve"> </w:t>
      </w:r>
      <w:r>
        <w:t xml:space="preserve">покажет добавленный порт в списке.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</w:t>
      </w:r>
      <w:r w:rsidR="008D243C">
        <w:t>л</w:t>
      </w:r>
      <w:r>
        <w:t xml:space="preserve"> входящие соединения и </w:t>
      </w:r>
      <w:r w:rsidR="008D243C">
        <w:t xml:space="preserve">был </w:t>
      </w:r>
      <w:r>
        <w:t>доступен по сетевому интерфейсу 0.0.0.0.</w:t>
      </w:r>
    </w:p>
    <w:p w14:paraId="6F7AE5F6" w14:textId="77777777" w:rsidR="00505F71" w:rsidRDefault="00505F71" w:rsidP="00505F71">
      <w:pPr>
        <w:pStyle w:val="af"/>
      </w:pPr>
    </w:p>
    <w:p w14:paraId="76EBDBFC" w14:textId="77777777" w:rsidR="00505F71" w:rsidRDefault="00505F71" w:rsidP="00505F71">
      <w:pPr>
        <w:pStyle w:val="af"/>
        <w:keepNext/>
        <w:ind w:firstLine="0"/>
        <w:jc w:val="center"/>
      </w:pPr>
      <w:r w:rsidRPr="00505F71">
        <w:rPr>
          <w:noProof/>
        </w:rPr>
        <w:lastRenderedPageBreak/>
        <w:drawing>
          <wp:inline distT="0" distB="0" distL="0" distR="0" wp14:anchorId="573213C7" wp14:editId="75081C0E">
            <wp:extent cx="6300470" cy="11576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E3C" w14:textId="258F830A" w:rsidR="00505F71" w:rsidRDefault="00505F71" w:rsidP="008D243C">
      <w:pPr>
        <w:pStyle w:val="af1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5</w:t>
      </w:r>
      <w:r>
        <w:fldChar w:fldCharType="end"/>
      </w:r>
      <w:r>
        <w:t xml:space="preserve">. Проверка всех сервисов, прослушивающих входящие соединения по протоколам </w:t>
      </w:r>
      <w:r w:rsidRPr="00B22C23">
        <w:rPr>
          <w:i/>
          <w:iCs w:val="0"/>
          <w:lang w:val="en-US"/>
        </w:rPr>
        <w:t>TCP</w:t>
      </w:r>
      <w:r w:rsidRPr="00B22C23">
        <w:rPr>
          <w:i/>
          <w:iCs w:val="0"/>
        </w:rPr>
        <w:t>/</w:t>
      </w:r>
      <w:r w:rsidRPr="00B22C23">
        <w:rPr>
          <w:i/>
          <w:iCs w:val="0"/>
          <w:lang w:val="en-US"/>
        </w:rPr>
        <w:t>UDP</w:t>
      </w:r>
    </w:p>
    <w:p w14:paraId="479B2DD6" w14:textId="0EF734DF" w:rsidR="00B22C23" w:rsidRDefault="00B22C23" w:rsidP="00B22C23">
      <w:pPr>
        <w:pStyle w:val="af"/>
      </w:pPr>
      <w:r>
        <w:t xml:space="preserve">После выполнения отладки запуска сервиса было выполнено копирование файлов выделенного сервера под ядро </w:t>
      </w:r>
      <w:r>
        <w:rPr>
          <w:lang w:val="en-US"/>
        </w:rPr>
        <w:t>UNIX</w:t>
      </w:r>
      <w:r>
        <w:t xml:space="preserve"> с основной машины, на виртуальную машину </w:t>
      </w:r>
      <w:r>
        <w:rPr>
          <w:lang w:val="en-US"/>
        </w:rPr>
        <w:t>Linux</w:t>
      </w:r>
      <w:r w:rsidRPr="00B22C23">
        <w:t xml:space="preserve"> </w:t>
      </w:r>
      <w:r>
        <w:rPr>
          <w:lang w:val="en-US"/>
        </w:rPr>
        <w:t>Debian</w:t>
      </w:r>
      <w:r w:rsidRPr="00B22C23">
        <w:t>.</w:t>
      </w:r>
      <w:r>
        <w:t xml:space="preserve"> Было принято решение передать файлы по протоколу </w:t>
      </w:r>
      <w:r>
        <w:rPr>
          <w:lang w:val="en-US"/>
        </w:rPr>
        <w:t>ssh</w:t>
      </w:r>
      <w:r w:rsidRPr="00B22C23">
        <w:t xml:space="preserve">. </w:t>
      </w:r>
      <w:r>
        <w:t xml:space="preserve">Для того, чтобы убедиться в работе </w:t>
      </w:r>
      <w:r>
        <w:rPr>
          <w:lang w:val="en-US"/>
        </w:rPr>
        <w:t>ssh</w:t>
      </w:r>
      <w:r>
        <w:t xml:space="preserve">-сервера на </w:t>
      </w:r>
      <w:r>
        <w:rPr>
          <w:lang w:val="en-US"/>
        </w:rPr>
        <w:t>Linux</w:t>
      </w:r>
      <w:r>
        <w:t xml:space="preserve">, была использована команда </w:t>
      </w:r>
      <w:r w:rsidRPr="00B22C23">
        <w:rPr>
          <w:i/>
          <w:iCs/>
          <w:lang w:val="en-US"/>
        </w:rPr>
        <w:t>service</w:t>
      </w:r>
      <w:r w:rsidRPr="00B22C23">
        <w:rPr>
          <w:i/>
          <w:iCs/>
        </w:rPr>
        <w:t xml:space="preserve"> </w:t>
      </w:r>
      <w:r w:rsidRPr="00B22C23">
        <w:rPr>
          <w:i/>
          <w:iCs/>
          <w:lang w:val="en-US"/>
        </w:rPr>
        <w:t>ssh</w:t>
      </w:r>
      <w:r w:rsidRPr="00B22C23">
        <w:rPr>
          <w:i/>
          <w:iCs/>
        </w:rPr>
        <w:t xml:space="preserve"> </w:t>
      </w:r>
      <w:r w:rsidRPr="00B22C23">
        <w:rPr>
          <w:i/>
          <w:iCs/>
          <w:lang w:val="en-US"/>
        </w:rPr>
        <w:t>status</w:t>
      </w:r>
      <w:r w:rsidRPr="00B22C23">
        <w:t>.</w:t>
      </w:r>
      <w:r>
        <w:t xml:space="preserve"> Для удаленного копирования </w:t>
      </w:r>
      <w:r>
        <w:rPr>
          <w:lang w:val="en-US"/>
        </w:rPr>
        <w:t>c</w:t>
      </w:r>
      <w:r w:rsidRPr="00B22C23">
        <w:t xml:space="preserve"> </w:t>
      </w:r>
      <w:r>
        <w:rPr>
          <w:lang w:val="en-US"/>
        </w:rPr>
        <w:t>Windows</w:t>
      </w:r>
      <w:r w:rsidRPr="00B22C23">
        <w:t xml:space="preserve"> </w:t>
      </w:r>
      <w:r>
        <w:t xml:space="preserve">на </w:t>
      </w:r>
      <w:r>
        <w:rPr>
          <w:lang w:val="en-US"/>
        </w:rPr>
        <w:t>Linux</w:t>
      </w:r>
      <w:r w:rsidRPr="00B22C23">
        <w:t xml:space="preserve"> </w:t>
      </w:r>
      <w:r>
        <w:t xml:space="preserve">на основной машине из терминала </w:t>
      </w:r>
      <w:r>
        <w:rPr>
          <w:lang w:val="en-US"/>
        </w:rPr>
        <w:t>Power</w:t>
      </w:r>
      <w:r w:rsidRPr="00B22C23">
        <w:t xml:space="preserve"> </w:t>
      </w:r>
      <w:r>
        <w:rPr>
          <w:lang w:val="en-US"/>
        </w:rPr>
        <w:t>Shell</w:t>
      </w:r>
      <w:r w:rsidRPr="00B22C23">
        <w:t xml:space="preserve"> </w:t>
      </w:r>
      <w:r>
        <w:t>была выполнена команда</w:t>
      </w:r>
    </w:p>
    <w:p w14:paraId="6BBF9338" w14:textId="56445074" w:rsidR="00B22C23" w:rsidRDefault="00B22C23" w:rsidP="00B22C23">
      <w:pPr>
        <w:pStyle w:val="af"/>
        <w:jc w:val="center"/>
        <w:rPr>
          <w:i/>
          <w:iCs/>
          <w:lang w:val="en-US"/>
        </w:rPr>
      </w:pPr>
      <w:r w:rsidRPr="00B22C23">
        <w:rPr>
          <w:i/>
          <w:iCs/>
          <w:lang w:val="en-US"/>
        </w:rPr>
        <w:t>pscp E:\Ma</w:t>
      </w:r>
      <w:r>
        <w:rPr>
          <w:i/>
          <w:iCs/>
          <w:lang w:val="en-US"/>
        </w:rPr>
        <w:t>ster</w:t>
      </w:r>
      <w:r w:rsidRPr="00B22C23">
        <w:rPr>
          <w:i/>
          <w:iCs/>
          <w:lang w:val="en-US"/>
        </w:rPr>
        <w:t>\sem2\MMAPS\Releases\LinuxServer.zip user@192.168.1.12:/home/user/dedicated-server</w:t>
      </w:r>
    </w:p>
    <w:p w14:paraId="27CB3D2C" w14:textId="77777777" w:rsidR="00A45D00" w:rsidRDefault="00B22C23" w:rsidP="00B22C23">
      <w:pPr>
        <w:pStyle w:val="af"/>
      </w:pPr>
      <w:r>
        <w:t xml:space="preserve">Для запуска выделенного сервера </w:t>
      </w:r>
      <w:r>
        <w:rPr>
          <w:lang w:val="en-US"/>
        </w:rPr>
        <w:t>Unreal</w:t>
      </w:r>
      <w:r w:rsidRPr="00B22C23">
        <w:t xml:space="preserve"> </w:t>
      </w:r>
      <w:r>
        <w:rPr>
          <w:lang w:val="en-US"/>
        </w:rPr>
        <w:t>Engine</w:t>
      </w:r>
      <w:r w:rsidRPr="00B22C23">
        <w:t xml:space="preserve"> </w:t>
      </w:r>
      <w:r>
        <w:t xml:space="preserve">в целях безопасности нельзя использовать пользователя с правами </w:t>
      </w:r>
      <w:r w:rsidRPr="000474C5">
        <w:rPr>
          <w:i/>
          <w:iCs/>
          <w:lang w:val="en-US"/>
        </w:rPr>
        <w:t>root</w:t>
      </w:r>
      <w:r w:rsidRPr="00B22C23">
        <w:t xml:space="preserve">. </w:t>
      </w:r>
      <w:r w:rsidR="000474C5">
        <w:t>Поэтому д</w:t>
      </w:r>
      <w:r>
        <w:t xml:space="preserve">ля этого был создан пользователь </w:t>
      </w:r>
      <w:r>
        <w:rPr>
          <w:lang w:val="en-US"/>
        </w:rPr>
        <w:t>user</w:t>
      </w:r>
      <w:r>
        <w:t xml:space="preserve">, которому были прописаны права </w:t>
      </w:r>
      <w:r w:rsidRPr="000474C5">
        <w:rPr>
          <w:i/>
          <w:iCs/>
          <w:lang w:val="en-US"/>
        </w:rPr>
        <w:t>sudo</w:t>
      </w:r>
      <w:r w:rsidRPr="00B22C23">
        <w:t>.</w:t>
      </w:r>
      <w:r w:rsidR="00C81953">
        <w:t xml:space="preserve"> Также скрипту, который запускает экземпляр выделенного севера, были выданы права с помощью выполнения команды </w:t>
      </w:r>
    </w:p>
    <w:p w14:paraId="4643CB3C" w14:textId="07B848A8" w:rsidR="00B22C23" w:rsidRDefault="00C81953" w:rsidP="00B22C23">
      <w:pPr>
        <w:pStyle w:val="af"/>
        <w:rPr>
          <w:i/>
          <w:iCs/>
          <w:lang w:val="en-US"/>
        </w:rPr>
      </w:pPr>
      <w:r w:rsidRPr="00A45D00">
        <w:rPr>
          <w:i/>
          <w:iCs/>
          <w:lang w:val="en-US"/>
        </w:rPr>
        <w:t>chmod</w:t>
      </w:r>
      <w:r w:rsidR="00A45D00" w:rsidRPr="00A45D00">
        <w:rPr>
          <w:i/>
          <w:iCs/>
          <w:lang w:val="en-US"/>
        </w:rPr>
        <w:t xml:space="preserve"> +x /home/user/dedicated-server/LinuxServer/Lab4Server.sh</w:t>
      </w:r>
      <w:r w:rsidR="00A45D00">
        <w:rPr>
          <w:i/>
          <w:iCs/>
          <w:lang w:val="en-US"/>
        </w:rPr>
        <w:t>.</w:t>
      </w:r>
    </w:p>
    <w:p w14:paraId="43C802AA" w14:textId="5568BDAE" w:rsidR="00A45D00" w:rsidRPr="00A45D00" w:rsidRDefault="00A45D00" w:rsidP="00B22C23">
      <w:pPr>
        <w:pStyle w:val="af"/>
        <w:rPr>
          <w:iCs/>
        </w:rPr>
      </w:pPr>
      <w:r>
        <w:rPr>
          <w:iCs/>
        </w:rPr>
        <w:t xml:space="preserve">После выполнения настроек и установок была проверена работоспособность системы. В результаты обработки двух команд </w:t>
      </w:r>
      <w:r w:rsidRPr="00A45D00">
        <w:rPr>
          <w:iCs/>
        </w:rPr>
        <w:t>“</w:t>
      </w:r>
      <w:r>
        <w:rPr>
          <w:iCs/>
          <w:lang w:val="en-US"/>
        </w:rPr>
        <w:t>Start</w:t>
      </w:r>
      <w:r w:rsidRPr="00A45D00">
        <w:rPr>
          <w:iCs/>
        </w:rPr>
        <w:t xml:space="preserve">” </w:t>
      </w:r>
      <w:r>
        <w:rPr>
          <w:iCs/>
        </w:rPr>
        <w:t>удаленно были запущены два экземпляра выделенных серверов, как показано на рисунке ниже.</w:t>
      </w:r>
    </w:p>
    <w:p w14:paraId="5B903EC4" w14:textId="77777777" w:rsidR="00A45D00" w:rsidRDefault="00A45D00" w:rsidP="00A45D00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787D08D9" wp14:editId="1A816A5F">
            <wp:extent cx="6300470" cy="1296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664A" w14:textId="7AE5B1DE" w:rsidR="00A45D00" w:rsidRDefault="00A45D00" w:rsidP="00A45D00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6</w:t>
      </w:r>
      <w:r>
        <w:fldChar w:fldCharType="end"/>
      </w:r>
      <w:r>
        <w:t xml:space="preserve">. Список запущенных выделенных серверов </w:t>
      </w:r>
      <w:r>
        <w:rPr>
          <w:lang w:val="en-US"/>
        </w:rPr>
        <w:t>Unreal</w:t>
      </w:r>
      <w:r w:rsidRPr="00A45D00">
        <w:t xml:space="preserve"> </w:t>
      </w:r>
      <w:r>
        <w:rPr>
          <w:lang w:val="en-US"/>
        </w:rPr>
        <w:t>Engine</w:t>
      </w:r>
    </w:p>
    <w:p w14:paraId="5EFDFE2B" w14:textId="510C91E9" w:rsidR="00A45D00" w:rsidRDefault="00A45D00" w:rsidP="00A45D00"/>
    <w:p w14:paraId="529AE584" w14:textId="77777777" w:rsidR="00996F44" w:rsidRDefault="00A45D00" w:rsidP="00A45D00">
      <w:pPr>
        <w:pStyle w:val="af"/>
      </w:pPr>
      <w:r>
        <w:t>На рисунке 6 видно, что запущено два сервиса на портах 7777</w:t>
      </w:r>
      <w:r w:rsidR="00996F44" w:rsidRPr="00996F44">
        <w:t>/</w:t>
      </w:r>
      <w:r w:rsidR="00996F44">
        <w:rPr>
          <w:lang w:val="en-US"/>
        </w:rPr>
        <w:t>udp</w:t>
      </w:r>
      <w:r w:rsidRPr="00A45D00">
        <w:t xml:space="preserve"> (</w:t>
      </w:r>
      <w:r>
        <w:t xml:space="preserve">порт по умолчанию для сервера </w:t>
      </w:r>
      <w:r>
        <w:rPr>
          <w:lang w:val="en-US"/>
        </w:rPr>
        <w:t>Unreal</w:t>
      </w:r>
      <w:r w:rsidRPr="00A45D00">
        <w:t xml:space="preserve"> </w:t>
      </w:r>
      <w:r>
        <w:rPr>
          <w:lang w:val="en-US"/>
        </w:rPr>
        <w:t>Engine</w:t>
      </w:r>
      <w:r w:rsidRPr="00A45D00">
        <w:t>)</w:t>
      </w:r>
      <w:r>
        <w:t xml:space="preserve"> и </w:t>
      </w:r>
      <w:r w:rsidRPr="00A45D00">
        <w:t>7778</w:t>
      </w:r>
      <w:r w:rsidR="00996F44" w:rsidRPr="00996F44">
        <w:t>/</w:t>
      </w:r>
      <w:r w:rsidR="00996F44">
        <w:rPr>
          <w:lang w:val="en-US"/>
        </w:rPr>
        <w:t>udp</w:t>
      </w:r>
      <w:r w:rsidRPr="00A45D00">
        <w:t xml:space="preserve">. </w:t>
      </w:r>
      <w:r w:rsidR="00996F44">
        <w:t xml:space="preserve">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="00996F44">
        <w:rPr>
          <w:lang w:val="en-US"/>
        </w:rPr>
        <w:t>Unreal</w:t>
      </w:r>
      <w:r w:rsidR="00996F44" w:rsidRPr="00996F44">
        <w:t xml:space="preserve"> </w:t>
      </w:r>
      <w:r w:rsidR="00996F44">
        <w:rPr>
          <w:lang w:val="en-US"/>
        </w:rPr>
        <w:t>Engine</w:t>
      </w:r>
      <w:r w:rsidR="00996F44">
        <w:t xml:space="preserve">, для них также были прописаны </w:t>
      </w:r>
    </w:p>
    <w:p w14:paraId="6A466CC3" w14:textId="4E60B969" w:rsidR="00A45D00" w:rsidRDefault="00996F44" w:rsidP="00996F44">
      <w:pPr>
        <w:pStyle w:val="af"/>
        <w:ind w:firstLine="0"/>
      </w:pPr>
      <w:r>
        <w:t>правила</w:t>
      </w:r>
      <w:r w:rsidRPr="00D13D7E">
        <w:rPr>
          <w:lang w:val="en-US"/>
        </w:rPr>
        <w:t xml:space="preserve"> </w:t>
      </w:r>
      <w:r>
        <w:rPr>
          <w:lang w:val="en-US"/>
        </w:rPr>
        <w:t>firewall</w:t>
      </w:r>
      <w:r w:rsidRPr="00D13D7E">
        <w:rPr>
          <w:lang w:val="en-US"/>
        </w:rPr>
        <w:t xml:space="preserve"> </w:t>
      </w:r>
      <w:r>
        <w:rPr>
          <w:lang w:val="en-US"/>
        </w:rPr>
        <w:t>c</w:t>
      </w:r>
      <w:r w:rsidRPr="00D13D7E">
        <w:rPr>
          <w:lang w:val="en-US"/>
        </w:rPr>
        <w:t xml:space="preserve"> </w:t>
      </w:r>
      <w:r>
        <w:t>помощью</w:t>
      </w:r>
      <w:r w:rsidRPr="00D13D7E">
        <w:rPr>
          <w:lang w:val="en-US"/>
        </w:rPr>
        <w:t xml:space="preserve"> </w:t>
      </w:r>
      <w:r>
        <w:t>команды</w:t>
      </w:r>
      <w:r w:rsidRPr="00D13D7E">
        <w:rPr>
          <w:lang w:val="en-US"/>
        </w:rPr>
        <w:t xml:space="preserve"> </w:t>
      </w:r>
      <w:r w:rsidRPr="00996F44">
        <w:rPr>
          <w:i/>
          <w:iCs/>
          <w:lang w:val="en-US"/>
        </w:rPr>
        <w:t>firewall</w:t>
      </w:r>
      <w:r w:rsidRPr="00D13D7E">
        <w:rPr>
          <w:i/>
          <w:iCs/>
          <w:lang w:val="en-US"/>
        </w:rPr>
        <w:t>-</w:t>
      </w:r>
      <w:r w:rsidRPr="00996F44">
        <w:rPr>
          <w:i/>
          <w:iCs/>
          <w:lang w:val="en-US"/>
        </w:rPr>
        <w:t>cmd</w:t>
      </w:r>
      <w:r w:rsidRPr="00D13D7E">
        <w:rPr>
          <w:i/>
          <w:iCs/>
          <w:lang w:val="en-US"/>
        </w:rPr>
        <w:t xml:space="preserve"> --</w:t>
      </w:r>
      <w:r w:rsidRPr="00996F44">
        <w:rPr>
          <w:i/>
          <w:iCs/>
          <w:lang w:val="en-US"/>
        </w:rPr>
        <w:t>zone</w:t>
      </w:r>
      <w:r w:rsidRPr="00D13D7E">
        <w:rPr>
          <w:i/>
          <w:iCs/>
          <w:lang w:val="en-US"/>
        </w:rPr>
        <w:t>=</w:t>
      </w:r>
      <w:r w:rsidRPr="00996F44">
        <w:rPr>
          <w:i/>
          <w:iCs/>
          <w:lang w:val="en-US"/>
        </w:rPr>
        <w:t>public</w:t>
      </w:r>
      <w:r w:rsidRPr="00D13D7E">
        <w:rPr>
          <w:i/>
          <w:iCs/>
          <w:lang w:val="en-US"/>
        </w:rPr>
        <w:t xml:space="preserve"> --</w:t>
      </w:r>
      <w:r w:rsidRPr="00996F44">
        <w:rPr>
          <w:i/>
          <w:iCs/>
          <w:lang w:val="en-US"/>
        </w:rPr>
        <w:t>permanent</w:t>
      </w:r>
      <w:r w:rsidRPr="00D13D7E">
        <w:rPr>
          <w:i/>
          <w:iCs/>
          <w:lang w:val="en-US"/>
        </w:rPr>
        <w:t xml:space="preserve"> --</w:t>
      </w:r>
      <w:r w:rsidRPr="00996F44">
        <w:rPr>
          <w:i/>
          <w:iCs/>
          <w:lang w:val="en-US"/>
        </w:rPr>
        <w:t>port</w:t>
      </w:r>
      <w:r w:rsidRPr="00D13D7E">
        <w:rPr>
          <w:i/>
          <w:iCs/>
          <w:lang w:val="en-US"/>
        </w:rPr>
        <w:t>-</w:t>
      </w:r>
      <w:r w:rsidRPr="00996F44">
        <w:rPr>
          <w:i/>
          <w:iCs/>
          <w:lang w:val="en-US"/>
        </w:rPr>
        <w:t>add</w:t>
      </w:r>
      <w:r w:rsidRPr="00D13D7E">
        <w:rPr>
          <w:i/>
          <w:iCs/>
          <w:lang w:val="en-US"/>
        </w:rPr>
        <w:t>=7777-7797</w:t>
      </w:r>
      <w:r w:rsidRPr="00D13D7E">
        <w:rPr>
          <w:lang w:val="en-US"/>
        </w:rPr>
        <w:t xml:space="preserve">. </w:t>
      </w:r>
      <w:r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  <w:r w:rsidRPr="00996F44">
        <w:t xml:space="preserve"> </w:t>
      </w:r>
      <w:r>
        <w:t xml:space="preserve">на одной машине. Также с помощью команды </w:t>
      </w:r>
      <w:r w:rsidRPr="00996F44">
        <w:rPr>
          <w:i/>
          <w:iCs/>
          <w:lang w:val="en-US"/>
        </w:rPr>
        <w:t>ps</w:t>
      </w:r>
      <w:r w:rsidRPr="00996F44">
        <w:rPr>
          <w:i/>
          <w:iCs/>
        </w:rPr>
        <w:t xml:space="preserve"> </w:t>
      </w:r>
      <w:r w:rsidRPr="00996F44">
        <w:rPr>
          <w:i/>
          <w:iCs/>
          <w:lang w:val="en-US"/>
        </w:rPr>
        <w:t>aux</w:t>
      </w:r>
      <w:r w:rsidRPr="00996F44">
        <w:t xml:space="preserve"> </w:t>
      </w:r>
      <w:r>
        <w:t xml:space="preserve">была проверен корректный запуск процессов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  <w:r w:rsidRPr="00996F44">
        <w:t>.</w:t>
      </w:r>
    </w:p>
    <w:p w14:paraId="403A19F3" w14:textId="77777777" w:rsidR="00996F44" w:rsidRDefault="00996F44" w:rsidP="00996F44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21C71461" wp14:editId="4825703E">
            <wp:extent cx="6300470" cy="82105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9F0F" w14:textId="21FC0C78" w:rsidR="00996F44" w:rsidRDefault="00996F44" w:rsidP="00996F44">
      <w:pPr>
        <w:pStyle w:val="af1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7</w:t>
      </w:r>
      <w:r>
        <w:fldChar w:fldCharType="end"/>
      </w:r>
      <w:r w:rsidRPr="00996F44">
        <w:t xml:space="preserve">. </w:t>
      </w:r>
      <w:r>
        <w:t xml:space="preserve">Список запущенных процессов серверов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</w:p>
    <w:p w14:paraId="537D2B62" w14:textId="77777777" w:rsidR="00FC28F9" w:rsidRPr="00FC28F9" w:rsidRDefault="00FC28F9" w:rsidP="00FC28F9">
      <w:pPr>
        <w:rPr>
          <w:lang w:val="en-US"/>
        </w:rPr>
      </w:pPr>
    </w:p>
    <w:p w14:paraId="207D52DE" w14:textId="329A2141" w:rsidR="00A02BB2" w:rsidRDefault="008D243C" w:rsidP="0060191D">
      <w:pPr>
        <w:pStyle w:val="af"/>
        <w:ind w:firstLine="0"/>
      </w:pPr>
      <w:r>
        <w:tab/>
        <w:t xml:space="preserve">Для проверки доступности запущенных серверов в рамках отладки с клиента </w:t>
      </w:r>
      <w:r>
        <w:rPr>
          <w:lang w:val="en-US"/>
        </w:rPr>
        <w:t>Unreal</w:t>
      </w:r>
      <w:r w:rsidRPr="008D243C">
        <w:t xml:space="preserve"> </w:t>
      </w:r>
      <w:r>
        <w:rPr>
          <w:lang w:val="en-US"/>
        </w:rPr>
        <w:t>Engine</w:t>
      </w:r>
      <w:r w:rsidRPr="008D243C">
        <w:t xml:space="preserve"> </w:t>
      </w:r>
      <w:r>
        <w:t xml:space="preserve">была выполнена команда </w:t>
      </w:r>
      <w:r>
        <w:rPr>
          <w:lang w:val="en-US"/>
        </w:rPr>
        <w:t>open</w:t>
      </w:r>
      <w:r w:rsidRPr="008D243C">
        <w:t xml:space="preserve"> </w:t>
      </w:r>
      <w:r w:rsidRPr="008D243C">
        <w:rPr>
          <w:i/>
          <w:iCs/>
        </w:rPr>
        <w:t>192.168.1.12:777</w:t>
      </w:r>
      <w:r w:rsidRPr="008D243C">
        <w:t xml:space="preserve"> </w:t>
      </w:r>
      <w:r>
        <w:t xml:space="preserve">и </w:t>
      </w:r>
      <w:r w:rsidRPr="008D243C">
        <w:rPr>
          <w:i/>
          <w:iCs/>
        </w:rPr>
        <w:t>192.168.1.12:7778</w:t>
      </w:r>
      <w:r>
        <w:t xml:space="preserve">, которая позволила подключится к серверам </w:t>
      </w:r>
      <w:r>
        <w:rPr>
          <w:lang w:val="en-US"/>
        </w:rPr>
        <w:t>Unreal</w:t>
      </w:r>
      <w:r w:rsidRPr="008D243C">
        <w:t xml:space="preserve"> </w:t>
      </w:r>
      <w:r>
        <w:rPr>
          <w:lang w:val="en-US"/>
        </w:rPr>
        <w:t>Engine</w:t>
      </w:r>
      <w:r>
        <w:t xml:space="preserve">, запущенным на ВМ </w:t>
      </w:r>
      <w:r>
        <w:rPr>
          <w:lang w:val="en-US"/>
        </w:rPr>
        <w:t>Linux</w:t>
      </w:r>
      <w:r w:rsidRPr="008D243C">
        <w:t xml:space="preserve"> </w:t>
      </w:r>
      <w:r>
        <w:rPr>
          <w:lang w:val="en-US"/>
        </w:rPr>
        <w:t>Debian</w:t>
      </w:r>
      <w:r w:rsidRPr="008D243C">
        <w:t>.</w:t>
      </w:r>
    </w:p>
    <w:p w14:paraId="167571C4" w14:textId="6ED39231" w:rsidR="00D13D7E" w:rsidRPr="00A02BB2" w:rsidRDefault="00A02BB2" w:rsidP="00A02BB2">
      <w:pPr>
        <w:rPr>
          <w:sz w:val="28"/>
        </w:rPr>
      </w:pPr>
      <w:r>
        <w:br w:type="page"/>
      </w:r>
    </w:p>
    <w:p w14:paraId="5786D4DA" w14:textId="76B215CB" w:rsidR="0060191D" w:rsidRPr="0060191D" w:rsidRDefault="0060191D" w:rsidP="0060191D">
      <w:pPr>
        <w:pStyle w:val="1"/>
        <w:numPr>
          <w:ilvl w:val="0"/>
          <w:numId w:val="13"/>
        </w:numPr>
        <w:rPr>
          <w:lang w:val="en-US"/>
        </w:rPr>
      </w:pPr>
      <w:r>
        <w:lastRenderedPageBreak/>
        <w:t>обратное сетевое взаимодействие</w:t>
      </w:r>
    </w:p>
    <w:p w14:paraId="13B826A2" w14:textId="641B0CB4" w:rsidR="00D43428" w:rsidRDefault="00D43428" w:rsidP="006A175F">
      <w:pPr>
        <w:pStyle w:val="af"/>
      </w:pPr>
      <w:r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Unreal</w:t>
      </w:r>
      <w:r w:rsidRPr="00D43428">
        <w:t xml:space="preserve"> </w:t>
      </w:r>
      <w:r>
        <w:rPr>
          <w:lang w:val="en-US"/>
        </w:rPr>
        <w:t>Engine</w:t>
      </w:r>
      <w:r w:rsidRPr="00D43428">
        <w:t xml:space="preserve">. </w:t>
      </w:r>
      <w:r>
        <w:t xml:space="preserve">Данное сообщение содержит </w:t>
      </w:r>
      <w:r>
        <w:rPr>
          <w:lang w:val="en-US"/>
        </w:rPr>
        <w:t>IP</w:t>
      </w:r>
      <w:r w:rsidRPr="00D43428">
        <w:t>-</w:t>
      </w:r>
      <w:r>
        <w:t>адрес и порт, на котором запущен выделенный сервер, которое необходимо для того, чтобы клиент, который изъявил желание запустить матч, получил необходимую информацию об адресе подключения.</w:t>
      </w:r>
    </w:p>
    <w:p w14:paraId="7CC34255" w14:textId="4DC84BEC" w:rsidR="00D43428" w:rsidRPr="00212051" w:rsidRDefault="00D43428" w:rsidP="00D43428">
      <w:pPr>
        <w:pStyle w:val="af"/>
      </w:pP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="00212051" w:rsidRPr="00212051">
        <w:t xml:space="preserve"> (</w:t>
      </w:r>
      <w:r w:rsidR="00212051">
        <w:fldChar w:fldCharType="begin"/>
      </w:r>
      <w:r w:rsidR="00212051">
        <w:instrText xml:space="preserve"> REF _Ref175599351 \h </w:instrText>
      </w:r>
      <w:r w:rsidR="00212051">
        <w:fldChar w:fldCharType="separate"/>
      </w:r>
      <w:r w:rsidR="00212051">
        <w:t xml:space="preserve">рисунок </w:t>
      </w:r>
      <w:r w:rsidR="00212051">
        <w:rPr>
          <w:noProof/>
        </w:rPr>
        <w:t>8</w:t>
      </w:r>
      <w:r w:rsidR="00212051">
        <w:fldChar w:fldCharType="end"/>
      </w:r>
      <w:r w:rsidR="00212051" w:rsidRPr="00212051">
        <w:t>)</w:t>
      </w:r>
      <w:r w:rsidR="00212051">
        <w:t>.</w:t>
      </w:r>
    </w:p>
    <w:p w14:paraId="2B40DC78" w14:textId="6CECB799" w:rsidR="00212051" w:rsidRDefault="006F5B49" w:rsidP="006F5B49">
      <w:pPr>
        <w:pStyle w:val="af0"/>
      </w:pPr>
      <w:r>
        <w:rPr>
          <w:noProof/>
        </w:rPr>
        <w:drawing>
          <wp:inline distT="0" distB="0" distL="0" distR="0" wp14:anchorId="0EC9CEA9" wp14:editId="47E44877">
            <wp:extent cx="6300470" cy="372681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7239" w14:textId="5761BE1A" w:rsidR="00212051" w:rsidRPr="00212051" w:rsidRDefault="00212051" w:rsidP="006F5B49">
      <w:pPr>
        <w:pStyle w:val="af1"/>
        <w:spacing w:line="360" w:lineRule="auto"/>
      </w:pPr>
      <w:bookmarkStart w:id="1" w:name="_Ref1755993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9C2">
        <w:rPr>
          <w:noProof/>
        </w:rPr>
        <w:t>8</w:t>
      </w:r>
      <w:r>
        <w:fldChar w:fldCharType="end"/>
      </w:r>
      <w:bookmarkEnd w:id="1"/>
      <w:r w:rsidRPr="00212051">
        <w:t>.</w:t>
      </w:r>
      <w:r>
        <w:t xml:space="preserve"> А) Схема обратного сетевого взаимодействия напрямую с клиентом. </w:t>
      </w:r>
      <w:r w:rsidR="006F5B49">
        <w:t xml:space="preserve"> </w:t>
      </w:r>
      <w:r>
        <w:t>Б) Схема обратного сетевого взаимодействия через менеджера серверов</w:t>
      </w:r>
    </w:p>
    <w:p w14:paraId="182B611D" w14:textId="07C1E30B" w:rsidR="00C70D60" w:rsidRDefault="00212051" w:rsidP="00212051">
      <w:pPr>
        <w:pStyle w:val="af"/>
      </w:pPr>
      <w:r>
        <w:t xml:space="preserve">Анализируя рисунок 8 можно увидеть два разных подхода к обратной отправке сообщения. </w:t>
      </w:r>
      <w:r w:rsidR="006F5B49">
        <w:t>С</w:t>
      </w:r>
      <w:r w:rsidR="006F5B49">
        <w:t xml:space="preserve">труктура данных </w:t>
      </w:r>
      <w:r w:rsidR="006F5B49" w:rsidRPr="00C70D60">
        <w:rPr>
          <w:i/>
          <w:iCs/>
          <w:lang w:val="en-US"/>
        </w:rPr>
        <w:t>vector</w:t>
      </w:r>
      <w:r w:rsidR="006F5B49" w:rsidRPr="00C70D60">
        <w:rPr>
          <w:i/>
          <w:iCs/>
        </w:rPr>
        <w:t>&lt;</w:t>
      </w:r>
      <w:r w:rsidR="006F5B49" w:rsidRPr="00C70D60">
        <w:rPr>
          <w:i/>
          <w:iCs/>
          <w:lang w:val="en-US"/>
        </w:rPr>
        <w:t>Server</w:t>
      </w:r>
      <w:r w:rsidR="006F5B49" w:rsidRPr="00C70D60">
        <w:rPr>
          <w:i/>
          <w:iCs/>
        </w:rPr>
        <w:t>&gt;</w:t>
      </w:r>
      <w:r w:rsidR="006F5B49" w:rsidRPr="00212051">
        <w:t xml:space="preserve"> </w:t>
      </w:r>
      <w:r w:rsidR="006F5B49">
        <w:t xml:space="preserve">представляет собой список всех работающих экземпляров выделенных серверов. Структура данных </w:t>
      </w:r>
      <w:r w:rsidR="006F5B49" w:rsidRPr="00C70D60">
        <w:rPr>
          <w:i/>
          <w:iCs/>
          <w:lang w:val="en-US"/>
        </w:rPr>
        <w:t>vector</w:t>
      </w:r>
      <w:r w:rsidR="006F5B49" w:rsidRPr="00C70D60">
        <w:rPr>
          <w:i/>
          <w:iCs/>
        </w:rPr>
        <w:t>&lt;</w:t>
      </w:r>
      <w:r w:rsidR="006F5B49" w:rsidRPr="00C70D60">
        <w:rPr>
          <w:i/>
          <w:iCs/>
          <w:lang w:val="en-US"/>
        </w:rPr>
        <w:t>Client</w:t>
      </w:r>
      <w:r w:rsidR="006F5B49" w:rsidRPr="00C70D60">
        <w:rPr>
          <w:i/>
          <w:iCs/>
        </w:rPr>
        <w:t>&gt;</w:t>
      </w:r>
      <w:r w:rsidR="006F5B49" w:rsidRPr="00C70D60">
        <w:t xml:space="preserve"> </w:t>
      </w:r>
      <w:r w:rsidR="006F5B49">
        <w:t xml:space="preserve">представляет собой список всех клиентов, которые инициировали </w:t>
      </w:r>
      <w:r w:rsidR="006F5B49">
        <w:lastRenderedPageBreak/>
        <w:t>соединение с менеджером серверов.</w:t>
      </w:r>
      <w:r w:rsidR="006F5B49">
        <w:t xml:space="preserve"> </w:t>
      </w:r>
      <w:r w:rsidR="006F5B49">
        <w:t xml:space="preserve">В первом подходе </w:t>
      </w:r>
      <w:r w:rsidR="006F5B49">
        <w:rPr>
          <w:lang w:val="en-US"/>
        </w:rPr>
        <w:t>IP</w:t>
      </w:r>
      <w:r w:rsidR="006F5B49">
        <w:t>-адрес и порт запущенного экземпляра выделенного сервера сообщаются клиенту напрямую, без посредников.</w:t>
      </w:r>
    </w:p>
    <w:p w14:paraId="3A899D92" w14:textId="1E5CD453" w:rsidR="006F5B49" w:rsidRDefault="00C70D60" w:rsidP="00212051">
      <w:pPr>
        <w:pStyle w:val="af"/>
      </w:pPr>
      <w:r>
        <w:t xml:space="preserve">К плюсам </w:t>
      </w:r>
      <w:r w:rsidR="006F5B49">
        <w:t>первого</w:t>
      </w:r>
      <w:r>
        <w:t xml:space="preserve"> подхода можно отнести большую надежность доставки, так как сообщение проходит меньше сетевых узлов и вероятность потери сетевого пакета </w:t>
      </w:r>
      <w:r w:rsidR="0087116B">
        <w:t>уменьшается</w:t>
      </w:r>
      <w:r>
        <w:t xml:space="preserve">. </w:t>
      </w:r>
      <w:r w:rsidR="0087116B">
        <w:t xml:space="preserve">К минусам можно отнести отсутствие полного контроля над системой, так как сообщения о запуске сервера и отправке его </w:t>
      </w:r>
      <w:r w:rsidR="0087116B">
        <w:rPr>
          <w:lang w:val="en-US"/>
        </w:rPr>
        <w:t>IP</w:t>
      </w:r>
      <w:r w:rsidR="0087116B" w:rsidRPr="0087116B">
        <w:t>-</w:t>
      </w:r>
      <w:r w:rsidR="0087116B">
        <w:t>адреса не логируются централизованно через менеджера серверов.</w:t>
      </w:r>
      <w:r w:rsidR="006F5B49">
        <w:t xml:space="preserve"> Также к минусам можно отнести вынужденную запись </w:t>
      </w:r>
      <w:r w:rsidR="006F5B49">
        <w:rPr>
          <w:lang w:val="en-US"/>
        </w:rPr>
        <w:t>IP</w:t>
      </w:r>
      <w:r w:rsidR="006F5B49" w:rsidRPr="006F5B49">
        <w:t>-</w:t>
      </w:r>
      <w:r w:rsidR="006F5B49">
        <w:t xml:space="preserve">адреса и порта клиента-инициатора в параметры запуска выделенного сервера </w:t>
      </w:r>
      <w:r w:rsidR="006F5B49">
        <w:rPr>
          <w:lang w:val="en-US"/>
        </w:rPr>
        <w:t>Unreal</w:t>
      </w:r>
      <w:r w:rsidR="006F5B49" w:rsidRPr="006F5B49">
        <w:t xml:space="preserve"> </w:t>
      </w:r>
      <w:r w:rsidR="006F5B49">
        <w:rPr>
          <w:lang w:val="en-US"/>
        </w:rPr>
        <w:t>Engine</w:t>
      </w:r>
      <w:r w:rsidR="006F5B49" w:rsidRPr="006F5B49">
        <w:t>.</w:t>
      </w:r>
    </w:p>
    <w:p w14:paraId="42971FCA" w14:textId="70D8B340" w:rsidR="006F5B49" w:rsidRDefault="006F5B49" w:rsidP="006F5B49">
      <w:pPr>
        <w:pStyle w:val="af"/>
      </w:pPr>
      <w:r>
        <w:t xml:space="preserve">Во втором подходе сообщение с </w:t>
      </w:r>
      <w:r>
        <w:rPr>
          <w:lang w:val="en-US"/>
        </w:rPr>
        <w:t>IP</w:t>
      </w:r>
      <w:r w:rsidRPr="006F5B49">
        <w:t>-</w:t>
      </w:r>
      <w:r>
        <w:t>адресом и портом передается обратно менеджеру серверов, а не напрямую клиенту, который изъявил желание начать сессию.</w:t>
      </w:r>
    </w:p>
    <w:p w14:paraId="115213F1" w14:textId="223E1422" w:rsidR="006F5B49" w:rsidRDefault="006F5B49" w:rsidP="006F5B49">
      <w:pPr>
        <w:pStyle w:val="af"/>
      </w:pPr>
      <w:r>
        <w:t xml:space="preserve"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</w:t>
      </w:r>
    </w:p>
    <w:p w14:paraId="6F78E05A" w14:textId="0ADEEA58" w:rsidR="006F5B49" w:rsidRPr="006F5B49" w:rsidRDefault="006F5B49" w:rsidP="006F5B49">
      <w:pPr>
        <w:pStyle w:val="af"/>
        <w:ind w:firstLine="0"/>
      </w:pPr>
      <w:r>
        <w:t>подхода можно отнести</w:t>
      </w:r>
      <w:r w:rsidRPr="006F5B49">
        <w:t xml:space="preserve"> </w:t>
      </w:r>
      <w:r>
        <w:t>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429B8D3A" w14:textId="28FB162B" w:rsidR="00171F09" w:rsidRDefault="006F5B49" w:rsidP="00D43428">
      <w:pPr>
        <w:pStyle w:val="af"/>
      </w:pPr>
      <w:r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</w:t>
      </w:r>
      <w:r w:rsidR="006A175F">
        <w:t>ое и открытое поведение системы.</w:t>
      </w:r>
    </w:p>
    <w:p w14:paraId="438E2831" w14:textId="0959A0E5" w:rsidR="0060191D" w:rsidRDefault="0060191D" w:rsidP="0060191D">
      <w:pPr>
        <w:pStyle w:val="2"/>
        <w:numPr>
          <w:ilvl w:val="1"/>
          <w:numId w:val="13"/>
        </w:numPr>
      </w:pPr>
      <w:r>
        <w:t>Программная реализация</w:t>
      </w:r>
    </w:p>
    <w:p w14:paraId="02FCFC17" w14:textId="609BA541" w:rsidR="006A175F" w:rsidRDefault="006A175F" w:rsidP="00D43428">
      <w:pPr>
        <w:pStyle w:val="af"/>
      </w:pPr>
      <w:r>
        <w:t>Для программной реализации вышеописанного подхода необходимо в классе, производного от А</w:t>
      </w:r>
      <w:r>
        <w:rPr>
          <w:lang w:val="en-US"/>
        </w:rPr>
        <w:t>GameMode</w:t>
      </w:r>
      <w:r w:rsidR="0060191D">
        <w:t xml:space="preserve">, в методе </w:t>
      </w:r>
      <w:r w:rsidR="0060191D" w:rsidRPr="0060191D">
        <w:rPr>
          <w:i/>
          <w:iCs/>
          <w:lang w:val="en-US"/>
        </w:rPr>
        <w:t>BeginPlay</w:t>
      </w:r>
      <w:r w:rsidRPr="006A175F">
        <w:t xml:space="preserve"> </w:t>
      </w:r>
      <w:r>
        <w:t xml:space="preserve">инициализировать отправку сообщения с указанным </w:t>
      </w:r>
      <w:r>
        <w:rPr>
          <w:lang w:val="en-US"/>
        </w:rPr>
        <w:t>IP</w:t>
      </w:r>
      <w:r w:rsidRPr="006A175F">
        <w:t>-</w:t>
      </w:r>
      <w:r>
        <w:t>адресом и портом, на котором запустился сервер.</w:t>
      </w:r>
    </w:p>
    <w:p w14:paraId="17713C01" w14:textId="7520092E" w:rsidR="006A175F" w:rsidRDefault="006A175F" w:rsidP="00D43428">
      <w:pPr>
        <w:pStyle w:val="af"/>
      </w:pPr>
      <w:r>
        <w:t xml:space="preserve">Можно предположить, что </w:t>
      </w:r>
      <w:r>
        <w:rPr>
          <w:lang w:val="en-US"/>
        </w:rPr>
        <w:t>IP</w:t>
      </w:r>
      <w:r w:rsidRPr="006A175F">
        <w:t>-</w:t>
      </w:r>
      <w:r>
        <w:t xml:space="preserve">адрес узла, на котором запускается выделенный сервер заранее известен в системе и может быть указан в конфиге </w:t>
      </w:r>
      <w:r>
        <w:lastRenderedPageBreak/>
        <w:t>приложения. Порт, на котором запуска приложение – заранее никогда не известен и должен быть получен программно не из конфига (</w:t>
      </w:r>
      <w:r w:rsidR="00FC28F9">
        <w:t>листинг 5</w:t>
      </w:r>
      <w:r>
        <w:t>).</w:t>
      </w:r>
    </w:p>
    <w:p w14:paraId="690D1502" w14:textId="77777777" w:rsidR="00FC28F9" w:rsidRDefault="00FC28F9" w:rsidP="00D43428">
      <w:pPr>
        <w:pStyle w:val="af"/>
      </w:pPr>
    </w:p>
    <w:p w14:paraId="5182B3E2" w14:textId="0EB94887" w:rsidR="006A175F" w:rsidRPr="00FC28F9" w:rsidRDefault="006A175F" w:rsidP="006A175F">
      <w:pPr>
        <w:pStyle w:val="af"/>
        <w:ind w:firstLine="0"/>
      </w:pPr>
      <w:r>
        <w:t>Листинг</w:t>
      </w:r>
      <w:r w:rsidRPr="00FC28F9">
        <w:rPr>
          <w:lang w:val="en-US"/>
        </w:rPr>
        <w:t xml:space="preserve"> 5. </w:t>
      </w:r>
      <w:r w:rsidR="00FC28F9">
        <w:t>Программное</w:t>
      </w:r>
      <w:r w:rsidR="00FC28F9" w:rsidRPr="00FC28F9">
        <w:t xml:space="preserve"> </w:t>
      </w:r>
      <w:r w:rsidR="00FC28F9">
        <w:t>получение</w:t>
      </w:r>
      <w:r w:rsidR="00FC28F9" w:rsidRPr="00FC28F9">
        <w:t xml:space="preserve"> </w:t>
      </w:r>
      <w:r w:rsidR="00FC28F9">
        <w:t>порта</w:t>
      </w:r>
      <w:r w:rsidR="00FC28F9" w:rsidRPr="00FC28F9">
        <w:t>,</w:t>
      </w:r>
      <w:r w:rsidR="00FC28F9">
        <w:t xml:space="preserve"> на котором запущен сервер</w:t>
      </w:r>
    </w:p>
    <w:p w14:paraId="08AC5802" w14:textId="131C5428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NetDriver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-&gt;LowLevelGetNetworkNumber();</w:t>
      </w:r>
    </w:p>
    <w:p w14:paraId="56B90517" w14:textId="40D52E4A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LocalNetworkAddress.IsEmpty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13051E52" w14:textId="4D5DA9B8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4668F6E5" w14:textId="1F06FB77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Error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NetworkAddressString</w:t>
      </w:r>
      <w:proofErr w:type="spellEnd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is empty"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43D4977E" w14:textId="747A94C0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8ECE10F" w14:textId="69E9BC80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02829FE5" w14:textId="0C9F817F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AdressString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886471D" w14:textId="24067E49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6B7DED7" w14:textId="05116094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(!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LocalNetworkAddress.Split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":"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), &amp;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AdressString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, &amp;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14:paraId="66ECB997" w14:textId="06B2C42B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2298CDBE" w14:textId="3725FCA8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Error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"Failed to get port"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5B19BD7A" w14:textId="77777777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586C7CB" w14:textId="12208816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1EAB5B63" w14:textId="5C3C589E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int32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= 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FCString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::Atoi(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*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EDDB7FD" w14:textId="02FDC35C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Log,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"Server is listening on port: %d"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), Port);</w:t>
      </w:r>
    </w:p>
    <w:p w14:paraId="6002E1A9" w14:textId="4E1FA91F" w:rsidR="006A175F" w:rsidRDefault="006A175F" w:rsidP="006A175F">
      <w:pPr>
        <w:pStyle w:val="af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</w:rPr>
        <w:t>SendUriToServerManager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</w:rPr>
        <w:t>(Port);</w:t>
      </w:r>
    </w:p>
    <w:p w14:paraId="2FA7E36D" w14:textId="77777777" w:rsidR="0060191D" w:rsidRDefault="0060191D" w:rsidP="006A175F">
      <w:pPr>
        <w:pStyle w:val="af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 w14:paraId="31F4D01B" w14:textId="2E14262F" w:rsidR="00FC28F9" w:rsidRDefault="00FC28F9" w:rsidP="00FC28F9">
      <w:pPr>
        <w:pStyle w:val="af"/>
      </w:pPr>
      <w:r>
        <w:t xml:space="preserve">Анализируя листинг 5,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FC28F9">
        <w:rPr>
          <w:i/>
          <w:iCs/>
          <w:lang w:val="en-US"/>
        </w:rPr>
        <w:t>LowLevelGetNetworkNumber</w:t>
      </w:r>
      <w:r w:rsidRPr="00FC28F9">
        <w:t xml:space="preserve"> </w:t>
      </w:r>
      <w:r>
        <w:t xml:space="preserve">класса </w:t>
      </w:r>
      <w:r w:rsidRPr="00FC28F9">
        <w:rPr>
          <w:i/>
          <w:iCs/>
          <w:lang w:val="en-US"/>
        </w:rPr>
        <w:t>UNe</w:t>
      </w:r>
      <w:r>
        <w:rPr>
          <w:i/>
          <w:iCs/>
          <w:lang w:val="en-US"/>
        </w:rPr>
        <w:t>t</w:t>
      </w:r>
      <w:r w:rsidRPr="00FC28F9">
        <w:rPr>
          <w:i/>
          <w:iCs/>
          <w:lang w:val="en-US"/>
        </w:rPr>
        <w:t>Driver</w:t>
      </w:r>
      <w:r w:rsidRPr="00FC28F9">
        <w:t xml:space="preserve">. </w:t>
      </w:r>
      <w:r>
        <w:t>Данный метод возвращает строку, которую было необходимо разбить по символу разделителю</w:t>
      </w:r>
      <w:r w:rsidRPr="00FC28F9">
        <w:t xml:space="preserve"> </w:t>
      </w:r>
      <w:r>
        <w:t>двоеточия. Далее было необходимо получить порт</w:t>
      </w:r>
      <w:r w:rsidR="0060191D">
        <w:t xml:space="preserve"> и отправить полученную строку в программу сервера менеджеров. </w:t>
      </w:r>
      <w:r w:rsidR="0060191D">
        <w:rPr>
          <w:lang w:val="en-US"/>
        </w:rPr>
        <w:t>IP</w:t>
      </w:r>
      <w:r w:rsidR="0060191D" w:rsidRPr="0060191D">
        <w:t>-</w:t>
      </w:r>
      <w:r w:rsidR="0060191D">
        <w:t xml:space="preserve">адрес и порт, по которому слушает программа менеджера серверов была записана в конфиг приложения </w:t>
      </w:r>
      <w:r w:rsidR="0060191D">
        <w:rPr>
          <w:lang w:val="en-US"/>
        </w:rPr>
        <w:t>Unreal</w:t>
      </w:r>
      <w:r w:rsidR="0060191D" w:rsidRPr="0060191D">
        <w:t xml:space="preserve"> </w:t>
      </w:r>
      <w:r w:rsidR="0060191D">
        <w:rPr>
          <w:lang w:val="en-US"/>
        </w:rPr>
        <w:t>Engine</w:t>
      </w:r>
      <w:r w:rsidR="0060191D">
        <w:t>.</w:t>
      </w:r>
    </w:p>
    <w:p w14:paraId="56099398" w14:textId="540FD3C7" w:rsidR="0023329B" w:rsidRDefault="0023329B" w:rsidP="00FC28F9">
      <w:pPr>
        <w:pStyle w:val="af"/>
      </w:pPr>
      <w:r>
        <w:t xml:space="preserve">В программе сервера менеджеров необходимо реализовать обработку сообщений с </w:t>
      </w:r>
      <w:r>
        <w:rPr>
          <w:lang w:val="en-US"/>
        </w:rPr>
        <w:t>IP</w:t>
      </w:r>
      <w:r w:rsidRPr="0023329B">
        <w:t>-</w:t>
      </w:r>
      <w:r>
        <w:t>адресом и портом, получаемых от запущенного выделенного сервера</w:t>
      </w:r>
      <w:r w:rsidR="00A02BB2">
        <w:t>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(листинг 6).</w:t>
      </w:r>
    </w:p>
    <w:p w14:paraId="4FC40B41" w14:textId="2EF0ACC8" w:rsidR="00A02BB2" w:rsidRDefault="00A02BB2" w:rsidP="00FC28F9">
      <w:pPr>
        <w:pStyle w:val="af"/>
      </w:pPr>
    </w:p>
    <w:p w14:paraId="62214B46" w14:textId="3251955F" w:rsidR="00A02BB2" w:rsidRDefault="00A02BB2" w:rsidP="00FC28F9">
      <w:pPr>
        <w:pStyle w:val="af"/>
      </w:pPr>
    </w:p>
    <w:p w14:paraId="7EDC2849" w14:textId="5F02835C" w:rsidR="00A02BB2" w:rsidRDefault="00A02BB2" w:rsidP="00FC28F9">
      <w:pPr>
        <w:pStyle w:val="af"/>
      </w:pPr>
    </w:p>
    <w:p w14:paraId="5965885B" w14:textId="77777777" w:rsidR="00A02BB2" w:rsidRDefault="00A02BB2" w:rsidP="00A02BB2">
      <w:pPr>
        <w:pStyle w:val="af"/>
        <w:ind w:firstLine="0"/>
      </w:pPr>
    </w:p>
    <w:p w14:paraId="3D047D0B" w14:textId="459C5E42" w:rsidR="00A02BB2" w:rsidRDefault="00A02BB2" w:rsidP="00A02BB2">
      <w:pPr>
        <w:pStyle w:val="af"/>
        <w:ind w:firstLine="0"/>
      </w:pPr>
      <w:r>
        <w:lastRenderedPageBreak/>
        <w:t>Листинг 6. Обработка адреса запущенного выделенного сервера</w:t>
      </w:r>
    </w:p>
    <w:p w14:paraId="7EF1F723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TcpServer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ProcessDataFromDaemon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(std::</w:t>
      </w:r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23A30190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3F7FB0ED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Обработка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присланного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URI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от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>DedicatedServer</w:t>
      </w:r>
      <w:proofErr w:type="spellEnd"/>
    </w:p>
    <w:p w14:paraId="20B3561B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std::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"Got URI form started 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DedicatedServer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: 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1AFB13C4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D320465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auto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boost::adaptors::filter(_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, [](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72DF6763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7F8E32DA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clientInfo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.UserType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ClientType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A02BB2">
        <w:rPr>
          <w:rFonts w:ascii="Courier New" w:hAnsi="Courier New" w:cs="Courier New"/>
          <w:color w:val="2F4F4F"/>
          <w:sz w:val="22"/>
          <w:szCs w:val="22"/>
          <w:lang w:val="en-US"/>
        </w:rPr>
        <w:t>INITIATOR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D41D8FF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});</w:t>
      </w:r>
    </w:p>
    <w:p w14:paraId="322E7598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B622295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initiatorConnectedClients.empty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3ED58A37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212442E3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std::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"Connected clients queue is empty. No client to send IP:PORT to"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0726CF51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6EC0986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836553C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770CCDE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firstInitiatorInQueue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initiatorConnectedClients.front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7D7033F7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std::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Senging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data to 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cleint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: 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54868A55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SendDataToSocket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firstInitiatorInQueue.Socket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875C59B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connectedClients.erase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connectedClients.begin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());</w:t>
      </w:r>
    </w:p>
    <w:p w14:paraId="1AD8D894" w14:textId="7E3C6915" w:rsidR="00A02BB2" w:rsidRDefault="00A02BB2" w:rsidP="00A02BB2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A02BB2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E984B21" w14:textId="63871E9B" w:rsidR="00A02BB2" w:rsidRDefault="00A02BB2" w:rsidP="00A02BB2">
      <w:pPr>
        <w:pStyle w:val="af"/>
      </w:pPr>
    </w:p>
    <w:p w14:paraId="51AE169F" w14:textId="657046AF" w:rsidR="00A02BB2" w:rsidRDefault="00A02BB2" w:rsidP="00A02BB2">
      <w:pPr>
        <w:pStyle w:val="af"/>
      </w:pPr>
      <w:r>
        <w:t xml:space="preserve">Анализируя листинг 6,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>
        <w:rPr>
          <w:lang w:val="en-US"/>
        </w:rPr>
        <w:t>IP</w:t>
      </w:r>
      <w:r w:rsidRPr="00A02BB2">
        <w:t>-</w:t>
      </w:r>
      <w:r>
        <w:t xml:space="preserve">адрес и порт первому клиенту в очереди, который инициировал данный запуск (клиент с типом </w:t>
      </w:r>
      <w:proofErr w:type="spellStart"/>
      <w:r w:rsidRPr="00A02BB2">
        <w:rPr>
          <w:i/>
          <w:iCs/>
          <w:lang w:val="en-US"/>
        </w:rPr>
        <w:t>ClientType</w:t>
      </w:r>
      <w:proofErr w:type="spellEnd"/>
      <w:r w:rsidRPr="00A02BB2">
        <w:rPr>
          <w:i/>
          <w:iCs/>
        </w:rPr>
        <w:t>::</w:t>
      </w:r>
      <w:r w:rsidRPr="00A02BB2">
        <w:rPr>
          <w:i/>
          <w:iCs/>
          <w:lang w:val="en-US"/>
        </w:rPr>
        <w:t>INITIATOR</w:t>
      </w:r>
      <w:r>
        <w:t>)</w:t>
      </w:r>
      <w:r w:rsidRPr="00A02BB2">
        <w:t>.</w:t>
      </w:r>
    </w:p>
    <w:p w14:paraId="1F54901A" w14:textId="17AA1D2F" w:rsidR="00DC79C2" w:rsidRDefault="00DC79C2" w:rsidP="00A02BB2">
      <w:pPr>
        <w:pStyle w:val="af"/>
      </w:pPr>
      <w:r>
        <w:t xml:space="preserve">Ниже представлена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сетевого взаимодействия клиента-инициатора с системой (</w:t>
      </w:r>
      <w:r w:rsidR="001F466C">
        <w:fldChar w:fldCharType="begin"/>
      </w:r>
      <w:r w:rsidR="001F466C">
        <w:instrText xml:space="preserve"> REF _Ref175606055 \h </w:instrText>
      </w:r>
      <w:r w:rsidR="001F466C">
        <w:fldChar w:fldCharType="separate"/>
      </w:r>
      <w:r w:rsidR="001F466C">
        <w:t xml:space="preserve">рисунок </w:t>
      </w:r>
      <w:r w:rsidR="001F466C">
        <w:rPr>
          <w:noProof/>
        </w:rPr>
        <w:t>9</w:t>
      </w:r>
      <w:r w:rsidR="001F466C">
        <w:fldChar w:fldCharType="end"/>
      </w:r>
      <w:r>
        <w:t>).</w:t>
      </w:r>
    </w:p>
    <w:p w14:paraId="52C62C1A" w14:textId="77777777" w:rsidR="00DC79C2" w:rsidRDefault="00DC79C2" w:rsidP="00DC79C2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074F2AFA" wp14:editId="68C33285">
            <wp:extent cx="6300470" cy="338455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803B" w14:textId="133192F5" w:rsidR="00DC79C2" w:rsidRPr="00DC79C2" w:rsidRDefault="00DC79C2" w:rsidP="00DC79C2">
      <w:pPr>
        <w:pStyle w:val="af1"/>
      </w:pPr>
      <w:bookmarkStart w:id="2" w:name="_Ref1756060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2"/>
      <w:r>
        <w:t xml:space="preserve">.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4F09E656" w14:textId="6FDF6F02" w:rsidR="00DC79C2" w:rsidRDefault="00DC79C2" w:rsidP="00A02BB2">
      <w:pPr>
        <w:pStyle w:val="af"/>
      </w:pPr>
    </w:p>
    <w:p w14:paraId="69B28DCB" w14:textId="77777777" w:rsidR="00DC79C2" w:rsidRPr="00DC79C2" w:rsidRDefault="00DC79C2" w:rsidP="00A02BB2">
      <w:pPr>
        <w:pStyle w:val="af"/>
      </w:pPr>
    </w:p>
    <w:p w14:paraId="68194104" w14:textId="45FF4974" w:rsidR="008922A9" w:rsidRDefault="00621D53" w:rsidP="00D46F11">
      <w:pPr>
        <w:pStyle w:val="1"/>
      </w:pPr>
      <w:r>
        <w:t>Заключение</w:t>
      </w:r>
    </w:p>
    <w:p w14:paraId="45CF4B47" w14:textId="3F426AA3" w:rsidR="00C70D60" w:rsidRPr="00C70D60" w:rsidRDefault="00C70D60" w:rsidP="00C70D60">
      <w:pPr>
        <w:pStyle w:val="af"/>
      </w:pPr>
      <w:r>
        <w:t xml:space="preserve">В результате выполнения практической и исследовательской работы было реализовано базовое сетевое взаимодействия клиента </w:t>
      </w:r>
      <w:r>
        <w:rPr>
          <w:lang w:val="en-US"/>
        </w:rPr>
        <w:t>Unreal</w:t>
      </w:r>
      <w:r w:rsidRPr="00C70D60">
        <w:t xml:space="preserve"> </w:t>
      </w:r>
      <w:r>
        <w:rPr>
          <w:lang w:val="en-US"/>
        </w:rPr>
        <w:t>Engine</w:t>
      </w:r>
      <w:r w:rsidRPr="00C70D60">
        <w:t xml:space="preserve"> </w:t>
      </w:r>
      <w:r>
        <w:t>и запущенного выделенного сервера. Для этого были выполнены задачи</w:t>
      </w:r>
      <w:r w:rsidRPr="00C70D60">
        <w:t>:</w:t>
      </w:r>
    </w:p>
    <w:p w14:paraId="02AD70ED" w14:textId="019445ED" w:rsidR="00C70D60" w:rsidRPr="00C70D60" w:rsidRDefault="00C70D60" w:rsidP="0087116B">
      <w:pPr>
        <w:pStyle w:val="af"/>
        <w:numPr>
          <w:ilvl w:val="0"/>
          <w:numId w:val="14"/>
        </w:numPr>
        <w:ind w:left="0" w:firstLine="709"/>
        <w:rPr>
          <w:lang w:val="en-US"/>
        </w:rPr>
      </w:pPr>
      <w:r>
        <w:t>программной реализации программы-демона</w:t>
      </w:r>
      <w:r w:rsidR="0087116B">
        <w:rPr>
          <w:lang w:val="en-US"/>
        </w:rPr>
        <w:t>;</w:t>
      </w:r>
    </w:p>
    <w:p w14:paraId="73D87BE3" w14:textId="304B3B16" w:rsidR="00C70D60" w:rsidRDefault="00C70D60" w:rsidP="0087116B">
      <w:pPr>
        <w:pStyle w:val="af"/>
        <w:numPr>
          <w:ilvl w:val="0"/>
          <w:numId w:val="14"/>
        </w:numPr>
        <w:ind w:left="0" w:firstLine="709"/>
      </w:pPr>
      <w:r>
        <w:t xml:space="preserve">запуска и подготовки виртуальной среды </w:t>
      </w:r>
      <w:r>
        <w:rPr>
          <w:lang w:val="en-US"/>
        </w:rPr>
        <w:t>Linux</w:t>
      </w:r>
      <w:r w:rsidRPr="00C70D60">
        <w:t xml:space="preserve"> </w:t>
      </w:r>
      <w:r>
        <w:rPr>
          <w:lang w:val="en-US"/>
        </w:rPr>
        <w:t>Debian</w:t>
      </w:r>
      <w:r w:rsidRPr="00C70D60">
        <w:t xml:space="preserve"> 12</w:t>
      </w:r>
      <w:r w:rsidR="0087116B" w:rsidRPr="0087116B">
        <w:t>;</w:t>
      </w:r>
    </w:p>
    <w:p w14:paraId="25832340" w14:textId="5126985A" w:rsidR="00C70D60" w:rsidRDefault="00C70D60" w:rsidP="0087116B">
      <w:pPr>
        <w:pStyle w:val="af"/>
        <w:numPr>
          <w:ilvl w:val="0"/>
          <w:numId w:val="14"/>
        </w:numPr>
        <w:ind w:left="0" w:firstLine="709"/>
      </w:pPr>
      <w:r>
        <w:t xml:space="preserve">запуска программы-демона, сервера менеджеров и выделенных серверов </w:t>
      </w:r>
      <w:r>
        <w:rPr>
          <w:lang w:val="en-US"/>
        </w:rPr>
        <w:t>Unreal</w:t>
      </w:r>
      <w:r w:rsidRPr="00C70D60">
        <w:t xml:space="preserve"> </w:t>
      </w:r>
      <w:r>
        <w:rPr>
          <w:lang w:val="en-US"/>
        </w:rPr>
        <w:t>Engine</w:t>
      </w:r>
      <w:r w:rsidRPr="00C70D60">
        <w:t xml:space="preserve"> </w:t>
      </w:r>
      <w:r>
        <w:t xml:space="preserve">на </w:t>
      </w:r>
      <w:r>
        <w:rPr>
          <w:lang w:val="en-US"/>
        </w:rPr>
        <w:t>Linux</w:t>
      </w:r>
      <w:r w:rsidRPr="00C70D60">
        <w:t xml:space="preserve"> </w:t>
      </w:r>
      <w:r>
        <w:rPr>
          <w:lang w:val="en-US"/>
        </w:rPr>
        <w:t>Debian</w:t>
      </w:r>
      <w:r w:rsidR="0087116B" w:rsidRPr="0087116B">
        <w:t>;</w:t>
      </w:r>
    </w:p>
    <w:p w14:paraId="11359B69" w14:textId="50AFA679" w:rsidR="00C70D60" w:rsidRPr="0087116B" w:rsidRDefault="0087116B" w:rsidP="0087116B">
      <w:pPr>
        <w:pStyle w:val="af"/>
        <w:numPr>
          <w:ilvl w:val="0"/>
          <w:numId w:val="14"/>
        </w:numPr>
        <w:ind w:left="0" w:firstLine="709"/>
      </w:pPr>
      <w:r>
        <w:t xml:space="preserve">исследования способов обратного сетевого взаимодействия от запущенного сервера до клиента </w:t>
      </w:r>
      <w:r>
        <w:rPr>
          <w:lang w:val="en-US"/>
        </w:rPr>
        <w:t>Unreal</w:t>
      </w:r>
      <w:r w:rsidRPr="0087116B">
        <w:t xml:space="preserve"> </w:t>
      </w:r>
      <w:r>
        <w:rPr>
          <w:lang w:val="en-US"/>
        </w:rPr>
        <w:t>Engine</w:t>
      </w:r>
      <w:r w:rsidRPr="0087116B">
        <w:t>;</w:t>
      </w:r>
    </w:p>
    <w:p w14:paraId="053F8837" w14:textId="74CF99C8" w:rsidR="0087116B" w:rsidRDefault="0087116B" w:rsidP="0087116B">
      <w:pPr>
        <w:pStyle w:val="af"/>
        <w:numPr>
          <w:ilvl w:val="0"/>
          <w:numId w:val="14"/>
        </w:numPr>
        <w:ind w:left="0" w:firstLine="709"/>
      </w:pPr>
      <w:r>
        <w:t xml:space="preserve">программной реализации доставки сообщения с запущенного выделенного сервера на клиент </w:t>
      </w:r>
      <w:r>
        <w:rPr>
          <w:lang w:val="en-US"/>
        </w:rPr>
        <w:t>Unreal</w:t>
      </w:r>
      <w:r w:rsidRPr="0087116B">
        <w:t xml:space="preserve"> </w:t>
      </w:r>
      <w:r>
        <w:rPr>
          <w:lang w:val="en-US"/>
        </w:rPr>
        <w:t>Engine</w:t>
      </w:r>
      <w:r w:rsidRPr="0087116B">
        <w:t xml:space="preserve"> </w:t>
      </w:r>
      <w:r>
        <w:t>и</w:t>
      </w:r>
      <w:r w:rsidRPr="0087116B">
        <w:t xml:space="preserve"> </w:t>
      </w:r>
      <w:r>
        <w:t>дальнейшей клиентской обработки данного сообщения.</w:t>
      </w:r>
    </w:p>
    <w:p w14:paraId="5B4B8265" w14:textId="35AE5472" w:rsidR="0087116B" w:rsidRPr="0087116B" w:rsidRDefault="0087116B" w:rsidP="0087116B">
      <w:pPr>
        <w:pStyle w:val="af"/>
      </w:pPr>
      <w:r w:rsidRPr="0087116B">
        <w:lastRenderedPageBreak/>
        <w:t>Для дальнейшей реализации</w:t>
      </w:r>
      <w:r>
        <w:t xml:space="preserve"> и развития работы</w:t>
      </w:r>
      <w:r w:rsidRPr="0087116B">
        <w:t xml:space="preserve"> необходимо изучить и реализовать способы авторизации и аутентификации </w:t>
      </w:r>
      <w:r>
        <w:t>пользователя, также необходимо реализовать автоматическую систему подбора игроков с использованием уже созданной программы менеджера серверов.</w:t>
      </w:r>
    </w:p>
    <w:p w14:paraId="4B1EFC66" w14:textId="77777777" w:rsidR="00C70D60" w:rsidRPr="00C70D60" w:rsidRDefault="00C70D60" w:rsidP="00C70D60">
      <w:pPr>
        <w:pStyle w:val="af"/>
      </w:pPr>
    </w:p>
    <w:p w14:paraId="5F807D06" w14:textId="0045B0FB" w:rsidR="008922A9" w:rsidRPr="00D46F11" w:rsidRDefault="00621D53" w:rsidP="00D46F11">
      <w:pPr>
        <w:pStyle w:val="1"/>
      </w:pPr>
      <w:r>
        <w:t>Список используемых источников</w:t>
      </w:r>
    </w:p>
    <w:p w14:paraId="05E31851" w14:textId="0DC1FF52" w:rsidR="008922A9" w:rsidRDefault="008922A9" w:rsidP="00441D3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</w:rPr>
      </w:pPr>
    </w:p>
    <w:sectPr w:rsidR="008922A9">
      <w:footerReference w:type="default" r:id="rId19"/>
      <w:pgSz w:w="11906" w:h="16838"/>
      <w:pgMar w:top="1134" w:right="56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7A5D1" w14:textId="77777777" w:rsidR="005A6C21" w:rsidRDefault="005A6C21">
      <w:r>
        <w:separator/>
      </w:r>
    </w:p>
  </w:endnote>
  <w:endnote w:type="continuationSeparator" w:id="0">
    <w:p w14:paraId="773BB1B6" w14:textId="77777777" w:rsidR="005A6C21" w:rsidRDefault="005A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7439" w14:textId="772BBF4A" w:rsidR="000474C5" w:rsidRDefault="00047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0DA15A" w14:textId="77777777" w:rsidR="000474C5" w:rsidRDefault="00047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F9D8E" w14:textId="77777777" w:rsidR="005A6C21" w:rsidRDefault="005A6C21">
      <w:r>
        <w:separator/>
      </w:r>
    </w:p>
  </w:footnote>
  <w:footnote w:type="continuationSeparator" w:id="0">
    <w:p w14:paraId="1AFB1D85" w14:textId="77777777" w:rsidR="005A6C21" w:rsidRDefault="005A6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38B2"/>
    <w:multiLevelType w:val="hybridMultilevel"/>
    <w:tmpl w:val="7BC807E4"/>
    <w:lvl w:ilvl="0" w:tplc="4C2EF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E5642"/>
    <w:multiLevelType w:val="multilevel"/>
    <w:tmpl w:val="E1B43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790E5C"/>
    <w:multiLevelType w:val="multilevel"/>
    <w:tmpl w:val="26A85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A21C3A"/>
    <w:multiLevelType w:val="multilevel"/>
    <w:tmpl w:val="99E0D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6CF5859"/>
    <w:multiLevelType w:val="multilevel"/>
    <w:tmpl w:val="2E10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303DC4"/>
    <w:multiLevelType w:val="multilevel"/>
    <w:tmpl w:val="7908A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B70846"/>
    <w:multiLevelType w:val="multilevel"/>
    <w:tmpl w:val="12F47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6A7569"/>
    <w:multiLevelType w:val="multilevel"/>
    <w:tmpl w:val="FE42B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D15723"/>
    <w:multiLevelType w:val="hybridMultilevel"/>
    <w:tmpl w:val="403C9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46472B"/>
    <w:multiLevelType w:val="multilevel"/>
    <w:tmpl w:val="1ADCC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8533FC"/>
    <w:multiLevelType w:val="multilevel"/>
    <w:tmpl w:val="33F0C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635000"/>
    <w:multiLevelType w:val="multilevel"/>
    <w:tmpl w:val="C5469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6A1215"/>
    <w:multiLevelType w:val="multilevel"/>
    <w:tmpl w:val="A4B42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837DDF"/>
    <w:multiLevelType w:val="multilevel"/>
    <w:tmpl w:val="59E65E92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3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A9"/>
    <w:rsid w:val="000474C5"/>
    <w:rsid w:val="00070085"/>
    <w:rsid w:val="00171F09"/>
    <w:rsid w:val="001F466C"/>
    <w:rsid w:val="00212051"/>
    <w:rsid w:val="0023329B"/>
    <w:rsid w:val="00242838"/>
    <w:rsid w:val="00272F9C"/>
    <w:rsid w:val="002807A2"/>
    <w:rsid w:val="003A7965"/>
    <w:rsid w:val="003D1D1D"/>
    <w:rsid w:val="00441D35"/>
    <w:rsid w:val="00505F71"/>
    <w:rsid w:val="00507CA7"/>
    <w:rsid w:val="005A6C21"/>
    <w:rsid w:val="0060191D"/>
    <w:rsid w:val="00621D53"/>
    <w:rsid w:val="006761F9"/>
    <w:rsid w:val="00693F41"/>
    <w:rsid w:val="006A175F"/>
    <w:rsid w:val="006F5B49"/>
    <w:rsid w:val="0087116B"/>
    <w:rsid w:val="008922A9"/>
    <w:rsid w:val="008D243C"/>
    <w:rsid w:val="00996F44"/>
    <w:rsid w:val="00A02BB2"/>
    <w:rsid w:val="00A45D00"/>
    <w:rsid w:val="00B22C23"/>
    <w:rsid w:val="00B30035"/>
    <w:rsid w:val="00B7306A"/>
    <w:rsid w:val="00C33BEC"/>
    <w:rsid w:val="00C44587"/>
    <w:rsid w:val="00C70D60"/>
    <w:rsid w:val="00C81953"/>
    <w:rsid w:val="00CF1DF5"/>
    <w:rsid w:val="00D13D7E"/>
    <w:rsid w:val="00D43428"/>
    <w:rsid w:val="00D46F11"/>
    <w:rsid w:val="00DC79C2"/>
    <w:rsid w:val="00E11268"/>
    <w:rsid w:val="00E97BBA"/>
    <w:rsid w:val="00F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0C6E"/>
  <w15:docId w15:val="{01F6A189-3AA5-449C-A0CF-6D576456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46F11"/>
    <w:pPr>
      <w:keepNext/>
      <w:keepLines/>
      <w:spacing w:before="240" w:after="240" w:line="259" w:lineRule="auto"/>
      <w:jc w:val="center"/>
      <w:outlineLvl w:val="0"/>
    </w:pPr>
    <w:rPr>
      <w:rFonts w:eastAsia="Calibri" w:cs="Calibr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C33BEC"/>
    <w:pPr>
      <w:keepNext/>
      <w:keepLines/>
      <w:spacing w:line="360" w:lineRule="auto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441D3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41D35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441D35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441D35"/>
    <w:rPr>
      <w:color w:val="0000FF" w:themeColor="hyperlink"/>
      <w:u w:val="single"/>
    </w:rPr>
  </w:style>
  <w:style w:type="character" w:styleId="ae">
    <w:name w:val="Subtle Emphasis"/>
    <w:basedOn w:val="a0"/>
    <w:uiPriority w:val="19"/>
    <w:qFormat/>
    <w:rsid w:val="00D46F11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621D53"/>
    <w:pPr>
      <w:spacing w:line="360" w:lineRule="auto"/>
      <w:ind w:firstLine="709"/>
      <w:jc w:val="both"/>
    </w:pPr>
    <w:rPr>
      <w:sz w:val="28"/>
    </w:rPr>
  </w:style>
  <w:style w:type="paragraph" w:styleId="af0">
    <w:name w:val="Normal (Web)"/>
    <w:basedOn w:val="a"/>
    <w:uiPriority w:val="99"/>
    <w:semiHidden/>
    <w:unhideWhenUsed/>
    <w:rsid w:val="006761F9"/>
    <w:pPr>
      <w:spacing w:before="100" w:beforeAutospacing="1" w:after="100" w:afterAutospacing="1"/>
    </w:pPr>
    <w:rPr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6761F9"/>
    <w:pPr>
      <w:spacing w:after="200"/>
      <w:jc w:val="center"/>
    </w:pPr>
    <w:rPr>
      <w:iCs/>
      <w:color w:val="000000" w:themeColor="text1"/>
      <w:sz w:val="28"/>
      <w:szCs w:val="18"/>
    </w:rPr>
  </w:style>
  <w:style w:type="character" w:styleId="af2">
    <w:name w:val="Unresolved Mention"/>
    <w:basedOn w:val="a0"/>
    <w:uiPriority w:val="99"/>
    <w:semiHidden/>
    <w:unhideWhenUsed/>
    <w:rsid w:val="00B22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5B/b+Av16Yc6HUx0Ffwrjzgj2Q==">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</go:docsCustomData>
</go:gDocsCustomXmlDataStorage>
</file>

<file path=customXml/itemProps1.xml><?xml version="1.0" encoding="utf-8"?>
<ds:datastoreItem xmlns:ds="http://schemas.openxmlformats.org/officeDocument/2006/customXml" ds:itemID="{48B7876C-8A3A-4CC2-9D3B-6E3F3C6DF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17</Pages>
  <Words>3096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Bozhenko</cp:lastModifiedBy>
  <cp:revision>16</cp:revision>
  <dcterms:created xsi:type="dcterms:W3CDTF">2024-07-05T13:02:00Z</dcterms:created>
  <dcterms:modified xsi:type="dcterms:W3CDTF">2024-08-26T20:07:00Z</dcterms:modified>
</cp:coreProperties>
</file>