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C5461C">
        <w:rPr>
          <w:rFonts w:ascii="微軟正黑體" w:eastAsia="微軟正黑體" w:hAnsi="微軟正黑體"/>
          <w:sz w:val="28"/>
        </w:rPr>
        <w:t>3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019/03/13</w:t>
            </w:r>
          </w:p>
        </w:tc>
        <w:tc>
          <w:tcPr>
            <w:tcW w:w="1276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.0.3</w:t>
            </w:r>
          </w:p>
        </w:tc>
        <w:tc>
          <w:tcPr>
            <w:tcW w:w="4394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1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.2 : api key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期限延長為一年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2.1, 2.2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prod_url_no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3.2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: 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加入取消種類說明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17" w:type="dxa"/>
            <w:vAlign w:val="center"/>
          </w:tcPr>
          <w:p w:rsidR="00284C58" w:rsidRPr="004E1941" w:rsidRDefault="00C5461C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92CD6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6F4157">
        <w:rPr>
          <w:rFonts w:ascii="微軟正黑體" w:eastAsia="微軟正黑體" w:hAnsi="微軟正黑體" w:cs="Arial Unicode MS"/>
          <w:color w:val="000000" w:themeColor="text1"/>
        </w:rPr>
        <w:t>.</w:t>
      </w:r>
      <w:bookmarkStart w:id="3" w:name="_GoBack"/>
      <w:bookmarkEnd w:id="3"/>
      <w:r w:rsidR="00245105">
        <w:rPr>
          <w:rFonts w:ascii="微軟正黑體" w:eastAsia="微軟正黑體" w:hAnsi="微軟正黑體" w:cs="Arial Unicode MS"/>
          <w:color w:val="000000" w:themeColor="text1"/>
        </w:rPr>
        <w:t>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4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4"/>
    </w:p>
    <w:p w:rsidR="00E5199C" w:rsidRPr="00E52759" w:rsidRDefault="00416CB9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3779520</wp:posOffset>
            </wp:positionH>
            <wp:positionV relativeFrom="paragraph">
              <wp:posOffset>168910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</w:t>
            </w:r>
            <w:r w:rsidR="00317F44">
              <w:rPr>
                <w:rFonts w:ascii="微軟正黑體" w:eastAsia="微軟正黑體" w:hAnsi="微軟正黑體" w:cstheme="minorHAnsi"/>
                <w:color w:val="000000" w:themeColor="text1"/>
              </w:rPr>
              <w:t>KEY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416CB9" w:rsidP="00416CB9">
      <w:pPr>
        <w:snapToGrid w:val="0"/>
        <w:ind w:leftChars="354" w:left="1134" w:hanging="284"/>
        <w:rPr>
          <w:rFonts w:ascii="微軟正黑體" w:eastAsia="微軟正黑體" w:hAnsi="微軟正黑體" w:cstheme="minorHAnsi"/>
        </w:rPr>
      </w:pPr>
      <w:r w:rsidRPr="00416CB9">
        <w:rPr>
          <w:rFonts w:ascii="微軟正黑體" w:eastAsia="微軟正黑體" w:hAnsi="微軟正黑體" w:cstheme="minorHAnsi" w:hint="eastAsia"/>
          <w:sz w:val="21"/>
        </w:rPr>
        <w:t>注意</w:t>
      </w:r>
      <w:r w:rsidRPr="00416CB9">
        <w:rPr>
          <w:rFonts w:ascii="微軟正黑體" w:eastAsia="微軟正黑體" w:hAnsi="微軟正黑體" w:cstheme="minorHAnsi"/>
          <w:sz w:val="21"/>
        </w:rPr>
        <w:t>: API Key</w:t>
      </w:r>
      <w:r w:rsidRPr="00416CB9">
        <w:rPr>
          <w:rFonts w:ascii="微軟正黑體" w:eastAsia="微軟正黑體" w:hAnsi="微軟正黑體" w:cstheme="minorHAnsi" w:hint="eastAsia"/>
          <w:sz w:val="21"/>
        </w:rPr>
        <w:t>申請後超過</w:t>
      </w:r>
      <w:r w:rsidR="003B11B3">
        <w:rPr>
          <w:rFonts w:ascii="微軟正黑體" w:eastAsia="微軟正黑體" w:hAnsi="微軟正黑體" w:cstheme="minorHAnsi" w:hint="eastAsia"/>
          <w:sz w:val="21"/>
        </w:rPr>
        <w:t>一年</w:t>
      </w:r>
      <w:r w:rsidRPr="00416CB9">
        <w:rPr>
          <w:rFonts w:ascii="微軟正黑體" w:eastAsia="微軟正黑體" w:hAnsi="微軟正黑體" w:cstheme="minorHAnsi" w:hint="eastAsia"/>
          <w:sz w:val="21"/>
        </w:rPr>
        <w:t>將自動失效</w:t>
      </w:r>
      <w:r w:rsidR="000E3DA3"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5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5"/>
    </w:p>
    <w:tbl>
      <w:tblPr>
        <w:tblStyle w:val="ac"/>
        <w:tblW w:w="9570" w:type="dxa"/>
        <w:tblInd w:w="880" w:type="dxa"/>
        <w:tblLook w:val="04A0" w:firstRow="1" w:lastRow="0" w:firstColumn="1" w:lastColumn="0" w:noHBand="0" w:noVBand="1"/>
      </w:tblPr>
      <w:tblGrid>
        <w:gridCol w:w="3651"/>
        <w:gridCol w:w="5919"/>
      </w:tblGrid>
      <w:tr w:rsidR="00D0785C" w:rsidRPr="00E52759" w:rsidTr="00DE6BAE">
        <w:trPr>
          <w:trHeight w:val="396"/>
        </w:trPr>
        <w:tc>
          <w:tcPr>
            <w:tcW w:w="365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919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919" w:type="dxa"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hint="eastAsia"/>
              </w:rPr>
              <w:t>O</w:t>
            </w:r>
            <w:r w:rsidRPr="00D0785C">
              <w:rPr>
                <w:rFonts w:ascii="微軟正黑體" w:eastAsia="微軟正黑體" w:hAnsi="微軟正黑體"/>
              </w:rPr>
              <w:t>K.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  <w:hideMark/>
          </w:tcPr>
          <w:p w:rsidR="001443CB" w:rsidRPr="0092529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919" w:type="dxa"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03 AUTHENTICATION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lastRenderedPageBreak/>
              <w:t>使用者登入認證</w:t>
            </w:r>
            <w:r w:rsidR="001443CB" w:rsidRPr="00D0785C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1002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04 AUTHENTICATION_TIMEOUT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D0785C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423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343841" w:rsidRPr="00E52759" w:rsidRDefault="00343841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919" w:type="dxa"/>
          </w:tcPr>
          <w:p w:rsidR="00343841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D0785C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D0785C">
              <w:rPr>
                <w:rFonts w:ascii="微軟正黑體" w:eastAsia="微軟正黑體" w:hAnsi="微軟正黑體"/>
              </w:rPr>
              <w:t>xpired</w:t>
            </w:r>
            <w:r w:rsidRPr="00D0785C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D0785C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D0785C" w:rsidRPr="00E52759" w:rsidTr="00DE6BAE">
        <w:trPr>
          <w:trHeight w:val="1680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  <w:tr w:rsidR="00D0785C" w:rsidRPr="00E52759" w:rsidTr="00DE6BAE">
        <w:trPr>
          <w:trHeight w:val="1680"/>
        </w:trPr>
        <w:tc>
          <w:tcPr>
            <w:tcW w:w="3651" w:type="dxa"/>
          </w:tcPr>
          <w:p w:rsidR="00D0785C" w:rsidRPr="00185BD9" w:rsidRDefault="00D0785C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hint="eastAsia"/>
              </w:rPr>
              <w:t>4</w:t>
            </w:r>
            <w:r w:rsidRPr="00185BD9">
              <w:t>01 UNAUTHORIZED</w:t>
            </w:r>
          </w:p>
        </w:tc>
        <w:tc>
          <w:tcPr>
            <w:tcW w:w="5919" w:type="dxa"/>
          </w:tcPr>
          <w:p w:rsidR="00D0785C" w:rsidRPr="00185BD9" w:rsidRDefault="00D0785C" w:rsidP="000914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ascii="微軟正黑體" w:eastAsia="微軟正黑體" w:hAnsi="微軟正黑體"/>
              </w:rPr>
              <w:t xml:space="preserve">The request has not been applied because it lacks valid authentication credentials for the target resource. </w:t>
            </w:r>
          </w:p>
          <w:p w:rsidR="00D0785C" w:rsidRPr="00185BD9" w:rsidRDefault="00D0785C" w:rsidP="000914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ascii="微軟正黑體" w:eastAsia="微軟正黑體" w:hAnsi="微軟正黑體"/>
              </w:rPr>
              <w:t>API KEY有誤</w:t>
            </w:r>
          </w:p>
        </w:tc>
      </w:tr>
      <w:tr w:rsidR="00D0785C" w:rsidRPr="00E52759" w:rsidTr="00DE6BAE">
        <w:trPr>
          <w:trHeight w:val="1017"/>
        </w:trPr>
        <w:tc>
          <w:tcPr>
            <w:tcW w:w="3651" w:type="dxa"/>
          </w:tcPr>
          <w:p w:rsidR="00416CB9" w:rsidRPr="00416CB9" w:rsidRDefault="00416CB9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  <w:lang w:val="en-US"/>
              </w:rPr>
              <w:t xml:space="preserve">04 </w:t>
            </w:r>
            <w:r>
              <w:rPr>
                <w:rFonts w:ascii="微軟正黑體" w:eastAsia="微軟正黑體" w:hAnsi="微軟正黑體"/>
                <w:lang w:val="en-US" w:eastAsia="zh-TW"/>
              </w:rPr>
              <w:t>PAGE NOT FOUND</w:t>
            </w:r>
          </w:p>
        </w:tc>
        <w:tc>
          <w:tcPr>
            <w:tcW w:w="5919" w:type="dxa"/>
          </w:tcPr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 w:hint="eastAsia"/>
              </w:rPr>
              <w:t>I</w:t>
            </w:r>
            <w:r w:rsidRPr="00D0785C">
              <w:rPr>
                <w:rFonts w:ascii="微軟正黑體" w:eastAsia="微軟正黑體" w:hAnsi="微軟正黑體"/>
                <w:lang w:val="en-US"/>
              </w:rPr>
              <w:t>ndicates that the server has not found anything matching the Request-URI</w:t>
            </w:r>
          </w:p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hint="eastAsia"/>
                <w:lang w:val="en-US" w:eastAsia="zh-TW"/>
              </w:rPr>
              <w:t>頁面找不到</w:t>
            </w:r>
          </w:p>
        </w:tc>
      </w:tr>
      <w:tr w:rsidR="00D0785C" w:rsidRPr="00E52759" w:rsidTr="00DE6BAE">
        <w:trPr>
          <w:trHeight w:val="1116"/>
        </w:trPr>
        <w:tc>
          <w:tcPr>
            <w:tcW w:w="3651" w:type="dxa"/>
          </w:tcPr>
          <w:p w:rsidR="00416CB9" w:rsidRPr="00416CB9" w:rsidRDefault="00416CB9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  <w:lang w:val="en-US"/>
              </w:rPr>
              <w:t>00 INTERNAL ERROR</w:t>
            </w:r>
          </w:p>
        </w:tc>
        <w:tc>
          <w:tcPr>
            <w:tcW w:w="5919" w:type="dxa"/>
          </w:tcPr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/>
                <w:lang w:val="en-US"/>
              </w:rPr>
              <w:t>Indicates system is not available, please to contact to KKday technical person</w:t>
            </w:r>
          </w:p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hint="eastAsia"/>
                <w:lang w:val="en-US" w:eastAsia="zh-TW"/>
              </w:rPr>
              <w:t>內部系統錯誤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6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6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7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B521BE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4E69AC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prod_url_</w:t>
            </w: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l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A8027A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，用於</w:t>
            </w: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KKday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官網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85BD9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p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rods[ ].</w:t>
            </w:r>
            <w:r w:rsidRPr="00185BD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b2</w:t>
            </w:r>
            <w:r w:rsidR="00084659"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066C5D" w:rsidRPr="00E37FA9" w:rsidRDefault="00066C5D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        "prod_url_no":20140,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</w:t>
      </w:r>
      <w:r w:rsidR="00084659">
        <w:rPr>
          <w:rFonts w:ascii="Verdana" w:eastAsia="微軟正黑體" w:hAnsi="Verdana"/>
          <w:sz w:val="22"/>
          <w:szCs w:val="22"/>
        </w:rPr>
        <w:t>b</w:t>
      </w:r>
      <w:r w:rsidRPr="00E37FA9">
        <w:rPr>
          <w:rFonts w:ascii="Verdana" w:eastAsia="微軟正黑體" w:hAnsi="Verdana"/>
          <w:sz w:val="22"/>
          <w:szCs w:val="22"/>
        </w:rPr>
        <w:t>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8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8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992"/>
        <w:gridCol w:w="3402"/>
      </w:tblGrid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992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992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BC1D2C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214498">
        <w:trPr>
          <w:trHeight w:val="472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214498">
        <w:trPr>
          <w:trHeight w:val="476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084659" w:rsidRDefault="009141B5" w:rsidP="009141B5">
            <w:pPr>
              <w:rPr>
                <w:color w:val="000000" w:themeColor="text1"/>
                <w:lang w:val="en-US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="00084659">
              <w:rPr>
                <w:rFonts w:ascii="Menlo" w:hAnsi="Menlo" w:cs="Menlo" w:hint="eastAsia"/>
                <w:color w:val="000000" w:themeColor="text1"/>
              </w:rPr>
              <w:t>(</w:t>
            </w:r>
            <w:r w:rsidR="00084659">
              <w:rPr>
                <w:rFonts w:ascii="Menlo" w:hAnsi="Menlo" w:cs="Menlo"/>
                <w:color w:val="000000" w:themeColor="text1"/>
                <w:lang w:val="en-US"/>
              </w:rPr>
              <w:t>0-100)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214498">
        <w:trPr>
          <w:trHeight w:val="34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214498">
        <w:trPr>
          <w:trHeight w:val="460"/>
        </w:trPr>
        <w:tc>
          <w:tcPr>
            <w:tcW w:w="4820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992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C7300F">
            <w:pPr>
              <w:pStyle w:val="TableParagraph"/>
              <w:adjustRightInd w:val="0"/>
              <w:snapToGrid w:val="0"/>
              <w:spacing w:after="0" w:line="240" w:lineRule="auto"/>
              <w:ind w:leftChars="2" w:left="5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C7300F">
            <w:pPr>
              <w:pStyle w:val="TableParagraph"/>
              <w:adjustRightInd w:val="0"/>
              <w:snapToGrid w:val="0"/>
              <w:spacing w:after="0" w:line="240" w:lineRule="auto"/>
              <w:ind w:leftChars="2" w:left="5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7300F" w:rsidRDefault="009141B5" w:rsidP="00C7300F">
            <w:pPr>
              <w:adjustRightInd w:val="0"/>
              <w:snapToGrid w:val="0"/>
              <w:ind w:left="2" w:hangingChars="1" w:hanging="2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7300F" w:rsidRDefault="009141B5" w:rsidP="00C7300F">
            <w:pPr>
              <w:adjustRightInd w:val="0"/>
              <w:snapToGrid w:val="0"/>
              <w:ind w:left="2" w:hangingChars="1" w:hanging="2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導覽語言代碼</w:t>
            </w:r>
            <w:r w:rsidRPr="00C7300F">
              <w:rPr>
                <w:rFonts w:ascii="微軟正黑體" w:eastAsia="微軟正黑體" w:hAnsi="微軟正黑體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</w:t>
            </w:r>
            <w:r w:rsidRPr="00C7300F">
              <w:rPr>
                <w:rFonts w:ascii="微軟正黑體" w:eastAsia="微軟正黑體" w:hAnsi="微軟正黑體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316BD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316BD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992" w:type="dxa"/>
          </w:tcPr>
          <w:p w:rsidR="009141B5" w:rsidRPr="00316BD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316BD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992" w:type="dxa"/>
          </w:tcPr>
          <w:p w:rsidR="009141B5" w:rsidRPr="0045628F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long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BC1D2C" w:rsidRPr="00ED131A" w:rsidTr="00214498">
        <w:trPr>
          <w:trHeight w:val="460"/>
        </w:trPr>
        <w:tc>
          <w:tcPr>
            <w:tcW w:w="4820" w:type="dxa"/>
          </w:tcPr>
          <w:p w:rsidR="00BC1D2C" w:rsidRPr="00082C98" w:rsidRDefault="00BC1D2C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url_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2" w:type="dxa"/>
          </w:tcPr>
          <w:p w:rsidR="00BC1D2C" w:rsidRPr="00082C98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</w:rPr>
              <w:t>l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ong</w:t>
            </w:r>
          </w:p>
        </w:tc>
        <w:tc>
          <w:tcPr>
            <w:tcW w:w="3402" w:type="dxa"/>
          </w:tcPr>
          <w:p w:rsidR="00BC1D2C" w:rsidRPr="00082C98" w:rsidRDefault="0045628F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，用於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KK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day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官網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AB2D1B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  <w:lang w:val="en-US"/>
              </w:rPr>
              <w:t>prod.</w:t>
            </w: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</w:rPr>
              <w:t>b2</w:t>
            </w:r>
            <w:r w:rsidR="00C7300F" w:rsidRPr="00AB2D1B">
              <w:rPr>
                <w:rFonts w:ascii="微軟正黑體" w:eastAsia="微軟正黑體" w:hAnsi="微軟正黑體" w:cs="Menlo"/>
                <w:bCs/>
                <w:sz w:val="22"/>
                <w:szCs w:val="22"/>
                <w:lang w:val="en-US"/>
              </w:rPr>
              <w:t>b</w:t>
            </w: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</w:rPr>
              <w:t>_price</w:t>
            </w:r>
          </w:p>
        </w:tc>
        <w:tc>
          <w:tcPr>
            <w:tcW w:w="992" w:type="dxa"/>
          </w:tcPr>
          <w:p w:rsidR="009141B5" w:rsidRPr="00AB2D1B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lang w:val="en-US"/>
              </w:rPr>
            </w:pPr>
            <w:r w:rsidRPr="00AB2D1B">
              <w:rPr>
                <w:rFonts w:ascii="微軟正黑體" w:eastAsia="微軟正黑體" w:hAnsi="微軟正黑體" w:cs="Menlo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AB2D1B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lang w:val="en-US"/>
              </w:rPr>
            </w:pPr>
            <w:r w:rsidRPr="00AB2D1B">
              <w:rPr>
                <w:rFonts w:ascii="微軟正黑體" w:eastAsia="微軟正黑體" w:hAnsi="微軟正黑體" w:cs="Menlo"/>
              </w:rPr>
              <w:t>同業價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214498">
        <w:trPr>
          <w:trHeight w:val="248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 w:rsidR="0094211C"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9" w:name="_註：格式化欄位"/>
      <w:bookmarkEnd w:id="9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BD2389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BD238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BD238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D2389" w:rsidRDefault="00CE4398" w:rsidP="00C7300F">
            <w:pPr>
              <w:spacing w:line="276" w:lineRule="auto"/>
              <w:ind w:leftChars="58" w:left="139"/>
              <w:rPr>
                <w:rFonts w:ascii="微軟正黑體" w:eastAsia="微軟正黑體" w:hAnsi="微軟正黑體"/>
              </w:rPr>
            </w:pPr>
            <w:r w:rsidRPr="00BD2389">
              <w:rPr>
                <w:rFonts w:ascii="微軟正黑體" w:eastAsia="微軟正黑體" w:hAnsi="微軟正黑體" w:hint="eastAsia"/>
                <w:sz w:val="22"/>
              </w:rPr>
              <w:t>交通類型</w:t>
            </w:r>
            <w:r w:rsidR="00B10E20" w:rsidRPr="00BD2389">
              <w:rPr>
                <w:rFonts w:ascii="微軟正黑體" w:eastAsia="微軟正黑體" w:hAnsi="微軟正黑體" w:hint="eastAsia"/>
                <w:sz w:val="22"/>
              </w:rPr>
              <w:t>=</w:t>
            </w:r>
            <w:r w:rsidR="00B10E20" w:rsidRPr="00BD2389">
              <w:rPr>
                <w:rFonts w:ascii="微軟正黑體" w:eastAsia="微軟正黑體" w:hAnsi="微軟正黑體"/>
                <w:sz w:val="22"/>
                <w:lang w:val="en-US"/>
              </w:rPr>
              <w:t xml:space="preserve">2, </w:t>
            </w:r>
            <w:r w:rsidR="00B10E20" w:rsidRPr="00BD2389">
              <w:rPr>
                <w:rFonts w:ascii="微軟正黑體" w:eastAsia="微軟正黑體" w:hAnsi="微軟正黑體" w:hint="eastAsia"/>
                <w:sz w:val="22"/>
              </w:rPr>
              <w:t>F</w:t>
            </w:r>
            <w:r w:rsidRPr="00BD2389">
              <w:rPr>
                <w:rFonts w:ascii="微軟正黑體" w:eastAsia="微軟正黑體" w:hAnsi="微軟正黑體"/>
                <w:sz w:val="22"/>
              </w:rPr>
              <w:t>light(</w:t>
            </w:r>
            <w:r w:rsidRPr="00BD2389">
              <w:rPr>
                <w:rFonts w:ascii="微軟正黑體" w:eastAsia="微軟正黑體" w:hAnsi="微軟正黑體" w:hint="eastAsia"/>
                <w:sz w:val="22"/>
              </w:rPr>
              <w:t>接送機</w:t>
            </w:r>
            <w:r w:rsidRPr="00BD2389">
              <w:rPr>
                <w:rFonts w:ascii="微軟正黑體" w:eastAsia="微軟正黑體" w:hAnsi="微軟正黑體"/>
                <w:sz w:val="22"/>
              </w:rPr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08465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10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10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  <w:r w:rsidR="004D2E63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082C98" w:rsidRPr="00DF7ABC" w:rsidRDefault="00082C98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</w:t>
      </w:r>
      <w:r w:rsidRPr="00DF7ABC">
        <w:rPr>
          <w:rFonts w:ascii="Verdana" w:eastAsia="微軟正黑體" w:hAnsi="Verdana" w:cs="Times New Roman"/>
          <w:sz w:val="22"/>
        </w:rPr>
        <w:t>"prod_</w:t>
      </w:r>
      <w:r>
        <w:rPr>
          <w:rFonts w:ascii="Verdana" w:eastAsia="微軟正黑體" w:hAnsi="Verdana" w:cs="Times New Roman"/>
          <w:sz w:val="22"/>
        </w:rPr>
        <w:t>url_</w:t>
      </w:r>
      <w:r w:rsidRPr="00DF7ABC">
        <w:rPr>
          <w:rFonts w:ascii="Verdana" w:eastAsia="微軟正黑體" w:hAnsi="Verdana" w:cs="Times New Roman"/>
          <w:sz w:val="22"/>
        </w:rPr>
        <w:t>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</w:t>
      </w:r>
      <w:r w:rsidR="00084659">
        <w:rPr>
          <w:rFonts w:ascii="Verdana" w:eastAsia="微軟正黑體" w:hAnsi="Verdana" w:cs="Times New Roman"/>
          <w:sz w:val="22"/>
        </w:rPr>
        <w:t>b</w:t>
      </w:r>
      <w:r w:rsidRPr="00DF7ABC">
        <w:rPr>
          <w:rFonts w:ascii="Verdana" w:eastAsia="微軟正黑體" w:hAnsi="Verdana" w:cs="Times New Roman"/>
          <w:sz w:val="22"/>
        </w:rPr>
        <w:t>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lastRenderedPageBreak/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1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1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" w:hint="eastAsia"/>
                <w:color w:val="24292E"/>
                <w:sz w:val="22"/>
                <w:shd w:val="clear" w:color="auto" w:fill="FFFFFF"/>
              </w:rPr>
              <w:t>語系（預設為分銷商建立帳號時所設定的語系）例：</w:t>
            </w:r>
            <w:r w:rsidRPr="00BF1637">
              <w:rPr>
                <w:rFonts w:ascii="微軟正黑體" w:eastAsia="微軟正黑體" w:hAnsi="微軟正黑體" w:cs="Arial"/>
                <w:color w:val="24292E"/>
                <w:sz w:val="22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BF1637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BF1637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2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2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bCs/>
                <w:color w:val="353535"/>
                <w:sz w:val="22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08465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  <w:sz w:val="22"/>
              </w:rPr>
            </w:pPr>
            <w:r w:rsidRPr="00BF1637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084659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" w:hint="eastAsia"/>
                <w:color w:val="24292E"/>
                <w:sz w:val="22"/>
                <w:shd w:val="clear" w:color="auto" w:fill="FFFFFF"/>
              </w:rPr>
              <w:t>語系（預設為分銷商建立帳號時所設定的語系）例：</w:t>
            </w:r>
            <w:r w:rsidRPr="00BF1637">
              <w:rPr>
                <w:rFonts w:ascii="微軟正黑體" w:eastAsia="微軟正黑體" w:hAnsi="微軟正黑體" w:cs="Arial"/>
                <w:color w:val="24292E"/>
                <w:sz w:val="22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g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sale_dates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lastRenderedPageBreak/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.desc_items</w:t>
            </w:r>
            <w:r w:rsidR="00EE7F4B"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1</w:t>
            </w: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3</w:t>
            </w: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狀態</w:t>
            </w:r>
            <w:r w:rsidR="001F779F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(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上架：Y,下架：N</w:t>
            </w:r>
            <w:r w:rsidR="001F779F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)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單一價格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之最少訂購數量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單一價格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</w:t>
            </w:r>
            <w:r w:rsidR="000C766E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多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訂購數量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多價格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成人加老人最少訂購數量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是否最少購買量的倍數</w:t>
            </w:r>
            <w:r w:rsidR="009F7490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 xml:space="preserve"> </w:t>
            </w:r>
            <w:r w:rsidR="007F2FF4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(</w:t>
            </w:r>
            <w:r w:rsidR="007F2FF4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預設</w:t>
            </w: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=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 Y/N</w:t>
            </w:r>
            <w:r w:rsidR="007F2FF4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)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="0097213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="00581017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套餐單位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lastRenderedPageBreak/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pickup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_ty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接送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pickup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_ty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e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接送方式翻譯資料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是否候補/ Y/N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是否有場次 Y/N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商品模組化設定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00：預設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01：送機(depart)去機場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02：接機(arrive)去市區 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br/>
              <w:t>03：接機+送機(arrive+ depart)   </w:t>
            </w:r>
          </w:p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00:不需寄送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01:寄送到飯店  </w:t>
            </w:r>
          </w:p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02:寄送到指定國家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send_info_type.</w:t>
            </w:r>
            <w:r w:rsidR="008125EC" w:rsidRPr="00BF1637">
              <w:rPr>
                <w:rFonts w:ascii="微軟正黑體" w:eastAsia="微軟正黑體" w:hAnsi="微軟正黑體" w:cs="Menlo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寄送地</w:t>
            </w:r>
            <w:r w:rsidR="000D4949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的</w:t>
            </w: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 xml:space="preserve">module_setting. 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voucher_valid_info.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4F0677" w:rsidRDefault="00271576" w:rsidP="004F0677">
            <w:pPr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 w:hint="eastAsia"/>
              </w:rPr>
              <w:t>憑證類型</w:t>
            </w:r>
            <w:r w:rsidR="00FA7D01" w:rsidRPr="004F0677">
              <w:rPr>
                <w:rFonts w:ascii="微軟正黑體" w:eastAsia="微軟正黑體" w:hAnsi="微軟正黑體" w:hint="eastAsia"/>
              </w:rPr>
              <w:t>: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/>
              </w:rPr>
              <w:t xml:space="preserve">01 : </w:t>
            </w:r>
            <w:r w:rsidRPr="004F0677">
              <w:rPr>
                <w:rFonts w:ascii="微軟正黑體" w:eastAsia="微軟正黑體" w:hAnsi="微軟正黑體" w:hint="eastAsia"/>
              </w:rPr>
              <w:t>需要按照使用日期當日使用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/>
              </w:rPr>
              <w:t>02 :</w:t>
            </w:r>
            <w:r w:rsidRPr="004F0677">
              <w:rPr>
                <w:rFonts w:ascii="微軟正黑體" w:eastAsia="微軟正黑體" w:hAnsi="微軟正黑體" w:hint="eastAsia"/>
              </w:rPr>
              <w:t>指定效期之前使用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/>
              </w:rPr>
              <w:t xml:space="preserve">03 : </w:t>
            </w:r>
            <w:r w:rsidRPr="004F0677">
              <w:rPr>
                <w:rFonts w:ascii="微軟正黑體" w:eastAsia="微軟正黑體" w:hAnsi="微軟正黑體" w:hint="eastAsia"/>
              </w:rPr>
              <w:t>訂購日期期限內有效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sz w:val="22"/>
              </w:rPr>
              <w:t xml:space="preserve">module_setting.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voucher_valid_info.</w:t>
            </w:r>
            <w:r w:rsidRPr="00316BD5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before_specific_date</w:t>
            </w:r>
            <w:r w:rsidRPr="00316BD5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4F0677" w:rsidP="004F0677">
            <w:r w:rsidRPr="00316BD5">
              <w:rPr>
                <w:rFonts w:ascii="Arial" w:hAnsi="Arial" w:cs="Arial"/>
                <w:color w:val="000000"/>
                <w:sz w:val="22"/>
                <w:szCs w:val="22"/>
              </w:rPr>
              <w:t>yyyy-MM-dd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module_setting. voucher_valid_info. </w:t>
            </w:r>
            <w:r w:rsidR="00170FD9"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316BD5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FF0000"/>
                <w:sz w:val="22"/>
              </w:rPr>
            </w:pP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數量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module_setting. voucher_valid_info. </w:t>
            </w:r>
            <w:r w:rsidR="00170FD9"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F0677" w:rsidRPr="00316BD5" w:rsidRDefault="004F0677" w:rsidP="004F0677">
            <w:pPr>
              <w:pStyle w:val="Web"/>
              <w:spacing w:before="0" w:beforeAutospacing="0" w:after="0" w:afterAutospacing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 xml:space="preserve">M : </w:t>
            </w: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>月</w:t>
            </w:r>
          </w:p>
          <w:p w:rsidR="00807B91" w:rsidRPr="00316BD5" w:rsidRDefault="004F0677" w:rsidP="004F0677">
            <w:pPr>
              <w:pStyle w:val="Web"/>
              <w:spacing w:before="0" w:beforeAutospacing="0" w:after="0" w:afterAutospacing="0"/>
            </w:pP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 xml:space="preserve">Y : </w:t>
            </w: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>年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b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lastRenderedPageBreak/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disc_percent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amt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DC1C6F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disc_dtl_xid</w:t>
            </w:r>
            <w:r w:rsidRPr="00DC1C6F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C1C6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4F0677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FF0000"/>
                <w:sz w:val="22"/>
              </w:rPr>
            </w:pPr>
            <w:r w:rsidRPr="00DC1C6F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折扣細項編號</w:t>
            </w: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>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"result":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"result_msg": "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OK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"guid": "430e91ff-ea18-49b9-88d6-f55a181c1b77",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"sale_dates":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"result":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"result_msg": "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OK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"saleDt":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"20190116"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"20190117"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"20190118"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"20190123"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382C3D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</w:t>
      </w:r>
      <w:r w:rsidR="00382C3D" w:rsidRPr="003B2D87">
        <w:rPr>
          <w:rFonts w:ascii="Verdana" w:eastAsia="微軟正黑體" w:hAnsi="Verdana" w:cs="Arial Unicode MS"/>
          <w:sz w:val="22"/>
          <w:szCs w:val="22"/>
        </w:rPr>
        <w:t>略</w:t>
      </w:r>
      <w:r w:rsidR="00382C3D" w:rsidRPr="003B2D87">
        <w:rPr>
          <w:rFonts w:ascii="Verdana" w:eastAsia="微軟正黑體" w:hAnsi="Verdana" w:cs="Arial Unicode MS"/>
          <w:sz w:val="22"/>
          <w:szCs w:val="22"/>
        </w:rPr>
        <w:t>....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]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"pkgs":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"pkg_name": "</w:t>
      </w:r>
      <w:r w:rsidRPr="003B2D87">
        <w:rPr>
          <w:rFonts w:ascii="Verdana" w:eastAsia="微軟正黑體" w:hAnsi="Verdana" w:cs="Arial Unicode MS"/>
          <w:sz w:val="22"/>
          <w:szCs w:val="22"/>
        </w:rPr>
        <w:t>浪漫水金九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"desc_items":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"desc": "</w:t>
      </w:r>
      <w:r w:rsidRPr="003B2D87">
        <w:rPr>
          <w:rFonts w:ascii="Verdana" w:eastAsia="微軟正黑體" w:hAnsi="Verdana" w:cs="Arial Unicode MS"/>
          <w:sz w:val="22"/>
          <w:szCs w:val="22"/>
        </w:rPr>
        <w:t>浪漫水金九</w:t>
      </w:r>
      <w:r w:rsidRPr="003B2D87">
        <w:rPr>
          <w:rFonts w:ascii="Verdana" w:eastAsia="微軟正黑體" w:hAnsi="Verdana" w:cs="Arial Unicode MS"/>
          <w:sz w:val="22"/>
          <w:szCs w:val="22"/>
        </w:rPr>
        <w:t xml:space="preserve"> -</w:t>
      </w:r>
      <w:r w:rsidRPr="003B2D87">
        <w:rPr>
          <w:rFonts w:ascii="Verdana" w:eastAsia="微軟正黑體" w:hAnsi="Verdana" w:cs="Arial Unicode MS"/>
          <w:sz w:val="22"/>
          <w:szCs w:val="22"/>
        </w:rPr>
        <w:t>很美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"id": "20181001j4x1r"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],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"online_s_date": "20181003080000",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"online_e_date": "20190301075959",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"weekDays": "3,4,5",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lastRenderedPageBreak/>
        <w:t xml:space="preserve">            "is_unit_pirce": "RANK",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"price1": 255,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"price1_age_range": "13~99",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"price1_b2c": 263,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"price2": 194,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"price2_age_range": "2~9",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"price2_b2c": 211,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"price3": 0,</w:t>
      </w:r>
      <w:r w:rsidR="006701E5"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"price3_age_range": "~",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"price3_b2c":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"price4": 0,</w:t>
      </w:r>
      <w:r w:rsidR="006701E5"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"price4_age_range": "~",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"price4_b2c":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"status": "Y",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"norank_min_book_qty":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"norank_max_book_qty": 10,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"rank_min_book_qty":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"min_overage_qty":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"isMultiple": "N",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"book_qty": "1,2,3,4,5,6,7,8,9,10",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"unit": "01",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"unit_txt": "</w:t>
      </w:r>
      <w:r w:rsidRPr="003B2D87">
        <w:rPr>
          <w:rFonts w:ascii="Verdana" w:eastAsia="微軟正黑體" w:hAnsi="Verdana" w:cs="Arial Unicode MS"/>
          <w:sz w:val="22"/>
          <w:szCs w:val="22"/>
        </w:rPr>
        <w:t>人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"pickupTp":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"pickupTpTxt":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"is_hl": "N",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"is_event": "Y",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"module_setting":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"flight_info_type":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"value": "00"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"send_info_type":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"value":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"country_code": ""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"voucher_valid_info":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"valid_period_type": "01",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"before_specific_date":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"after_order_date":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    "unit": ""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],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"discount_rule": {</w:t>
      </w:r>
    </w:p>
    <w:p w:rsidR="00E12E69" w:rsidRPr="003B2D87" w:rsidRDefault="0070579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"isRule": true,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"disc_xid": "6",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"disc_name": "</w:t>
      </w:r>
      <w:r w:rsidRPr="003B2D87">
        <w:rPr>
          <w:rFonts w:ascii="Verdana" w:eastAsia="微軟正黑體" w:hAnsi="Verdana" w:cs="Arial Unicode MS"/>
          <w:sz w:val="22"/>
          <w:szCs w:val="22"/>
        </w:rPr>
        <w:t>三隻小豬</w:t>
      </w:r>
      <w:r w:rsidRPr="003B2D87">
        <w:rPr>
          <w:rFonts w:ascii="Verdana" w:eastAsia="微軟正黑體" w:hAnsi="Verdana" w:cs="Arial Unicode MS"/>
          <w:sz w:val="22"/>
          <w:szCs w:val="22"/>
        </w:rPr>
        <w:t xml:space="preserve"> 2018 </w:t>
      </w:r>
      <w:r w:rsidRPr="003B2D87">
        <w:rPr>
          <w:rFonts w:ascii="Verdana" w:eastAsia="微軟正黑體" w:hAnsi="Verdana" w:cs="Arial Unicode MS"/>
          <w:sz w:val="22"/>
          <w:szCs w:val="22"/>
        </w:rPr>
        <w:t>優惠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"disc_type": "01",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"disc_percent": -3,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"amt": 0</w:t>
      </w:r>
      <w:r w:rsidR="00705799" w:rsidRPr="003B2D87">
        <w:rPr>
          <w:rFonts w:ascii="Verdana" w:eastAsia="微軟正黑體" w:hAnsi="Verdana" w:cs="Arial Unicode MS"/>
          <w:sz w:val="22"/>
          <w:szCs w:val="22"/>
        </w:rPr>
        <w:t xml:space="preserve">   </w:t>
      </w:r>
    </w:p>
    <w:p w:rsidR="0070579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  <w:r w:rsidR="00705799" w:rsidRPr="003B2D87">
        <w:rPr>
          <w:rFonts w:ascii="Verdana" w:eastAsia="微軟正黑體" w:hAnsi="Verdana" w:cs="Arial Unicode MS"/>
          <w:sz w:val="22"/>
          <w:szCs w:val="22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lastRenderedPageBreak/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3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3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4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4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567"/>
        <w:gridCol w:w="3826"/>
      </w:tblGrid>
      <w:tr w:rsidR="006D7F78" w:rsidRPr="00E52759" w:rsidTr="003E253D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2103E0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DF3BF4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partner_order</w:t>
            </w:r>
            <w:r w:rsidR="002103E0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分銷商自訂訂單編號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 w:rsidRPr="00DF3BF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 w:rsidRPr="00DF3BF4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 w:rsidRPr="00DF3BF4"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訂購人名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訂購人姓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E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mail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電話國碼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電話號碼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國家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場次編號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482FA0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event_backup</w:t>
            </w:r>
            <w:r w:rsidR="00897C85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_d</w:t>
            </w:r>
            <w:r w:rsidR="005F46F2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候補</w:t>
            </w:r>
            <w:r w:rsidR="00E339DF" w:rsidRPr="00DF3BF4">
              <w:rPr>
                <w:rFonts w:ascii="微軟正黑體" w:eastAsia="微軟正黑體" w:hAnsi="微軟正黑體" w:cs="Arial Unicode MS" w:hint="eastAsia"/>
                <w:sz w:val="22"/>
              </w:rPr>
              <w:t>場次資訊</w:t>
            </w:r>
            <w:r w:rsidR="00E339DF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DF3BF4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201FB7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 xml:space="preserve">   </w:t>
            </w:r>
            <w:r w:rsidR="00EF720C"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1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的數量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價格2的數量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價格3的數量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價格4的數量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導覽語系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訂單備註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a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rray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城市代碼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國家代碼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產品種類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總價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 w:rsidRPr="00DF3BF4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 w:rsidRPr="00DF3BF4"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a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rray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旅客列表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61" w:hangingChars="54" w:hanging="119"/>
              <w:rPr>
                <w:rFonts w:ascii="AppleSystemUIFont" w:eastAsia=".PingFang TC" w:hAnsi="AppleSystemUIFont" w:cs="AppleSystemUIFont"/>
                <w:sz w:val="22"/>
              </w:rPr>
            </w:pPr>
            <w:r w:rsidRPr="00DF3BF4">
              <w:rPr>
                <w:rFonts w:ascii=".PingFang TC" w:eastAsia=".PingFang TC" w:hAnsiTheme="minorHAnsi" w:cs=".PingFang TC" w:hint="eastAsia"/>
                <w:sz w:val="22"/>
              </w:rPr>
              <w:t>旅客種類</w:t>
            </w:r>
            <w:r w:rsidR="0028238C" w:rsidRPr="00DF3BF4">
              <w:rPr>
                <w:rFonts w:ascii=".PingFang TC" w:eastAsia=".PingFang TC" w:hAnsiTheme="minorHAnsi" w:cs=".PingFang TC" w:hint="eastAsia"/>
                <w:sz w:val="22"/>
              </w:rPr>
              <w:t>型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英文姓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英文名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本國姓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本國名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性別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台胞證號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身分證號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護照號碼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護照到期日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生日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身高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身高單位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體重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體重單位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鞋碼單位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鞋碼類型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度數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餐食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/>
                <w:sz w:val="22"/>
              </w:rPr>
              <w:t>array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交通列表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車</w:t>
            </w:r>
          </w:p>
        </w:tc>
      </w:tr>
      <w:tr w:rsidR="00D56947" w:rsidRPr="00E52759" w:rsidTr="003E253D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</w:t>
            </w:r>
            <w:r w:rsidR="00206385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car.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出發地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抵達地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出發地址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抵達地址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lastRenderedPageBreak/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抵達日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出發時間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抵達時間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pacing w:line="276" w:lineRule="auto"/>
              <w:rPr>
                <w:rFonts w:ascii="Verdana" w:hAnsi="Verdana"/>
                <w:sz w:val="22"/>
                <w:highlight w:val="yellow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抵達班機為國內線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  <w:t>/</w:t>
            </w: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離開班機為國內線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  <w:t>/</w:t>
            </w: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 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C1C6F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J</w:t>
            </w:r>
            <w:r w:rsidRPr="00DC1C6F">
              <w:rPr>
                <w:rFonts w:ascii="微軟正黑體" w:eastAsia="微軟正黑體" w:hAnsi="微軟正黑體" w:cs="Arial Unicode MS"/>
                <w:color w:val="000000"/>
                <w:sz w:val="22"/>
              </w:rPr>
              <w:t>son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DF3BF4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sz w:val="22"/>
              </w:rPr>
              <w:t>行動裝置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mobile_model_no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手機型號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IMEI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手機I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MEI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啟用日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付款訊息</w:t>
            </w:r>
          </w:p>
        </w:tc>
      </w:tr>
      <w:tr w:rsidR="00530E32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530E32" w:rsidP="003B2D8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C21080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Ｙ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5550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付款種類</w:t>
            </w:r>
            <w:r w:rsidR="00BD5550" w:rsidRPr="00DF3BF4">
              <w:rPr>
                <w:rFonts w:ascii="微軟正黑體" w:eastAsia="微軟正黑體" w:hAnsi="微軟正黑體" w:cs="Arial Unicode MS" w:hint="eastAsia"/>
                <w:sz w:val="22"/>
              </w:rPr>
              <w:t>:</w:t>
            </w:r>
          </w:p>
          <w:p w:rsidR="003E253D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b/>
                <w:sz w:val="22"/>
              </w:rPr>
              <w:t>00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為逐筆結</w:t>
            </w:r>
            <w:r w:rsidR="003E253D">
              <w:rPr>
                <w:rFonts w:ascii="微軟正黑體" w:eastAsia="微軟正黑體" w:hAnsi="微軟正黑體" w:cs="Arial Unicode MS" w:hint="eastAsia"/>
                <w:sz w:val="22"/>
              </w:rPr>
              <w:t>（限台幣）</w:t>
            </w:r>
          </w:p>
          <w:p w:rsidR="00530E32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b/>
                <w:sz w:val="22"/>
              </w:rPr>
              <w:t>02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為月結應收</w:t>
            </w:r>
            <w:r w:rsidR="003E253D">
              <w:rPr>
                <w:rFonts w:ascii="微軟正黑體" w:eastAsia="微軟正黑體" w:hAnsi="微軟正黑體" w:cs="Arial Unicode MS" w:hint="eastAsia"/>
                <w:sz w:val="22"/>
              </w:rPr>
              <w:t>（依公司設定幣別）</w:t>
            </w:r>
          </w:p>
          <w:p w:rsidR="00BD5550" w:rsidRPr="00DF3BF4" w:rsidRDefault="00BD5550" w:rsidP="00557F48">
            <w:pPr>
              <w:pStyle w:val="af6"/>
              <w:snapToGrid w:val="0"/>
              <w:ind w:leftChars="172" w:left="413"/>
              <w:rPr>
                <w:rFonts w:ascii="微軟正黑體" w:eastAsia="微軟正黑體" w:hAnsi="微軟正黑體" w:cs="Arial Unicode MS"/>
              </w:rPr>
            </w:pPr>
            <w:r w:rsidRPr="00DF3BF4">
              <w:rPr>
                <w:rFonts w:ascii="微軟正黑體" w:eastAsia="微軟正黑體" w:hAnsi="微軟正黑體" w:hint="eastAsia"/>
              </w:rPr>
              <w:t>結算日期</w:t>
            </w:r>
            <w:r w:rsidRPr="00DF3BF4">
              <w:rPr>
                <w:rFonts w:ascii="微軟正黑體" w:eastAsia="微軟正黑體" w:hAnsi="微軟正黑體"/>
              </w:rPr>
              <w:t>限定25天</w:t>
            </w:r>
            <w:r w:rsidRPr="00DF3BF4">
              <w:rPr>
                <w:rFonts w:ascii="微軟正黑體" w:eastAsia="微軟正黑體" w:hAnsi="微軟正黑體" w:hint="eastAsia"/>
              </w:rPr>
              <w:t>，</w:t>
            </w:r>
            <w:r w:rsidRPr="00DF3BF4">
              <w:rPr>
                <w:rFonts w:ascii="微軟正黑體" w:eastAsia="微軟正黑體" w:hAnsi="微軟正黑體"/>
              </w:rPr>
              <w:t>M05以訂購日為基準</w:t>
            </w:r>
            <w:r w:rsidRPr="00DF3BF4">
              <w:rPr>
                <w:rFonts w:ascii="微軟正黑體" w:eastAsia="微軟正黑體" w:hAnsi="微軟正黑體" w:hint="eastAsia"/>
              </w:rPr>
              <w:t>，M</w:t>
            </w:r>
            <w:r w:rsidRPr="00DF3BF4">
              <w:rPr>
                <w:rFonts w:ascii="微軟正黑體" w:eastAsia="微軟正黑體" w:hAnsi="微軟正黑體"/>
              </w:rPr>
              <w:t>05以外以出發日為基準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J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son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lastRenderedPageBreak/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cvv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信用卡到期日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信用卡持有者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E56C8B" w:rsidRPr="00E56C8B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>（</w:t>
      </w:r>
      <w:r>
        <w:rPr>
          <w:rFonts w:ascii="Verdana" w:eastAsia="微軟正黑體" w:hAnsi="Verdana"/>
          <w:sz w:val="22"/>
          <w:szCs w:val="22"/>
        </w:rPr>
        <w:t>1</w:t>
      </w:r>
      <w:r>
        <w:rPr>
          <w:rFonts w:ascii="Verdana" w:eastAsia="微軟正黑體" w:hAnsi="Verdana" w:hint="eastAsia"/>
          <w:sz w:val="22"/>
          <w:szCs w:val="22"/>
        </w:rPr>
        <w:t>）逐筆結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>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</w:t>
      </w:r>
      <w:r w:rsidR="00F6194D" w:rsidRPr="00316136">
        <w:rPr>
          <w:rFonts w:ascii="Verdana" w:eastAsia="微軟正黑體" w:hAnsi="Verdana"/>
          <w:sz w:val="22"/>
          <w:szCs w:val="22"/>
        </w:rPr>
        <w:t>partner_order</w:t>
      </w:r>
      <w:r w:rsidRPr="00316136">
        <w:rPr>
          <w:rFonts w:ascii="Verdana" w:eastAsia="微軟正黑體" w:hAnsi="Verdana"/>
          <w:sz w:val="22"/>
          <w:szCs w:val="22"/>
        </w:rPr>
        <w:t>_no": "9999999999",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316136">
        <w:rPr>
          <w:rFonts w:ascii="Verdana" w:eastAsia="微軟正黑體" w:hAnsi="Verdana"/>
          <w:sz w:val="22"/>
          <w:szCs w:val="22"/>
        </w:rPr>
        <w:t>難西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316136">
        <w:rPr>
          <w:rFonts w:ascii="Verdana" w:eastAsia="微軟正黑體" w:hAnsi="Verdana"/>
          <w:sz w:val="22"/>
          <w:szCs w:val="22"/>
        </w:rPr>
        <w:t>江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 w:rsidRPr="00316136">
        <w:rPr>
          <w:rFonts w:ascii="Verdana" w:eastAsia="微軟正黑體" w:hAnsi="Verdana"/>
          <w:sz w:val="22"/>
          <w:szCs w:val="22"/>
        </w:rPr>
        <w:t>_data</w:t>
      </w:r>
      <w:r w:rsidR="00E339DF" w:rsidRPr="00316136">
        <w:rPr>
          <w:rFonts w:ascii="Verdana" w:eastAsia="微軟正黑體" w:hAnsi="Verdana"/>
          <w:sz w:val="22"/>
          <w:szCs w:val="22"/>
        </w:rPr>
        <w:t xml:space="preserve"> </w:t>
      </w:r>
      <w:r w:rsidRPr="00316136">
        <w:rPr>
          <w:rFonts w:ascii="Verdana" w:eastAsia="微軟正黑體" w:hAnsi="Verdana"/>
          <w:sz w:val="22"/>
          <w:szCs w:val="22"/>
        </w:rPr>
        <w:t>": "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20191124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1,2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20191125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11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316136">
        <w:rPr>
          <w:rFonts w:ascii="Verdana" w:eastAsia="微軟正黑體" w:hAnsi="Verdana"/>
          <w:sz w:val="22"/>
          <w:szCs w:val="22"/>
        </w:rPr>
        <w:t>訂單備註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lastRenderedPageBreak/>
        <w:t xml:space="preserve">      "passport_no": "111232134",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316136" w:rsidRDefault="00530E32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 w:hint="eastAsia"/>
          <w:sz w:val="22"/>
          <w:szCs w:val="22"/>
        </w:rPr>
        <w:t xml:space="preserve"> </w:t>
      </w:r>
      <w:r w:rsidRPr="00316136"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lastRenderedPageBreak/>
        <w:t xml:space="preserve">      "cvv": "737",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>}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  <w:r>
        <w:rPr>
          <w:rFonts w:ascii="Verdana" w:eastAsia="微軟正黑體" w:hAnsi="Verdana" w:cs="Arial Unicode MS" w:hint="eastAsia"/>
        </w:rPr>
        <w:t>(</w:t>
      </w:r>
      <w:r>
        <w:rPr>
          <w:rFonts w:ascii="Verdana" w:eastAsia="微軟正黑體" w:hAnsi="Verdana" w:cs="Arial Unicode MS"/>
        </w:rPr>
        <w:t>2)</w:t>
      </w:r>
      <w:r>
        <w:rPr>
          <w:rFonts w:ascii="Verdana" w:eastAsia="微軟正黑體" w:hAnsi="Verdana" w:cs="Arial Unicode MS" w:hint="eastAsia"/>
        </w:rPr>
        <w:t>月結應收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>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"guid": "f21a2678-7550-41e4-ba1a-fd873e9b2778",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"partner_order_no": "nancy_order_api_AR1",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"prod_no": "9194",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"pkg_no": "24181",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"order_first_name": "</w:t>
      </w:r>
      <w:r w:rsidRPr="00316136">
        <w:rPr>
          <w:rFonts w:ascii="Verdana" w:eastAsia="微軟正黑體" w:hAnsi="Verdana" w:cs="Arial Unicode MS"/>
          <w:sz w:val="22"/>
        </w:rPr>
        <w:t>難西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"order_last_name": "</w:t>
      </w:r>
      <w:r w:rsidRPr="00316136">
        <w:rPr>
          <w:rFonts w:ascii="Verdana" w:eastAsia="微軟正黑體" w:hAnsi="Verdana" w:cs="Arial Unicode MS"/>
          <w:sz w:val="22"/>
        </w:rPr>
        <w:t>江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"Email": "nancyyyyy@gmail.com",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"tel_country_code": "886",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"tel_number": "0912777888",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"country_cities": "TW",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"s_date": "20190408",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"event_no": "1",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"event_backup_data": "",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"price1_qty": 1,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"price2_qty":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"price3_qty":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"price4_qty":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"guide_lang": "zh-tw",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"order_note": "test</w:t>
      </w:r>
      <w:r w:rsidRPr="00316136">
        <w:rPr>
          <w:rFonts w:ascii="Verdana" w:eastAsia="微軟正黑體" w:hAnsi="Verdana" w:cs="Arial Unicode MS"/>
          <w:sz w:val="22"/>
        </w:rPr>
        <w:t>訂單備註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"prod_name": "",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"city":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"A01-001-00001",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"A01-001-00002"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"country": "A01-001",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"prod_type": "M06",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"total_price": 30,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"has_rank": "Y",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"custom":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"cus_type": "cus_01",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"english_last_name": "cccccc",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"english_first_name": "ddddddd",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"gender": "F",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"birth": "1990-01-01",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"nationality": "JP",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"passport_no": "ABC0011100"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"traffic":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"car":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lastRenderedPageBreak/>
        <w:t xml:space="preserve">        "traffic_type": "flight",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"arrival_date": "2019-02-25",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"arrival_time": "12:00",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"departure_date": "2019-02-25",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"departure_time": "12:00",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"pay":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</w:t>
      </w:r>
      <w:r w:rsidRPr="00316136">
        <w:rPr>
          <w:rFonts w:ascii="Verdana" w:eastAsia="微軟正黑體" w:hAnsi="Verdana" w:cs="Arial Unicode MS"/>
          <w:sz w:val="22"/>
        </w:rPr>
        <w:tab/>
        <w:t>"type":"02"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>}</w:t>
      </w:r>
    </w:p>
    <w:p w:rsidR="00E56C8B" w:rsidRPr="00E37FA9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1701"/>
        <w:gridCol w:w="3686"/>
      </w:tblGrid>
      <w:tr w:rsidR="0004687F" w:rsidRPr="00E52759" w:rsidTr="00363761">
        <w:trPr>
          <w:trHeight w:val="429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04687F" w:rsidRPr="00E52759" w:rsidTr="00363761">
        <w:trPr>
          <w:trHeight w:val="411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result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結果代碼</w:t>
            </w:r>
          </w:p>
        </w:tc>
      </w:tr>
      <w:tr w:rsidR="0004687F" w:rsidRPr="00E52759" w:rsidTr="00363761">
        <w:trPr>
          <w:trHeight w:val="411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r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esult_msg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結果</w:t>
            </w:r>
          </w:p>
        </w:tc>
      </w:tr>
      <w:tr w:rsidR="0004687F" w:rsidRPr="00E52759" w:rsidTr="00363761">
        <w:trPr>
          <w:trHeight w:val="33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1700"/>
        <w:gridCol w:w="4249"/>
      </w:tblGrid>
      <w:tr w:rsidR="0004687F" w:rsidRPr="00E52759" w:rsidTr="0071075F">
        <w:trPr>
          <w:trHeight w:val="429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order</w:t>
            </w:r>
            <w:r w:rsidRPr="004D51DF">
              <w:rPr>
                <w:rFonts w:ascii="微軟正黑體" w:eastAsia="微軟正黑體" w:hAnsi="微軟正黑體" w:cs="Menlo"/>
                <w:sz w:val="22"/>
                <w:lang w:bidi="ja-JP"/>
              </w:rPr>
              <w:t>_no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  <w:tr w:rsidR="0004687F" w:rsidRPr="00E52759" w:rsidTr="00316136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A93EE2" w:rsidP="0031613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cancel</w:t>
            </w:r>
            <w:r w:rsidRPr="004D51DF">
              <w:rPr>
                <w:rFonts w:ascii="微軟正黑體" w:eastAsia="微軟正黑體" w:hAnsi="微軟正黑體" w:cs="Menlo"/>
                <w:sz w:val="22"/>
                <w:lang w:bidi="ja-JP"/>
              </w:rPr>
              <w:t>_t</w:t>
            </w: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ype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0C42" w:rsidRPr="004D51DF" w:rsidRDefault="00A93EE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取消種類</w:t>
            </w:r>
            <w:r w:rsidR="001C0C42" w:rsidRPr="004D51DF">
              <w:rPr>
                <w:rFonts w:ascii="微軟正黑體" w:eastAsia="微軟正黑體" w:hAnsi="微軟正黑體" w:cs="Arial Unicode MS" w:hint="eastAsia"/>
                <w:sz w:val="22"/>
              </w:rPr>
              <w:t>:</w:t>
            </w:r>
            <w:r w:rsidR="001C0C42" w:rsidRPr="004D51DF">
              <w:rPr>
                <w:rFonts w:ascii="微軟正黑體" w:eastAsia="微軟正黑體" w:hAnsi="微軟正黑體" w:cs="Arial Unicode MS"/>
                <w:sz w:val="22"/>
              </w:rPr>
              <w:br/>
            </w:r>
            <w:r w:rsidR="001C0C42" w:rsidRPr="004D51DF">
              <w:rPr>
                <w:rFonts w:ascii="AppleSystemUIFont" w:eastAsia=".PingFang TC" w:hAnsi="AppleSystemUIFont" w:cs="AppleSystemUIFont"/>
                <w:sz w:val="22"/>
              </w:rPr>
              <w:t xml:space="preserve">MC001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="001C0C42" w:rsidRPr="004D51DF">
              <w:rPr>
                <w:rFonts w:ascii=".PingFang TC" w:eastAsia=".PingFang TC" w:hAnsi="AppleSystemUIFont" w:cs=".PingFang TC" w:hint="eastAsia"/>
                <w:sz w:val="22"/>
              </w:rPr>
              <w:t>行程變更或取消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MC002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重複訂購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.PingFang TC" w:eastAsia=".PingFang TC" w:hAnsi="AppleSystemUIFont" w:cs=".PingFang TC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MC003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價格因素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.PingFang TC" w:eastAsia=".PingFang TC" w:hAnsi="AppleSystemUIFont" w:cs=".PingFang TC"/>
                <w:sz w:val="22"/>
              </w:rPr>
            </w:pPr>
            <w:r w:rsidRPr="004D51DF">
              <w:rPr>
                <w:rFonts w:ascii="AppleSystemUIFont" w:eastAsiaTheme="minorEastAsia" w:hAnsi="AppleSystemUIFont" w:cs="AppleSystemUIFont"/>
                <w:sz w:val="22"/>
              </w:rPr>
              <w:t>MC004</w:t>
            </w:r>
            <w:r w:rsidR="00A014AB" w:rsidRPr="004D51DF">
              <w:rPr>
                <w:rFonts w:ascii="AppleSystemUIFont" w:eastAsiaTheme="minorEastAsia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Theme="minorEastAsia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個人因素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MC005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交通因素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A014AB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MC006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聯絡不上店家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04687F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MC999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其他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R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o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bidi="ja-JP"/>
              </w:rPr>
              <w:t>p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時區</w:t>
            </w:r>
            <w:r w:rsidR="00FB5E65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(例：</w:t>
            </w:r>
            <w:r w:rsidR="00FB5E65" w:rsidRPr="004D51DF">
              <w:rPr>
                <w:rFonts w:ascii="Verdana" w:hAnsi="Verdana"/>
                <w:color w:val="000000" w:themeColor="text1"/>
                <w:sz w:val="22"/>
                <w:szCs w:val="22"/>
              </w:rPr>
              <w:t>Asia/Taipei</w:t>
            </w:r>
            <w:r w:rsidR="00FB5E65"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1427D4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</w:t>
            </w:r>
            <w:r w:rsidR="007D207F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起日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1427D4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</w:t>
            </w:r>
            <w:r w:rsidR="007D207F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</w:t>
            </w:r>
            <w:r w:rsidR="00EF7A3E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購</w:t>
            </w: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起日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</w:t>
            </w:r>
            <w:r w:rsidR="00EF7A3E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購</w:t>
            </w: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orders</w:t>
            </w:r>
            <w:r w:rsidR="00EE7F4B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訂單編號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 w:rsidRPr="004D51DF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lastRenderedPageBreak/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結果</w:t>
            </w:r>
            <w:r w:rsidR="00ED705A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代碼</w:t>
            </w:r>
            <w:r w:rsidR="001E47B5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25F7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數量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25F7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總頁數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87BFA" w:rsidRPr="004D51DF" w:rsidRDefault="005E6E6A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j</w:t>
            </w:r>
            <w:r w:rsidR="005545D6"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son</w:t>
            </w:r>
          </w:p>
          <w:p w:rsidR="007D207F" w:rsidRPr="004D51DF" w:rsidRDefault="00E12E69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25D1B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A3A42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</w:t>
            </w:r>
            <w:r w:rsidR="005D2A56" w:rsidRPr="00AA3A42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列表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B52437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order_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F7A3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</w:t>
            </w: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F7A3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order[].prod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order[].prod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order[].pkg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order[].pk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g_n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order[].qty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4D51DF" w:rsidRDefault="00171FB9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427D4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出發日</w:t>
            </w:r>
            <w:r w:rsidR="009639B6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674A5C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9639B6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lastRenderedPageBreak/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E271E9" w:rsidRDefault="00F940CD" w:rsidP="007A2EC8">
            <w:pPr>
              <w:snapToGrid w:val="0"/>
              <w:rPr>
                <w:rFonts w:ascii="微軟正黑體" w:eastAsia="微軟正黑體" w:hAnsi="微軟正黑體" w:cs="Menlo"/>
                <w:sz w:val="22"/>
              </w:rPr>
            </w:pPr>
            <w:r w:rsidRPr="00E271E9">
              <w:rPr>
                <w:rFonts w:ascii="微軟正黑體" w:eastAsia="微軟正黑體" w:hAnsi="微軟正黑體" w:cs="Menlo" w:hint="eastAsia"/>
                <w:sz w:val="22"/>
              </w:rPr>
              <w:t>h</w:t>
            </w:r>
            <w:r w:rsidRPr="00E271E9">
              <w:rPr>
                <w:rFonts w:ascii="微軟正黑體" w:eastAsia="微軟正黑體" w:hAnsi="微軟正黑體" w:cs="Menlo"/>
                <w:sz w:val="22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b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271E9" w:rsidRDefault="00F17C00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qty</w:t>
            </w:r>
            <w:r w:rsidR="001410FA" w:rsidRPr="00E271E9">
              <w:rPr>
                <w:rFonts w:ascii="微軟正黑體" w:eastAsia="微軟正黑體" w:hAnsi="微軟正黑體" w:cs="Menlo"/>
                <w:sz w:val="22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event</w:t>
            </w:r>
            <w:r w:rsidR="001410FA"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price1_qty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price2_qty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price3_qty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price4_qty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hint="eastAsia"/>
                <w:sz w:val="22"/>
                <w:szCs w:val="22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lastRenderedPageBreak/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"/>
                <w:sz w:val="22"/>
                <w:szCs w:val="22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聯絡人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a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旅客列表</w:t>
            </w:r>
          </w:p>
        </w:tc>
      </w:tr>
      <w:tr w:rsidR="00F940CD" w:rsidRPr="00E52759" w:rsidTr="008001A2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8001A2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旅客種類</w:t>
            </w:r>
            <w:r w:rsidR="00D614C0"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分五類：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1. cus_01(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旅客代表人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2. cus_02(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每位旅客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3. send(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旅客寄送資料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4. contact(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旅客聯絡資料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5. lang(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導覽語言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271E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E271E9" w:rsidRDefault="00535246" w:rsidP="00321C98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E271E9" w:rsidRDefault="00272C66" w:rsidP="00DC00C4">
            <w:pPr>
              <w:spacing w:line="360" w:lineRule="auto"/>
              <w:ind w:leftChars="51" w:left="122"/>
              <w:rPr>
                <w:color w:val="000000" w:themeColor="text1"/>
                <w:sz w:val="22"/>
                <w:szCs w:val="22"/>
              </w:rPr>
            </w:pPr>
            <w:r w:rsidRPr="00E271E9">
              <w:rPr>
                <w:rFonts w:hint="eastAsia"/>
                <w:color w:val="000000" w:themeColor="text1"/>
                <w:sz w:val="22"/>
                <w:szCs w:val="22"/>
              </w:rPr>
              <w:t>交通類型</w:t>
            </w:r>
            <w:r w:rsidR="00B70337" w:rsidRPr="00E271E9">
              <w:rPr>
                <w:rFonts w:hint="eastAsia"/>
                <w:color w:val="000000" w:themeColor="text1"/>
                <w:sz w:val="22"/>
                <w:szCs w:val="22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出發地址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抵達地址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抵達班機為國內線</w:t>
            </w:r>
            <w:r w:rsidRPr="00E271E9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/</w:t>
            </w: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E271E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E271E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離開班機為國內線</w:t>
            </w:r>
            <w:r w:rsidRPr="00E271E9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/</w:t>
            </w: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 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手機I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候補日期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類型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321C98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C4687F" w:rsidRDefault="007445E3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C4687F" w:rsidRDefault="00F361DF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C4687F" w:rsidRDefault="007445E3" w:rsidP="00321C98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E162B8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sz w:val="22"/>
              </w:rPr>
              <w:t>I</w:t>
            </w:r>
            <w:r w:rsidRPr="00C4687F">
              <w:rPr>
                <w:rFonts w:ascii="微軟正黑體" w:eastAsia="微軟正黑體" w:hAnsi="微軟正黑體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1</w:t>
            </w: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2</w:t>
            </w: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o</w:t>
            </w:r>
            <w:r w:rsidRPr="00C4687F">
              <w:rPr>
                <w:rFonts w:ascii="微軟正黑體" w:eastAsia="微軟正黑體" w:hAnsi="微軟正黑體"/>
                <w:color w:val="000000"/>
                <w:sz w:val="22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類型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8155F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</w:t>
            </w:r>
            <w:r w:rsidRPr="00C4687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</w:t>
            </w:r>
            <w:r w:rsidRPr="00C4687F">
              <w:rPr>
                <w:rFonts w:ascii="微軟正黑體" w:eastAsia="微軟正黑體" w:hAnsi="微軟正黑體" w:cs="Menlo" w:hint="eastAsia"/>
                <w:sz w:val="22"/>
                <w:lang w:val="ja-JP" w:bidi="ja-JP"/>
              </w:rPr>
              <w:t>e</w:t>
            </w:r>
            <w:r w:rsidRPr="00C4687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CD6" w:rsidRDefault="00C92CD6" w:rsidP="00DC0463">
      <w:r>
        <w:separator/>
      </w:r>
    </w:p>
  </w:endnote>
  <w:endnote w:type="continuationSeparator" w:id="0">
    <w:p w:rsidR="00C92CD6" w:rsidRDefault="00C92CD6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FA7D01" w:rsidRDefault="00FA7D01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FA7D01" w:rsidRDefault="00FA7D01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FA7D01" w:rsidRDefault="00FA7D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FA7D01" w:rsidRDefault="00FA7D01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FA7D01" w:rsidRDefault="00FA7D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CD6" w:rsidRDefault="00C92CD6" w:rsidP="00DC0463">
      <w:r>
        <w:separator/>
      </w:r>
    </w:p>
  </w:footnote>
  <w:footnote w:type="continuationSeparator" w:id="0">
    <w:p w:rsidR="00C92CD6" w:rsidRDefault="00C92CD6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D01" w:rsidRDefault="00FA7D01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3C5C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773"/>
    <w:rsid w:val="00052BBA"/>
    <w:rsid w:val="00052CC2"/>
    <w:rsid w:val="0005594C"/>
    <w:rsid w:val="000570AD"/>
    <w:rsid w:val="00061082"/>
    <w:rsid w:val="00062B7C"/>
    <w:rsid w:val="000631D4"/>
    <w:rsid w:val="000661F7"/>
    <w:rsid w:val="00066C3B"/>
    <w:rsid w:val="00066C5D"/>
    <w:rsid w:val="00066D67"/>
    <w:rsid w:val="000678DF"/>
    <w:rsid w:val="00073C5A"/>
    <w:rsid w:val="00075FFF"/>
    <w:rsid w:val="00076E6F"/>
    <w:rsid w:val="0007709E"/>
    <w:rsid w:val="00082C98"/>
    <w:rsid w:val="00083408"/>
    <w:rsid w:val="00084659"/>
    <w:rsid w:val="00085E3D"/>
    <w:rsid w:val="0008632F"/>
    <w:rsid w:val="00087DA6"/>
    <w:rsid w:val="000914AE"/>
    <w:rsid w:val="00093830"/>
    <w:rsid w:val="0009469B"/>
    <w:rsid w:val="00097673"/>
    <w:rsid w:val="0009783D"/>
    <w:rsid w:val="000A0600"/>
    <w:rsid w:val="000A0CFA"/>
    <w:rsid w:val="000A3DA8"/>
    <w:rsid w:val="000A617B"/>
    <w:rsid w:val="000A7868"/>
    <w:rsid w:val="000B1F6D"/>
    <w:rsid w:val="000B4607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BE0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45C8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85BD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0C42"/>
    <w:rsid w:val="001C2497"/>
    <w:rsid w:val="001C6216"/>
    <w:rsid w:val="001D0B95"/>
    <w:rsid w:val="001E2378"/>
    <w:rsid w:val="001E3DB8"/>
    <w:rsid w:val="001E417B"/>
    <w:rsid w:val="001E47B5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1449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5654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0EEE"/>
    <w:rsid w:val="00281A30"/>
    <w:rsid w:val="0028238C"/>
    <w:rsid w:val="00284C58"/>
    <w:rsid w:val="00286757"/>
    <w:rsid w:val="00287883"/>
    <w:rsid w:val="00290B7E"/>
    <w:rsid w:val="00293B78"/>
    <w:rsid w:val="002979B0"/>
    <w:rsid w:val="002A0B0F"/>
    <w:rsid w:val="002A42A2"/>
    <w:rsid w:val="002A6F0E"/>
    <w:rsid w:val="002B08D8"/>
    <w:rsid w:val="002B1342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46DC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16136"/>
    <w:rsid w:val="00316BD5"/>
    <w:rsid w:val="00317F44"/>
    <w:rsid w:val="0032087B"/>
    <w:rsid w:val="00321BE8"/>
    <w:rsid w:val="00321C9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2E20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761"/>
    <w:rsid w:val="0036393C"/>
    <w:rsid w:val="00363B55"/>
    <w:rsid w:val="00364206"/>
    <w:rsid w:val="003651E1"/>
    <w:rsid w:val="00372EED"/>
    <w:rsid w:val="00373418"/>
    <w:rsid w:val="00374955"/>
    <w:rsid w:val="00374BC2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1B3"/>
    <w:rsid w:val="003B15F8"/>
    <w:rsid w:val="003B2D87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253D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16B94"/>
    <w:rsid w:val="00416CB9"/>
    <w:rsid w:val="004225EF"/>
    <w:rsid w:val="00424187"/>
    <w:rsid w:val="00424D00"/>
    <w:rsid w:val="0042603B"/>
    <w:rsid w:val="00426700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28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2FA0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B6F14"/>
    <w:rsid w:val="004C3302"/>
    <w:rsid w:val="004C6406"/>
    <w:rsid w:val="004C7ADB"/>
    <w:rsid w:val="004D2E63"/>
    <w:rsid w:val="004D3B8A"/>
    <w:rsid w:val="004D40B2"/>
    <w:rsid w:val="004D51DF"/>
    <w:rsid w:val="004D5F5F"/>
    <w:rsid w:val="004D71CE"/>
    <w:rsid w:val="004D7CE1"/>
    <w:rsid w:val="004E1941"/>
    <w:rsid w:val="004E1BC9"/>
    <w:rsid w:val="004E562B"/>
    <w:rsid w:val="004E69AC"/>
    <w:rsid w:val="004E6D9C"/>
    <w:rsid w:val="004F0085"/>
    <w:rsid w:val="004F0677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1D4E"/>
    <w:rsid w:val="00553123"/>
    <w:rsid w:val="005543D7"/>
    <w:rsid w:val="005545B3"/>
    <w:rsid w:val="005545D6"/>
    <w:rsid w:val="005577B2"/>
    <w:rsid w:val="00557F48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2A56"/>
    <w:rsid w:val="005D5C10"/>
    <w:rsid w:val="005D6989"/>
    <w:rsid w:val="005E00EF"/>
    <w:rsid w:val="005E0ECD"/>
    <w:rsid w:val="005E2C11"/>
    <w:rsid w:val="005E6E6A"/>
    <w:rsid w:val="005F2CBE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4CCA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4157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75F"/>
    <w:rsid w:val="00710E9B"/>
    <w:rsid w:val="00712982"/>
    <w:rsid w:val="0071396B"/>
    <w:rsid w:val="00720083"/>
    <w:rsid w:val="007215DA"/>
    <w:rsid w:val="00723586"/>
    <w:rsid w:val="00723843"/>
    <w:rsid w:val="00725D1B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87BFA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00C0"/>
    <w:rsid w:val="007F1071"/>
    <w:rsid w:val="007F2FF4"/>
    <w:rsid w:val="007F306B"/>
    <w:rsid w:val="007F36AB"/>
    <w:rsid w:val="007F3BD5"/>
    <w:rsid w:val="007F427D"/>
    <w:rsid w:val="008001A2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69F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211C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9583C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4ECC"/>
    <w:rsid w:val="009D60C0"/>
    <w:rsid w:val="009D67CC"/>
    <w:rsid w:val="009E09AF"/>
    <w:rsid w:val="009E58AB"/>
    <w:rsid w:val="009F0204"/>
    <w:rsid w:val="009F11F0"/>
    <w:rsid w:val="009F3699"/>
    <w:rsid w:val="009F46C2"/>
    <w:rsid w:val="009F47AD"/>
    <w:rsid w:val="009F7490"/>
    <w:rsid w:val="00A0031F"/>
    <w:rsid w:val="00A014AB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027A"/>
    <w:rsid w:val="00A82E4F"/>
    <w:rsid w:val="00A868F7"/>
    <w:rsid w:val="00A8769A"/>
    <w:rsid w:val="00A93EE2"/>
    <w:rsid w:val="00A9528A"/>
    <w:rsid w:val="00A96901"/>
    <w:rsid w:val="00A96B23"/>
    <w:rsid w:val="00AA1DDD"/>
    <w:rsid w:val="00AA1F52"/>
    <w:rsid w:val="00AA3A42"/>
    <w:rsid w:val="00AA5F58"/>
    <w:rsid w:val="00AB16D1"/>
    <w:rsid w:val="00AB1B7D"/>
    <w:rsid w:val="00AB2899"/>
    <w:rsid w:val="00AB2D1B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D7D72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1BE"/>
    <w:rsid w:val="00B52437"/>
    <w:rsid w:val="00B5265A"/>
    <w:rsid w:val="00B53D16"/>
    <w:rsid w:val="00B552FB"/>
    <w:rsid w:val="00B56D17"/>
    <w:rsid w:val="00B61A3D"/>
    <w:rsid w:val="00B63DA1"/>
    <w:rsid w:val="00B652D7"/>
    <w:rsid w:val="00B65DAE"/>
    <w:rsid w:val="00B66996"/>
    <w:rsid w:val="00B66FC0"/>
    <w:rsid w:val="00B67014"/>
    <w:rsid w:val="00B70337"/>
    <w:rsid w:val="00B71016"/>
    <w:rsid w:val="00B74128"/>
    <w:rsid w:val="00B74B9F"/>
    <w:rsid w:val="00B74C40"/>
    <w:rsid w:val="00B76AF9"/>
    <w:rsid w:val="00B85F82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1D2C"/>
    <w:rsid w:val="00BC3FA7"/>
    <w:rsid w:val="00BC56DB"/>
    <w:rsid w:val="00BD06DD"/>
    <w:rsid w:val="00BD0A37"/>
    <w:rsid w:val="00BD0DA2"/>
    <w:rsid w:val="00BD15DB"/>
    <w:rsid w:val="00BD2389"/>
    <w:rsid w:val="00BD24F3"/>
    <w:rsid w:val="00BD3761"/>
    <w:rsid w:val="00BD4326"/>
    <w:rsid w:val="00BD449B"/>
    <w:rsid w:val="00BD5213"/>
    <w:rsid w:val="00BD5550"/>
    <w:rsid w:val="00BD6886"/>
    <w:rsid w:val="00BD6A09"/>
    <w:rsid w:val="00BE120E"/>
    <w:rsid w:val="00BE6827"/>
    <w:rsid w:val="00BE7DB8"/>
    <w:rsid w:val="00BF1637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0283"/>
    <w:rsid w:val="00C20A13"/>
    <w:rsid w:val="00C21080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687F"/>
    <w:rsid w:val="00C47541"/>
    <w:rsid w:val="00C478B3"/>
    <w:rsid w:val="00C50139"/>
    <w:rsid w:val="00C5021F"/>
    <w:rsid w:val="00C51000"/>
    <w:rsid w:val="00C51A6C"/>
    <w:rsid w:val="00C52F2E"/>
    <w:rsid w:val="00C5461C"/>
    <w:rsid w:val="00C55205"/>
    <w:rsid w:val="00C6169F"/>
    <w:rsid w:val="00C64521"/>
    <w:rsid w:val="00C6468D"/>
    <w:rsid w:val="00C664D4"/>
    <w:rsid w:val="00C67DB7"/>
    <w:rsid w:val="00C70107"/>
    <w:rsid w:val="00C70FE6"/>
    <w:rsid w:val="00C7263E"/>
    <w:rsid w:val="00C72C81"/>
    <w:rsid w:val="00C7300F"/>
    <w:rsid w:val="00C73C43"/>
    <w:rsid w:val="00C74123"/>
    <w:rsid w:val="00C812B8"/>
    <w:rsid w:val="00C82E1A"/>
    <w:rsid w:val="00C83A0C"/>
    <w:rsid w:val="00C864B7"/>
    <w:rsid w:val="00C915F1"/>
    <w:rsid w:val="00C92CD6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06D4E"/>
    <w:rsid w:val="00D0785C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1595"/>
    <w:rsid w:val="00D32A07"/>
    <w:rsid w:val="00D46C57"/>
    <w:rsid w:val="00D47FAA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3ED0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0C4"/>
    <w:rsid w:val="00DC0463"/>
    <w:rsid w:val="00DC1C6F"/>
    <w:rsid w:val="00DD2C75"/>
    <w:rsid w:val="00DD7BDE"/>
    <w:rsid w:val="00DE253C"/>
    <w:rsid w:val="00DE261F"/>
    <w:rsid w:val="00DE49EE"/>
    <w:rsid w:val="00DE4E5A"/>
    <w:rsid w:val="00DE59C7"/>
    <w:rsid w:val="00DE66F3"/>
    <w:rsid w:val="00DE6BAE"/>
    <w:rsid w:val="00DF0446"/>
    <w:rsid w:val="00DF1795"/>
    <w:rsid w:val="00DF2A60"/>
    <w:rsid w:val="00DF3BF4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5F7E"/>
    <w:rsid w:val="00E271E9"/>
    <w:rsid w:val="00E278EB"/>
    <w:rsid w:val="00E31608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44866"/>
    <w:rsid w:val="00E5199C"/>
    <w:rsid w:val="00E52759"/>
    <w:rsid w:val="00E532BA"/>
    <w:rsid w:val="00E53370"/>
    <w:rsid w:val="00E53C87"/>
    <w:rsid w:val="00E54F52"/>
    <w:rsid w:val="00E5697A"/>
    <w:rsid w:val="00E56C8B"/>
    <w:rsid w:val="00E57CD0"/>
    <w:rsid w:val="00E608D4"/>
    <w:rsid w:val="00E6214F"/>
    <w:rsid w:val="00E66BA0"/>
    <w:rsid w:val="00E66E54"/>
    <w:rsid w:val="00E7186C"/>
    <w:rsid w:val="00E72737"/>
    <w:rsid w:val="00E75CB5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C7BBA"/>
    <w:rsid w:val="00ED0001"/>
    <w:rsid w:val="00ED131A"/>
    <w:rsid w:val="00ED3C64"/>
    <w:rsid w:val="00ED705A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4FBC"/>
    <w:rsid w:val="00EF5523"/>
    <w:rsid w:val="00EF720C"/>
    <w:rsid w:val="00EF7A3E"/>
    <w:rsid w:val="00EF7C04"/>
    <w:rsid w:val="00F005B9"/>
    <w:rsid w:val="00F01D5D"/>
    <w:rsid w:val="00F04FCC"/>
    <w:rsid w:val="00F06748"/>
    <w:rsid w:val="00F07891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194D"/>
    <w:rsid w:val="00F63450"/>
    <w:rsid w:val="00F6393B"/>
    <w:rsid w:val="00F6701A"/>
    <w:rsid w:val="00F71401"/>
    <w:rsid w:val="00F72D6E"/>
    <w:rsid w:val="00F730C2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A7D01"/>
    <w:rsid w:val="00FB12AE"/>
    <w:rsid w:val="00FB2814"/>
    <w:rsid w:val="00FB4B8F"/>
    <w:rsid w:val="00FB58C1"/>
    <w:rsid w:val="00FB5E65"/>
    <w:rsid w:val="00FC3561"/>
    <w:rsid w:val="00FC6237"/>
    <w:rsid w:val="00FC62A0"/>
    <w:rsid w:val="00FD0DE6"/>
    <w:rsid w:val="00FD17A1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18D9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D01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53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EE01C2-F236-7743-8CCE-6BDAEB20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60</Pages>
  <Words>8928</Words>
  <Characters>50895</Characters>
  <Application>Microsoft Office Word</Application>
  <DocSecurity>0</DocSecurity>
  <Lines>424</Lines>
  <Paragraphs>119</Paragraphs>
  <ScaleCrop>false</ScaleCrop>
  <Company/>
  <LinksUpToDate>false</LinksUpToDate>
  <CharactersWithSpaces>59704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cp:lastPrinted>2019-03-07T05:43:00Z</cp:lastPrinted>
  <dcterms:created xsi:type="dcterms:W3CDTF">2019-03-13T10:58:00Z</dcterms:created>
  <dcterms:modified xsi:type="dcterms:W3CDTF">2019-03-15T03:02:00Z</dcterms:modified>
</cp:coreProperties>
</file>