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sz w:val="40"/>
        </w:rPr>
        <w:t># ChatGIST Project: Technical Implementation Overview</w:t>
      </w:r>
    </w:p>
    <w:p>
      <w:pPr/>
    </w:p>
    <w:p>
      <w:pPr>
        <w:pStyle w:val="Heading1"/>
      </w:pPr>
      <w:r>
        <w:rPr>
          <w:b/>
          <w:sz w:val="32"/>
        </w:rPr>
        <w:t>## Executive Summary</w:t>
      </w:r>
    </w:p>
    <w:p>
      <w:pPr/>
    </w:p>
    <w:p>
      <w:pPr/>
      <w:r>
        <w:t>ChatGIST is a comprehensive bioinformatics platform designed for Gastrointestinal Stromal Tumor (GIST) research, integrating modern web technologies with AI capabilities. The platform features a hybrid architecture with React frontend, Node.js backend, and four specialized R Shiny analysis modules. By combining traditional bioinformatics tools with AI-powered interpretation, ChatGIST significantly lowers the barrier to entry for complex genomic analysis while maintaining scientific rigor.</w:t>
      </w:r>
    </w:p>
    <w:p>
      <w:pPr/>
    </w:p>
    <w:p>
      <w:pPr>
        <w:pStyle w:val="Heading1"/>
      </w:pPr>
      <w:r>
        <w:rPr>
          <w:b/>
          <w:sz w:val="32"/>
        </w:rPr>
        <w:t>## System Architecture</w:t>
      </w:r>
    </w:p>
    <w:p>
      <w:pPr/>
    </w:p>
    <w:p>
      <w:pPr>
        <w:pStyle w:val="Heading2"/>
      </w:pPr>
      <w:r>
        <w:rPr>
          <w:b/>
          <w:sz w:val="28"/>
        </w:rPr>
        <w:t>### Hybrid Multi-Stack Design</w:t>
      </w:r>
    </w:p>
    <w:p>
      <w:pPr/>
    </w:p>
    <w:p>
      <w:pPr/>
      <w:r>
        <w:t>The system employs a three-layer architecture:</w:t>
      </w:r>
    </w:p>
    <w:p>
      <w:pPr>
        <w:pStyle w:val="ListBullet"/>
      </w:pPr>
      <w:r>
        <w:t>• **Frontend Layer**: React 18 + TypeScript + Vite</w:t>
      </w:r>
    </w:p>
    <w:p>
      <w:pPr>
        <w:pStyle w:val="ListBullet"/>
      </w:pPr>
      <w:r>
        <w:t>• **Backend Layer**: Node.js + Express</w:t>
      </w:r>
    </w:p>
    <w:p>
      <w:pPr>
        <w:pStyle w:val="ListBullet"/>
      </w:pPr>
      <w:r>
        <w:t>• **Analysis Layer**: Four independent R Shiny modules</w:t>
      </w:r>
    </w:p>
    <w:p>
      <w:pPr/>
    </w:p>
    <w:p>
      <w:pPr/>
      <w:r>
        <w:t>This modular design ensures separation of concerns while allowing seamless integration between components. The system uses nginx as a reverse proxy to route traffic between services, with each component running on dedicated ports for isolation and scalability.</w:t>
      </w:r>
    </w:p>
    <w:p>
      <w:pPr/>
    </w:p>
    <w:p>
      <w:pPr>
        <w:pStyle w:val="Heading2"/>
      </w:pPr>
      <w:r>
        <w:rPr>
          <w:b/>
          <w:sz w:val="28"/>
        </w:rPr>
        <w:t>### Frontend Implementation</w:t>
      </w:r>
    </w:p>
    <w:p>
      <w:pPr/>
    </w:p>
    <w:p>
      <w:pPr/>
      <w:r>
        <w:t>The frontend provides an intuitive interface with seven main pages (Home, GeneInfo, AIChat, MiRNAResults, Dataset, Guide, and GistDatabase). Key components include:</w:t>
      </w:r>
    </w:p>
    <w:p>
      <w:pPr>
        <w:pStyle w:val="ListBullet"/>
      </w:pPr>
      <w:r>
        <w:t>• **FloatingChat**: Persistent AI assistant accessible throughout the application</w:t>
      </w:r>
    </w:p>
    <w:p>
      <w:pPr>
        <w:pStyle w:val="ListBullet"/>
      </w:pPr>
      <w:r>
        <w:t>• **GeneAssistant**: Context-aware gene information helper</w:t>
      </w:r>
    </w:p>
    <w:p>
      <w:pPr>
        <w:pStyle w:val="ListBullet"/>
      </w:pPr>
      <w:r>
        <w:t>• **SmartCapture**: Screenshot tool for AI-powered image analysis</w:t>
      </w:r>
    </w:p>
    <w:p>
      <w:pPr>
        <w:pStyle w:val="ListBullet"/>
      </w:pPr>
      <w:r>
        <w:t>• **PageNavigator**: Intuitive navigation system</w:t>
      </w:r>
    </w:p>
    <w:p>
      <w:pPr/>
    </w:p>
    <w:p>
      <w:pPr/>
      <w:r>
        <w:t>State management uses React's built-in hooks (useState, useContext, useReducer) with route management handled by React Router v6.</w:t>
      </w:r>
    </w:p>
    <w:p>
      <w:pPr/>
    </w:p>
    <w:p>
      <w:pPr>
        <w:pStyle w:val="Heading2"/>
      </w:pPr>
      <w:r>
        <w:rPr>
          <w:b/>
          <w:sz w:val="28"/>
        </w:rPr>
        <w:t>### Backend Services</w:t>
      </w:r>
    </w:p>
    <w:p>
      <w:pPr/>
    </w:p>
    <w:p>
      <w:pPr/>
      <w:r>
        <w:t>The Node.js backend exposes RESTful APIs through four main routes:</w:t>
      </w:r>
    </w:p>
    <w:p>
      <w:pPr>
        <w:pStyle w:val="ListBullet"/>
      </w:pPr>
      <w:r>
        <w:t>• **/api/chat**: AI conversation handling</w:t>
      </w:r>
    </w:p>
    <w:p>
      <w:pPr>
        <w:pStyle w:val="ListBullet"/>
      </w:pPr>
      <w:r>
        <w:t>• **/api/gene**: Gene information retrieval</w:t>
      </w:r>
    </w:p>
    <w:p>
      <w:pPr>
        <w:pStyle w:val="ListBullet"/>
      </w:pPr>
      <w:r>
        <w:t>• **/api/ncrna**: Non-coding RNA data services</w:t>
      </w:r>
    </w:p>
    <w:p>
      <w:pPr>
        <w:pStyle w:val="ListBullet"/>
      </w:pPr>
      <w:r>
        <w:t>• **/api/proxy**: External API proxying</w:t>
      </w:r>
    </w:p>
    <w:p>
      <w:pPr/>
    </w:p>
    <w:p>
      <w:pPr/>
      <w:r>
        <w:t>AI integration is implemented via the Volcano Engine API (based on DeepSeek-V3), supporting both streaming and non-streaming response modes for text and image analysis. The system includes robust error handling, request throttling, and caching mechanisms.</w:t>
      </w:r>
    </w:p>
    <w:p>
      <w:pPr/>
    </w:p>
    <w:p>
      <w:pPr>
        <w:pStyle w:val="Heading2"/>
      </w:pPr>
      <w:r>
        <w:rPr>
          <w:b/>
          <w:sz w:val="28"/>
        </w:rPr>
        <w:t>### Data Management</w:t>
      </w:r>
    </w:p>
    <w:p>
      <w:pPr/>
    </w:p>
    <w:p>
      <w:pPr/>
      <w:r>
        <w:t>The platform employs a hybrid data strategy:</w:t>
      </w:r>
    </w:p>
    <w:p>
      <w:pPr>
        <w:pStyle w:val="ListBullet"/>
      </w:pPr>
      <w:r>
        <w:t>• **File Storage**: RData files for expression matrices, TXT for interaction networks, CSV for clinical data</w:t>
      </w:r>
    </w:p>
    <w:p>
      <w:pPr>
        <w:pStyle w:val="ListBullet"/>
      </w:pPr>
      <w:r>
        <w:t>• **Browser Storage**: localStorage for user preferences, sessionStorage for temporary results</w:t>
      </w:r>
    </w:p>
    <w:p>
      <w:pPr>
        <w:pStyle w:val="ListBullet"/>
      </w:pPr>
      <w:r>
        <w:t>• **Memory Caching**: For frequently accessed data and computation results</w:t>
      </w:r>
    </w:p>
    <w:p>
      <w:pPr/>
    </w:p>
    <w:p>
      <w:pPr/>
      <w:r>
        <w:t>Data loading uses lazy initialization patterns to optimize memory usage and improve response times.</w:t>
      </w:r>
    </w:p>
    <w:p>
      <w:pPr/>
    </w:p>
    <w:p>
      <w:pPr>
        <w:pStyle w:val="Heading1"/>
      </w:pPr>
      <w:r>
        <w:rPr>
          <w:b/>
          <w:sz w:val="32"/>
        </w:rPr>
        <w:t>## AI Capabilities</w:t>
      </w:r>
    </w:p>
    <w:p>
      <w:pPr/>
    </w:p>
    <w:p>
      <w:pPr>
        <w:pStyle w:val="Heading2"/>
      </w:pPr>
      <w:r>
        <w:rPr>
          <w:b/>
          <w:sz w:val="28"/>
        </w:rPr>
        <w:t>### Multimodal Analysis</w:t>
      </w:r>
    </w:p>
    <w:p>
      <w:pPr/>
    </w:p>
    <w:p>
      <w:pPr/>
      <w:r>
        <w:t>ChatGIST features advanced AI capabilities including:</w:t>
      </w:r>
    </w:p>
    <w:p>
      <w:pPr>
        <w:pStyle w:val="ListBullet"/>
      </w:pPr>
      <w:r>
        <w:t>• **Text Analysis**: Scientific literature interpretation, query understanding, and result explanation</w:t>
      </w:r>
    </w:p>
    <w:p>
      <w:pPr>
        <w:pStyle w:val="ListBullet"/>
      </w:pPr>
      <w:r>
        <w:t>• **Image Analysis**: Chart and graph interpretation, experimental design evaluation</w:t>
      </w:r>
    </w:p>
    <w:p>
      <w:pPr>
        <w:pStyle w:val="ListBullet"/>
      </w:pPr>
      <w:r>
        <w:t>• **Contextual Awareness**: Understanding of user's current analysis context</w:t>
      </w:r>
    </w:p>
    <w:p>
      <w:pPr/>
    </w:p>
    <w:p>
      <w:pPr/>
      <w:r>
        <w:t>The system implements Server-Sent Events (SSE) for streaming responses, providing real-time feedback during AI generation. All AI interactions are logged for quality improvement and audit purposes.</w:t>
      </w:r>
    </w:p>
    <w:p>
      <w:pPr/>
    </w:p>
    <w:p>
      <w:pPr>
        <w:pStyle w:val="Heading2"/>
      </w:pPr>
      <w:r>
        <w:rPr>
          <w:b/>
          <w:sz w:val="28"/>
        </w:rPr>
        <w:t>### Intelligent Conversation</w:t>
      </w:r>
    </w:p>
    <w:p>
      <w:pPr/>
    </w:p>
    <w:p>
      <w:pPr/>
      <w:r>
        <w:t>The conversation system is optimized for biomedical terminology and concepts, with specialized handling for gene names, pathways, and statistical terms. The interface supports Markdown rendering, code highlighting, and mathematical notation for scientific communication.</w:t>
      </w:r>
    </w:p>
    <w:p>
      <w:pPr/>
    </w:p>
    <w:p>
      <w:pPr>
        <w:pStyle w:val="Heading1"/>
      </w:pPr>
      <w:r>
        <w:rPr>
          <w:b/>
          <w:sz w:val="32"/>
        </w:rPr>
        <w:t>## Deployment Architecture</w:t>
      </w:r>
    </w:p>
    <w:p>
      <w:pPr/>
    </w:p>
    <w:p>
      <w:pPr>
        <w:pStyle w:val="Heading2"/>
      </w:pPr>
      <w:r>
        <w:rPr>
          <w:b/>
          <w:sz w:val="28"/>
        </w:rPr>
        <w:t>### Containerization</w:t>
      </w:r>
    </w:p>
    <w:p>
      <w:pPr/>
    </w:p>
    <w:p>
      <w:pPr/>
      <w:r>
        <w:t>The system is containerized using Docker and orchestrated with Docker Compose:</w:t>
      </w:r>
    </w:p>
    <w:p>
      <w:pPr>
        <w:pStyle w:val="ListBullet"/>
      </w:pPr>
      <w:r>
        <w:t>• **gist-web**: Frontend and backend services</w:t>
      </w:r>
    </w:p>
    <w:p>
      <w:pPr>
        <w:pStyle w:val="ListBullet"/>
      </w:pPr>
      <w:r>
        <w:t>• **gist-shiny**: R Shiny applications</w:t>
      </w:r>
    </w:p>
    <w:p>
      <w:pPr>
        <w:pStyle w:val="ListBullet"/>
      </w:pPr>
      <w:r>
        <w:t>• **nginx**: Reverse proxy with SSL termination</w:t>
      </w:r>
    </w:p>
    <w:p>
      <w:pPr/>
    </w:p>
    <w:p>
      <w:pPr/>
      <w:r>
        <w:t>Multi-stage builds are employed to minimize container size, with the production environment configured for automatic scaling and health monitoring.</w:t>
      </w:r>
    </w:p>
    <w:p>
      <w:pPr/>
    </w:p>
    <w:p>
      <w:pPr>
        <w:pStyle w:val="Heading2"/>
      </w:pPr>
      <w:r>
        <w:rPr>
          <w:b/>
          <w:sz w:val="28"/>
        </w:rPr>
        <w:t>### Service Management</w:t>
      </w:r>
    </w:p>
    <w:p>
      <w:pPr/>
    </w:p>
    <w:p>
      <w:pPr/>
      <w:r>
        <w:t>Services run on dedicated ports:</w:t>
      </w:r>
    </w:p>
    <w:p>
      <w:pPr>
        <w:pStyle w:val="ListBullet"/>
      </w:pPr>
      <w:r>
        <w:t>• **Frontend**: 5173/5174 (development)</w:t>
      </w:r>
    </w:p>
    <w:p>
      <w:pPr>
        <w:pStyle w:val="ListBullet"/>
      </w:pPr>
      <w:r>
        <w:t>• **Backend**: 8000</w:t>
      </w:r>
    </w:p>
    <w:p>
      <w:pPr>
        <w:pStyle w:val="ListBullet"/>
      </w:pPr>
      <w:r>
        <w:t>• **Transcriptomics**: 4964/4966 (AI/basic versions)</w:t>
      </w:r>
    </w:p>
    <w:p>
      <w:pPr>
        <w:pStyle w:val="ListBullet"/>
      </w:pPr>
      <w:r>
        <w:t>• **Proteomics**: 4968/4967 (AI/basic versions)</w:t>
      </w:r>
    </w:p>
    <w:p>
      <w:pPr>
        <w:pStyle w:val="ListBullet"/>
      </w:pPr>
      <w:r>
        <w:t>• **Post-translational Modifications**: 4972/4971 (AI/basic versions)</w:t>
      </w:r>
    </w:p>
    <w:p>
      <w:pPr>
        <w:pStyle w:val="ListBullet"/>
      </w:pPr>
      <w:r>
        <w:t>• **Single-cell Transcriptomics**: Reserved ports (under development)</w:t>
      </w:r>
    </w:p>
    <w:p>
      <w:pPr/>
    </w:p>
    <w:p>
      <w:pPr/>
      <w:r>
        <w:t>Automated scripts handle service lifecycle management, including startup, monitoring, and graceful shutdown.</w:t>
      </w:r>
    </w:p>
    <w:p>
      <w:pPr/>
    </w:p>
    <w:p>
      <w:pPr>
        <w:pStyle w:val="Heading1"/>
      </w:pPr>
      <w:r>
        <w:rPr>
          <w:b/>
          <w:sz w:val="32"/>
        </w:rPr>
        <w:t>## Analysis Modules</w:t>
      </w:r>
    </w:p>
    <w:p>
      <w:pPr/>
    </w:p>
    <w:p>
      <w:pPr>
        <w:pStyle w:val="Heading2"/>
      </w:pPr>
      <w:r>
        <w:rPr>
          <w:b/>
          <w:sz w:val="28"/>
        </w:rPr>
        <w:t>### Overview</w:t>
      </w:r>
    </w:p>
    <w:p>
      <w:pPr/>
    </w:p>
    <w:p>
      <w:pPr/>
      <w:r>
        <w:t>ChatGIST includes four specialized R Shiny modules for comprehensive GIST research:</w:t>
      </w:r>
    </w:p>
    <w:p>
      <w:pPr>
        <w:pStyle w:val="ListNumber"/>
      </w:pPr>
      <w:r>
        <w:t>1. **Transcriptomics**: Gene expression analysis</w:t>
      </w:r>
    </w:p>
    <w:p>
      <w:pPr>
        <w:pStyle w:val="ListNumber"/>
      </w:pPr>
      <w:r>
        <w:t>2. **Proteomics**: Protein-level analysis</w:t>
      </w:r>
    </w:p>
    <w:p>
      <w:pPr>
        <w:pStyle w:val="ListNumber"/>
      </w:pPr>
      <w:r>
        <w:t>3. **Post-translational Modifications**: Phosphoproteomics and other modifications</w:t>
      </w:r>
    </w:p>
    <w:p>
      <w:pPr>
        <w:pStyle w:val="ListNumber"/>
      </w:pPr>
      <w:r>
        <w:t>4. **Single-cell Transcriptomics**: Cell-level expression analysis (under development)</w:t>
      </w:r>
    </w:p>
    <w:p>
      <w:pPr/>
    </w:p>
    <w:p>
      <w:pPr/>
      <w:r>
        <w:t>Each module follows standardized design patterns while addressing domain-specific analytical needs.</w:t>
      </w:r>
    </w:p>
    <w:p>
      <w:pPr/>
    </w:p>
    <w:p>
      <w:pPr>
        <w:pStyle w:val="Heading2"/>
      </w:pPr>
      <w:r>
        <w:rPr>
          <w:b/>
          <w:sz w:val="28"/>
        </w:rPr>
        <w:t>### Transcriptomics Module</w:t>
      </w:r>
    </w:p>
    <w:p>
      <w:pPr/>
    </w:p>
    <w:p>
      <w:pPr/>
      <w:r>
        <w:t>This module analyzes bulk RNA-seq data with functions including:</w:t>
      </w:r>
    </w:p>
    <w:p>
      <w:pPr>
        <w:pStyle w:val="ListBullet"/>
      </w:pPr>
      <w:r>
        <w:t>• Single gene expression analysis</w:t>
      </w:r>
    </w:p>
    <w:p>
      <w:pPr>
        <w:pStyle w:val="ListBullet"/>
      </w:pPr>
      <w:r>
        <w:t>• Gene correlation studies</w:t>
      </w:r>
    </w:p>
    <w:p>
      <w:pPr>
        <w:pStyle w:val="ListBullet"/>
      </w:pPr>
      <w:r>
        <w:t>• Drug resistance analysis</w:t>
      </w:r>
    </w:p>
    <w:p>
      <w:pPr>
        <w:pStyle w:val="ListBullet"/>
      </w:pPr>
      <w:r>
        <w:t>• Treatment response comparison</w:t>
      </w:r>
    </w:p>
    <w:p>
      <w:pPr/>
    </w:p>
    <w:p>
      <w:pPr/>
      <w:r>
        <w:t>Built with bs4Dash and powered by tidyverse, ggplot2, and specialized bioinformatics packages.</w:t>
      </w:r>
    </w:p>
    <w:p>
      <w:pPr/>
    </w:p>
    <w:p>
      <w:pPr>
        <w:pStyle w:val="Heading2"/>
      </w:pPr>
      <w:r>
        <w:rPr>
          <w:b/>
          <w:sz w:val="28"/>
        </w:rPr>
        <w:t>### Proteomics Module</w:t>
      </w:r>
    </w:p>
    <w:p>
      <w:pPr/>
    </w:p>
    <w:p>
      <w:pPr/>
      <w:r>
        <w:t>Focused on protein expression data, this module provides:</w:t>
      </w:r>
    </w:p>
    <w:p>
      <w:pPr>
        <w:pStyle w:val="ListBullet"/>
      </w:pPr>
      <w:r>
        <w:t>• Protein expression profiling</w:t>
      </w:r>
    </w:p>
    <w:p>
      <w:pPr>
        <w:pStyle w:val="ListBullet"/>
      </w:pPr>
      <w:r>
        <w:t>• Interaction network analysis</w:t>
      </w:r>
    </w:p>
    <w:p>
      <w:pPr>
        <w:pStyle w:val="ListBullet"/>
      </w:pPr>
      <w:r>
        <w:t>• Functional enrichment</w:t>
      </w:r>
    </w:p>
    <w:p>
      <w:pPr>
        <w:pStyle w:val="ListBullet"/>
      </w:pPr>
      <w:r>
        <w:t>• Differential protein identification</w:t>
      </w:r>
    </w:p>
    <w:p>
      <w:pPr/>
    </w:p>
    <w:p>
      <w:pPr/>
      <w:r>
        <w:t>Includes specialized workflows for missing value imputation, normalization, and batch correction.</w:t>
      </w:r>
    </w:p>
    <w:p>
      <w:pPr/>
    </w:p>
    <w:p>
      <w:pPr>
        <w:pStyle w:val="Heading2"/>
      </w:pPr>
      <w:r>
        <w:rPr>
          <w:b/>
          <w:sz w:val="28"/>
        </w:rPr>
        <w:t>### Post-translational Modifications Module</w:t>
      </w:r>
    </w:p>
    <w:p>
      <w:pPr/>
    </w:p>
    <w:p>
      <w:pPr/>
      <w:r>
        <w:t>The most complex module, handling phosphoproteomics and other modification data:</w:t>
      </w:r>
    </w:p>
    <w:p>
      <w:pPr>
        <w:pStyle w:val="ListBullet"/>
      </w:pPr>
      <w:r>
        <w:t>• Modification site analysis</w:t>
      </w:r>
    </w:p>
    <w:p>
      <w:pPr>
        <w:pStyle w:val="ListBullet"/>
      </w:pPr>
      <w:r>
        <w:t>• Kinase activity assessment</w:t>
      </w:r>
    </w:p>
    <w:p>
      <w:pPr>
        <w:pStyle w:val="ListBullet"/>
      </w:pPr>
      <w:r>
        <w:t>• Signaling pathway mapping</w:t>
      </w:r>
    </w:p>
    <w:p>
      <w:pPr>
        <w:pStyle w:val="ListBullet"/>
      </w:pPr>
      <w:r>
        <w:t>• Temporal dynamics analysis</w:t>
      </w:r>
    </w:p>
    <w:p>
      <w:pPr/>
    </w:p>
    <w:p>
      <w:pPr/>
      <w:r>
        <w:t>Integrates specialized algorithms for modification site prediction and functional impact assessment.</w:t>
      </w:r>
    </w:p>
    <w:p>
      <w:pPr/>
    </w:p>
    <w:p>
      <w:pPr>
        <w:pStyle w:val="Heading2"/>
      </w:pPr>
      <w:r>
        <w:rPr>
          <w:b/>
          <w:sz w:val="28"/>
        </w:rPr>
        <w:t>### Single-cell Transcriptomics Module (In Development)</w:t>
      </w:r>
    </w:p>
    <w:p>
      <w:pPr/>
    </w:p>
    <w:p>
      <w:pPr/>
      <w:r>
        <w:t>This module will analyze single-cell RNA sequencing data to provide insights at cellular resolution:</w:t>
      </w:r>
    </w:p>
    <w:p>
      <w:pPr>
        <w:pStyle w:val="ListBullet"/>
      </w:pPr>
      <w:r>
        <w:t>• Cell clustering and annotation</w:t>
      </w:r>
    </w:p>
    <w:p>
      <w:pPr>
        <w:pStyle w:val="ListBullet"/>
      </w:pPr>
      <w:r>
        <w:t>• Trajectory inference</w:t>
      </w:r>
    </w:p>
    <w:p>
      <w:pPr>
        <w:pStyle w:val="ListBullet"/>
      </w:pPr>
      <w:r>
        <w:t>• Cell-cell communication</w:t>
      </w:r>
    </w:p>
    <w:p>
      <w:pPr>
        <w:pStyle w:val="ListBullet"/>
      </w:pPr>
      <w:r>
        <w:t>• Heterogeneity analysis</w:t>
      </w:r>
    </w:p>
    <w:p>
      <w:pPr/>
    </w:p>
    <w:p>
      <w:pPr/>
      <w:r>
        <w:t>Being developed with Seurat, SingleCellExperiment, and other specialized packages for single-cell analysis.</w:t>
      </w:r>
    </w:p>
    <w:p>
      <w:pPr/>
    </w:p>
    <w:p>
      <w:pPr>
        <w:pStyle w:val="Heading1"/>
      </w:pPr>
      <w:r>
        <w:rPr>
          <w:b/>
          <w:sz w:val="32"/>
        </w:rPr>
        <w:t>## Module Integration</w:t>
      </w:r>
    </w:p>
    <w:p>
      <w:pPr/>
    </w:p>
    <w:p>
      <w:pPr/>
      <w:r>
        <w:t>While independently deployed, the four analysis modules share standardized data interfaces enabling cross-module analysis. For example, transcriptomics results can inform proteomics analysis, while single-cell data will provide cellular context for bulk measurements.</w:t>
      </w:r>
    </w:p>
    <w:p>
      <w:pPr/>
    </w:p>
    <w:p>
      <w:pPr/>
      <w:r>
        <w:t>The microservice architecture allows independent scaling and updating of modules while maintaining system cohesion through standardized APIs and data formats.</w:t>
      </w:r>
    </w:p>
    <w:p>
      <w:pPr/>
    </w:p>
    <w:p>
      <w:pPr>
        <w:pStyle w:val="Heading1"/>
      </w:pPr>
      <w:r>
        <w:rPr>
          <w:b/>
          <w:sz w:val="32"/>
        </w:rPr>
        <w:t>## Conclusion</w:t>
      </w:r>
    </w:p>
    <w:p>
      <w:pPr/>
    </w:p>
    <w:p>
      <w:pPr/>
      <w:r>
        <w:t>ChatGIST represents a new generation of bioinformatics platforms that combine traditional analytical rigor with modern AI capabilities and user experience design. By lowering technical barriers while maintaining scientific validity, the platform accelerates GIST research and provides a model for future biomedical informatics systems.</w:t>
      </w:r>
    </w:p>
    <w:p>
      <w:pPr/>
    </w:p>
    <w:p>
      <w:pPr/>
      <w:r>
        <w:t>The modular, containerized architecture ensures scalability and maintainability, while the integration of four specialized analysis modules provides comprehensive coverage of GIST research needs from bulk tissue to single-cell resolution.</w:t>
      </w:r>
    </w:p>
    <w:p>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