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mc:Fallback/>
        </mc:AlternateContent>
      </w:r>
      <w:r>
        <w:rPr>
          <w:sz w:val="24"/>
          <w:highlight w:val="none"/>
        </w:rPr>
        <mc:AlternateContent>
          <mc:Choice Requires="wps"/>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143" w:type="dxa"/>
            <w:tcBorders>
              <w:tl2br w:val="nil"/>
              <w:tr2bl w:val="nil"/>
            </w:tcBorders>
            <w:vAlign w:val="center"/>
          </w:tcPr>
          <w:p>
            <w:pPr>
              <w:keepNext w:val="0"/>
              <w:keepLines/>
              <w:spacing w:after="0"/>
              <w:ind w:firstLine="0" w:firstLineChars="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keepNext w:val="0"/>
              <w:keepLines/>
              <w:adjustRightInd/>
              <w:snapToGrid/>
              <w:spacing w:after="0" w:line="220" w:lineRule="atLeast"/>
              <w:ind w:firstLine="0" w:firstLineChars="0"/>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keepNext w:val="0"/>
              <w:keepLines/>
              <w:adjustRightInd/>
              <w:snapToGrid/>
              <w:spacing w:after="0" w:line="220" w:lineRule="atLeast"/>
              <w:ind w:firstLine="0" w:firstLineChars="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0"/>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1. 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keepNext/>
              <w:keepLines/>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keepNext/>
              <w:keepLines/>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keepNext/>
              <w:keepLines/>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keepNext w:val="0"/>
              <w:keepLines/>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keepNext w:val="0"/>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keepNext/>
        <w:keepLines/>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keepNext/>
        <w:keepLines/>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keepNext/>
        <w:keepLines/>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keepNext/>
        <w:keepLines/>
        <w:adjustRightInd/>
        <w:snapToGrid w:val="false"/>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keepNext/>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keepNext w:val="0"/>
        <w:keepLines/>
        <w:adjustRightInd/>
        <w:snapToGrid w:val="false"/>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keepNext/>
        <w:keepLines/>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keepNext w:val="0"/>
        <w:keepLines/>
        <w:adjustRightInd/>
        <w:snapToGrid w:val="false"/>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keepNext/>
        <w:keepLines/>
        <w:adjustRightInd/>
        <w:snapToGrid w:val="false"/>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keepNext/>
        <w:keepLines/>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keepNext/>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keepNext w:val="0"/>
        <w:keepLines/>
        <w:adjustRightInd/>
        <w:snapToGrid w:val="false"/>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keepNext/>
        <w:keepLines/>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keepNext/>
        <w:keepLines/>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keepNext/>
        <w:keepLines/>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keepNext/>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keepNext w:val="0"/>
        <w:keepLines/>
        <w:adjustRightInd/>
        <w:snapToGrid w:val="false"/>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keepNext/>
        <w:keepLines/>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keepNext/>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Science, 2013, 339(6127):1546-1558.</w:t>
      </w:r>
    </w:p>
    <w:p>
      <w:pPr>
        <w:keepNext w:val="0"/>
        <w:keepLines/>
        <w:spacing w:line="200" w:lineRule="exact"/>
        <w:rPr>
          <w:rFonts w:ascii="微软雅黑" w:hAnsi="微软雅黑" w:cs="微软雅黑"/>
          <w:sz w:val="18"/>
          <w:szCs w:val="18"/>
        </w:rPr>
        <w:outlineLvl w:val="9"/>
        <w:snapToGrid w:val="false"/>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