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BFE5D">
      <w:pPr>
        <w:bidi w:val="0"/>
        <w:rPr>
          <w:rFonts w:ascii="微软雅黑" w:hAnsi="微软雅黑"/>
        </w:rPr>
      </w:pPr>
      <w:r>
        <w:rPr>
          <w:rFonts w:hint="eastAsia" w:ascii="微软雅黑" w:hAnsi="微软雅黑"/>
        </w:rPr>
      </w:r>
      <w:r>
        <w:rPr>
          <w:rFonts w:ascii="微软雅黑" w:hAnsi="微软雅黑"/>
        </w:rPr>
      </w:r>
      <w:r/>
    </w:p>
    <w:p w14:paraId="51C59BF7">
      <w:pPr>
        <w:ind w:firstLine="550" w:firstLineChars="250"/>
        <w:rPr>
          <w:rFonts w:ascii="微软雅黑" w:hAnsi="微软雅黑"/>
        </w:rPr>
      </w:pPr>
    </w:p>
    <w:p w14:paraId="4884913A">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14:paraId="40DD07D9">
      <w:pPr>
        <w:spacing w:line="240" w:lineRule="atLeast"/>
        <w:jc w:val="center"/>
        <w:rPr>
          <w:rFonts w:ascii="微软雅黑" w:hAnsi="微软雅黑"/>
          <w:b/>
          <w:color w:val="3D5E18"/>
          <w:sz w:val="52"/>
          <w:szCs w:val="52"/>
        </w:rPr>
      </w:pPr>
    </w:p>
    <w:p w14:paraId="0769BE89">
      <w:pPr>
        <w:spacing w:line="240" w:lineRule="atLeast"/>
        <w:jc w:val="center"/>
        <w:rPr>
          <w:rFonts w:ascii="微软雅黑" w:hAnsi="微软雅黑"/>
          <w:b/>
          <w:color w:val="3D5E18"/>
          <w:sz w:val="10"/>
          <w:szCs w:val="10"/>
        </w:rPr>
      </w:pPr>
    </w:p>
    <w:p w14:paraId="32013818">
      <w:pPr>
        <w:spacing w:line="240" w:lineRule="atLeast"/>
        <w:jc w:val="center"/>
        <w:rPr>
          <w:rFonts w:ascii="微软雅黑" w:hAnsi="微软雅黑"/>
          <w:b/>
          <w:color w:val="3D5E18"/>
          <w:sz w:val="10"/>
          <w:szCs w:val="10"/>
        </w:rPr>
      </w:pPr>
    </w:p>
    <w:p w14:paraId="275C11EE">
      <w:pPr>
        <w:spacing w:line="240" w:lineRule="atLeast"/>
        <w:jc w:val="center"/>
        <w:rPr>
          <w:rFonts w:ascii="微软雅黑" w:hAnsi="微软雅黑"/>
          <w:b/>
          <w:color w:val="3D5E18"/>
          <w:sz w:val="10"/>
          <w:szCs w:val="10"/>
        </w:rPr>
      </w:pPr>
    </w:p>
    <w:p w14:paraId="7678FF41">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jc w:val="center"/>
      </w:pPr>
      <w:r>
        <w:rPr>
          <w:b/>
          <w:color w:val="C00000"/>
          <w:sz w:val="22"/>
        </w:rPr>
        <w:t>报告组评审候选稿（非临床交付）：版式源自历史肺癌588终版；固定医学内容、规则命中和病例级结论均需报告组逐页复核后方可发布。</w:t>
      </w:r>
    </w:p>
    <w:p w14:paraId="543553AD">
      <w:pPr>
        <w:spacing w:line="240" w:lineRule="atLeast"/>
        <w:jc w:val="center"/>
        <w:rPr>
          <w:rFonts w:ascii="微软雅黑" w:hAnsi="微软雅黑"/>
          <w:b/>
          <w:color w:val="3D5E18"/>
          <w:sz w:val="32"/>
          <w:szCs w:val="32"/>
        </w:rPr>
      </w:pPr>
    </w:p>
    <w:p w14:paraId="5CE44E2E">
      <w:pPr>
        <w:spacing w:line="240" w:lineRule="atLeast"/>
        <w:jc w:val="center"/>
        <w:rPr>
          <w:rFonts w:ascii="微软雅黑" w:hAnsi="微软雅黑"/>
          <w:b/>
          <w:color w:val="3D5E18"/>
          <w:sz w:val="32"/>
          <w:szCs w:val="32"/>
        </w:rPr>
      </w:pPr>
    </w:p>
    <w:p w14:paraId="77F713AE">
      <w:pPr>
        <w:spacing w:line="240" w:lineRule="atLeast"/>
        <w:jc w:val="center"/>
        <w:rPr>
          <w:rFonts w:ascii="微软雅黑" w:hAnsi="微软雅黑"/>
          <w:b/>
          <w:color w:val="3D5E18"/>
          <w:sz w:val="10"/>
          <w:szCs w:val="10"/>
        </w:rPr>
      </w:pPr>
    </w:p>
    <w:p w14:paraId="6484D8E4">
      <w:pPr>
        <w:spacing w:line="240" w:lineRule="atLeast"/>
        <w:jc w:val="center"/>
        <w:rPr>
          <w:rFonts w:ascii="微软雅黑" w:hAnsi="微软雅黑"/>
          <w:b/>
          <w:color w:val="3D5E18"/>
          <w:sz w:val="32"/>
          <w:szCs w:val="32"/>
        </w:rPr>
      </w:pPr>
    </w:p>
    <w:p w14:paraId="1B8F2B7F">
      <w:pPr>
        <w:spacing w:line="240" w:lineRule="atLeast"/>
        <w:jc w:val="center"/>
        <w:rPr>
          <w:rFonts w:ascii="微软雅黑" w:hAnsi="微软雅黑"/>
          <w:b/>
          <w:color w:val="3D5E18"/>
          <w:sz w:val="32"/>
          <w:szCs w:val="32"/>
        </w:rPr>
      </w:pPr>
    </w:p>
    <w:p w14:paraId="59893B61">
      <w:pPr>
        <w:spacing w:line="240" w:lineRule="atLeast"/>
        <w:jc w:val="center"/>
        <w:rPr>
          <w:rFonts w:ascii="微软雅黑" w:hAnsi="微软雅黑"/>
          <w:b/>
          <w:color w:val="3D5E18"/>
          <w:sz w:val="32"/>
          <w:szCs w:val="32"/>
        </w:rPr>
      </w:pPr>
    </w:p>
    <w:p w14:paraId="48464B0D">
      <w:pPr>
        <w:spacing w:line="240" w:lineRule="atLeast"/>
        <w:jc w:val="center"/>
        <w:rPr>
          <w:rFonts w:ascii="微软雅黑" w:hAnsi="微软雅黑"/>
          <w:b/>
          <w:color w:val="3D5E18"/>
          <w:sz w:val="32"/>
          <w:szCs w:val="32"/>
        </w:rPr>
      </w:pPr>
    </w:p>
    <w:p w14:paraId="7982F3B3">
      <w:pPr>
        <w:spacing w:line="240" w:lineRule="atLeast"/>
        <w:jc w:val="center"/>
        <w:rPr>
          <w:rFonts w:ascii="微软雅黑" w:hAnsi="微软雅黑"/>
          <w:b/>
          <w:color w:val="3D5E18"/>
          <w:sz w:val="32"/>
          <w:szCs w:val="32"/>
        </w:rPr>
      </w:pPr>
    </w:p>
    <w:p w14:paraId="4223B1D4">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    名：                {{ patient_name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4CAFF48A">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 report_number }}</w:t>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Cs/>
          <w:sz w:val="24"/>
          <w:szCs w:val="24"/>
        </w:rPr>
      </w:r>
      <w:r>
        <w:rPr>
          <w:rFonts w:hint="eastAsia" w:ascii="微软雅黑" w:hAnsi="微软雅黑"/>
          <w:bCs/>
          <w:sz w:val="24"/>
          <w:szCs w:val="24"/>
          <w:lang w:eastAsia="zh-CN"/>
        </w:rPr>
      </w:r>
    </w:p>
    <w:p w14:paraId="301A87AA">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 receive_date_compact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14:paraId="013565E3">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 report_date_compact }}</w:t>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02DEC2DD">
      <w:pPr>
        <w:adjustRightInd/>
        <w:snapToGrid/>
        <w:spacing w:line="220" w:lineRule="atLeast"/>
        <w:rPr>
          <w:sz w:val="20"/>
          <w:szCs w:val="20"/>
        </w:rPr>
      </w:pPr>
    </w:p>
    <w:p w14:paraId="1933A1A6">
      <w:pPr>
        <w:tabs>
          <w:tab w:val="left" w:pos="2312"/>
        </w:tabs>
        <w:spacing w:after="0" w:line="240" w:lineRule="atLeast"/>
        <w:rPr>
          <w:sz w:val="20"/>
          <w:szCs w:val="20"/>
        </w:rPr>
      </w:pPr>
    </w:p>
    <w:p w14:paraId="1ADAB00A">
      <w:pPr>
        <w:tabs>
          <w:tab w:val="left" w:pos="2312"/>
        </w:tabs>
        <w:spacing w:after="0" w:line="240" w:lineRule="atLeast"/>
        <w:rPr>
          <w:sz w:val="20"/>
          <w:szCs w:val="20"/>
        </w:rPr>
      </w:pPr>
    </w:p>
    <w:p w14:paraId="132AC26A">
      <w:pPr>
        <w:tabs>
          <w:tab w:val="left" w:pos="2312"/>
        </w:tabs>
        <w:spacing w:after="0" w:line="240" w:lineRule="atLeast"/>
        <w:rPr>
          <w:sz w:val="20"/>
          <w:szCs w:val="20"/>
        </w:rPr>
      </w:pPr>
    </w:p>
    <w:p w14:paraId="7A734196">
      <w:pPr>
        <w:tabs>
          <w:tab w:val="left" w:pos="2312"/>
        </w:tabs>
        <w:spacing w:after="0" w:line="240" w:lineRule="atLeast"/>
        <w:rPr>
          <w:sz w:val="20"/>
          <w:szCs w:val="20"/>
        </w:rPr>
      </w:pPr>
    </w:p>
    <w:p w14:paraId="159CACCC">
      <w:pPr>
        <w:tabs>
          <w:tab w:val="left" w:pos="2312"/>
        </w:tabs>
        <w:spacing w:after="0" w:line="240" w:lineRule="atLeast"/>
        <w:rPr>
          <w:sz w:val="20"/>
          <w:szCs w:val="20"/>
        </w:rPr>
      </w:pPr>
    </w:p>
    <w:p w14:paraId="33CD5BDC">
      <w:pPr>
        <w:tabs>
          <w:tab w:val="left" w:pos="2312"/>
        </w:tabs>
        <w:spacing w:after="0" w:line="240" w:lineRule="atLeast"/>
        <w:rPr>
          <w:sz w:val="20"/>
          <w:szCs w:val="20"/>
        </w:rPr>
      </w:pPr>
    </w:p>
    <w:p w14:paraId="14363BE8">
      <w:pPr>
        <w:tabs>
          <w:tab w:val="left" w:pos="2312"/>
        </w:tabs>
        <w:spacing w:after="0" w:line="240" w:lineRule="atLeast"/>
        <w:rPr>
          <w:sz w:val="20"/>
          <w:szCs w:val="20"/>
        </w:rPr>
      </w:pPr>
    </w:p>
    <w:p w14:paraId="07C19889">
      <w:pPr>
        <w:tabs>
          <w:tab w:val="left" w:pos="2312"/>
        </w:tabs>
        <w:spacing w:after="0" w:line="240" w:lineRule="atLeast"/>
        <w:rPr>
          <w:sz w:val="20"/>
          <w:szCs w:val="20"/>
        </w:rPr>
      </w:pPr>
    </w:p>
    <w:p w14:paraId="2A2E500C">
      <w:pPr>
        <w:tabs>
          <w:tab w:val="left" w:pos="2312"/>
        </w:tabs>
        <w:spacing w:after="0" w:line="240" w:lineRule="atLeast"/>
        <w:rPr>
          <w:sz w:val="20"/>
          <w:szCs w:val="20"/>
        </w:rPr>
      </w:pPr>
    </w:p>
    <w:p w14:paraId="49963031">
      <w:pPr>
        <w:tabs>
          <w:tab w:val="left" w:pos="2312"/>
        </w:tabs>
        <w:spacing w:after="0" w:line="240" w:lineRule="atLeast"/>
        <w:rPr>
          <w:sz w:val="20"/>
          <w:szCs w:val="20"/>
        </w:rPr>
      </w:pPr>
    </w:p>
    <w:p w14:paraId="01461083">
      <w:pPr>
        <w:tabs>
          <w:tab w:val="left" w:pos="2312"/>
        </w:tabs>
        <w:spacing w:after="0" w:line="240" w:lineRule="atLeast"/>
        <w:rPr>
          <w:sz w:val="20"/>
          <w:szCs w:val="20"/>
        </w:rPr>
      </w:pPr>
    </w:p>
    <w:p w14:paraId="0FB963F4">
      <w:pPr>
        <w:tabs>
          <w:tab w:val="left" w:pos="2312"/>
        </w:tabs>
        <w:spacing w:after="0" w:line="240" w:lineRule="atLeast"/>
        <w:rPr>
          <w:sz w:val="20"/>
          <w:szCs w:val="20"/>
        </w:rPr>
      </w:pPr>
    </w:p>
    <w:p w14:paraId="465B31A9">
      <w:pPr>
        <w:tabs>
          <w:tab w:val="left" w:pos="2312"/>
        </w:tabs>
        <w:spacing w:after="0" w:line="240" w:lineRule="atLeast"/>
        <w:rPr>
          <w:sz w:val="20"/>
          <w:szCs w:val="20"/>
        </w:rPr>
      </w:pPr>
    </w:p>
    <w:p w14:paraId="15AF77A9">
      <w:pPr>
        <w:tabs>
          <w:tab w:val="left" w:pos="2312"/>
        </w:tabs>
        <w:spacing w:after="0" w:line="240" w:lineRule="atLeast"/>
        <w:rPr>
          <w:sz w:val="20"/>
          <w:szCs w:val="20"/>
        </w:rPr>
      </w:pPr>
    </w:p>
    <w:p w14:paraId="1F5C0314">
      <w:pPr>
        <w:tabs>
          <w:tab w:val="left" w:pos="2312"/>
        </w:tabs>
        <w:spacing w:after="0" w:line="240" w:lineRule="atLeast"/>
        <w:rPr>
          <w:sz w:val="20"/>
          <w:szCs w:val="20"/>
        </w:rPr>
      </w:pPr>
    </w:p>
    <w:p w14:paraId="7AC7BCC0">
      <w:pPr>
        <w:tabs>
          <w:tab w:val="left" w:pos="2312"/>
        </w:tabs>
        <w:spacing w:after="0" w:line="240" w:lineRule="atLeast"/>
        <w:rPr>
          <w:sz w:val="20"/>
          <w:szCs w:val="20"/>
        </w:rPr>
      </w:pPr>
    </w:p>
    <w:p w14:paraId="5E06E6D9">
      <w:pPr>
        <w:tabs>
          <w:tab w:val="left" w:pos="2312"/>
        </w:tabs>
        <w:spacing w:after="0" w:line="240" w:lineRule="atLeast"/>
        <w:rPr>
          <w:sz w:val="20"/>
          <w:szCs w:val="20"/>
        </w:rPr>
      </w:pPr>
    </w:p>
    <w:p w14:paraId="1E3C8935">
      <w:pPr>
        <w:tabs>
          <w:tab w:val="left" w:pos="2312"/>
        </w:tabs>
        <w:spacing w:after="0" w:line="240" w:lineRule="atLeast"/>
        <w:rPr>
          <w:sz w:val="20"/>
          <w:szCs w:val="20"/>
        </w:rPr>
      </w:pPr>
    </w:p>
    <w:p w14:paraId="2DCFC58E">
      <w:pPr>
        <w:tabs>
          <w:tab w:val="left" w:pos="2312"/>
        </w:tabs>
        <w:spacing w:after="0" w:line="240" w:lineRule="atLeast"/>
        <w:rPr>
          <w:sz w:val="20"/>
          <w:szCs w:val="20"/>
        </w:rPr>
      </w:pPr>
    </w:p>
    <w:p w14:paraId="403FEC24">
      <w:pPr>
        <w:tabs>
          <w:tab w:val="left" w:pos="2312"/>
        </w:tabs>
        <w:spacing w:after="0" w:line="240" w:lineRule="atLeast"/>
        <w:rPr>
          <w:sz w:val="20"/>
          <w:szCs w:val="20"/>
        </w:rPr>
      </w:pPr>
    </w:p>
    <w:p w14:paraId="3E8D2A4E">
      <w:pPr>
        <w:tabs>
          <w:tab w:val="left" w:pos="2312"/>
        </w:tabs>
        <w:spacing w:after="0" w:line="240" w:lineRule="atLeast"/>
        <w:rPr>
          <w:sz w:val="20"/>
          <w:szCs w:val="20"/>
        </w:rPr>
      </w:pPr>
    </w:p>
    <w:p w14:paraId="364C7359">
      <w:pPr>
        <w:tabs>
          <w:tab w:val="left" w:pos="2312"/>
        </w:tabs>
        <w:spacing w:after="0" w:line="240" w:lineRule="atLeast"/>
        <w:rPr>
          <w:sz w:val="20"/>
          <w:szCs w:val="20"/>
        </w:rPr>
      </w:pPr>
    </w:p>
    <w:p w14:paraId="3DFC60D4">
      <w:pPr>
        <w:tabs>
          <w:tab w:val="left" w:pos="2312"/>
        </w:tabs>
        <w:spacing w:after="0" w:line="240" w:lineRule="atLeast"/>
        <w:rPr>
          <w:sz w:val="20"/>
          <w:szCs w:val="20"/>
        </w:rPr>
      </w:pPr>
    </w:p>
    <w:p w14:paraId="1CD238C0">
      <w:pPr>
        <w:tabs>
          <w:tab w:val="left" w:pos="2312"/>
        </w:tabs>
        <w:spacing w:after="0" w:line="240" w:lineRule="atLeast"/>
        <w:rPr>
          <w:sz w:val="20"/>
          <w:szCs w:val="20"/>
        </w:rPr>
      </w:pPr>
    </w:p>
    <w:p w14:paraId="128252D8">
      <w:pPr>
        <w:tabs>
          <w:tab w:val="left" w:pos="2312"/>
        </w:tabs>
        <w:spacing w:after="0" w:line="240" w:lineRule="atLeast"/>
        <w:rPr>
          <w:sz w:val="20"/>
          <w:szCs w:val="20"/>
        </w:rPr>
      </w:pPr>
    </w:p>
    <w:p w14:paraId="2213BA1C">
      <w:pPr>
        <w:tabs>
          <w:tab w:val="left" w:pos="2312"/>
        </w:tabs>
        <w:spacing w:after="0" w:line="240" w:lineRule="atLeast"/>
        <w:rPr>
          <w:sz w:val="20"/>
          <w:szCs w:val="20"/>
        </w:rPr>
      </w:pPr>
    </w:p>
    <w:p w14:paraId="66B002B7">
      <w:pPr>
        <w:tabs>
          <w:tab w:val="left" w:pos="2312"/>
        </w:tabs>
        <w:spacing w:after="0" w:line="240" w:lineRule="atLeast"/>
        <w:rPr>
          <w:sz w:val="20"/>
          <w:szCs w:val="20"/>
        </w:rPr>
      </w:pPr>
    </w:p>
    <w:p w14:paraId="0CF1E01E">
      <w:pPr>
        <w:tabs>
          <w:tab w:val="left" w:pos="2312"/>
        </w:tabs>
        <w:spacing w:after="0" w:line="240" w:lineRule="atLeast"/>
        <w:rPr>
          <w:sz w:val="20"/>
          <w:szCs w:val="20"/>
        </w:rPr>
      </w:pPr>
    </w:p>
    <w:p w14:paraId="5E776A25">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78EF48C8">
      <w:pPr>
        <w:tabs>
          <w:tab w:val="left" w:pos="2312"/>
        </w:tabs>
        <w:spacing w:after="0" w:line="240" w:lineRule="atLeast"/>
        <w:rPr>
          <w:rFonts w:ascii="微软雅黑" w:hAnsi="微软雅黑"/>
          <w:b/>
          <w:sz w:val="30"/>
          <w:szCs w:val="30"/>
        </w:rPr>
      </w:pPr>
    </w:p>
    <w:p w14:paraId="1092C27D">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0F99687F">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报告第二部分：检测结果。展示本次病例数据和当前规则输出，是本轮报告组评审的重点。</w:t>
      </w:r>
      <w:r>
        <w:rPr>
          <w:rFonts w:ascii="微软雅黑" w:hAnsi="微软雅黑"/>
          <w:sz w:val="21"/>
          <w:szCs w:val="21"/>
        </w:rPr>
      </w:r>
      <w:r>
        <w:rPr>
          <w:rFonts w:hint="eastAsia" w:ascii="微软雅黑" w:hAnsi="微软雅黑"/>
          <w:sz w:val="21"/>
          <w:szCs w:val="21"/>
        </w:rPr>
      </w:r>
    </w:p>
    <w:p w14:paraId="5D222894">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r>
      <w:r>
        <w:rPr>
          <w:rFonts w:hint="eastAsia" w:ascii="微软雅黑" w:hAnsi="微软雅黑"/>
          <w:sz w:val="21"/>
          <w:szCs w:val="21"/>
        </w:rPr>
        <w:t>报告第三部分：结构化基因变异解释。未启用或未审核的事件会显示明确说明，不借用历史病例文本。</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5AE553FA">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报告第四部分：历史终版固定附录、588基因列表、参考文献、质控与报告说明，供报告组逐页复核。</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2A0642D2">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52353CAE">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14:paraId="731DC8AE">
      <w:pPr>
        <w:tabs>
          <w:tab w:val="left" w:pos="2312"/>
        </w:tabs>
        <w:spacing w:after="0" w:line="288" w:lineRule="auto"/>
        <w:ind w:firstLine="420" w:firstLineChars="200"/>
        <w:jc w:val="both"/>
        <w:rPr>
          <w:rFonts w:hint="eastAsia" w:ascii="微软雅黑" w:hAnsi="微软雅黑" w:eastAsia="微软雅黑"/>
          <w:b/>
          <w:bCs/>
          <w:sz w:val="21"/>
          <w:szCs w:val="21"/>
          <w:lang w:eastAsia="zh-CN"/>
        </w:rPr>
        <w:sectPr>
          <w:headerReference r:id="rId4" w:type="default"/>
          <w:headerReference w:type="first" r:id="rId19"/>
          <w:headerReference w:type="even" r:id="rId26"/>
          <w:footerReference w:type="default" r:id="rId27"/>
          <w:footerReference w:type="first" r:id="rId46"/>
          <w:footerReference w:type="even" r:id="rId54"/>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4799C7D1">
      <w:pPr>
        <w:widowControl w:val="0"/>
        <w:adjustRightInd/>
        <w:snapToGrid/>
        <w:spacing w:after="0" w:line="312" w:lineRule="auto"/>
        <w:jc w:val="both"/>
        <w:rPr>
          <w:b/>
          <w:bCs/>
          <w:sz w:val="24"/>
          <w:szCs w:val="24"/>
        </w:rPr>
      </w:pPr>
    </w:p>
    <w:p w14:paraId="6BBE2AF9">
      <w:pPr>
        <w:tabs>
          <w:tab w:val="left" w:pos="2312"/>
        </w:tabs>
        <w:spacing w:after="0" w:line="240" w:lineRule="atLeast"/>
        <w:rPr>
          <w:sz w:val="20"/>
          <w:szCs w:val="20"/>
        </w:rPr>
      </w:pPr>
      <w:r>
        <w:rPr>
          <w:b/>
          <w:bCs/>
          <w:color w:val="00C4D8"/>
          <w:sz w:val="32"/>
          <w:szCs w:val="32"/>
        </w:rPr>
        <w:t>致您的一封信</w:t>
      </w:r>
    </w:p>
    <w:p w14:paraId="410661AB">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71552" behindDoc="1" locked="0" layoutInCell="1" allowOverlap="1">
                <wp:simplePos x="0" y="0"/>
                <wp:positionH relativeFrom="column">
                  <wp:posOffset>1456690</wp:posOffset>
                </wp:positionH>
                <wp:positionV relativeFrom="paragraph">
                  <wp:posOffset>314960</wp:posOffset>
                </wp:positionV>
                <wp:extent cx="3800475" cy="869696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00475" cy="8696960"/>
                        </a:xfrm>
                        <a:prstGeom prst="rect">
                          <a:avLst/>
                        </a:prstGeom>
                        <a:noFill/>
                        <a:ln w="6350">
                          <a:noFill/>
                        </a:ln>
                        <a:effectLst/>
                      </wps:spPr>
                      <wps:txbx>
                        <w:txbxContent>
                          <w:p w14:paraId="4C790573">
                            <w:pPr>
                              <w:widowControl w:val="0"/>
                              <w:adjustRightInd/>
                              <w:snapToGrid/>
                              <w:spacing w:after="0" w:line="312" w:lineRule="auto"/>
                              <w:jc w:val="both"/>
                              <w:rPr>
                                <w:b/>
                                <w:bCs/>
                                <w:sz w:val="24"/>
                                <w:szCs w:val="24"/>
                              </w:rPr>
                            </w:pPr>
                            <w:r>
                              <w:rPr>
                                <w:rFonts w:hint="eastAsia"/>
                                <w:b/>
                                <w:bCs/>
                                <w:sz w:val="24"/>
                                <w:szCs w:val="24"/>
                              </w:rPr>
                              <w:t>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4.7pt;margin-top:24.8pt;height:684.8pt;width:299.25pt;z-index:-251644928;mso-width-relative:page;mso-height-relative:page;" filled="f" stroked="f" coordsize="21600,21600" o:gfxdata="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wz6zcAAAACwEAAA8A&#10;AAAAAAAAAQAgAAAAIgAAAGRycy9kb3ducmV2LnhtbFBLAQIUABQAAAAIAIdO4kDJ+Z3kTAIAAIME&#10;AAAOAAAAAAAAAAEAIAAAACsBAABkcnMvZTJvRG9jLnhtbFBLBQYAAAAABgAGAFkBAADpBQAAAAA=&#10;">
                <v:fill on="f" focussize="0,0"/>
                <v:stroke on="f" weight="0.5pt"/>
                <v:imagedata o:title=""/>
                <o:lock v:ext="edit" aspectratio="f"/>
                <v:textbox>
                  <w:txbxContent>
                    <w:p w14:paraId="4C790573">
                      <w:pPr>
                        <w:widowControl w:val="0"/>
                        <w:adjustRightInd/>
                        <w:snapToGrid/>
                        <w:spacing w:after="0" w:line="312" w:lineRule="auto"/>
                        <w:jc w:val="both"/>
                        <w:rPr>
                          <w:b/>
                          <w:bCs/>
                          <w:sz w:val="24"/>
                          <w:szCs w:val="24"/>
                        </w:rPr>
                      </w:pPr>
                      <w:r>
                        <w:rPr>
                          <w:rFonts w:hint="eastAsia"/>
                          <w:b/>
                          <w:bCs/>
                          <w:sz w:val="24"/>
                          <w:szCs w:val="24"/>
                        </w:rPr>
                        <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1215390</wp:posOffset>
                </wp:positionH>
                <wp:positionV relativeFrom="paragraph">
                  <wp:posOffset>286385</wp:posOffset>
                </wp:positionV>
                <wp:extent cx="76200" cy="76200"/>
                <wp:effectExtent l="6350" t="6350" r="12700" b="12700"/>
                <wp:wrapNone/>
                <wp:docPr id="15"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34AE015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95.7pt;margin-top:22.55pt;height:6pt;width:6pt;z-index:251683840;v-text-anchor:middle;mso-width-relative:page;mso-height-relative:page;" filled="f" stroked="t" coordsize="21600,21600" o:gfxdata="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GfmAXYAAAACQEAAA8AAAAAAAAAAQAgAAAAIgAAAGRycy9kb3ducmV2LnhtbFBL&#10;AQIUABQAAAAIAIdO4kAamGA8aAIAAM8EAAAOAAAAAAAAAAEAIAAAACcBAABkcnMvZTJvRG9jLnht&#10;bFBLBQYAAAAABgAGAFkBAAABBgAAAAA=&#10;">
                <v:fill on="f" focussize="0,0"/>
                <v:stroke weight="1pt" color="#00C4D8" joinstyle="round"/>
                <v:imagedata o:title=""/>
                <o:lock v:ext="edit" aspectratio="f"/>
                <v:textbox>
                  <w:txbxContent>
                    <w:p w14:paraId="34AE0150">
                      <w:pPr>
                        <w:jc w:val="cente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column">
                  <wp:posOffset>1254760</wp:posOffset>
                </wp:positionH>
                <wp:positionV relativeFrom="paragraph">
                  <wp:posOffset>367030</wp:posOffset>
                </wp:positionV>
                <wp:extent cx="27940" cy="7205345"/>
                <wp:effectExtent l="9525" t="0" r="19685" b="14605"/>
                <wp:wrapNone/>
                <wp:docPr id="11" name="直接连接符 11"/>
                <wp:cNvGraphicFramePr/>
                <a:graphic xmlns:a="http://schemas.openxmlformats.org/drawingml/2006/main">
                  <a:graphicData uri="http://schemas.microsoft.com/office/word/2010/wordprocessingShape">
                    <wps:wsp>
                      <wps:cNvCnPr/>
                      <wps:spPr>
                        <a:xfrm>
                          <a:off x="0" y="0"/>
                          <a:ext cx="27940" cy="7205345"/>
                        </a:xfrm>
                        <a:prstGeom prst="line">
                          <a:avLst/>
                        </a:prstGeom>
                        <a:noFill/>
                        <a:ln w="19050" cap="flat" cmpd="sng" algn="ctr">
                          <a:solidFill>
                            <a:srgbClr val="00C4D8"/>
                          </a:solidFill>
                          <a:prstDash val="solid"/>
                        </a:ln>
                        <a:effectLst/>
                      </wps:spPr>
                      <wps:bodyPr/>
                    </wps:wsp>
                  </a:graphicData>
                </a:graphic>
              </wp:anchor>
            </w:drawing>
          </mc:Choice>
          <mc:Fallback>
            <w:pict>
              <v:line id="_x0000_s1026" o:spid="_x0000_s1026" o:spt="20" style="position:absolute;left:0pt;margin-left:98.8pt;margin-top:28.9pt;height:567.35pt;width:2.2pt;z-index:251682816;mso-width-relative:page;mso-height-relative:page;" filled="f" stroked="t" coordsize="21600,21600" o:gfxdata="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RAKWlNUAAAALAQAA&#10;DwAAAAAAAAABACAAAAAiAAAAZHJzL2Rvd25yZXYueG1sUEsBAhQAFAAAAAgAh07iQADGk2LjAQAA&#10;rwMAAA4AAAAAAAAAAQAgAAAAJAEAAGRycy9lMm9Eb2MueG1sUEsFBgAAAAAGAAYAWQEAAHkFAAAA&#10;AA==&#10;">
                <v:fill on="f" focussize="0,0"/>
                <v:stroke weight="1.5pt" color="#00C4D8" joinstyle="round"/>
                <v:imagedata o:title=""/>
                <o:lock v:ext="edit" aspectratio="f"/>
              </v:line>
            </w:pict>
          </mc:Fallback>
        </mc:AlternateContent>
      </w:r>
    </w:p>
    <w:p>
      <w:pPr>
        <w:spacing w:beforeLines="100" w:after="0"/>
        <w:jc w:val="both"/>
        <w:rPr>
          <w:rFonts w:hint="eastAsia" w:eastAsia="微软雅黑"/>
          <w:b/>
          <w:bCs/>
          <w:color w:val="00C4D8"/>
          <w:sz w:val="44"/>
          <w:szCs w:val="44"/>
          <w:highlight w:val="none"/>
          <w:lang w:eastAsia="zh-CN"/>
        </w:rPr>
      </w:pP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6672;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81792"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2F6B8AC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1792;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14:paraId="2F6B8AC4">
                      <w:pPr>
                        <w:jc w:val="center"/>
                      </w:pPr>
                    </w:p>
                  </w:txbxContent>
                </v:textbox>
              </v:shape>
            </w:pict>
          </mc:Fallback>
        </mc:AlternateContent>
      </w:r>
      <w:r>
        <w:rPr>
          <w:b/>
          <w:bCs/>
          <w:color w:val="00C4D8"/>
          <w:sz w:val="44"/>
          <w:szCs w:val="44"/>
          <w:highlight w:val="none"/>
        </w:rPr>
        <w:t xml:space="preserve">目    </w:t>
      </w:r>
      <w:r>
        <w:rPr>
          <w:rFonts w:hint="eastAsia"/>
          <w:b/>
          <w:bCs/>
          <w:color w:val="00C4D8"/>
          <w:sz w:val="44"/>
          <w:szCs w:val="44"/>
          <w:highlight w:val="none"/>
          <w:lang w:eastAsia="zh-CN"/>
        </w:rPr>
        <w:t>录</w:t>
      </w:r>
    </w:p>
    <w:sdt>
      <w:sdtPr>
        <w:alias w:val="ReportGen historical lung588 TOC"/>
        <w:tag w:val="ReportGenHistoricalLung588TOC"/>
        <w:id w:val="588202608"/>
        <w:docPartObj>
          <w:docPartGallery w:val="Table of Contents"/>
          <w:docPartUnique/>
        </w:docPartObj>
      </w:sdtPr>
      <w:sdtEndPr/>
      <w:sdtContent>
        <w:p>
          <w:r>
            <w:t>第一部分：基本信息</w:t>
          </w:r>
        </w:p>
        <w:p>
          <w:r>
            <w:t>第二部分：检测结果</w:t>
          </w:r>
        </w:p>
        <w:p>
          <w:r>
            <w:t>第三部分：基因变异及相应靶向/免疫药物解析</w:t>
          </w:r>
        </w:p>
        <w:p>
          <w:r>
            <w:t>第四部分：附录</w:t>
          </w:r>
        </w:p>
        <w:p>
          <w:r>
            <w:t>参考文献</w:t>
          </w:r>
        </w:p>
      </w:sdtContent>
    </w:sdt>
    <w:p>
      <w:p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p>
    <w:p w14:paraId="4F622244">
      <w:pPr>
        <w:tabs>
          <w:tab w:val="left" w:pos="7492"/>
        </w:tabs>
        <w:adjustRightInd/>
        <w:snapToGrid/>
        <w:spacing w:line="220" w:lineRule="atLeast"/>
        <w:rPr>
          <w:rFonts w:ascii="微软雅黑" w:hAnsi="微软雅黑"/>
          <w:b/>
          <w:sz w:val="24"/>
          <w:szCs w:val="24"/>
        </w:rPr>
      </w:pPr>
    </w:p>
    <w:p w14:paraId="1D4CAFF9">
      <w:pPr>
        <w:pStyle w:val="29"/>
        <w:keepNext w:val="0"/>
        <w:keepLines w:val="0"/>
        <w:pageBreakBefore w:val="0"/>
        <w:widowControl/>
        <w:numPr>
          <w:ilvl w:val="255"/>
          <w:numId w:val="0"/>
        </w:numPr>
        <w:kinsoku/>
        <w:wordWrap/>
        <w:overflowPunct/>
        <w:topLinePunct w:val="0"/>
        <w:autoSpaceDE/>
        <w:autoSpaceDN/>
        <w:bidi w:val="0"/>
        <w:adjustRightInd/>
        <w:snapToGrid/>
        <w:spacing w:before="200" w:after="380" w:line="220" w:lineRule="atLeast"/>
        <w:jc w:val="center"/>
        <w:textAlignment w:val="auto"/>
        <w:outlineLvl w:val="0"/>
        <w:rPr>
          <w:rFonts w:ascii="微软雅黑" w:hAnsi="微软雅黑"/>
          <w:b/>
          <w:color w:val="00C4D8"/>
          <w:sz w:val="36"/>
          <w:szCs w:val="36"/>
        </w:rPr>
      </w:pPr>
      <w:bookmarkStart w:id="16" w:name="_Toc32538"/>
      <w:bookmarkStart w:id="17" w:name="_Toc10896"/>
      <w:bookmarkStart w:id="18" w:name="_Toc445"/>
      <w:bookmarkStart w:id="19" w:name="_Toc18057"/>
      <w:bookmarkStart w:id="20" w:name="_Toc14336"/>
      <w:bookmarkStart w:id="21" w:name="_Toc3165"/>
      <w:bookmarkStart w:id="22" w:name="_Toc12673"/>
      <w:bookmarkStart w:id="23" w:name="_Toc20058"/>
      <w:bookmarkStart w:id="24" w:name="_Toc4575"/>
      <w:bookmarkStart w:id="25" w:name="_Toc14886"/>
      <w:bookmarkStart w:id="26" w:name="_Toc12032"/>
      <w:bookmarkStart w:id="27" w:name="_Toc8579"/>
      <w:bookmarkStart w:id="28" w:name="_Toc15999"/>
      <w:bookmarkStart w:id="29" w:name="_Toc21484"/>
      <w:bookmarkStart w:id="30" w:name="_Toc29729"/>
      <w:bookmarkStart w:id="31" w:name="_Toc7206"/>
      <w:bookmarkStart w:id="32" w:name="_Toc1945"/>
      <w:bookmarkStart w:id="33" w:name="_Toc31884"/>
      <w:bookmarkStart w:id="34" w:name="_Toc22635"/>
      <w:bookmarkStart w:id="35" w:name="_Toc24717"/>
      <w:bookmarkStart w:id="36" w:name="_Toc14984"/>
      <w:bookmarkStart w:id="37" w:name="_Toc15404"/>
      <w:bookmarkStart w:id="38" w:name="_Toc16016"/>
      <w:bookmarkStart w:id="39" w:name="_Toc28396"/>
      <w:r>
        <w:rPr>
          <w:sz w:val="32"/>
        </w:rPr>
        <mc:AlternateContent>
          <mc:Choice Requires="wps">
            <w:drawing>
              <wp:anchor distT="0" distB="0" distL="114300" distR="114300" simplePos="0" relativeHeight="251680768" behindDoc="0" locked="0" layoutInCell="1" allowOverlap="1">
                <wp:simplePos x="0" y="0"/>
                <wp:positionH relativeFrom="column">
                  <wp:posOffset>2661920</wp:posOffset>
                </wp:positionH>
                <wp:positionV relativeFrom="paragraph">
                  <wp:posOffset>606425</wp:posOffset>
                </wp:positionV>
                <wp:extent cx="3056890" cy="54546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545465"/>
                        </a:xfrm>
                        <a:prstGeom prst="rect">
                          <a:avLst/>
                        </a:prstGeom>
                        <a:noFill/>
                        <a:ln w="6350">
                          <a:noFill/>
                        </a:ln>
                        <a:effectLst/>
                      </wps:spPr>
                      <wps:txb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47.75pt;height:42.95pt;width:240.7pt;z-index:251680768;mso-width-relative:page;mso-height-relative:page;" filled="f" stroked="f" coordsize="21600,21600" o:gfxdata="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0W4FraAAAACgEAAA8AAAAA&#10;AAAAAQAgAAAAIgAAAGRycy9kb3ducmV2LnhtbFBLAQIUABQAAAAIAIdO4kA7UL4CSwIAAIIEAAAO&#10;AAAAAAAAAAEAIAAAACkBAABkcnMvZTJvRG9jLnhtbFBLBQYAAAAABgAGAFkBAADmBQAAAAA=&#10;">
                <v:fill on="f" focussize="0,0"/>
                <v:stroke on="f" weight="0.5pt"/>
                <v:imagedata o:title=""/>
                <o:lock v:ext="edit" aspectratio="f"/>
                <v:textbo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14:paraId="48C436B1">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9744"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9744;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788"/>
        <w:gridCol w:w="2440"/>
      </w:tblGrid>
      <w:tr w14:paraId="5FBC9B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08A5AE1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4DE26B3F">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patient_name }}</w:t>
            </w:r>
          </w:p>
        </w:tc>
        <w:tc>
          <w:tcPr>
            <w:tcW w:w="240" w:type="dxa"/>
            <w:tcBorders>
              <w:tl2br w:val="nil"/>
              <w:tr2bl w:val="nil"/>
            </w:tcBorders>
            <w:shd w:val="clear" w:color="auto" w:fill="FFFFFF" w:themeFill="background1" w:themeFillTint="32"/>
            <w:vAlign w:val="center"/>
          </w:tcPr>
          <w:p w14:paraId="72616B36">
            <w:pPr>
              <w:pStyle w:val="29"/>
              <w:numPr>
                <w:ilvl w:val="255"/>
                <w:numId w:val="0"/>
              </w:numPr>
              <w:spacing w:after="0"/>
              <w:outlineLvl w:val="1"/>
              <w:rPr>
                <w:rFonts w:ascii="微软雅黑" w:hAnsi="微软雅黑" w:cs="微软雅黑"/>
                <w:bCs/>
                <w:kern w:val="2"/>
                <w:sz w:val="24"/>
                <w:szCs w:val="24"/>
              </w:rPr>
            </w:pPr>
          </w:p>
        </w:tc>
        <w:tc>
          <w:tcPr>
            <w:tcW w:w="1788" w:type="dxa"/>
            <w:tcBorders>
              <w:tl2br w:val="nil"/>
              <w:tr2bl w:val="nil"/>
            </w:tcBorders>
            <w:shd w:val="clear" w:color="auto" w:fill="DBEEF3" w:themeFill="accent5" w:themeFillTint="32"/>
            <w:vAlign w:val="center"/>
          </w:tcPr>
          <w:p w14:paraId="52661F67">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440" w:type="dxa"/>
            <w:tcBorders>
              <w:tl2br w:val="nil"/>
              <w:tr2bl w:val="nil"/>
            </w:tcBorders>
            <w:shd w:val="clear" w:color="auto" w:fill="DBEEF3" w:themeFill="accent5" w:themeFillTint="32"/>
            <w:vAlign w:val="center"/>
          </w:tcPr>
          <w:p w14:paraId="38DF9573">
            <w:pPr>
              <w:pStyle w:val="29"/>
              <w:numPr>
                <w:ilvl w:val="255"/>
                <w:numId w:val="0"/>
              </w:numPr>
              <w:spacing w:after="0"/>
              <w:ind w:left="0" w:leftChars="0" w:firstLine="0" w:firstLineChars="0"/>
              <w:outlineLvl w:val="1"/>
              <w:rPr>
                <w:rFonts w:hint="default" w:ascii="微软雅黑" w:hAnsi="微软雅黑" w:eastAsia="微软雅黑" w:cs="微软雅黑"/>
                <w:bCs/>
                <w:kern w:val="2"/>
                <w:sz w:val="24"/>
                <w:szCs w:val="24"/>
                <w:highlight w:val="none"/>
                <w:lang w:val="en-US" w:eastAsia="zh-CN"/>
              </w:rPr>
            </w:pPr>
            <w:r>
              <w:rPr>
                <w:rFonts w:ascii="微软雅黑" w:hAnsi="微软雅黑" w:cs="微软雅黑"/>
                <w:bCs/>
                <w:kern w:val="2"/>
                <w:sz w:val="24"/>
                <w:szCs w:val="24"/>
              </w:rPr>
              <w:t>{{ sample_type }}</w:t>
            </w:r>
            <w:r>
              <w:rPr>
                <w:rFonts w:hint="eastAsia" w:ascii="微软雅黑" w:hAnsi="微软雅黑" w:cs="微软雅黑"/>
                <w:bCs/>
                <w:kern w:val="2"/>
                <w:sz w:val="24"/>
                <w:szCs w:val="24"/>
                <w:lang w:eastAsia="zh-CN"/>
              </w:rPr>
            </w:r>
            <w:r>
              <w:rPr>
                <w:rFonts w:hint="eastAsia" w:ascii="微软雅黑" w:hAnsi="微软雅黑" w:cs="微软雅黑"/>
                <w:bCs/>
                <w:kern w:val="2"/>
                <w:sz w:val="24"/>
                <w:szCs w:val="24"/>
                <w:lang w:val="en-US" w:eastAsia="zh-CN"/>
              </w:rPr>
            </w:r>
          </w:p>
        </w:tc>
      </w:tr>
      <w:tr w14:paraId="3EA7EAE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4B24DA4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5A0D462A">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59C71B6">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BACE291">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440" w:type="dxa"/>
            <w:tcBorders>
              <w:tl2br w:val="nil"/>
              <w:tr2bl w:val="nil"/>
            </w:tcBorders>
            <w:shd w:val="clear" w:color="auto" w:fill="DBEEF3" w:themeFill="accent5" w:themeFillTint="32"/>
            <w:vAlign w:val="center"/>
          </w:tcPr>
          <w:p w14:paraId="2B1376D4">
            <w:pPr>
              <w:pStyle w:val="29"/>
              <w:numPr>
                <w:ilvl w:val="255"/>
                <w:numId w:val="0"/>
              </w:numPr>
              <w:spacing w:after="0"/>
              <w:ind w:left="0" w:leftChars="0" w:firstLine="0" w:firstLineChars="0"/>
              <w:outlineLvl w:val="1"/>
              <w:rPr>
                <w:rFonts w:ascii="微软雅黑" w:hAnsi="微软雅黑"/>
                <w:bCs/>
                <w:kern w:val="2"/>
                <w:sz w:val="24"/>
                <w:szCs w:val="24"/>
              </w:rPr>
            </w:pPr>
            <w:r>
              <w:rPr>
                <w:rFonts w:ascii="微软雅黑" w:hAnsi="微软雅黑"/>
                <w:bCs/>
                <w:kern w:val="2"/>
                <w:sz w:val="24"/>
                <w:szCs w:val="24"/>
              </w:rPr>
              <w:t>{{ sampling_method }}</w:t>
            </w:r>
          </w:p>
        </w:tc>
      </w:tr>
      <w:tr w14:paraId="20F592C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323F8FA">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254F3C8F">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5139DC27">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33F801B2">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440" w:type="dxa"/>
            <w:tcBorders>
              <w:tl2br w:val="nil"/>
              <w:tr2bl w:val="nil"/>
            </w:tcBorders>
            <w:shd w:val="clear" w:color="auto" w:fill="DBEEF3" w:themeFill="accent5" w:themeFillTint="32"/>
            <w:vAlign w:val="center"/>
          </w:tcPr>
          <w:p w14:paraId="04109215">
            <w:pPr>
              <w:pStyle w:val="29"/>
              <w:numPr>
                <w:ilvl w:val="255"/>
                <w:numId w:val="0"/>
              </w:numPr>
              <w:spacing w:after="0"/>
              <w:ind w:left="0" w:leftChars="0" w:firstLine="0" w:firstLineChars="0"/>
              <w:outlineLvl w:val="1"/>
              <w:rPr>
                <w:rFonts w:ascii="微软雅黑" w:hAnsi="微软雅黑"/>
                <w:bCs/>
                <w:kern w:val="2"/>
                <w:sz w:val="24"/>
                <w:szCs w:val="24"/>
              </w:rPr>
            </w:pPr>
            <w:r>
              <w:rPr>
                <w:rFonts w:hint="eastAsia" w:ascii="微软雅黑" w:hAnsi="微软雅黑"/>
                <w:bCs/>
                <w:kern w:val="2"/>
                <w:sz w:val="24"/>
                <w:szCs w:val="24"/>
              </w:rPr>
              <w:t>{{ sample_site }}</w:t>
            </w:r>
          </w:p>
        </w:tc>
      </w:tr>
      <w:tr w14:paraId="67C6372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FE04DFB">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9B6BDC3">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ascii="微软雅黑" w:hAnsi="微软雅黑"/>
                <w:bCs/>
                <w:kern w:val="2"/>
                <w:sz w:val="24"/>
                <w:szCs w:val="24"/>
              </w:rPr>
              <w:t>{{ clinical_diagnosis }}</w:t>
            </w:r>
            <w:r>
              <w:rPr>
                <w:rFonts w:hint="eastAsia" w:ascii="微软雅黑" w:hAnsi="微软雅黑"/>
                <w:bCs/>
                <w:kern w:val="2"/>
                <w:sz w:val="24"/>
                <w:szCs w:val="24"/>
                <w:lang w:val="en-US" w:eastAsia="zh-CN"/>
              </w:rPr>
            </w:r>
            <w:r>
              <w:rPr>
                <w:rFonts w:ascii="微软雅黑" w:hAnsi="微软雅黑"/>
                <w:bCs/>
                <w:kern w:val="2"/>
                <w:sz w:val="24"/>
                <w:szCs w:val="24"/>
              </w:rPr>
            </w:r>
          </w:p>
        </w:tc>
        <w:tc>
          <w:tcPr>
            <w:tcW w:w="240" w:type="dxa"/>
            <w:tcBorders>
              <w:tl2br w:val="nil"/>
              <w:tr2bl w:val="nil"/>
            </w:tcBorders>
            <w:shd w:val="clear" w:color="auto" w:fill="FFFFFF" w:themeFill="background1" w:themeFillTint="32"/>
            <w:vAlign w:val="center"/>
          </w:tcPr>
          <w:p w14:paraId="1D1392B1">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91CA437">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440" w:type="dxa"/>
            <w:tcBorders>
              <w:tl2br w:val="nil"/>
              <w:tr2bl w:val="nil"/>
            </w:tcBorders>
            <w:shd w:val="clear" w:color="auto" w:fill="DBEEF3" w:themeFill="accent5" w:themeFillTint="32"/>
            <w:vAlign w:val="center"/>
          </w:tcPr>
          <w:p w14:paraId="0C868C3D">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p>
        </w:tc>
      </w:tr>
    </w:tbl>
    <w:p w14:paraId="4E1B3379">
      <w:pPr>
        <w:tabs>
          <w:tab w:val="left" w:pos="6274"/>
        </w:tabs>
        <w:adjustRightInd/>
        <w:snapToGrid/>
        <w:spacing w:before="400" w:line="220" w:lineRule="atLeast"/>
        <w:outlineLvl w:val="1"/>
        <w:rPr>
          <w:rFonts w:hint="eastAsia" w:ascii="微软雅黑" w:hAnsi="微软雅黑"/>
          <w:b/>
          <w:color w:val="00C4D8"/>
          <w:sz w:val="32"/>
          <w:szCs w:val="32"/>
        </w:rPr>
      </w:pPr>
      <w:bookmarkStart w:id="40" w:name="_Toc14589"/>
      <w:bookmarkStart w:id="41" w:name="_Toc5129"/>
      <w:bookmarkStart w:id="42" w:name="_Toc5570"/>
      <w:bookmarkStart w:id="43" w:name="_Toc22529"/>
      <w:bookmarkStart w:id="44" w:name="_Toc31667"/>
      <w:bookmarkStart w:id="45" w:name="_Toc31893"/>
      <w:bookmarkStart w:id="46" w:name="_Toc1619"/>
      <w:bookmarkStart w:id="47" w:name="_Toc16727"/>
      <w:bookmarkStart w:id="48" w:name="_Toc30103"/>
      <w:bookmarkStart w:id="49" w:name="_Toc2382"/>
      <w:bookmarkStart w:id="50" w:name="_Toc18728"/>
      <w:bookmarkStart w:id="51" w:name="_Toc3347"/>
      <w:r>
        <w:rPr>
          <w:rFonts w:hint="eastAsia" w:ascii="微软雅黑" w:hAnsi="微软雅黑"/>
          <w:b/>
          <w:color w:val="00C4D8"/>
          <w:sz w:val="32"/>
          <w:szCs w:val="32"/>
        </w:rPr>
        <w:t>检测内容</w:t>
      </w:r>
      <w:bookmarkEnd w:id="40"/>
      <w:bookmarkEnd w:id="41"/>
      <w:bookmarkEnd w:id="42"/>
      <w:bookmarkEnd w:id="43"/>
      <w:bookmarkEnd w:id="44"/>
      <w:bookmarkEnd w:id="45"/>
      <w:bookmarkEnd w:id="46"/>
      <w:bookmarkEnd w:id="47"/>
      <w:bookmarkEnd w:id="48"/>
      <w:bookmarkEnd w:id="49"/>
      <w:bookmarkEnd w:id="50"/>
      <w:bookmarkEnd w:id="51"/>
    </w:p>
    <w:p w14:paraId="204FA1BE">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PD-L1表达检测</w:t>
      </w:r>
    </w:p>
    <w:p w14:paraId="7B05E9DC">
      <w:pPr>
        <w:keepNext w:val="0"/>
        <w:keepLines w:val="0"/>
        <w:pageBreakBefore w:val="0"/>
        <w:widowControl/>
        <w:kinsoku/>
        <w:wordWrap/>
        <w:overflowPunct/>
        <w:topLinePunct w:val="0"/>
        <w:autoSpaceDE/>
        <w:autoSpaceDN/>
        <w:bidi w:val="0"/>
        <w:adjustRightInd w:val="0"/>
        <w:snapToGrid w:val="0"/>
        <w:spacing w:beforeLines="0" w:after="100" w:afterLines="0" w:line="288" w:lineRule="auto"/>
        <w:ind w:left="0" w:leftChars="0" w:firstLine="442" w:firstLineChars="0"/>
        <w:jc w:val="both"/>
        <w:textAlignment w:val="auto"/>
        <w:outlineLvl w:val="9"/>
        <w:rPr>
          <w:rFonts w:hint="eastAsia" w:ascii="微软雅黑" w:hAnsi="微软雅黑" w:cs="LPJNJT+Arial Unicode MS"/>
          <w:b w:val="0"/>
          <w:color w:val="000000"/>
          <w:sz w:val="24"/>
          <w:szCs w:val="24"/>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使用免疫组化（IHC）方法检测PD-L1蛋白表达，报告TPS、CPS、结果判定和病例图像状态。</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p>
    <w:p w14:paraId="76461418">
      <w:pPr>
        <w:keepNext w:val="0"/>
        <w:keepLines w:val="0"/>
        <w:pageBreakBefore w:val="0"/>
        <w:widowControl/>
        <w:numPr>
          <w:ilvl w:val="0"/>
          <w:numId w:val="0"/>
        </w:numPr>
        <w:kinsoku/>
        <w:wordWrap/>
        <w:overflowPunct/>
        <w:topLinePunct w:val="0"/>
        <w:autoSpaceDE/>
        <w:autoSpaceDN/>
        <w:bidi w:val="0"/>
        <w:adjustRightInd w:val="0"/>
        <w:snapToGrid w:val="0"/>
        <w:spacing w:after="100" w:afterAutospacing="0"/>
        <w:ind w:left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14:paraId="0E7381B3">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肺癌588</w:t>
      </w:r>
      <w:r>
        <w:rPr>
          <w:rFonts w:hint="default" w:ascii="微软雅黑" w:hAnsi="微软雅黑" w:cs="微软雅黑"/>
          <w:b/>
          <w:color w:val="00C4D8"/>
          <w:sz w:val="28"/>
          <w:szCs w:val="28"/>
          <w:lang w:val="en-US" w:eastAsia="zh-CN" w:bidi="ar"/>
        </w:rPr>
        <w:t>基因检测</w:t>
      </w:r>
    </w:p>
    <w:p w14:paraId="46D73FB2">
      <w:pPr>
        <w:spacing w:line="312" w:lineRule="auto"/>
        <w:ind w:firstLine="480" w:firstLineChars="200"/>
        <w:jc w:val="both"/>
        <w:rPr>
          <w:rFonts w:ascii="微软雅黑" w:hAnsi="微软雅黑" w:cs="LPJNJT+Arial Unicode MS"/>
          <w:sz w:val="24"/>
          <w:szCs w:val="24"/>
          <w:highlight w:val="none"/>
        </w:rPr>
      </w:pPr>
      <w:r>
        <w:rPr>
          <w:rFonts w:ascii="微软雅黑" w:hAnsi="微软雅黑" w:cs="LPJNJT+Arial Unicode MS"/>
          <w:sz w:val="24"/>
          <w:szCs w:val="24"/>
          <w:highlight w:val="none"/>
        </w:rPr>
        <w:t>对委托人</w:t>
      </w:r>
      <w:r>
        <w:rPr>
          <w:rFonts w:hint="eastAsia" w:ascii="微软雅黑" w:hAnsi="微软雅黑" w:cs="LPJNJT+Arial Unicode MS"/>
          <w:sz w:val="24"/>
          <w:szCs w:val="24"/>
          <w:highlight w:val="none"/>
        </w:rPr>
        <w:t xml:space="preserve"> </w:t>
      </w:r>
      <w:r>
        <w:rPr>
          <w:rFonts w:hint="eastAsia" w:ascii="微软雅黑" w:hAnsi="微软雅黑" w:cs="LPJNJT+Arial Unicode MS"/>
          <w:sz w:val="24"/>
          <w:szCs w:val="24"/>
          <w:highlight w:val="none"/>
          <w:u w:val="single"/>
        </w:rPr>
        <w:t xml:space="preserve">  </w:t>
      </w:r>
      <w:r>
        <w:rPr>
          <w:rFonts w:hint="eastAsia" w:ascii="微软雅黑" w:hAnsi="微软雅黑" w:cs="LPJNJT+Arial Unicode MS"/>
          <w:sz w:val="24"/>
          <w:szCs w:val="24"/>
          <w:highlight w:val="none"/>
          <w:u w:val="single"/>
          <w:lang w:val="en-US" w:eastAsia="zh-CN"/>
        </w:rPr>
        <w:t xml:space="preserve">  </w:t>
      </w:r>
      <w:r>
        <w:rPr>
          <w:rFonts w:hint="eastAsia" w:ascii="微软雅黑" w:hAnsi="微软雅黑" w:cs="LPJNJT+Arial Unicode MS"/>
          <w:snapToGrid/>
          <w:color w:val="000000"/>
          <w:kern w:val="0"/>
          <w:sz w:val="24"/>
          <w:szCs w:val="24"/>
          <w:highlight w:val="none"/>
          <w:u w:val="single"/>
          <w:lang w:val="en-US" w:eastAsia="zh-CN" w:bidi="ar"/>
        </w:rPr>
        <w:t>组织和血液</w:t>
      </w:r>
      <w:r>
        <w:rPr>
          <w:rFonts w:hint="eastAsia" w:ascii="微软雅黑" w:hAnsi="微软雅黑" w:cs="LPJNJT+Arial Unicode MS"/>
          <w:sz w:val="24"/>
          <w:szCs w:val="24"/>
          <w:highlight w:val="none"/>
          <w:u w:val="single"/>
        </w:rPr>
        <w:t xml:space="preserve">   </w:t>
      </w:r>
      <w:r>
        <w:rPr>
          <w:rFonts w:ascii="微软雅黑" w:hAnsi="微软雅黑" w:cs="LPJNJT+Arial Unicode MS"/>
          <w:sz w:val="24"/>
          <w:szCs w:val="24"/>
          <w:highlight w:val="none"/>
        </w:rPr>
        <w:t xml:space="preserve">的 </w:t>
      </w:r>
      <w:r>
        <w:rPr>
          <w:rFonts w:ascii="微软雅黑" w:hAnsi="微软雅黑"/>
          <w:sz w:val="24"/>
          <w:szCs w:val="24"/>
          <w:highlight w:val="none"/>
        </w:rPr>
        <w:t xml:space="preserve">DNA </w:t>
      </w:r>
      <w:r>
        <w:rPr>
          <w:rFonts w:hint="eastAsia" w:ascii="微软雅黑" w:hAnsi="微软雅黑"/>
          <w:sz w:val="24"/>
          <w:szCs w:val="24"/>
          <w:highlight w:val="none"/>
        </w:rPr>
        <w:t>样本</w:t>
      </w:r>
      <w:r>
        <w:rPr>
          <w:rFonts w:hint="eastAsia" w:ascii="微软雅黑" w:hAnsi="微软雅黑"/>
          <w:sz w:val="24"/>
          <w:szCs w:val="24"/>
          <w:highlight w:val="none"/>
          <w:lang w:eastAsia="zh-CN"/>
        </w:rPr>
        <w:t>中</w:t>
      </w:r>
      <w:r>
        <w:rPr>
          <w:rFonts w:hint="eastAsia" w:ascii="微软雅黑" w:hAnsi="微软雅黑" w:cs="LPJNJT+Arial Unicode MS"/>
          <w:sz w:val="24"/>
          <w:szCs w:val="24"/>
          <w:highlight w:val="none"/>
          <w:lang w:val="en-US" w:eastAsia="zh-CN"/>
        </w:rPr>
        <w:t>的微卫星不稳定性（MSI）以及</w:t>
      </w:r>
      <w:r>
        <w:rPr>
          <w:rFonts w:ascii="微软雅黑" w:hAnsi="微软雅黑" w:cs="LPJNJT+Arial Unicode MS"/>
          <w:sz w:val="24"/>
          <w:szCs w:val="24"/>
          <w:highlight w:val="none"/>
        </w:rPr>
        <w:t>与肿瘤密切相关的</w:t>
      </w:r>
      <w:r>
        <w:rPr>
          <w:rFonts w:hint="eastAsia" w:ascii="微软雅黑" w:hAnsi="微软雅黑" w:cs="LPJNJT+Arial Unicode MS"/>
          <w:sz w:val="24"/>
          <w:szCs w:val="24"/>
          <w:highlight w:val="none"/>
          <w:lang w:val="en-US" w:eastAsia="zh-CN"/>
        </w:rPr>
        <w:t>588</w:t>
      </w:r>
      <w:r>
        <w:rPr>
          <w:rFonts w:ascii="微软雅黑" w:hAnsi="微软雅黑" w:cs="LPJNJT+Arial Unicode MS"/>
          <w:sz w:val="24"/>
          <w:szCs w:val="24"/>
          <w:highlight w:val="none"/>
        </w:rPr>
        <w:t>个基因进行</w:t>
      </w:r>
      <w:r>
        <w:rPr>
          <w:rFonts w:hint="eastAsia" w:ascii="微软雅黑" w:hAnsi="微软雅黑" w:cs="LPJNJT+Arial Unicode MS"/>
          <w:sz w:val="24"/>
          <w:szCs w:val="24"/>
          <w:highlight w:val="none"/>
        </w:rPr>
        <w:t>检测</w:t>
      </w:r>
      <w:r>
        <w:rPr>
          <w:rFonts w:ascii="微软雅黑" w:hAnsi="微软雅黑" w:cs="LPJNJT+Arial Unicode MS"/>
          <w:sz w:val="24"/>
          <w:szCs w:val="24"/>
          <w:highlight w:val="none"/>
        </w:rPr>
        <w:t>：</w:t>
      </w:r>
    </w:p>
    <w:p w14:paraId="08E73E9A">
      <w:pPr>
        <w:numPr>
          <w:ilvl w:val="0"/>
          <w:numId w:val="2"/>
        </w:numPr>
        <w:spacing w:beforeLines="0" w:after="0" w:afterLines="0" w:line="312" w:lineRule="auto"/>
        <w:ind w:firstLine="0" w:firstLineChars="0"/>
        <w:jc w:val="both"/>
        <w:rPr>
          <w:rFonts w:ascii="微软雅黑" w:hAnsi="微软雅黑" w:cs="LPJNJT+Arial Unicode MS"/>
          <w:sz w:val="24"/>
          <w:szCs w:val="24"/>
        </w:rPr>
      </w:pPr>
      <w:bookmarkStart w:id="52" w:name="OLE_LINK28"/>
      <w:r>
        <w:rPr>
          <w:rFonts w:hint="eastAsia" w:ascii="微软雅黑" w:hAnsi="微软雅黑" w:cs="LPJNJT+Arial Unicode MS"/>
          <w:sz w:val="24"/>
          <w:szCs w:val="24"/>
          <w:highlight w:val="none"/>
          <w:lang w:val="en-US" w:eastAsia="zh-CN"/>
        </w:rPr>
        <w:t>分析样本微卫星不稳定性并报告检测状态；临床意义须结合现行规范复核。</w:t>
      </w:r>
    </w:p>
    <w:p w14:paraId="6B6C90C5">
      <w:pPr>
        <w:numPr>
          <w:ilvl w:val="0"/>
          <w:numId w:val="2"/>
        </w:numPr>
        <w:spacing w:after="0" w:line="312" w:lineRule="auto"/>
        <w:ind w:left="0" w:leftChars="0" w:firstLine="0" w:firstLineChars="0"/>
        <w:jc w:val="both"/>
        <w:rPr>
          <w:rFonts w:ascii="微软雅黑" w:hAnsi="微软雅黑" w:cs="LPJNJT+Arial Unicode MS"/>
          <w:sz w:val="24"/>
          <w:szCs w:val="24"/>
        </w:rPr>
      </w:pPr>
      <w:r>
        <w:rPr>
          <w:rFonts w:hint="eastAsia" w:ascii="微软雅黑" w:hAnsi="微软雅黑" w:cs="LPJNJT+Arial Unicode MS"/>
          <w:sz w:val="24"/>
          <w:szCs w:val="24"/>
        </w:rPr>
        <w:t>分析样本基因变异并展示当前规则输出；报告组需逐事件复核后方可形成正式结论。</w:t>
      </w:r>
    </w:p>
    <w:p w14:paraId="424290A4">
      <w:pPr>
        <w:pStyle w:val="28"/>
        <w:widowControl w:val="0"/>
        <w:numPr>
          <w:ilvl w:val="0"/>
          <w:numId w:val="2"/>
        </w:numPr>
        <w:autoSpaceDE w:val="0"/>
        <w:autoSpaceDN w:val="0"/>
        <w:adjustRightInd w:val="0"/>
        <w:spacing w:before="0" w:after="0" w:line="312" w:lineRule="auto"/>
        <w:ind w:left="0" w:leftChars="0" w:firstLine="0" w:firstLineChars="0"/>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映射Excel中的药物基因组学明细供报告组评审；当前不自动形成患者级化疗方案。</w:t>
      </w:r>
      <w:r>
        <w:rPr>
          <w:rFonts w:ascii="微软雅黑" w:hAnsi="微软雅黑" w:eastAsia="微软雅黑" w:cs="LPJNJT+Arial Unicode MS"/>
          <w:sz w:val="24"/>
          <w:szCs w:val="24"/>
          <w:lang w:eastAsia="zh-CN"/>
        </w:rPr>
      </w:r>
      <w:r>
        <w:rPr>
          <w:rFonts w:hint="eastAsia" w:ascii="微软雅黑" w:hAnsi="微软雅黑" w:eastAsia="微软雅黑" w:cs="LPJNJT+Arial Unicode MS"/>
          <w:sz w:val="24"/>
          <w:szCs w:val="24"/>
          <w:lang w:eastAsia="zh-CN"/>
        </w:rPr>
      </w:r>
      <w:bookmarkEnd w:id="52"/>
    </w:p>
    <w:p w14:paraId="71165EBE">
      <w:pPr>
        <w:pStyle w:val="28"/>
        <w:widowControl w:val="0"/>
        <w:autoSpaceDE w:val="0"/>
        <w:autoSpaceDN w:val="0"/>
        <w:adjustRightInd w:val="0"/>
        <w:spacing w:line="312" w:lineRule="auto"/>
        <w:rPr>
          <w:rFonts w:hint="eastAsia" w:ascii="微软雅黑" w:hAnsi="微软雅黑" w:eastAsia="微软雅黑"/>
          <w:sz w:val="28"/>
          <w:szCs w:val="28"/>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14:paraId="5B362715">
      <w:pPr>
        <w:jc w:val="center"/>
        <w:rPr>
          <w:rFonts w:ascii="微软雅黑" w:hAnsi="微软雅黑"/>
          <w:b/>
          <w:color w:val="00C4D8"/>
          <w:sz w:val="32"/>
          <w:szCs w:val="32"/>
        </w:rPr>
      </w:pPr>
      <w:bookmarkStart w:id="53" w:name="_Toc20306"/>
      <w:bookmarkEnd w:id="53"/>
      <w:bookmarkStart w:id="54" w:name="_Toc5769"/>
      <w:bookmarkEnd w:id="54"/>
      <w:bookmarkStart w:id="55" w:name="_Toc3810"/>
      <w:bookmarkEnd w:id="55"/>
      <w:bookmarkStart w:id="56" w:name="_Toc7901"/>
      <w:bookmarkEnd w:id="56"/>
      <w:bookmarkStart w:id="57" w:name="_Toc30794"/>
      <w:bookmarkEnd w:id="57"/>
      <w:bookmarkStart w:id="58" w:name="_Toc8199"/>
      <w:bookmarkEnd w:id="58"/>
      <w:bookmarkStart w:id="59" w:name="_Toc23594"/>
      <w:bookmarkStart w:id="60" w:name="_Toc28223"/>
      <w:bookmarkStart w:id="61" w:name="_Toc12358"/>
      <w:bookmarkStart w:id="62" w:name="_Toc6361"/>
      <w:bookmarkStart w:id="63" w:name="_Toc26709"/>
      <w:bookmarkStart w:id="64" w:name="_Toc26768"/>
      <w:bookmarkStart w:id="65" w:name="_Toc10524"/>
      <w:bookmarkStart w:id="66" w:name="_Toc1330"/>
      <w:bookmarkStart w:id="67" w:name="_Toc21519"/>
      <w:bookmarkStart w:id="68" w:name="_Toc30443"/>
      <w:bookmarkStart w:id="69" w:name="_Toc30145"/>
      <w:bookmarkStart w:id="70" w:name="_Toc25481"/>
      <w:r>
        <w:rPr>
          <w:rFonts w:hint="eastAsia" w:ascii="微软雅黑" w:hAnsi="微软雅黑"/>
          <w:b/>
          <w:color w:val="00C4D8"/>
          <w:sz w:val="36"/>
          <w:szCs w:val="36"/>
        </w:rPr>
        <w:t>第二部分：检测结果</w:t>
      </w:r>
      <w:bookmarkEnd w:id="59"/>
    </w:p>
    <w:p w14:paraId="3FC95606">
      <w:pPr>
        <w:numPr>
          <w:ilvl w:val="-1"/>
          <w:numId w:val="0"/>
        </w:numPr>
        <w:adjustRightInd/>
        <w:snapToGrid/>
        <w:spacing w:line="220" w:lineRule="atLeast"/>
        <w:outlineLvl w:val="1"/>
        <w:rPr>
          <w:rFonts w:ascii="微软雅黑" w:hAnsi="微软雅黑"/>
          <w:b/>
          <w:color w:val="00C4D8"/>
          <w:sz w:val="32"/>
          <w:szCs w:val="32"/>
        </w:rPr>
      </w:pPr>
      <w:bookmarkStart w:id="71" w:name="_Toc27165"/>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检测结果小结</w:t>
      </w:r>
    </w:p>
    <w:bookmarkEnd w:id="60"/>
    <w:bookmarkEnd w:id="61"/>
    <w:bookmarkEnd w:id="62"/>
    <w:bookmarkEnd w:id="63"/>
    <w:bookmarkEnd w:id="64"/>
    <w:bookmarkEnd w:id="65"/>
    <w:bookmarkEnd w:id="66"/>
    <w:bookmarkEnd w:id="67"/>
    <w:bookmarkEnd w:id="68"/>
    <w:bookmarkEnd w:id="69"/>
    <w:bookmarkEnd w:id="70"/>
    <w:bookmarkEnd w:id="71"/>
    <w:p w14:paraId="49542317">
      <w:pPr>
        <w:pStyle w:val="29"/>
        <w:keepNext w:val="0"/>
        <w:keepLines w:val="0"/>
        <w:pageBreakBefore w:val="0"/>
        <w:widowControl/>
        <w:numPr>
          <w:ilvl w:val="0"/>
          <w:numId w:val="3"/>
        </w:numPr>
        <w:kinsoku/>
        <w:wordWrap/>
        <w:overflowPunct/>
        <w:topLinePunct w:val="0"/>
        <w:autoSpaceDE/>
        <w:autoSpaceDN/>
        <w:bidi w:val="0"/>
        <w:adjustRightInd/>
        <w:snapToGrid/>
        <w:spacing w:before="100" w:after="100" w:line="240" w:lineRule="auto"/>
        <w:ind w:left="420" w:leftChars="0" w:right="0" w:rightChars="0" w:hanging="420" w:firstLineChars="0"/>
        <w:jc w:val="left"/>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5756111C">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r>
        <w:rPr>
          <w:rFonts w:hint="eastAsia" w:ascii="Times New Roman" w:hAnsi="Times New Roman" w:cs="Times New Roman"/>
          <w:kern w:val="2"/>
          <w:sz w:val="18"/>
          <w:szCs w:val="18"/>
          <w:highlight w:val="none"/>
          <w:lang w:val="en-US" w:eastAsia="zh-CN"/>
        </w:rPr>
        <w:t>*本次共检出体细胞变异：{{ total_variants_count }}个，其中与靶向药物用药相关的变异有：{{ drug_related_count }}个。</w:t>
      </w:r>
      <w:r>
        <w:rPr>
          <w:rFonts w:hint="eastAsia" w:ascii="微软雅黑" w:hAnsi="微软雅黑" w:cstheme="minorBidi"/>
          <w:kern w:val="0"/>
          <w:sz w:val="18"/>
          <w:szCs w:val="22"/>
          <w:highlight w:val="none"/>
          <w:lang w:val="en-US" w:eastAsia="zh-CN"/>
        </w:rPr>
      </w:r>
    </w:p>
    <w:p w14:paraId="23509F80">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p>
    <w:p w14:paraId="4E7F9C0B">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6"/>
          <w:szCs w:val="16"/>
          <w:highlight w:val="none"/>
          <w:lang w:val="en-US" w:eastAsia="zh-CN"/>
        </w:rPr>
      </w:pPr>
      <w:r>
        <w:rPr>
          <w:rFonts w:hint="eastAsia" w:ascii="微软雅黑" w:hAnsi="微软雅黑" w:cs="微软雅黑"/>
          <w:color w:val="000000"/>
          <w:sz w:val="16"/>
          <w:szCs w:val="16"/>
        </w:rPr>
        <w:t>*目前</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针对</w:t>
      </w:r>
      <w:r>
        <w:rPr>
          <w:rFonts w:hint="eastAsia" w:ascii="微软雅黑" w:hAnsi="微软雅黑" w:cs="微软雅黑"/>
          <w:color w:val="000000"/>
          <w:sz w:val="16"/>
          <w:szCs w:val="16"/>
        </w:rPr>
        <w:t>PTEN基因突变</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PIK3CA激活突变</w:t>
      </w:r>
      <w:r>
        <w:rPr>
          <w:rFonts w:hint="eastAsia" w:ascii="微软雅黑" w:hAnsi="微软雅黑" w:cs="微软雅黑"/>
          <w:color w:val="000000"/>
          <w:sz w:val="16"/>
          <w:szCs w:val="16"/>
        </w:rPr>
        <w:t>对EGFR TKIs药物疗效影响的研究较多，但得到的</w:t>
      </w:r>
      <w:r>
        <w:rPr>
          <w:rFonts w:hint="eastAsia" w:ascii="微软雅黑" w:hAnsi="微软雅黑" w:cs="微软雅黑"/>
          <w:color w:val="000000"/>
          <w:sz w:val="16"/>
          <w:szCs w:val="16"/>
          <w:lang w:val="en-US" w:eastAsia="zh-CN"/>
        </w:rPr>
        <w:t>结论</w:t>
      </w:r>
      <w:r>
        <w:rPr>
          <w:rFonts w:hint="eastAsia" w:ascii="微软雅黑" w:hAnsi="微软雅黑" w:cs="微软雅黑"/>
          <w:color w:val="000000"/>
          <w:sz w:val="16"/>
          <w:szCs w:val="16"/>
        </w:rPr>
        <w:t>并不完全一致。</w:t>
      </w:r>
    </w:p>
    <w:p w14:paraId="78BB3550">
      <w:pPr>
        <w:keepNext w:val="0"/>
        <w:keepLines w:val="0"/>
        <w:pageBreakBefore w:val="0"/>
        <w:widowControl/>
        <w:kinsoku/>
        <w:wordWrap/>
        <w:overflowPunct/>
        <w:topLinePunct w:val="0"/>
        <w:autoSpaceDE/>
        <w:autoSpaceDN/>
        <w:bidi w:val="0"/>
        <w:adjustRightInd/>
        <w:snapToGrid/>
        <w:spacing w:before="260" w:after="0"/>
        <w:jc w:val="both"/>
        <w:textAlignment w:val="auto"/>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14:paraId="604F1835">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14:paraId="14C7DA5E">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14:paraId="3FE3044C">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14:paraId="27318261">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14:paraId="07A6E26D">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14:paraId="62B758C5">
      <w:pPr>
        <w:numPr>
          <w:ilvl w:val="0"/>
          <w:numId w:val="0"/>
        </w:numPr>
        <w:adjustRightInd/>
        <w:snapToGrid/>
        <w:spacing w:after="0"/>
        <w:jc w:val="both"/>
        <w:rPr>
          <w:rFonts w:hint="eastAsia" w:ascii="微软雅黑" w:hAnsi="微软雅黑"/>
          <w:b/>
          <w:bCs/>
          <w:sz w:val="16"/>
          <w:szCs w:val="16"/>
          <w:highlight w:val="none"/>
          <w:lang w:val="en-US" w:eastAsia="zh-CN"/>
        </w:rPr>
      </w:pPr>
      <w:r>
        <w:rPr>
          <w:rFonts w:hint="eastAsia" w:ascii="微软雅黑" w:hAnsi="微软雅黑"/>
          <w:sz w:val="16"/>
          <w:szCs w:val="21"/>
          <w:highlight w:val="none"/>
          <w:lang w:val="en-US" w:eastAsia="zh-CN"/>
        </w:rPr>
        <w:t>2. 上表涉及的已上市的药物名称及对应的商品名称：</w:t>
      </w:r>
      <w:r>
        <w:rPr>
          <w:rFonts w:hint="eastAsia" w:ascii="微软雅黑" w:hAnsi="微软雅黑"/>
          <w:b/>
          <w:bCs/>
          <w:sz w:val="16"/>
          <w:szCs w:val="21"/>
          <w:highlight w:val="none"/>
          <w:lang w:val="en-US" w:eastAsia="zh-CN"/>
        </w:rPr>
        <w:t>达拉非尼[泰菲乐]、帕尼单抗[维克替比]、Defactinib[FAKZYNJA]、曲妥珠单抗[赫赛汀]、曲美替尼[迈吉宁]、维莫非尼[佐博伏]、康奈非尼[BRAFTOVI]、阿替利珠单抗[泰圣奇]、伊立替康[开普拓]、Tovorafenib[OJEMDA]、纳武利尤单抗[欧狄沃]、阿贝西利[唯择]、Avutometinib[AVMAPKI]、替西罗莫司[TORISEL]、尼拉帕利[则乐]、他拉唑帕利[泰泽纳]、依维莫司[飞尼妥]、盐酸可泮利塞[奥罗巴]、阿培利司[PIQRAY]、奥拉帕利[利普卓]、卡匹色替[荃科得]、恩美曲妥珠单抗[赫赛莱]、德曲妥珠单抗[优赫得]、吡咯替尼[艾瑞妮]、</w:t>
      </w:r>
      <w:r>
        <w:rPr>
          <w:rFonts w:hint="eastAsia" w:ascii="微软雅黑" w:hAnsi="微软雅黑"/>
          <w:b/>
          <w:bCs/>
          <w:sz w:val="16"/>
          <w:szCs w:val="16"/>
          <w:highlight w:val="none"/>
          <w:lang w:val="en-US" w:eastAsia="zh-CN"/>
        </w:rPr>
        <w:t>瑞康曲妥珠单抗[艾维达]、宗艾替尼[HERNEXEOS]、</w:t>
      </w:r>
      <w:r>
        <w:rPr>
          <w:rFonts w:hint="eastAsia" w:ascii="微软雅黑" w:hAnsi="微软雅黑"/>
          <w:b/>
          <w:bCs/>
          <w:sz w:val="16"/>
          <w:szCs w:val="21"/>
          <w:highlight w:val="none"/>
          <w:lang w:val="en-US" w:eastAsia="zh-CN"/>
        </w:rPr>
        <w:t>阿法替尼[吉泰瑞]、奈拉替尼[贺俪安]、拉帕替尼[泰立沙]、芦卡帕利[RUBRACA]、阿维鲁单抗[巴文西亚]、帕米帕利[百汇泽]、西罗莫司[赛莫司]、培唑帕尼[维全特]、伊那利塞[伊赫莱]、吉非替尼[易瑞沙]、厄洛替尼[特罗凯]、盐酸埃克替尼[凯美纳]、奥希替尼[泰瑞沙]、达可替尼[多泽润]、西妥昔单抗[爱必妥]、贝美替尼[MEKTOVI]、考比替尼[COTELLIC]、奥普杜拉格[OPDUALAG]、索拉非尼[多吉美]、克唑替尼[赛可瑞]、帕妥珠单抗[帕捷特]、图卡替尼[TUKYSA]、哌柏西利[爱博新]、帕博利珠单抗[可瑞达]、替雷利珠单抗[百泽安]、度伐利尤单抗[英飞凡]</w:t>
      </w:r>
      <w:r>
        <w:rPr>
          <w:rFonts w:hint="eastAsia" w:ascii="微软雅黑" w:hAnsi="微软雅黑"/>
          <w:b/>
          <w:bCs/>
          <w:sz w:val="16"/>
          <w:szCs w:val="16"/>
          <w:highlight w:val="none"/>
          <w:lang w:val="en-US" w:eastAsia="zh-CN"/>
        </w:rPr>
        <w:t>。</w:t>
      </w:r>
    </w:p>
    <w:p w14:paraId="475F800F">
      <w:pPr>
        <w:numPr>
          <w:ilvl w:val="-1"/>
          <w:numId w:val="0"/>
        </w:numPr>
        <w:adjustRightInd/>
        <w:snapToGrid/>
        <w:spacing w:after="0"/>
        <w:jc w:val="left"/>
        <w:rPr>
          <w:rFonts w:hint="default" w:ascii="微软雅黑" w:hAnsi="微软雅黑"/>
          <w:b/>
          <w:bCs/>
          <w:sz w:val="16"/>
          <w:szCs w:val="16"/>
          <w:highlight w:val="none"/>
          <w:lang w:val="en-US" w:eastAsia="zh-CN"/>
        </w:rPr>
      </w:pPr>
      <w:r>
        <w:rPr>
          <w:rFonts w:hint="eastAsia" w:ascii="微软雅黑" w:hAnsi="微软雅黑"/>
          <w:b/>
          <w:bCs/>
          <w:sz w:val="16"/>
          <w:szCs w:val="16"/>
          <w:highlight w:val="none"/>
          <w:lang w:val="en-US" w:eastAsia="zh-CN"/>
        </w:rPr>
        <w:br w:type="page"/>
      </w:r>
    </w:p>
    <w:p w14:paraId="782E3FA5">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973"/>
        <w:gridCol w:w="3840"/>
        <w:gridCol w:w="1344"/>
      </w:tblGrid>
      <w:tr w14:paraId="467D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14:paraId="0C5015F5">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973" w:type="dxa"/>
            <w:shd w:val="clear" w:color="auto" w:fill="00C4D8"/>
            <w:vAlign w:val="center"/>
          </w:tcPr>
          <w:p w14:paraId="4881DF7A">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14:paraId="09F5897D">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840" w:type="dxa"/>
            <w:shd w:val="clear" w:color="auto" w:fill="00C4D8"/>
            <w:vAlign w:val="center"/>
          </w:tcPr>
          <w:p w14:paraId="44643CC4">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4" w:type="dxa"/>
            <w:shd w:val="clear" w:color="auto" w:fill="00C4D8"/>
            <w:vAlign w:val="center"/>
          </w:tcPr>
          <w:p w14:paraId="09489683">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见精确事件</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见靶向用药表</w:t>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本表仅展示当前面板已输出的精确事件结果；报告组需复核事件、证据等级、适应证范围及排版，未复核内容不得用于临床决策。</w:t>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需病例级复核</w:t>
            </w:r>
          </w:p>
        </w:tc>
      </w:tr>
    </w:tbl>
    <w:p w14:paraId="21C40F94">
      <w:pPr>
        <w:pStyle w:val="29"/>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1"/>
        <w:rPr>
          <w:rFonts w:hint="default" w:ascii="微软雅黑" w:hAnsi="微软雅黑"/>
          <w:b/>
          <w:color w:val="00C4D8"/>
          <w:sz w:val="10"/>
          <w:szCs w:val="10"/>
          <w:lang w:val="en-US" w:eastAsia="zh-CN"/>
        </w:rPr>
      </w:pPr>
    </w:p>
    <w:p w14:paraId="0AE1681F">
      <w:pPr>
        <w:rPr>
          <w:rFonts w:ascii="微软雅黑" w:hAnsi="微软雅黑"/>
          <w:b/>
          <w:color w:val="00C4D8"/>
          <w:sz w:val="28"/>
          <w:szCs w:val="28"/>
        </w:rPr>
      </w:pPr>
    </w:p>
    <w:p w14:paraId="317DE047">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4"/>
        <w:gridCol w:w="3215"/>
        <w:gridCol w:w="4002"/>
      </w:tblGrid>
      <w:tr w14:paraId="562F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069" w:type="dxa"/>
            <w:gridSpan w:val="2"/>
            <w:shd w:val="clear" w:color="auto" w:fill="00C4D8"/>
            <w:vAlign w:val="center"/>
          </w:tcPr>
          <w:p w14:paraId="7F2A3A83">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4002" w:type="dxa"/>
            <w:shd w:val="clear" w:color="auto" w:fill="00C4D8"/>
            <w:vAlign w:val="center"/>
          </w:tcPr>
          <w:p w14:paraId="711B10C4">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3534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3DD9626">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肿瘤突变负荷（TMB）</w:t>
            </w:r>
          </w:p>
        </w:tc>
        <w:tc>
          <w:tcPr>
            <w:tcW w:w="3215" w:type="dxa"/>
            <w:vAlign w:val="center"/>
          </w:tcPr>
          <w:p w14:paraId="1811EE63">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4002" w:type="dxa"/>
            <w:vAlign w:val="center"/>
          </w:tcPr>
          <w:p w14:paraId="25B315C0">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eastAsia" w:ascii="微软雅黑" w:hAnsi="微软雅黑"/>
                <w:kern w:val="2"/>
                <w:sz w:val="18"/>
                <w:szCs w:val="18"/>
                <w:lang w:val="en-US" w:eastAsia="zh-CN"/>
              </w:rPr>
            </w:pPr>
            <w:r>
              <w:rPr>
                <w:rFonts w:hint="eastAsia" w:ascii="微软雅黑" w:hAnsi="微软雅黑"/>
                <w:kern w:val="2"/>
                <w:sz w:val="18"/>
                <w:szCs w:val="18"/>
                <w:lang w:val="en-US" w:eastAsia="zh-CN"/>
              </w:rPr>
              <w:t>{{ immuno_tips }}</w:t>
            </w:r>
          </w:p>
        </w:tc>
      </w:tr>
      <w:tr w14:paraId="56E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10549614">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微卫星不稳定性（MSI）</w:t>
            </w:r>
          </w:p>
        </w:tc>
        <w:tc>
          <w:tcPr>
            <w:tcW w:w="3215" w:type="dxa"/>
            <w:vAlign w:val="center"/>
          </w:tcPr>
          <w:p w14:paraId="435A9C6F">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lang w:val="en-US" w:eastAsia="zh-CN"/>
              </w:rPr>
            </w:pPr>
            <w:r>
              <w:rPr>
                <w:rFonts w:hint="eastAsia" w:ascii="微软雅黑" w:hAnsi="微软雅黑" w:cs="微软雅黑"/>
                <w:kern w:val="2"/>
                <w:sz w:val="18"/>
                <w:szCs w:val="18"/>
                <w:vertAlign w:val="baseline"/>
                <w:lang w:val="en-US" w:eastAsia="zh-CN"/>
              </w:rPr>
              <w:t>{{ msi_summary }}</w:t>
            </w:r>
          </w:p>
        </w:tc>
        <w:tc>
          <w:tcPr>
            <w:tcW w:w="4002" w:type="dxa"/>
            <w:vAlign w:val="center"/>
          </w:tcPr>
          <w:p w14:paraId="10BEF0D5">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u w:val="single"/>
                <w:vertAlign w:val="baseline"/>
                <w:lang w:val="en-US" w:eastAsia="zh-CN"/>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14:paraId="4857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864D9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color w:val="auto"/>
                <w:kern w:val="2"/>
                <w:sz w:val="18"/>
                <w:szCs w:val="18"/>
                <w:highlight w:val="none"/>
                <w:u w:val="none"/>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15" w:type="dxa"/>
            <w:vAlign w:val="center"/>
          </w:tcPr>
          <w:p w14:paraId="288D10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kern w:val="2"/>
                <w:sz w:val="18"/>
                <w:szCs w:val="18"/>
                <w:highlight w:val="none"/>
                <w:vertAlign w:val="baseline"/>
                <w:lang w:val="en-US" w:eastAsia="zh-CN" w:bidi="ar-SA"/>
              </w:rPr>
            </w:pPr>
            <w:r>
              <w:rPr>
                <w:rFonts w:hint="eastAsia" w:ascii="微软雅黑" w:hAnsi="微软雅黑" w:cs="微软雅黑"/>
                <w:kern w:val="2"/>
                <w:sz w:val="18"/>
                <w:szCs w:val="18"/>
                <w:highlight w:val="none"/>
                <w:vertAlign w:val="baseline"/>
                <w:lang w:val="en-US" w:eastAsia="zh-CN" w:bidi="ar-SA"/>
              </w:rPr>
              <w:t>{{ pdl1_result }}</w:t>
            </w:r>
          </w:p>
        </w:tc>
        <w:tc>
          <w:tcPr>
            <w:tcW w:w="4002" w:type="dxa"/>
            <w:vAlign w:val="center"/>
          </w:tcPr>
          <w:p w14:paraId="6361575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14:paraId="21C0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2564181E">
            <w:pPr>
              <w:keepNext w:val="0"/>
              <w:keepLines w:val="0"/>
              <w:widowControl/>
              <w:suppressLineNumbers w:val="0"/>
              <w:spacing w:after="0"/>
              <w:jc w:val="center"/>
              <w:textAlignment w:val="auto"/>
              <w:outlineLvl w:val="9"/>
              <w:rPr>
                <w:rFonts w:hint="eastAsia" w:ascii="微软雅黑" w:hAnsi="微软雅黑" w:eastAsia="微软雅黑" w:cs="微软雅黑"/>
                <w:color w:val="auto"/>
                <w:kern w:val="2"/>
                <w:sz w:val="18"/>
                <w:szCs w:val="18"/>
                <w:highlight w:val="none"/>
                <w:u w:val="none"/>
                <w:lang w:val="en-US" w:eastAsia="zh-CN" w:bidi="ar-SA"/>
              </w:rPr>
            </w:pPr>
            <w:r>
              <w:rPr>
                <w:rStyle w:val="23"/>
                <w:rFonts w:hint="eastAsia" w:ascii="微软雅黑" w:hAnsi="微软雅黑" w:eastAsia="微软雅黑" w:cs="微软雅黑"/>
                <w:b w:val="0"/>
                <w:bCs/>
                <w:color w:val="auto"/>
                <w:kern w:val="2"/>
                <w:sz w:val="18"/>
                <w:szCs w:val="18"/>
                <w:highlight w:val="none"/>
                <w:u w:val="none"/>
                <w:lang w:val="en-US" w:eastAsia="zh-CN" w:bidi="ar"/>
              </w:rPr>
              <w:t>HLA</w:t>
            </w:r>
            <w:r>
              <w:rPr>
                <w:rStyle w:val="23"/>
                <w:rFonts w:hint="eastAsia" w:ascii="微软雅黑" w:hAnsi="微软雅黑" w:cs="微软雅黑"/>
                <w:b w:val="0"/>
                <w:bCs/>
                <w:color w:val="auto"/>
                <w:kern w:val="2"/>
                <w:sz w:val="18"/>
                <w:szCs w:val="18"/>
                <w:highlight w:val="none"/>
                <w:u w:val="none"/>
                <w:lang w:val="en-US" w:eastAsia="zh-CN" w:bidi="ar"/>
              </w:rPr>
              <w:t>-I</w:t>
            </w:r>
            <w:r>
              <w:rPr>
                <w:rStyle w:val="23"/>
                <w:rFonts w:hint="eastAsia" w:ascii="微软雅黑" w:hAnsi="微软雅黑" w:eastAsia="微软雅黑" w:cs="微软雅黑"/>
                <w:b w:val="0"/>
                <w:bCs/>
                <w:color w:val="auto"/>
                <w:kern w:val="2"/>
                <w:sz w:val="18"/>
                <w:szCs w:val="18"/>
                <w:highlight w:val="none"/>
                <w:u w:val="none"/>
                <w:lang w:val="en-US" w:eastAsia="zh-CN" w:bidi="ar"/>
              </w:rPr>
              <w:t>分型</w:t>
            </w:r>
          </w:p>
        </w:tc>
        <w:tc>
          <w:tcPr>
            <w:tcW w:w="3215" w:type="dxa"/>
            <w:vAlign w:val="center"/>
          </w:tcPr>
          <w:p w14:paraId="57A72DD9">
            <w:pPr>
              <w:keepNext w:val="0"/>
              <w:keepLines w:val="0"/>
              <w:pageBreakBefore w:val="0"/>
              <w:widowControl/>
              <w:kinsoku/>
              <w:wordWrap/>
              <w:overflowPunct/>
              <w:topLinePunct w:val="0"/>
              <w:autoSpaceDE/>
              <w:autoSpaceDN/>
              <w:bidi w:val="0"/>
              <w:adjustRightInd/>
              <w:snapToGrid w:val="0"/>
              <w:spacing w:after="0" w:line="220" w:lineRule="atLeast"/>
              <w:jc w:val="center"/>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cs="微软雅黑"/>
                <w:kern w:val="2"/>
                <w:sz w:val="18"/>
                <w:szCs w:val="18"/>
                <w:vertAlign w:val="baseline"/>
                <w:lang w:val="en-US" w:eastAsia="zh-CN" w:bidi="ar-SA"/>
              </w:rPr>
              <w:t>详见3.4 HLA-I分型检测结果</w:t>
            </w:r>
          </w:p>
        </w:tc>
        <w:tc>
          <w:tcPr>
            <w:tcW w:w="4002" w:type="dxa"/>
            <w:vAlign w:val="center"/>
          </w:tcPr>
          <w:p w14:paraId="1E2B9D2C">
            <w:pPr>
              <w:adjustRightInd/>
              <w:snapToGrid/>
              <w:spacing w:after="0" w:line="220" w:lineRule="atLeast"/>
              <w:jc w:val="center"/>
              <w:outlineLvl w:val="9"/>
              <w:rPr>
                <w:rFonts w:hint="eastAsia" w:ascii="微软雅黑" w:hAnsi="微软雅黑" w:eastAsia="微软雅黑" w:cstheme="minorBidi"/>
                <w:b w:val="0"/>
                <w:bCs w:val="0"/>
                <w:kern w:val="2"/>
                <w:sz w:val="18"/>
                <w:szCs w:val="18"/>
                <w:lang w:val="en-US" w:eastAsia="zh-CN" w:bidi="ar-SA"/>
              </w:rPr>
            </w:pPr>
            <w:r>
              <w:rPr>
                <w:rFonts w:hint="eastAsia" w:ascii="微软雅黑" w:hAnsi="微软雅黑" w:eastAsia="微软雅黑" w:cstheme="minorBidi"/>
                <w:kern w:val="2"/>
                <w:sz w:val="18"/>
                <w:szCs w:val="18"/>
                <w:lang w:val="en-US" w:eastAsia="zh-CN" w:bidi="ar-SA"/>
              </w:rPr>
              <w:t>研究性分型结果，不能单独用于治疗决策。</w:t>
            </w:r>
          </w:p>
        </w:tc>
      </w:tr>
      <w:tr w14:paraId="22A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C44AC3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15" w:type="dxa"/>
            <w:vAlign w:val="center"/>
          </w:tcPr>
          <w:p w14:paraId="4C86D09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immune_positive_result }}</w:t>
            </w:r>
          </w:p>
        </w:tc>
        <w:tc>
          <w:tcPr>
            <w:tcW w:w="4002" w:type="dxa"/>
            <w:vAlign w:val="center"/>
          </w:tcPr>
          <w:p w14:paraId="1F138C58">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Fonts w:hint="eastAsia" w:ascii="微软雅黑" w:hAnsi="微软雅黑" w:eastAsia="微软雅黑" w:cs="微软雅黑"/>
                <w:bCs/>
                <w:color w:val="0000FF"/>
                <w:kern w:val="2"/>
                <w:sz w:val="18"/>
                <w:szCs w:val="18"/>
                <w:highlight w:val="none"/>
                <w:u w:val="single"/>
                <w:lang w:val="en-US" w:eastAsia="zh-CN" w:bidi="ar-SA"/>
              </w:rPr>
            </w:pPr>
            <w:r>
              <w:rPr>
                <w:rFonts w:hint="eastAsia" w:ascii="微软雅黑" w:hAnsi="微软雅黑" w:eastAsia="微软雅黑" w:cstheme="minorBidi"/>
                <w:kern w:val="2"/>
                <w:sz w:val="18"/>
                <w:szCs w:val="18"/>
                <w:lang w:val="en-US" w:eastAsia="zh-CN" w:bidi="ar-SA"/>
              </w:rPr>
              <w:t>研究性相关标志物，不能单独用于治疗决策。</w:t>
            </w:r>
          </w:p>
        </w:tc>
      </w:tr>
      <w:tr w14:paraId="5426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D097A5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15" w:type="dxa"/>
            <w:vAlign w:val="center"/>
          </w:tcPr>
          <w:p w14:paraId="20C47CE5">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immune_negative_result }}</w:t>
            </w:r>
          </w:p>
        </w:tc>
        <w:tc>
          <w:tcPr>
            <w:tcW w:w="4002" w:type="dxa"/>
            <w:vAlign w:val="center"/>
          </w:tcPr>
          <w:p w14:paraId="16660F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default" w:ascii="微软雅黑" w:hAnsi="微软雅黑" w:cs="微软雅黑"/>
                <w:bCs/>
                <w:color w:val="0000FF"/>
                <w:kern w:val="2"/>
                <w:sz w:val="18"/>
                <w:szCs w:val="18"/>
                <w:highlight w:val="none"/>
                <w:lang w:val="en-US" w:eastAsia="zh-CN"/>
              </w:rPr>
            </w:pPr>
            <w:r>
              <w:rPr>
                <w:rFonts w:hint="eastAsia" w:ascii="微软雅黑" w:hAnsi="微软雅黑" w:cs="微软雅黑"/>
                <w:i w:val="0"/>
                <w:color w:val="auto"/>
                <w:kern w:val="0"/>
                <w:sz w:val="18"/>
                <w:szCs w:val="18"/>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14:paraId="1A86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34BFE161">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15" w:type="dxa"/>
            <w:vAlign w:val="center"/>
          </w:tcPr>
          <w:p w14:paraId="3A5E02BD">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cs="微软雅黑"/>
                <w:kern w:val="2"/>
                <w:sz w:val="18"/>
                <w:szCs w:val="18"/>
                <w:lang w:val="en-US" w:eastAsia="zh-CN"/>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immune_hyperprogression_result }}</w:t>
            </w:r>
          </w:p>
        </w:tc>
        <w:tc>
          <w:tcPr>
            <w:tcW w:w="4002" w:type="dxa"/>
            <w:vAlign w:val="center"/>
          </w:tcPr>
          <w:p w14:paraId="5FA23BB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14:paraId="05F682CA">
      <w:pPr>
        <w:numPr>
          <w:ilvl w:val="-1"/>
          <w:numId w:val="0"/>
        </w:numPr>
        <w:spacing w:after="0"/>
        <w:jc w:val="both"/>
        <w:rPr>
          <w:rFonts w:hint="eastAsia" w:ascii="微软雅黑" w:hAnsi="微软雅黑"/>
          <w:b w:val="0"/>
          <w:bCs w:val="0"/>
          <w:sz w:val="18"/>
          <w:szCs w:val="22"/>
          <w:lang w:val="en-US" w:eastAsia="zh-CN"/>
        </w:rPr>
      </w:pPr>
      <w:r>
        <w:rPr>
          <w:rFonts w:hint="eastAsia" w:ascii="微软雅黑" w:hAnsi="微软雅黑"/>
          <w:b w:val="0"/>
          <w:bCs w:val="0"/>
          <w:sz w:val="18"/>
          <w:szCs w:val="22"/>
          <w:lang w:val="en-US" w:eastAsia="zh-CN"/>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A331B5D">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2. #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MSI-H或dMMR实体瘤患者。</w:t>
      </w:r>
    </w:p>
    <w:p w14:paraId="5CCD3A3B">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3. 目前已知的免疫治疗生物标志物包括 TMB、MSI、PD-L1 表达、免疫疗效正相关/负相关/超进展基因等。值得注意的是，TMB、MSI、PD-L1 表达预测生物标志物是相对独立的预测指标，对免疫治疗临床获益率的评估具有独立性，建议您结合临床实际情况选择治疗方案。</w:t>
      </w:r>
    </w:p>
    <w:p w14:paraId="1A796B27">
      <w:pPr>
        <w:numPr>
          <w:ilvl w:val="0"/>
          <w:numId w:val="0"/>
        </w:numPr>
        <w:spacing w:after="0"/>
        <w:ind w:leftChars="0"/>
        <w:jc w:val="both"/>
        <w:rPr>
          <w:rFonts w:hint="eastAsia" w:ascii="微软雅黑" w:hAnsi="微软雅黑"/>
          <w:b/>
          <w:bCs/>
          <w:sz w:val="18"/>
          <w:highlight w:val="none"/>
          <w:lang w:val="en-US" w:eastAsia="zh-CN"/>
        </w:rPr>
      </w:pPr>
      <w:r>
        <w:rPr>
          <w:rFonts w:hint="eastAsia" w:ascii="微软雅黑" w:hAnsi="微软雅黑"/>
          <w:b w:val="0"/>
          <w:bCs w:val="0"/>
          <w:kern w:val="2"/>
          <w:sz w:val="18"/>
          <w:szCs w:val="22"/>
          <w:lang w:val="en-US" w:eastAsia="zh-CN"/>
        </w:rPr>
        <w:t xml:space="preserve">4. </w:t>
      </w: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14:paraId="5B30E12E">
      <w:pPr>
        <w:numPr>
          <w:ilvl w:val="0"/>
          <w:numId w:val="0"/>
        </w:numPr>
        <w:spacing w:after="0"/>
        <w:ind w:leftChars="0"/>
        <w:jc w:val="both"/>
        <w:rPr>
          <w:rFonts w:hint="eastAsia" w:ascii="微软雅黑" w:hAnsi="微软雅黑"/>
          <w:b/>
          <w:bCs/>
          <w:sz w:val="18"/>
          <w:highlight w:val="none"/>
          <w:lang w:val="en-US" w:eastAsia="zh-CN"/>
        </w:rPr>
      </w:pPr>
    </w:p>
    <w:p w14:paraId="19BA6613">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6299"/>
      </w:tblGrid>
      <w:tr w14:paraId="30688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9088" w:type="dxa"/>
            <w:gridSpan w:val="2"/>
            <w:shd w:val="clear" w:color="auto" w:fill="00C4D8"/>
            <w:vAlign w:val="center"/>
          </w:tcPr>
          <w:p w14:paraId="499FBDBE">
            <w:pPr>
              <w:pStyle w:val="53"/>
              <w:numPr>
                <w:ilvl w:val="255"/>
                <w:numId w:val="0"/>
              </w:numPr>
              <w:spacing w:after="0"/>
              <w:jc w:val="both"/>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化疗药物检测结果</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报告组评审中</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t>患者级化疗方案当前不自动生成；详见4.3原始CtDrug映射。</w:t>
            </w:r>
          </w:p>
        </w:tc>
      </w:tr>
    </w:tbl>
    <w:p w14:paraId="5C1716EA">
      <w:pPr>
        <w:adjustRightInd/>
        <w:snapToGrid/>
        <w:spacing w:before="200" w:line="220" w:lineRule="atLeast"/>
        <w:jc w:val="both"/>
        <w:rPr>
          <w:rFonts w:ascii="微软雅黑" w:hAnsi="微软雅黑" w:cs="微软雅黑"/>
          <w:color w:val="000000"/>
          <w:sz w:val="21"/>
          <w:szCs w:val="21"/>
        </w:rPr>
      </w:pPr>
      <w:r>
        <w:rPr>
          <w:rFonts w:hint="eastAsia" w:ascii="微软雅黑" w:hAnsi="微软雅黑" w:cs="微软雅黑"/>
          <w:color w:val="000000"/>
          <w:sz w:val="21"/>
          <w:szCs w:val="21"/>
        </w:rPr>
        <w:br w:type="page"/>
      </w:r>
    </w:p>
    <w:p w14:paraId="7DD2306A">
      <w:pPr>
        <w:numPr>
          <w:ilvl w:val="0"/>
          <w:numId w:val="0"/>
        </w:numPr>
        <w:adjustRightInd/>
        <w:snapToGrid/>
        <w:spacing w:line="220" w:lineRule="atLeast"/>
        <w:ind w:leftChars="0"/>
        <w:outlineLvl w:val="1"/>
        <w:rPr>
          <w:rFonts w:hint="eastAsia" w:ascii="微软雅黑" w:hAnsi="微软雅黑"/>
          <w:b/>
          <w:color w:val="00C4D8"/>
          <w:sz w:val="32"/>
          <w:szCs w:val="32"/>
        </w:rPr>
      </w:pPr>
      <w:bookmarkStart w:id="72" w:name="_Toc137"/>
      <w:bookmarkStart w:id="73" w:name="_Toc2090"/>
      <w:r>
        <w:rPr>
          <w:rFonts w:hint="eastAsia" w:ascii="微软雅黑" w:hAnsi="微软雅黑"/>
          <w:b/>
          <w:color w:val="00C4D8"/>
          <w:sz w:val="32"/>
          <w:szCs w:val="32"/>
          <w:lang w:val="en-US" w:eastAsia="zh-CN"/>
        </w:rPr>
        <w:t>2.</w:t>
      </w:r>
      <w:r>
        <w:rPr>
          <w:rFonts w:hint="eastAsia" w:ascii="微软雅黑" w:hAnsi="微软雅黑"/>
          <w:b/>
          <w:color w:val="00C4D8"/>
          <w:sz w:val="32"/>
          <w:szCs w:val="32"/>
        </w:rPr>
        <w:t xml:space="preserve">靶向药物相关检测结果 </w:t>
      </w:r>
    </w:p>
    <w:p w14:paraId="5050D578">
      <w:pPr>
        <w:adjustRightInd/>
        <w:snapToGrid/>
        <w:spacing w:line="220" w:lineRule="atLeast"/>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4"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4"/>
    </w:p>
    <w:tbl>
      <w:tblPr>
        <w:tblStyle w:val="16"/>
        <w:tblW w:w="960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37"/>
        <w:gridCol w:w="840"/>
        <w:gridCol w:w="494"/>
        <w:gridCol w:w="436"/>
        <w:gridCol w:w="1229"/>
        <w:gridCol w:w="600"/>
        <w:gridCol w:w="720"/>
        <w:gridCol w:w="2580"/>
        <w:gridCol w:w="1569"/>
      </w:tblGrid>
      <w:tr w14:paraId="32CFFE53">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restart"/>
            <w:tcBorders>
              <w:tl2br w:val="nil"/>
              <w:tr2bl w:val="nil"/>
            </w:tcBorders>
            <w:shd w:val="clear" w:color="auto" w:fill="00C4D8"/>
            <w:vAlign w:val="center"/>
          </w:tcPr>
          <w:p w14:paraId="235CF4E4">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bookmarkStart w:id="75" w:name="OLE_LINK3"/>
            <w:bookmarkStart w:id="76" w:name="_Toc26736"/>
            <w:bookmarkStart w:id="77" w:name="_Toc11391"/>
            <w:bookmarkStart w:id="78" w:name="_Toc6770"/>
            <w:bookmarkStart w:id="79" w:name="_Toc14241"/>
            <w:bookmarkStart w:id="80" w:name="_Toc6644"/>
            <w:bookmarkStart w:id="81" w:name="_Toc10150"/>
            <w:bookmarkStart w:id="82" w:name="_Toc25786"/>
            <w:bookmarkStart w:id="83" w:name="_Toc23880"/>
            <w:bookmarkStart w:id="84" w:name="重要基因变异及潜在靶向药物信息"/>
            <w:bookmarkStart w:id="85" w:name="_Toc14818"/>
            <w:bookmarkStart w:id="86" w:name="_Toc8706"/>
            <w:bookmarkStart w:id="87" w:name="_Toc19180"/>
            <w:bookmarkStart w:id="88" w:name="_Toc5555"/>
            <w:bookmarkStart w:id="89" w:name="_Toc26040"/>
            <w:bookmarkStart w:id="90" w:name="_Toc30153"/>
            <w:r>
              <w:rPr>
                <w:rFonts w:hint="eastAsia" w:ascii="微软雅黑" w:hAnsi="微软雅黑" w:eastAsia="微软雅黑" w:cs="微软雅黑"/>
                <w:b/>
                <w:bCs/>
                <w:color w:val="F9FBFA"/>
                <w:kern w:val="2"/>
                <w:sz w:val="18"/>
                <w:szCs w:val="18"/>
              </w:rPr>
              <w:t>基因名称</w:t>
            </w:r>
          </w:p>
        </w:tc>
        <w:tc>
          <w:tcPr>
            <w:tcW w:w="4319" w:type="dxa"/>
            <w:gridSpan w:val="6"/>
            <w:tcBorders>
              <w:tl2br w:val="nil"/>
              <w:tr2bl w:val="nil"/>
            </w:tcBorders>
            <w:shd w:val="clear" w:color="auto" w:fill="00C4D8"/>
            <w:vAlign w:val="center"/>
          </w:tcPr>
          <w:p w14:paraId="63FEDED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4149" w:type="dxa"/>
            <w:gridSpan w:val="2"/>
            <w:tcBorders>
              <w:tl2br w:val="nil"/>
              <w:tr2bl w:val="nil"/>
            </w:tcBorders>
            <w:shd w:val="clear" w:color="auto" w:fill="00C4D8"/>
            <w:vAlign w:val="center"/>
          </w:tcPr>
          <w:p w14:paraId="6E5D8AC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14:paraId="49945A6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continue"/>
            <w:tcBorders>
              <w:tl2br w:val="nil"/>
              <w:tr2bl w:val="nil"/>
            </w:tcBorders>
            <w:shd w:val="clear" w:color="auto" w:fill="00C4D8"/>
            <w:vAlign w:val="center"/>
          </w:tcPr>
          <w:p w14:paraId="5BD4D413">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p>
        </w:tc>
        <w:tc>
          <w:tcPr>
            <w:tcW w:w="840" w:type="dxa"/>
            <w:tcBorders>
              <w:tl2br w:val="nil"/>
              <w:tr2bl w:val="nil"/>
            </w:tcBorders>
            <w:shd w:val="clear" w:color="auto" w:fill="00C4D8"/>
            <w:vAlign w:val="center"/>
          </w:tcPr>
          <w:p w14:paraId="2F47797A">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4" w:type="dxa"/>
            <w:tcBorders>
              <w:tl2br w:val="nil"/>
              <w:tr2bl w:val="nil"/>
            </w:tcBorders>
            <w:shd w:val="clear" w:color="auto" w:fill="00C4D8"/>
            <w:vAlign w:val="center"/>
          </w:tcPr>
          <w:p w14:paraId="43287D72">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36" w:type="dxa"/>
            <w:tcBorders>
              <w:tl2br w:val="nil"/>
              <w:tr2bl w:val="nil"/>
            </w:tcBorders>
            <w:shd w:val="clear" w:color="auto" w:fill="00C4D8"/>
            <w:vAlign w:val="center"/>
          </w:tcPr>
          <w:p w14:paraId="02A083A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29" w:type="dxa"/>
            <w:tcBorders>
              <w:tl2br w:val="nil"/>
              <w:tr2bl w:val="nil"/>
            </w:tcBorders>
            <w:shd w:val="clear" w:color="auto" w:fill="00C4D8"/>
            <w:vAlign w:val="center"/>
          </w:tcPr>
          <w:p w14:paraId="4CF33EE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00" w:type="dxa"/>
            <w:tcBorders>
              <w:tl2br w:val="nil"/>
              <w:tr2bl w:val="nil"/>
            </w:tcBorders>
            <w:shd w:val="clear" w:color="auto" w:fill="00C4D8"/>
            <w:vAlign w:val="center"/>
          </w:tcPr>
          <w:p w14:paraId="6C0C0FF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14:paraId="29B1D8B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20" w:type="dxa"/>
            <w:tcBorders>
              <w:tl2br w:val="nil"/>
              <w:tr2bl w:val="nil"/>
            </w:tcBorders>
            <w:shd w:val="clear" w:color="auto" w:fill="00C4D8"/>
            <w:vAlign w:val="center"/>
          </w:tcPr>
          <w:p w14:paraId="7E611610">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14:paraId="5068860B">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580" w:type="dxa"/>
            <w:tcBorders>
              <w:tl2br w:val="nil"/>
              <w:tr2bl w:val="nil"/>
            </w:tcBorders>
            <w:shd w:val="clear" w:color="auto" w:fill="00C4D8"/>
            <w:vAlign w:val="center"/>
          </w:tcPr>
          <w:p w14:paraId="7A0CD833">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14:paraId="5B52C705">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569" w:type="dxa"/>
            <w:tcBorders>
              <w:tl2br w:val="nil"/>
              <w:tr2bl w:val="nil"/>
            </w:tcBorders>
            <w:shd w:val="clear" w:color="auto" w:fill="00C4D8"/>
            <w:vAlign w:val="center"/>
          </w:tcPr>
          <w:p w14:paraId="3B6061C8">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14:paraId="17EE1491">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14:paraId="4E40B35B">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5"/>
      <w:bookmarkEnd w:id="76"/>
      <w:bookmarkEnd w:id="77"/>
      <w:bookmarkEnd w:id="78"/>
      <w:bookmarkEnd w:id="79"/>
      <w:bookmarkEnd w:id="80"/>
      <w:bookmarkEnd w:id="81"/>
      <w:bookmarkEnd w:id="82"/>
      <w:bookmarkEnd w:id="83"/>
      <w:bookmarkEnd w:id="84"/>
      <w:bookmarkEnd w:id="85"/>
      <w:bookmarkEnd w:id="86"/>
      <w:bookmarkEnd w:id="87"/>
      <w:bookmarkEnd w:id="88"/>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for row in variants_2_1 %}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 row.gene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row.transcript }}</w:t>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row.chr }}</w:t>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row.exon }}</w:t>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t>{{ row.var_type_cn }}</w:t>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row.af_pct }}</w:t>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endfor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3F3665AF">
      <w:pPr>
        <w:adjustRightInd/>
        <w:snapToGrid/>
        <w:spacing w:before="200" w:line="220" w:lineRule="atLeast"/>
        <w:jc w:val="both"/>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9"/>
      <w:bookmarkEnd w:id="90"/>
      <w:r>
        <w:rPr>
          <w:rFonts w:hint="eastAsia" w:ascii="微软雅黑" w:hAnsi="微软雅黑" w:cs="微软雅黑"/>
          <w:color w:val="000000"/>
          <w:sz w:val="20"/>
          <w:szCs w:val="20"/>
        </w:rPr>
        <w:t>上表中“未见突变”基因仅为与本癌种最相关的部分基因，此次所检测的全部基因列表请见附录。</w:t>
      </w:r>
    </w:p>
    <w:p w14:paraId="764641DB">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color w:val="000000"/>
          <w:sz w:val="20"/>
          <w:szCs w:val="20"/>
        </w:rPr>
        <w:t>*目前</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针对</w:t>
      </w:r>
      <w:r>
        <w:rPr>
          <w:rFonts w:hint="eastAsia" w:ascii="微软雅黑" w:hAnsi="微软雅黑" w:cs="微软雅黑"/>
          <w:color w:val="000000"/>
          <w:sz w:val="20"/>
          <w:szCs w:val="20"/>
        </w:rPr>
        <w:t>PTEN基因突变</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PIK3CA激活突变</w:t>
      </w:r>
      <w:r>
        <w:rPr>
          <w:rFonts w:hint="eastAsia" w:ascii="微软雅黑" w:hAnsi="微软雅黑" w:cs="微软雅黑"/>
          <w:color w:val="000000"/>
          <w:sz w:val="20"/>
          <w:szCs w:val="20"/>
        </w:rPr>
        <w:t>对EGFR TKIs药物疗效影响的研究较多，但得到的</w:t>
      </w:r>
      <w:r>
        <w:rPr>
          <w:rFonts w:hint="eastAsia" w:ascii="微软雅黑" w:hAnsi="微软雅黑" w:cs="微软雅黑"/>
          <w:color w:val="000000"/>
          <w:sz w:val="20"/>
          <w:szCs w:val="20"/>
          <w:lang w:val="en-US" w:eastAsia="zh-CN"/>
        </w:rPr>
        <w:t>结论</w:t>
      </w:r>
      <w:r>
        <w:rPr>
          <w:rFonts w:hint="eastAsia" w:ascii="微软雅黑" w:hAnsi="微软雅黑" w:cs="微软雅黑"/>
          <w:color w:val="000000"/>
          <w:sz w:val="20"/>
          <w:szCs w:val="20"/>
        </w:rPr>
        <w:t>并不完全一致。</w:t>
      </w:r>
    </w:p>
    <w:p w14:paraId="5838A8A3">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406763BF">
      <w:pPr>
        <w:keepNext w:val="0"/>
        <w:keepLines w:val="0"/>
        <w:pageBreakBefore w:val="0"/>
        <w:widowControl/>
        <w:kinsoku/>
        <w:wordWrap/>
        <w:overflowPunct/>
        <w:topLinePunct w:val="0"/>
        <w:autoSpaceDE/>
        <w:autoSpaceDN/>
        <w:bidi w:val="0"/>
        <w:adjustRightInd/>
        <w:snapToGrid/>
        <w:spacing w:before="400" w:line="220" w:lineRule="atLeast"/>
        <w:textAlignment w:val="auto"/>
        <w:outlineLvl w:val="2"/>
        <w:rPr>
          <w:rFonts w:hint="eastAsia" w:ascii="微软雅黑" w:hAnsi="微软雅黑"/>
          <w:b/>
          <w:color w:val="00C4D8"/>
          <w:sz w:val="28"/>
          <w:szCs w:val="28"/>
        </w:rPr>
      </w:pPr>
      <w:r>
        <w:rPr>
          <w:rFonts w:hint="eastAsia" w:ascii="微软雅黑" w:hAnsi="微软雅黑"/>
          <w:b/>
          <w:color w:val="00C4D8"/>
          <w:sz w:val="28"/>
          <w:szCs w:val="28"/>
        </w:rPr>
        <w:br w:type="page"/>
      </w:r>
    </w:p>
    <w:bookmarkEnd w:id="72"/>
    <w:bookmarkEnd w:id="73"/>
    <w:p w14:paraId="690FD95E">
      <w:pPr>
        <w:keepNext w:val="0"/>
        <w:keepLines w:val="0"/>
        <w:pageBreakBefore w:val="0"/>
        <w:widowControl/>
        <w:kinsoku/>
        <w:wordWrap/>
        <w:overflowPunct/>
        <w:topLinePunct w:val="0"/>
        <w:autoSpaceDE/>
        <w:autoSpaceDN/>
        <w:bidi w:val="0"/>
        <w:adjustRightInd/>
        <w:snapToGrid/>
        <w:spacing w:before="200" w:after="100" w:line="220" w:lineRule="atLeast"/>
        <w:jc w:val="both"/>
        <w:textAlignment w:val="auto"/>
        <w:outlineLvl w:val="9"/>
        <w:rPr>
          <w:rFonts w:hint="eastAsia" w:ascii="微软雅黑" w:hAnsi="微软雅黑"/>
          <w:b/>
          <w:color w:val="00C4D8"/>
          <w:sz w:val="28"/>
          <w:szCs w:val="28"/>
          <w:highlight w:val="none"/>
          <w:lang w:val="en-US" w:eastAsia="zh-CN"/>
        </w:rPr>
      </w:pPr>
      <w:bookmarkStart w:id="91" w:name="_Toc3639"/>
      <w:bookmarkStart w:id="92" w:name="_Toc12380"/>
      <w:bookmarkStart w:id="93" w:name="_Toc19901"/>
      <w:bookmarkStart w:id="94" w:name="_Toc31019"/>
      <w:bookmarkStart w:id="95" w:name="_Toc4246"/>
      <w:bookmarkStart w:id="96" w:name="_Toc11221"/>
      <w:bookmarkStart w:id="97" w:name="_Toc2116"/>
      <w:bookmarkStart w:id="98" w:name="_Toc6223"/>
      <w:bookmarkStart w:id="99" w:name="_Toc25543"/>
      <w:bookmarkStart w:id="100" w:name="_Toc32647"/>
      <w:bookmarkStart w:id="101" w:name="_Toc18838"/>
      <w:bookmarkStart w:id="102" w:name="_Toc5868"/>
      <w:bookmarkStart w:id="103" w:name="_Toc26244"/>
      <w:bookmarkStart w:id="104" w:name="_Toc15081"/>
      <w:bookmarkStart w:id="105" w:name="_Toc621"/>
      <w:bookmarkStart w:id="106" w:name="_Toc32035"/>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p>
    <w:p w14:paraId="5E287B1B">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14:paraId="4A6C9813">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14:paraId="1ADB00A7">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14:paraId="6B3F00A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14:paraId="3DE8BF1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报告组评审中</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w:t>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历史固定药物介绍已移除；以当前审核规则输出为准。</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14:paraId="3933165C">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p>
    <w:p w14:paraId="4D47AF6A">
      <w:pPr>
        <w:rPr>
          <w:rFonts w:hint="eastAsia" w:ascii="微软雅黑" w:hAnsi="微软雅黑"/>
          <w:b/>
          <w:color w:val="00C4D8"/>
          <w:sz w:val="28"/>
          <w:szCs w:val="28"/>
        </w:rPr>
      </w:pPr>
      <w:r>
        <w:rPr>
          <w:rFonts w:hint="eastAsia" w:ascii="微软雅黑" w:hAnsi="微软雅黑"/>
          <w:b/>
          <w:color w:val="00C4D8"/>
          <w:sz w:val="28"/>
          <w:szCs w:val="28"/>
          <w:lang w:val="en-US" w:eastAsia="zh-CN"/>
        </w:rPr>
        <w:br w:type="page"/>
      </w:r>
    </w:p>
    <w:p w14:paraId="2E727648">
      <w:pPr>
        <w:adjustRightInd/>
        <w:snapToGrid/>
        <w:spacing w:before="200" w:after="0" w:line="220" w:lineRule="atLeast"/>
        <w:jc w:val="both"/>
        <w:outlineLvl w:val="2"/>
        <w:rPr>
          <w:rFonts w:ascii="微软雅黑" w:hAnsi="微软雅黑"/>
          <w:b/>
          <w:color w:val="00C4D8"/>
          <w:sz w:val="28"/>
          <w:szCs w:val="28"/>
        </w:rPr>
      </w:pPr>
      <w:r>
        <w:rPr>
          <w:rFonts w:hint="eastAsia" w:ascii="微软雅黑" w:hAnsi="微软雅黑"/>
          <w:b/>
          <w:color w:val="00C4D8"/>
          <w:sz w:val="28"/>
          <w:szCs w:val="28"/>
        </w:rPr>
        <w:t>2.3</w:t>
      </w:r>
      <w:r>
        <w:rPr>
          <w:rFonts w:ascii="微软雅黑" w:hAnsi="微软雅黑"/>
          <w:b/>
          <w:color w:val="00C4D8"/>
          <w:sz w:val="28"/>
          <w:szCs w:val="28"/>
        </w:rPr>
        <w:t xml:space="preserve"> </w:t>
      </w:r>
      <w:bookmarkStart w:id="107" w:name="推荐临床常规靶向药物相关基因检测结果"/>
      <w:r>
        <w:rPr>
          <w:rFonts w:ascii="微软雅黑" w:hAnsi="微软雅黑"/>
          <w:b/>
          <w:color w:val="00C4D8"/>
          <w:sz w:val="28"/>
          <w:szCs w:val="28"/>
        </w:rPr>
        <w:t>NCCN 推荐临床常规靶向药物相关基因检测结果</w:t>
      </w:r>
      <w:bookmarkEnd w:id="91"/>
      <w:bookmarkEnd w:id="92"/>
      <w:bookmarkEnd w:id="93"/>
      <w:bookmarkEnd w:id="94"/>
      <w:bookmarkEnd w:id="95"/>
      <w:bookmarkEnd w:id="107"/>
      <w:r>
        <w:rPr>
          <w:rFonts w:hint="eastAsia" w:ascii="微软雅黑" w:hAnsi="微软雅黑"/>
          <w:b/>
          <w:color w:val="00C4D8"/>
          <w:sz w:val="28"/>
          <w:szCs w:val="28"/>
        </w:rPr>
        <w:t>（不限于本癌种）</w:t>
      </w:r>
    </w:p>
    <w:bookmarkEnd w:id="96"/>
    <w:bookmarkEnd w:id="97"/>
    <w:bookmarkEnd w:id="98"/>
    <w:bookmarkEnd w:id="99"/>
    <w:bookmarkEnd w:id="100"/>
    <w:bookmarkEnd w:id="101"/>
    <w:bookmarkEnd w:id="102"/>
    <w:bookmarkEnd w:id="103"/>
    <w:bookmarkEnd w:id="104"/>
    <w:bookmarkEnd w:id="105"/>
    <w:bookmarkEnd w:id="106"/>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50A24198">
        <w:tblPrEx>
          <w:tblCellMar>
            <w:top w:w="0" w:type="dxa"/>
            <w:left w:w="108" w:type="dxa"/>
            <w:bottom w:w="0" w:type="dxa"/>
            <w:right w:w="108" w:type="dxa"/>
          </w:tblCellMar>
        </w:tblPrEx>
        <w:trPr>
          <w:trHeight w:val="487" w:hRule="exact"/>
        </w:trPr>
        <w:tc>
          <w:tcPr>
            <w:tcW w:w="1738" w:type="dxa"/>
            <w:shd w:val="clear" w:color="auto" w:fill="00C4D8"/>
            <w:vAlign w:val="center"/>
          </w:tcPr>
          <w:p w14:paraId="63523276">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14:paraId="3F151979">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14:paraId="2A5AA44C">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bl>
    <w:p w14:paraId="79F9B4CB">
      <w:pPr>
        <w:keepNext w:val="0"/>
        <w:keepLines w:val="0"/>
        <w:pageBreakBefore w:val="0"/>
        <w:widowControl/>
        <w:kinsoku/>
        <w:wordWrap/>
        <w:overflowPunct/>
        <w:topLinePunct w:val="0"/>
        <w:autoSpaceDE/>
        <w:autoSpaceDN/>
        <w:bidi w:val="0"/>
        <w:adjustRightInd/>
        <w:snapToGrid/>
        <w:spacing w:before="100" w:after="0" w:line="220" w:lineRule="atLeast"/>
        <w:textAlignment w:val="auto"/>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17C4A36">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46348BD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color w:val="00C4D8"/>
          <w:sz w:val="21"/>
          <w:szCs w:val="21"/>
          <w:highlight w:val="none"/>
        </w:rPr>
      </w:pPr>
      <w:bookmarkStart w:id="108" w:name="OLE_LINK46"/>
    </w:p>
    <w:bookmarkEnd w:id="108"/>
    <w:p w14:paraId="419CB296">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bookmarkStart w:id="109" w:name="_Toc6327"/>
      <w:bookmarkStart w:id="110" w:name="_Toc31274"/>
      <w:bookmarkStart w:id="111" w:name="_Toc28714"/>
      <w:bookmarkStart w:id="112" w:name="肿瘤突变负荷（TMB）水平提示杨传敏"/>
      <w:bookmarkStart w:id="113" w:name="肿瘤突变负荷（TMB）水平提示"/>
      <w:bookmarkStart w:id="114" w:name="_Toc22245"/>
      <w:bookmarkStart w:id="115" w:name="_Toc29653"/>
      <w:bookmarkStart w:id="116" w:name="_Toc10173"/>
      <w:bookmarkStart w:id="117" w:name="_Toc21388"/>
      <w:bookmarkStart w:id="118" w:name="_Toc9198"/>
      <w:bookmarkStart w:id="119" w:name="_Toc18298"/>
      <w:bookmarkStart w:id="120" w:name="_Toc1459"/>
      <w:bookmarkStart w:id="121" w:name="_Toc28845"/>
      <w:bookmarkStart w:id="122" w:name="_Toc11092"/>
      <w:bookmarkStart w:id="123" w:name="_Toc5877"/>
      <w:bookmarkStart w:id="124" w:name="_Toc5886"/>
      <w:r>
        <w:rPr>
          <w:rFonts w:hint="eastAsia" w:ascii="微软雅黑" w:hAnsi="微软雅黑" w:eastAsia="微软雅黑" w:cs="微软雅黑"/>
          <w:b/>
          <w:color w:val="00C4D8"/>
          <w:sz w:val="24"/>
          <w:szCs w:val="24"/>
        </w:rPr>
        <w:t>肺癌临床指南说明（历史内容已移除，等待当前版本复核）</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本表仅展示当前面板已输出的精确事件结果；报告组需复核事件、证据等级、适应证范围及排版，未复核内容不得用于临床决策。</w:t>
      </w:r>
    </w:p>
    <w:p w14:paraId="42BDBC13">
      <w:pPr>
        <w:numPr>
          <w:ilvl w:val="0"/>
          <w:numId w:val="0"/>
        </w:numPr>
        <w:ind w:leftChars="0"/>
        <w:rPr>
          <w:rFonts w:hint="eastAsia" w:ascii="微软雅黑" w:hAnsi="微软雅黑"/>
          <w:b/>
          <w:color w:val="00C4D8"/>
          <w:sz w:val="32"/>
          <w:szCs w:val="32"/>
        </w:rPr>
      </w:pPr>
      <w:r>
        <w:rPr>
          <w:rFonts w:hint="eastAsia" w:ascii="微软雅黑" w:hAnsi="微软雅黑" w:eastAsia="微软雅黑" w:cs="微软雅黑"/>
          <w:b/>
          <w:color w:val="00C4D8"/>
          <w:sz w:val="24"/>
          <w:szCs w:val="24"/>
        </w:rPr>
        <w:br w:type="page"/>
      </w:r>
      <w:r>
        <w:rPr>
          <w:rFonts w:hint="eastAsia" w:ascii="微软雅黑" w:hAnsi="微软雅黑"/>
          <w:b/>
          <w:color w:val="00C4D8"/>
          <w:sz w:val="32"/>
          <w:szCs w:val="32"/>
          <w:lang w:val="en-US" w:eastAsia="zh-CN"/>
        </w:rPr>
        <w:t xml:space="preserve">3. </w:t>
      </w:r>
      <w:r>
        <w:rPr>
          <w:rFonts w:hint="eastAsia" w:ascii="微软雅黑" w:hAnsi="微软雅黑"/>
          <w:b/>
          <w:color w:val="00C4D8"/>
          <w:sz w:val="32"/>
          <w:szCs w:val="32"/>
        </w:rPr>
        <w:t>免疫治疗疗效评估</w:t>
      </w:r>
    </w:p>
    <w:p w14:paraId="730F8089">
      <w:pPr>
        <w:adjustRightInd/>
        <w:snapToGrid/>
        <w:spacing w:before="200" w:line="220" w:lineRule="atLeast"/>
        <w:outlineLvl w:val="2"/>
        <w:rPr>
          <w:rFonts w:ascii="微软雅黑" w:hAnsi="微软雅黑"/>
          <w:b/>
          <w:color w:val="00C4D8"/>
          <w:sz w:val="28"/>
          <w:szCs w:val="28"/>
        </w:rPr>
      </w:pPr>
      <w:bookmarkStart w:id="125" w:name="OLE_LINK4"/>
      <w:r>
        <w:rPr>
          <w:rFonts w:hint="eastAsia" w:ascii="微软雅黑" w:hAnsi="微软雅黑"/>
          <w:b/>
          <w:color w:val="00C4D8"/>
          <w:sz w:val="28"/>
          <w:szCs w:val="28"/>
        </w:rPr>
        <w:t>3.1 肿瘤突变负荷（TMB）水平提示</w:t>
      </w:r>
      <w:bookmarkEnd w:id="109"/>
      <w:bookmarkEnd w:id="110"/>
      <w:bookmarkEnd w:id="111"/>
    </w:p>
    <w:p>
      <w:r>
        <w:t>{{ tmb_detail_sentence }}</w:t>
      </w:r>
    </w:p>
    <w:p>
      <w:r>
        <w:t>{{ tmb_detail_interpretation }}</w:t>
      </w:r>
    </w:p>
    <w:p>
      <w:r>
        <w:t>{{ tmb_drug_note }}</w:t>
      </w:r>
    </w:p>
    <w:p w14:paraId="4168515C">
      <w:pPr>
        <w:rPr>
          <w:rFonts w:hint="eastAsia" w:ascii="微软雅黑" w:hAnsi="微软雅黑"/>
          <w:b/>
          <w:color w:val="00C4D8"/>
          <w:sz w:val="28"/>
          <w:szCs w:val="28"/>
          <w:highlight w:val="none"/>
        </w:rPr>
      </w:pPr>
      <w:r>
        <w:rPr>
          <w:rFonts w:hint="eastAsia" w:ascii="微软雅黑" w:hAnsi="微软雅黑"/>
          <w:b/>
          <w:color w:val="00C4D8"/>
          <w:sz w:val="28"/>
          <w:szCs w:val="28"/>
          <w:highlight w:val="none"/>
        </w:rPr>
        <w:t>3.2</w:t>
      </w:r>
      <w:r>
        <w:rPr>
          <w:rFonts w:hint="eastAsia" w:ascii="微软雅黑" w:hAnsi="微软雅黑"/>
          <w:b/>
          <w:color w:val="00C4D8"/>
          <w:sz w:val="28"/>
          <w:szCs w:val="28"/>
          <w:highlight w:val="none"/>
          <w:lang w:val="en-US" w:eastAsia="zh-CN"/>
        </w:rPr>
        <w:t xml:space="preserve"> </w:t>
      </w:r>
      <w:r>
        <w:rPr>
          <w:rFonts w:hint="eastAsia" w:ascii="微软雅黑" w:hAnsi="微软雅黑"/>
          <w:b/>
          <w:color w:val="00C4D8"/>
          <w:sz w:val="28"/>
          <w:szCs w:val="28"/>
          <w:highlight w:val="none"/>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2142"/>
        <w:gridCol w:w="1724"/>
        <w:gridCol w:w="1242"/>
        <w:gridCol w:w="1538"/>
        <w:gridCol w:w="1912"/>
      </w:tblGrid>
      <w:tr w14:paraId="7F1D9B85">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bottom w:val="single" w:color="00B0F0" w:sz="8" w:space="0"/>
            </w:tcBorders>
            <w:shd w:val="clear" w:color="auto" w:fill="00C4D8"/>
            <w:vAlign w:val="center"/>
          </w:tcPr>
          <w:p w14:paraId="66C4017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sz w:val="24"/>
                <w:szCs w:val="24"/>
                <w:highlight w:val="none"/>
                <w14:textFill>
                  <w14:solidFill>
                    <w14:schemeClr w14:val="bg1"/>
                  </w14:solidFill>
                </w14:textFill>
              </w:rPr>
              <w:t>检测项目</w:t>
            </w:r>
          </w:p>
        </w:tc>
        <w:tc>
          <w:tcPr>
            <w:tcW w:w="1724" w:type="dxa"/>
            <w:tcBorders>
              <w:bottom w:val="single" w:color="00B0F0" w:sz="8" w:space="0"/>
            </w:tcBorders>
            <w:shd w:val="clear" w:color="auto" w:fill="00C4D8"/>
            <w:vAlign w:val="center"/>
          </w:tcPr>
          <w:p w14:paraId="1CEAD921">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14:textFill>
                  <w14:solidFill>
                    <w14:schemeClr w14:val="bg1"/>
                  </w14:solidFill>
                </w14:textFill>
              </w:rPr>
              <w:t>检测</w:t>
            </w:r>
            <w:r>
              <w:rPr>
                <w:rFonts w:hint="eastAsia" w:ascii="微软雅黑" w:hAnsi="微软雅黑" w:cs="微软雅黑"/>
                <w:b/>
                <w:bCs/>
                <w:color w:val="FFFFFF" w:themeColor="background1"/>
                <w:kern w:val="2"/>
                <w:highlight w:val="none"/>
                <w:lang w:eastAsia="zh-CN"/>
                <w14:textFill>
                  <w14:solidFill>
                    <w14:schemeClr w14:val="bg1"/>
                  </w14:solidFill>
                </w14:textFill>
              </w:rPr>
              <w:t>方法</w:t>
            </w:r>
          </w:p>
        </w:tc>
        <w:tc>
          <w:tcPr>
            <w:tcW w:w="1242" w:type="dxa"/>
            <w:tcBorders>
              <w:bottom w:val="single" w:color="00B0F0" w:sz="8" w:space="0"/>
            </w:tcBorders>
            <w:shd w:val="clear" w:color="auto" w:fill="00C4D8"/>
            <w:vAlign w:val="center"/>
          </w:tcPr>
          <w:p w14:paraId="444912FB">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TPS</w:t>
            </w:r>
          </w:p>
        </w:tc>
        <w:tc>
          <w:tcPr>
            <w:tcW w:w="1538" w:type="dxa"/>
            <w:tcBorders>
              <w:bottom w:val="single" w:color="00B0F0" w:sz="8" w:space="0"/>
            </w:tcBorders>
            <w:shd w:val="clear" w:color="auto" w:fill="00C4D8"/>
            <w:vAlign w:val="center"/>
          </w:tcPr>
          <w:p w14:paraId="32409DF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CPS</w:t>
            </w:r>
          </w:p>
        </w:tc>
        <w:tc>
          <w:tcPr>
            <w:tcW w:w="1912" w:type="dxa"/>
            <w:tcBorders>
              <w:bottom w:val="single" w:color="00B0F0" w:sz="8" w:space="0"/>
            </w:tcBorders>
            <w:shd w:val="clear" w:color="auto" w:fill="00C4D8"/>
            <w:vAlign w:val="center"/>
          </w:tcPr>
          <w:p w14:paraId="1BA76CC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cs="微软雅黑"/>
                <w:b/>
                <w:bCs/>
                <w:color w:val="FFFFFF" w:themeColor="background1"/>
                <w:kern w:val="2"/>
                <w:highlight w:val="none"/>
                <w:lang w:val="en-US" w:eastAsia="zh-CN"/>
                <w14:textFill>
                  <w14:solidFill>
                    <w14:schemeClr w14:val="bg1"/>
                  </w14:solidFill>
                </w14:textFill>
              </w:rPr>
              <w:t>结果判定</w:t>
            </w:r>
          </w:p>
        </w:tc>
      </w:tr>
      <w:tr w14:paraId="04F00E6D">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insideH w:val="single" w:sz="8" w:space="0"/>
              <w:tl2br w:val="nil"/>
              <w:tr2bl w:val="nil"/>
            </w:tcBorders>
            <w:vAlign w:val="center"/>
          </w:tcPr>
          <w:p w14:paraId="2A60518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724" w:type="dxa"/>
            <w:tcBorders>
              <w:insideH w:val="single" w:sz="8" w:space="0"/>
              <w:tl2br w:val="nil"/>
              <w:tr2bl w:val="nil"/>
            </w:tcBorders>
            <w:vAlign w:val="center"/>
          </w:tcPr>
          <w:p w14:paraId="048D3AD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242" w:type="dxa"/>
            <w:tcBorders>
              <w:insideH w:val="single" w:sz="8" w:space="0"/>
              <w:tl2br w:val="nil"/>
              <w:tr2bl w:val="nil"/>
            </w:tcBorders>
            <w:vAlign w:val="center"/>
          </w:tcPr>
          <w:p w14:paraId="2D632A6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 }}%</w:t>
            </w:r>
          </w:p>
        </w:tc>
        <w:tc>
          <w:tcPr>
            <w:tcW w:w="1538" w:type="dxa"/>
            <w:tcBorders>
              <w:insideH w:val="single" w:sz="8" w:space="0"/>
              <w:tl2br w:val="nil"/>
              <w:tr2bl w:val="nil"/>
            </w:tcBorders>
            <w:vAlign w:val="center"/>
          </w:tcPr>
          <w:p w14:paraId="67CA1D2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pdl1_cps }}</w:t>
            </w:r>
          </w:p>
        </w:tc>
        <w:tc>
          <w:tcPr>
            <w:tcW w:w="1912" w:type="dxa"/>
            <w:tcBorders>
              <w:insideH w:val="single" w:sz="8" w:space="0"/>
              <w:tl2br w:val="nil"/>
              <w:tr2bl w:val="nil"/>
            </w:tcBorders>
            <w:vAlign w:val="center"/>
          </w:tcPr>
          <w:p w14:paraId="34CFE7A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 }}</w:t>
            </w:r>
          </w:p>
        </w:tc>
      </w:tr>
    </w:tbl>
    <w:p w14:paraId="78E8190D">
      <w:pPr>
        <w:pStyle w:val="55"/>
        <w:keepNext w:val="0"/>
        <w:keepLines w:val="0"/>
        <w:pageBreakBefore w:val="0"/>
        <w:widowControl/>
        <w:numPr>
          <w:ilvl w:val="0"/>
          <w:numId w:val="0"/>
        </w:numPr>
        <w:kinsoku/>
        <w:wordWrap/>
        <w:overflowPunct/>
        <w:topLinePunct w:val="0"/>
        <w:autoSpaceDE/>
        <w:autoSpaceDN/>
        <w:bidi w:val="0"/>
        <w:adjustRightInd w:val="0"/>
        <w:snapToGrid w:val="0"/>
        <w:spacing w:before="361" w:beforeLines="100" w:afterLines="50" w:line="312" w:lineRule="auto"/>
        <w:jc w:val="left"/>
        <w:textAlignment w:val="auto"/>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__PDL1_CASE_IMAGE__</w:t>
      </w:r>
    </w:p>
    <w:p>
      <w:pPr>
        <w:keepNext/>
        <w:spacing w:before="0" w:after="0"/>
        <w:jc w:val="center"/>
      </w:pPr>
      <w:r>
        <w:rPr>
          <w:sz w:val="18"/>
        </w:rPr>
        <w:t>图1. 免疫组化：PD-L1</w:t>
      </w:r>
    </w:p>
    <w:p w14:paraId="6757F510">
      <w:pPr>
        <w:keepNext w:val="0"/>
        <w:keepLines w:val="0"/>
        <w:pageBreakBefore w:val="0"/>
        <w:widowControl/>
        <w:kinsoku/>
        <w:wordWrap/>
        <w:overflowPunct/>
        <w:topLinePunct w:val="0"/>
        <w:autoSpaceDE/>
        <w:autoSpaceDN/>
        <w:bidi w:val="0"/>
        <w:adjustRightInd w:val="0"/>
        <w:snapToGrid w:val="0"/>
        <w:spacing w:before="100" w:beforeLines="0" w:after="100" w:afterLines="0" w:line="240" w:lineRule="auto"/>
        <w:jc w:val="left"/>
        <w:textAlignment w:val="auto"/>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14:paraId="2FAE1D4A">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14:paraId="7F90E2FE">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14:paraId="3C715391">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14:paraId="6EF817E0">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4、</w:t>
      </w:r>
      <w:r>
        <w:rPr>
          <w:rFonts w:hint="eastAsia" w:ascii="微软雅黑" w:hAnsi="微软雅黑" w:eastAsia="微软雅黑" w:cs="微软雅黑"/>
          <w:color w:val="000000"/>
          <w:sz w:val="18"/>
          <w:szCs w:val="18"/>
          <w:lang w:val="en-US" w:eastAsia="zh-CN"/>
        </w:rPr>
        <w:t>定性结果判定标准：TPS&lt;1%，判定PD-L1蛋白表达</w:t>
      </w:r>
      <w:r>
        <w:rPr>
          <w:rFonts w:hint="eastAsia" w:ascii="微软雅黑" w:hAnsi="微软雅黑" w:cs="微软雅黑"/>
          <w:color w:val="000000"/>
          <w:sz w:val="18"/>
          <w:szCs w:val="18"/>
          <w:lang w:val="en-US" w:eastAsia="zh-CN"/>
        </w:rPr>
        <w:t>为</w:t>
      </w:r>
      <w:r>
        <w:rPr>
          <w:rFonts w:hint="eastAsia" w:ascii="微软雅黑" w:hAnsi="微软雅黑" w:eastAsia="微软雅黑" w:cs="微软雅黑"/>
          <w:color w:val="000000"/>
          <w:sz w:val="18"/>
          <w:szCs w:val="18"/>
          <w:lang w:val="en-US" w:eastAsia="zh-CN"/>
        </w:rPr>
        <w:t>阴性/无表达</w:t>
      </w:r>
      <w:r>
        <w:rPr>
          <w:rFonts w:hint="eastAsia" w:ascii="微软雅黑" w:hAnsi="微软雅黑" w:cs="微软雅黑"/>
          <w:color w:val="000000"/>
          <w:sz w:val="18"/>
          <w:szCs w:val="18"/>
          <w:lang w:val="en-US" w:eastAsia="zh-CN"/>
        </w:rPr>
        <w:t>；TPS（1-49%），判定</w:t>
      </w:r>
      <w:r>
        <w:rPr>
          <w:rFonts w:hint="eastAsia" w:ascii="微软雅黑" w:hAnsi="微软雅黑" w:eastAsia="微软雅黑" w:cs="微软雅黑"/>
          <w:color w:val="000000"/>
          <w:sz w:val="18"/>
          <w:szCs w:val="18"/>
          <w:lang w:val="en-US" w:eastAsia="zh-CN"/>
        </w:rPr>
        <w:t>PD-L1蛋白表达</w:t>
      </w:r>
      <w:r>
        <w:rPr>
          <w:rFonts w:hint="eastAsia" w:ascii="微软雅黑" w:hAnsi="微软雅黑" w:cs="微软雅黑"/>
          <w:color w:val="000000"/>
          <w:sz w:val="18"/>
          <w:szCs w:val="18"/>
          <w:lang w:val="en-US" w:eastAsia="zh-CN"/>
        </w:rPr>
        <w:t>为低表达；TPS≥50%</w:t>
      </w:r>
      <w:r>
        <w:rPr>
          <w:rFonts w:hint="eastAsia" w:ascii="微软雅黑" w:hAnsi="微软雅黑" w:eastAsia="微软雅黑" w:cs="微软雅黑"/>
          <w:color w:val="000000"/>
          <w:sz w:val="18"/>
          <w:szCs w:val="18"/>
          <w:lang w:val="en-US" w:eastAsia="zh-CN"/>
        </w:rPr>
        <w:t>，判定PD-L1蛋白表达</w:t>
      </w:r>
      <w:r>
        <w:rPr>
          <w:rFonts w:hint="eastAsia" w:ascii="微软雅黑" w:hAnsi="微软雅黑" w:cs="微软雅黑"/>
          <w:color w:val="000000"/>
          <w:sz w:val="18"/>
          <w:szCs w:val="18"/>
          <w:lang w:val="en-US" w:eastAsia="zh-CN"/>
        </w:rPr>
        <w:t>为高表达；CPS</w:t>
      </w:r>
      <w:r>
        <w:rPr>
          <w:rFonts w:hint="eastAsia" w:ascii="微软雅黑" w:hAnsi="微软雅黑" w:eastAsia="微软雅黑" w:cs="微软雅黑"/>
          <w:color w:val="000000"/>
          <w:sz w:val="18"/>
          <w:szCs w:val="18"/>
          <w:lang w:val="en-US" w:eastAsia="zh-CN"/>
        </w:rPr>
        <w:t>&lt;1</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判定PD-L1蛋白表达</w:t>
      </w:r>
      <w:r>
        <w:rPr>
          <w:rFonts w:hint="eastAsia" w:ascii="微软雅黑" w:hAnsi="微软雅黑" w:cs="微软雅黑"/>
          <w:color w:val="000000"/>
          <w:sz w:val="18"/>
          <w:szCs w:val="18"/>
          <w:lang w:val="en-US" w:eastAsia="zh-CN"/>
        </w:rPr>
        <w:t>为阴性；CPS≥</w:t>
      </w:r>
      <w:r>
        <w:rPr>
          <w:rFonts w:hint="eastAsia" w:ascii="微软雅黑" w:hAnsi="微软雅黑" w:eastAsia="微软雅黑" w:cs="微软雅黑"/>
          <w:color w:val="000000"/>
          <w:sz w:val="18"/>
          <w:szCs w:val="18"/>
          <w:lang w:val="en-US" w:eastAsia="zh-CN"/>
        </w:rPr>
        <w:t>1</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判定PD-L1蛋白表达</w:t>
      </w:r>
      <w:r>
        <w:rPr>
          <w:rFonts w:hint="eastAsia" w:ascii="微软雅黑" w:hAnsi="微软雅黑" w:cs="微软雅黑"/>
          <w:color w:val="000000"/>
          <w:sz w:val="18"/>
          <w:szCs w:val="18"/>
          <w:lang w:val="en-US" w:eastAsia="zh-CN"/>
        </w:rPr>
        <w:t>为阳性。目前FDA推荐胃癌/胃食管交界处腺癌、尿路上皮癌、宫颈癌、食管鳞状细胞癌等患者在使用相关免疫抑制剂时采用CPS评分标准。TPS评分标准主要应用于肺癌</w:t>
      </w:r>
      <w:r>
        <w:rPr>
          <w:rFonts w:hint="eastAsia" w:ascii="微软雅黑" w:hAnsi="微软雅黑" w:eastAsia="微软雅黑" w:cs="微软雅黑"/>
          <w:color w:val="000000"/>
          <w:sz w:val="18"/>
          <w:szCs w:val="18"/>
          <w:lang w:val="en-US" w:eastAsia="zh-CN"/>
        </w:rPr>
        <w:t>。</w:t>
      </w:r>
    </w:p>
    <w:p w14:paraId="1DF3FC96">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14:paraId="2D112866">
      <w:pPr>
        <w:pStyle w:val="29"/>
        <w:keepNext w:val="0"/>
        <w:keepLines w:val="0"/>
        <w:pageBreakBefore w:val="0"/>
        <w:widowControl/>
        <w:numPr>
          <w:ilvl w:val="0"/>
          <w:numId w:val="0"/>
        </w:numPr>
        <w:kinsoku/>
        <w:wordWrap/>
        <w:overflowPunct/>
        <w:topLinePunct w:val="0"/>
        <w:autoSpaceDE/>
        <w:autoSpaceDN/>
        <w:bidi w:val="0"/>
        <w:adjustRightInd/>
        <w:snapToGrid/>
        <w:spacing w:before="200" w:after="80" w:line="220" w:lineRule="atLeast"/>
        <w:textAlignment w:val="auto"/>
        <w:outlineLvl w:val="1"/>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theme="minorBidi"/>
          <w:b/>
          <w:bCs w:val="0"/>
          <w:snapToGrid/>
          <w:color w:val="00C4D8"/>
          <w:kern w:val="0"/>
          <w:sz w:val="28"/>
          <w:szCs w:val="28"/>
          <w:lang w:val="en-US" w:eastAsia="zh-CN" w:bidi="ar"/>
        </w:rPr>
        <w:t>结果解释边界</w:t>
      </w:r>
    </w:p>
    <w:p>
      <w:r>
        <w:t>{{ pdl1_table_interpretation }}</w:t>
      </w:r>
    </w:p>
    <w:p>
      <w:r>
        <w:t>{{ pdl1_assay_provenance }}</w:t>
      </w:r>
    </w:p>
    <w:p>
      <w:r>
        <w:t>{{ pdl1_source_provenance }}</w:t>
      </w:r>
    </w:p>
    <w:p w14:paraId="6870B977">
      <w:pPr>
        <w:rPr>
          <w:rFonts w:ascii="微软雅黑" w:hAnsi="微软雅黑"/>
          <w:b/>
          <w:color w:val="00C4D8"/>
          <w:sz w:val="28"/>
          <w:szCs w:val="28"/>
        </w:rPr>
      </w:pPr>
      <w:bookmarkStart w:id="126" w:name="_Toc21245"/>
      <w:bookmarkStart w:id="127" w:name="_Toc11318"/>
      <w:bookmarkStart w:id="128" w:name="_Toc22528"/>
      <w:bookmarkStart w:id="129" w:name="_Toc10847"/>
      <w:bookmarkStart w:id="130" w:name="_Toc25168"/>
      <w:bookmarkStart w:id="131" w:name="_Toc27001"/>
      <w:bookmarkStart w:id="132" w:name="_Toc18750"/>
      <w:bookmarkStart w:id="133" w:name="_Toc9267"/>
      <w:bookmarkStart w:id="134" w:name="_Toc11842"/>
      <w:bookmarkStart w:id="135" w:name="_Toc9573"/>
      <w:bookmarkStart w:id="136" w:name="化疗药物用药提示"/>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14:paraId="2FF66D7F">
      <w:pPr>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 xml:space="preserve">3.4 </w:t>
      </w:r>
      <w:r>
        <w:rPr>
          <w:rFonts w:hint="default" w:ascii="微软雅黑" w:hAnsi="微软雅黑" w:cstheme="minorBidi"/>
          <w:b/>
          <w:color w:val="00C4D8"/>
          <w:sz w:val="28"/>
          <w:szCs w:val="28"/>
          <w:highlight w:val="none"/>
          <w:lang w:val="en-US" w:eastAsia="zh-CN"/>
        </w:rPr>
        <w:t>HLA</w:t>
      </w:r>
      <w:r>
        <w:rPr>
          <w:rFonts w:hint="eastAsia" w:ascii="微软雅黑" w:hAnsi="微软雅黑" w:cstheme="minorBidi"/>
          <w:b/>
          <w:color w:val="00C4D8"/>
          <w:sz w:val="28"/>
          <w:szCs w:val="28"/>
          <w:highlight w:val="none"/>
          <w:lang w:val="en-US" w:eastAsia="zh-CN"/>
        </w:rPr>
        <w:t>-</w:t>
      </w:r>
      <w:r>
        <w:rPr>
          <w:rFonts w:hint="default" w:ascii="微软雅黑" w:hAnsi="微软雅黑" w:cstheme="minorBidi"/>
          <w:b/>
          <w:color w:val="00C4D8"/>
          <w:sz w:val="28"/>
          <w:szCs w:val="28"/>
          <w:highlight w:val="none"/>
          <w:lang w:val="en-US" w:eastAsia="zh-CN"/>
        </w:rPr>
        <w:t>I分型检测结果</w:t>
      </w:r>
    </w:p>
    <w:p>
      <w:pPr>
        <w:spacing w:after="160"/>
      </w:pPr>
      <w:r>
        <w:t>HLA-I分型直接来自本病例Excel，仅供报告组核对；等位基因、合子状态与免疫治疗结局之间的患者级推断当前未启用。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6"/>
        <w:gridCol w:w="3636"/>
        <w:gridCol w:w="1814"/>
        <w:gridCol w:w="1713"/>
      </w:tblGrid>
      <w:tr w14:paraId="0A15D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shd w:val="clear" w:color="auto" w:fill="00C4D8"/>
            <w:vAlign w:val="center"/>
          </w:tcPr>
          <w:p w14:paraId="583B00A8">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分类</w:t>
            </w:r>
          </w:p>
        </w:tc>
        <w:tc>
          <w:tcPr>
            <w:tcW w:w="3636" w:type="dxa"/>
            <w:shd w:val="clear" w:color="auto" w:fill="00C4D8"/>
            <w:vAlign w:val="center"/>
          </w:tcPr>
          <w:p w14:paraId="48D88EB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分型结果</w:t>
            </w:r>
          </w:p>
        </w:tc>
        <w:tc>
          <w:tcPr>
            <w:tcW w:w="1814" w:type="dxa"/>
            <w:shd w:val="clear" w:color="auto" w:fill="00C4D8"/>
            <w:vAlign w:val="center"/>
          </w:tcPr>
          <w:p w14:paraId="39489900">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杂合性状态</w:t>
            </w:r>
          </w:p>
        </w:tc>
        <w:tc>
          <w:tcPr>
            <w:tcW w:w="1713" w:type="dxa"/>
            <w:shd w:val="clear" w:color="auto" w:fill="00C4D8"/>
            <w:vAlign w:val="center"/>
          </w:tcPr>
          <w:p w14:paraId="3613199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综合评估</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for row in hla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row.Locus or row["HLA-A"] or ""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row.Type1 or row.HET or "" }} / {{ row.Type2 or row.Allele2 or "" }}</w:t>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row.HET or row.Zygosity or "" }}</w:t>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研究性分型结果，不能单独用于治疗决策。</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endfor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bl>
    <w:p w14:paraId="29E295C8">
      <w:pPr>
        <w:adjustRightInd/>
        <w:snapToGrid/>
        <w:spacing w:before="200" w:line="220" w:lineRule="atLeast"/>
        <w:outlineLvl w:val="2"/>
        <w:rPr>
          <w:rFonts w:ascii="微软雅黑" w:hAnsi="微软雅黑"/>
          <w:b/>
          <w:color w:val="FF0000"/>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5</w:t>
      </w:r>
      <w:r>
        <w:rPr>
          <w:rFonts w:hint="eastAsia" w:ascii="微软雅黑" w:hAnsi="微软雅黑"/>
          <w:b/>
          <w:color w:val="00C4D8"/>
          <w:sz w:val="28"/>
          <w:szCs w:val="28"/>
        </w:rPr>
        <w:t xml:space="preserve"> 免疫疗效正相关/负相关/超进展基因检测结果</w:t>
      </w:r>
    </w:p>
    <w:p>
      <w:pPr>
        <w:spacing w:after="160"/>
      </w:pPr>
      <w:r>
        <w:t>本节展示病例数据驱动的研究性分子结果，仅供报告组核对字段和版式；不得据此单独预测免疫治疗获益、耐药或超进展。</w:t>
      </w:r>
    </w:p>
    <w:p w14:paraId="374023D1">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586D48E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02A99DD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14:paraId="7660D907">
      <w:pPr>
        <w:keepNext w:val="0"/>
        <w:keepLines w:val="0"/>
        <w:pageBreakBefore w:val="0"/>
        <w:widowControl/>
        <w:numPr>
          <w:ilvl w:val="0"/>
          <w:numId w:val="0"/>
        </w:numPr>
        <w:kinsoku/>
        <w:wordWrap/>
        <w:overflowPunct/>
        <w:topLinePunct w:val="0"/>
        <w:autoSpaceDE/>
        <w:autoSpaceDN/>
        <w:bidi w:val="0"/>
        <w:adjustRightInd/>
        <w:snapToGrid/>
        <w:spacing w:after="18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4.</w:t>
      </w:r>
      <w:r>
        <w:rPr>
          <w:rFonts w:hint="eastAsia" w:ascii="微软雅黑" w:hAnsi="微软雅黑"/>
          <w:b/>
          <w:color w:val="00C4D8"/>
          <w:sz w:val="32"/>
          <w:szCs w:val="32"/>
        </w:rPr>
        <w:t>化疗药物</w:t>
      </w:r>
      <w:bookmarkEnd w:id="123"/>
      <w:bookmarkEnd w:id="124"/>
      <w:bookmarkEnd w:id="126"/>
      <w:bookmarkEnd w:id="127"/>
      <w:bookmarkEnd w:id="128"/>
      <w:bookmarkEnd w:id="129"/>
      <w:bookmarkEnd w:id="130"/>
      <w:bookmarkEnd w:id="131"/>
      <w:bookmarkEnd w:id="132"/>
      <w:bookmarkEnd w:id="133"/>
      <w:bookmarkEnd w:id="134"/>
      <w:r>
        <w:rPr>
          <w:rFonts w:hint="eastAsia" w:ascii="微软雅黑" w:hAnsi="微软雅黑"/>
          <w:b/>
          <w:color w:val="00C4D8"/>
          <w:sz w:val="32"/>
          <w:szCs w:val="32"/>
        </w:rPr>
        <w:t>相关检测结果</w:t>
      </w:r>
      <w:bookmarkEnd w:id="135"/>
    </w:p>
    <w:bookmarkEnd w:id="136"/>
    <w:p w14:paraId="189F04D2">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21"/>
        </w:rPr>
      </w:pPr>
      <w:bookmarkStart w:id="138" w:name="_Toc17788"/>
      <w:bookmarkStart w:id="139" w:name="_Toc5863"/>
      <w:bookmarkStart w:id="140" w:name="_Toc25870"/>
      <w:bookmarkStart w:id="141" w:name="_Toc1157"/>
      <w:bookmarkStart w:id="142" w:name="_Toc28030"/>
      <w:bookmarkStart w:id="143" w:name="_Toc17166"/>
      <w:bookmarkStart w:id="144" w:name="_Toc12179"/>
      <w:bookmarkStart w:id="145" w:name="_Toc9272"/>
      <w:bookmarkStart w:id="146" w:name="_Toc15124"/>
      <w:bookmarkStart w:id="147" w:name="_Toc19754"/>
      <w:bookmarkStart w:id="148" w:name="_Toc10733"/>
      <w:r>
        <w:rPr>
          <w:rFonts w:ascii="微软雅黑" w:hAnsi="微软雅黑" w:eastAsia="微软雅黑" w:cs="微软雅黑"/>
          <w:b/>
          <w:color w:val="0000FF"/>
          <w:sz w:val="21"/>
        </w:rPr>
        <w:t>以下药物基因组学明细由本病例Excel的CtDrug表原样映射，用于报告组检查字段、分页和解释口径；当前肺癌588面板尚未批准据此自动形成患者级用药结论。</w:t>
      </w:r>
      <w:r>
        <w:rPr>
          <w:rFonts w:ascii="微软雅黑" w:hAnsi="微软雅黑" w:eastAsia="微软雅黑" w:cs="微软雅黑"/>
          <w:sz w:val="21"/>
        </w:rPr>
      </w:r>
      <w:r>
        <w:rPr>
          <w:rFonts w:hint="eastAsia" w:ascii="微软雅黑" w:hAnsi="微软雅黑" w:eastAsia="微软雅黑" w:cs="微软雅黑"/>
          <w:sz w:val="22"/>
          <w:szCs w:val="22"/>
        </w:rPr>
      </w:r>
      <w:r>
        <w:rPr>
          <w:rFonts w:ascii="微软雅黑" w:hAnsi="微软雅黑" w:cs="微软雅黑"/>
          <w:color w:val="000000" w:themeColor="text1"/>
          <w:sz w:val="21"/>
          <w:szCs w:val="21"/>
          <w14:textFill>
            <w14:solidFill>
              <w14:schemeClr w14:val="tx1"/>
            </w14:solidFill>
          </w14:textFill>
        </w:rPr>
      </w:r>
    </w:p>
    <w:p w14:paraId="0C280BC3">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18"/>
        </w:rPr>
      </w:pPr>
    </w:p>
    <w:p w14:paraId="02FBEFEB">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vanish w:val="0"/>
          <w:sz w:val="18"/>
        </w:rPr>
      </w:pPr>
      <w:r>
        <w:rPr>
          <w:rFonts w:ascii="微软雅黑" w:hAnsi="微软雅黑" w:eastAsia="微软雅黑" w:cs="微软雅黑"/>
          <w:sz w:val="18"/>
        </w:rPr>
        <w:t>*本节为报告组评审数据，不构成化疗敏感性、毒性、剂量或方案建议。</w:t>
      </w:r>
    </w:p>
    <w:p w14:paraId="757455C9">
      <w:pPr>
        <w:keepNext w:val="0"/>
        <w:keepLines w:val="0"/>
        <w:pageBreakBefore w:val="0"/>
        <w:widowControl/>
        <w:kinsoku/>
        <w:wordWrap/>
        <w:overflowPunct/>
        <w:topLinePunct w:val="0"/>
        <w:autoSpaceDE/>
        <w:autoSpaceDN/>
        <w:bidi w:val="0"/>
        <w:adjustRightInd/>
        <w:snapToGrid/>
        <w:spacing w:before="140" w:after="1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 xml:space="preserve">4.1 </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highlight w:val="none"/>
          <w:lang w:val="en-US" w:eastAsia="zh-CN" w:bidi="ar-SA"/>
        </w:rPr>
        <w:t>小细胞肺癌NCCN指南涉及的化疗药物及化疗方案评估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报告组评审中</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不自动给出有效性预测</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不自动给出毒性预测</w:t>
            </w:r>
          </w:p>
        </w:tc>
      </w:tr>
    </w:tbl>
    <w:p w14:paraId="29F90EFD">
      <w:pPr>
        <w:keepNext w:val="0"/>
        <w:keepLines w:val="0"/>
        <w:pageBreakBefore w:val="0"/>
        <w:widowControl/>
        <w:kinsoku/>
        <w:wordWrap/>
        <w:overflowPunct/>
        <w:topLinePunct w:val="0"/>
        <w:autoSpaceDE/>
        <w:autoSpaceDN/>
        <w:bidi w:val="0"/>
        <w:adjustRightInd/>
        <w:snapToGrid/>
        <w:spacing w:before="200" w:after="100" w:line="220" w:lineRule="atLeast"/>
        <w:ind w:left="0" w:leftChars="0" w:right="0" w:rightChars="0" w:firstLine="0" w:firstLineChars="0"/>
        <w:jc w:val="both"/>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4.2 国内大型三甲医院常用的</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lang w:val="en-US" w:eastAsia="zh-CN" w:bidi="ar-SA"/>
        </w:rPr>
        <w:t>小细胞肺癌化疗药物及化疗方案评估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报告组评审中</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不自动给出有效性预测</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不自动给出毒性预测</w:t>
            </w:r>
          </w:p>
        </w:tc>
      </w:tr>
    </w:tbl>
    <w:p w14:paraId="658493DB">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具体的用药方案如下：</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历史剂量方案未启用</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须由临床与报告组按当前指南重新审核</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14:paraId="76E5748C">
      <w:pPr>
        <w:jc w:val="both"/>
      </w:pPr>
      <w:r>
        <w:rPr>
          <w:rFonts w:hint="eastAsia" w:ascii="微软雅黑" w:hAnsi="微软雅黑"/>
          <w:b w:val="0"/>
          <w:bCs/>
          <w:color w:val="auto"/>
          <w:sz w:val="18"/>
          <w:szCs w:val="18"/>
          <w:lang w:val="en-US" w:eastAsia="zh-CN"/>
        </w:rPr>
        <w:t>备注：正体为国内大型三甲医院在临床中用到的化疗方案，</w:t>
      </w:r>
      <w:r>
        <w:rPr>
          <w:rFonts w:hint="eastAsia" w:ascii="微软雅黑" w:hAnsi="微软雅黑"/>
          <w:b/>
          <w:bCs w:val="0"/>
          <w:color w:val="auto"/>
          <w:sz w:val="18"/>
          <w:szCs w:val="18"/>
          <w:lang w:val="en-US" w:eastAsia="zh-CN"/>
        </w:rPr>
        <w:t>粗体</w:t>
      </w:r>
      <w:r>
        <w:rPr>
          <w:rFonts w:hint="eastAsia" w:ascii="微软雅黑" w:hAnsi="微软雅黑"/>
          <w:b w:val="0"/>
          <w:bCs/>
          <w:color w:val="auto"/>
          <w:sz w:val="18"/>
          <w:szCs w:val="18"/>
          <w:lang w:val="en-US" w:eastAsia="zh-CN"/>
        </w:rPr>
        <w:t>为非小细胞肺癌NCCN指南推荐且国内大型三甲医院在临床中用到的化疗方案。</w:t>
      </w:r>
    </w:p>
    <w:p w14:paraId="35637E20">
      <w:pPr>
        <w:pBdr>
          <w:top w:val="none" w:color="auto" w:sz="0" w:space="0"/>
          <w:left w:val="none" w:color="auto" w:sz="0" w:space="0"/>
          <w:bottom w:val="none" w:color="auto" w:sz="0" w:space="0"/>
          <w:right w:val="none" w:color="auto" w:sz="0" w:space="0"/>
        </w:pBdr>
        <w:shd w:val="clear" w:color="auto" w:fill="auto"/>
        <w:spacing w:before="0" w:after="0" w:line="240" w:lineRule="auto"/>
        <w:jc w:val="left"/>
        <w:rPr>
          <w:rFonts w:ascii="微软雅黑" w:hAnsi="微软雅黑" w:eastAsia="微软雅黑" w:cs="微软雅黑"/>
          <w:vanish w:val="0"/>
          <w:sz w:val="18"/>
          <w:szCs w:val="18"/>
        </w:rPr>
      </w:pPr>
      <w:r>
        <w:rPr>
          <w:rFonts w:ascii="微软雅黑" w:hAnsi="微软雅黑" w:eastAsia="微软雅黑" w:cs="微软雅黑"/>
          <w:vanish w:val="0"/>
          <w:sz w:val="18"/>
          <w:szCs w:val="18"/>
        </w:rPr>
        <w:br w:type="page"/>
      </w:r>
    </w:p>
    <w:p w14:paraId="7B6932A1">
      <w:pPr>
        <w:pStyle w:val="4"/>
        <w:keepNext/>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100" w:line="240" w:lineRule="auto"/>
        <w:ind w:left="0"/>
        <w:textAlignment w:val="auto"/>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cisplatin 顺铂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254487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 卡铂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82F64B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oxaliplatin 奥沙利铂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8D9965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platinum compounds 铂类化合物</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B3B2B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methotrexate 甲氨蝶呤</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20FC96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paclitaxel 紫杉醇</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D77F6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FAC 5-氟尿嘧啶、多柔比星、环磷酰胺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7CE385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ifosfamide 异环磷酰胺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7C2C01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irinotecan 伊立替康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8F3F08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09856174">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Wingdings" w:hAnsi="Wingdings" w:cs="Wingdings" w:eastAsiaTheme="minorEastAsia"/>
          <w:color w:val="00C4D8"/>
          <w:kern w:val="0"/>
          <w:sz w:val="21"/>
          <w:szCs w:val="21"/>
          <w:lang w:val="en-US" w:bidi="ar"/>
        </w:rPr>
        <w:t>伊立替康剂量参考（未启用，等待当前指南与药物基因组学复核）</w:t>
      </w:r>
      <w:r>
        <w:rPr>
          <w:rFonts w:hint="eastAsia" w:ascii="微软雅黑" w:hAnsi="微软雅黑" w:eastAsia="微软雅黑" w:cs="微软雅黑"/>
          <w:b/>
          <w:bCs/>
          <w:color w:val="00C4D8"/>
          <w:kern w:val="0"/>
          <w:sz w:val="21"/>
          <w:szCs w:val="21"/>
          <w:lang w:bidi="ar"/>
        </w:rPr>
      </w:r>
      <w:r>
        <w:rPr>
          <w:rFonts w:asciiTheme="minorEastAsia" w:hAnsiTheme="minorEastAsia" w:eastAsiaTheme="minorEastAsia" w:cstheme="minorEastAsia"/>
          <w:kern w:val="0"/>
          <w:sz w:val="24"/>
          <w:szCs w:val="24"/>
          <w:lang w:bidi="ar"/>
        </w:rPr>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伊立替康剂量安全性</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报告组评审中</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当前不自动输出剂量调整结论</w:t>
            </w:r>
            <w:r>
              <w:rPr>
                <w:rFonts w:ascii="宋体" w:hAnsi="宋体" w:eastAsia="宋体" w:cs="宋体"/>
                <w:kern w:val="0"/>
                <w:sz w:val="24"/>
                <w:szCs w:val="24"/>
                <w:lang w:bidi="ar"/>
              </w:rPr>
            </w:r>
          </w:p>
        </w:tc>
      </w:tr>
    </w:tbl>
    <w:p w14:paraId="0E4052F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daunorubicin, etoposide,mitoxantrone 阿糖胞苷+柔红霉素+依托泊苷+米托蒽醌</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D47855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ABVD 博来霉素、达卡巴嗪、阿霉素、长春碱</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4E99170">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anthracyclines and related substances 蒽环类：阿霉素、表阿霉素、柔红霉素等</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22644F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bleomycin, cisplatin,etoposide 博来霉素+顺铂+依托泊苷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FDCD14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capecitabine 卡培他滨</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F32362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FOLFOX 氟尿嘧啶、亚叶酸钙、奥沙利铂</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CB11B3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792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F6477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BB600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B4E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D3398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C489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B67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BEC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5AD07E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曲氟尿苷盐酸/替吡嘧啶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7ECC80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75A5D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B7164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F3CC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D2148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0812664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67DF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3AC310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6F9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CE55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10F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72553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5FE7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F8F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D987B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替莫唑胺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7CE9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467F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C7688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A17E4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62B2C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63684255">
      <w:pPr>
        <w:keepNext w:val="0"/>
        <w:keepLines w:val="0"/>
        <w:widowControl/>
        <w:suppressLineNumbers w:val="0"/>
        <w:adjustRightInd/>
        <w:snapToGrid/>
        <w:spacing w:after="0"/>
        <w:jc w:val="left"/>
        <w:rPr>
          <w:rFonts w:ascii="宋体" w:hAnsi="宋体" w:eastAsia="宋体" w:cs="宋体"/>
          <w:kern w:val="0"/>
          <w:sz w:val="11"/>
          <w:szCs w:val="11"/>
          <w:lang w:bidi="ar"/>
        </w:rPr>
      </w:pPr>
      <w:r>
        <w:rPr>
          <w:rFonts w:ascii="宋体" w:hAnsi="宋体" w:eastAsia="宋体" w:cs="宋体"/>
          <w:kern w:val="0"/>
          <w:sz w:val="11"/>
          <w:szCs w:val="11"/>
          <w:lang w:bidi="ar"/>
        </w:rPr>
        <w:t> </w:t>
      </w:r>
    </w:p>
    <w:p w14:paraId="51881ADC">
      <w:pPr>
        <w:keepNext w:val="0"/>
        <w:keepLines w:val="0"/>
        <w:widowControl/>
        <w:suppressLineNumbers w:val="0"/>
        <w:adjustRightInd/>
        <w:snapToGrid/>
        <w:spacing w:after="0"/>
        <w:jc w:val="left"/>
        <w:rPr>
          <w:rFonts w:ascii="宋体" w:hAnsi="宋体" w:eastAsia="宋体" w:cs="宋体"/>
          <w:kern w:val="0"/>
          <w:sz w:val="11"/>
          <w:szCs w:val="11"/>
          <w:lang w:bidi="ar"/>
        </w:rPr>
      </w:pPr>
    </w:p>
    <w:p w14:paraId="401BC4C9">
      <w:pPr>
        <w:keepNext w:val="0"/>
        <w:keepLines w:val="0"/>
        <w:widowControl/>
        <w:suppressLineNumbers w:val="0"/>
        <w:adjustRightInd/>
        <w:snapToGrid/>
        <w:spacing w:after="0"/>
        <w:jc w:val="left"/>
        <w:rPr>
          <w:rFonts w:ascii="宋体" w:hAnsi="宋体" w:eastAsia="宋体" w:cs="宋体"/>
          <w:kern w:val="0"/>
          <w:sz w:val="11"/>
          <w:szCs w:val="11"/>
          <w:lang w:bidi="ar"/>
        </w:rPr>
      </w:pPr>
    </w:p>
    <w:p w14:paraId="6B04B992">
      <w:pPr>
        <w:keepNext w:val="0"/>
        <w:keepLines w:val="0"/>
        <w:widowControl/>
        <w:suppressLineNumbers w:val="0"/>
        <w:adjustRightInd/>
        <w:snapToGrid/>
        <w:spacing w:after="0"/>
        <w:jc w:val="left"/>
        <w:rPr>
          <w:rFonts w:ascii="宋体" w:hAnsi="宋体" w:eastAsia="宋体" w:cs="宋体"/>
          <w:kern w:val="0"/>
          <w:sz w:val="11"/>
          <w:szCs w:val="11"/>
          <w:lang w:bidi="ar"/>
        </w:rPr>
      </w:pP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gemcitabine 吉西他滨</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537B3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docetaxel 多西他赛</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F36A167">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pemetrexed 培美曲塞</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BE5DD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vinblastine,vincristine,vinorelbine 长春碱、长春新碱、长春瑞滨</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7A963E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cisplatin, fluorouracil,mitoxantrone 米托蒽醌+顺铂+氟尿嘧啶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114764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 cyclophosphamide, thiotepa 卡铂+环磷酰胺+三胺硫磷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1B7782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bortezomib,melphalan,prednisone 硼替佐米+马法兰+强的松</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7D159C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tegafur 替加氟/替吉奥</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4E36082">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阿糖胞苷</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DC4B46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letrozole/anastrozole 来曲唑/阿那曲唑</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C883CB6">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dexamethasone 地塞米松</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5276D6E">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prednisone 强的松</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63B6FC3">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他莫昔芬</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B07B00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exemestane 依西美坦</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F68398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and idarubicin 阿糖胞苷+伊达比星</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63BB79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1397E0B1">
      <w:pPr>
        <w:keepNext w:val="0"/>
        <w:keepLines w:val="0"/>
        <w:widowControl/>
        <w:suppressLineNumbers w:val="0"/>
        <w:adjustRightInd/>
        <w:snapToGrid/>
        <w:spacing w:after="0"/>
        <w:jc w:val="left"/>
        <w:rPr>
          <w:rFonts w:ascii="微软雅黑" w:hAnsi="微软雅黑" w:cs="Arial Unicode MS"/>
          <w:b/>
          <w:color w:val="000000"/>
          <w:sz w:val="20"/>
          <w:szCs w:val="20"/>
        </w:rPr>
      </w:pPr>
      <w:r>
        <w:rPr>
          <w:rFonts w:ascii="宋体" w:hAnsi="宋体" w:eastAsia="宋体" w:cs="宋体"/>
          <w:kern w:val="0"/>
          <w:sz w:val="11"/>
          <w:szCs w:val="11"/>
          <w:lang w:bidi="ar"/>
        </w:rPr>
        <w:t> </w:t>
      </w:r>
      <w:r>
        <w:rPr>
          <w:rFonts w:ascii="微软雅黑" w:hAnsi="微软雅黑" w:eastAsia="微软雅黑" w:cs="微软雅黑"/>
          <w:sz w:val="18"/>
        </w:rPr>
        <w:t>*"-"未有研究报道或现有研究结论不一致</w:t>
      </w:r>
    </w:p>
    <w:p w14:paraId="5AF79F23">
      <w:pPr>
        <w:rPr>
          <w:rFonts w:hint="eastAsia" w:ascii="微软雅黑" w:hAnsi="微软雅黑" w:cs="Arial Unicode MS"/>
          <w:b/>
          <w:color w:val="000000"/>
          <w:sz w:val="20"/>
          <w:szCs w:val="20"/>
        </w:rPr>
      </w:pPr>
    </w:p>
    <w:p w14:paraId="75F5D632">
      <w:pPr>
        <w:keepNext w:val="0"/>
        <w:keepLines w:val="0"/>
        <w:pageBreakBefore w:val="0"/>
        <w:widowControl/>
        <w:kinsoku/>
        <w:wordWrap/>
        <w:overflowPunct/>
        <w:topLinePunct w:val="0"/>
        <w:autoSpaceDE/>
        <w:autoSpaceDN/>
        <w:bidi w:val="0"/>
        <w:adjustRightInd w:val="0"/>
        <w:snapToGrid w:val="0"/>
        <w:spacing w:after="0"/>
        <w:textAlignment w:val="auto"/>
        <w:rPr>
          <w:rFonts w:ascii="微软雅黑" w:hAnsi="微软雅黑" w:cs="Arial Unicode MS"/>
          <w:color w:val="000000"/>
          <w:sz w:val="20"/>
          <w:szCs w:val="20"/>
        </w:rPr>
      </w:pPr>
      <w:r>
        <w:rPr>
          <w:rFonts w:hint="eastAsia" w:ascii="微软雅黑" w:hAnsi="微软雅黑" w:cs="Arial Unicode MS"/>
          <w:b/>
          <w:color w:val="000000"/>
          <w:sz w:val="20"/>
          <w:szCs w:val="20"/>
        </w:rPr>
        <w:t>说明：</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（1）基因名称均采用 NCBI-Gene 里的官方命名（Official Symbol）；</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（2） rs 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（3）level 的划分：依据 PharmGKB 网站 http://www.pharmgkb.org/page/clinAnnLevels，</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1A：注释基于被医学会认可的指南或经某些重大卫生系统的认可；</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1B：注释基于多项有统计显著的研究；</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2A：注释基于多项重复研究，故药效关系很有可能是有意义的；</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2B：注释基于多项重复研究，但某些研究可能无统计显著性或样本数量少；</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3：注释仅基于 1 项有显著差异的研究（未重复）或多项研究但缺乏明显药效关联性；</w:t>
      </w:r>
    </w:p>
    <w:p w14:paraId="05FC2A3D">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14:paraId="08AAECCB">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NA：无 level 划分</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（4）基因多态性与化疗药物用药提示的综合解读：</w:t>
      </w:r>
    </w:p>
    <w:p w14:paraId="39B3B51B">
      <w:pPr>
        <w:adjustRightInd/>
        <w:snapToGrid/>
        <w:spacing w:after="0"/>
        <w:rPr>
          <w:rFonts w:ascii="微软雅黑" w:hAnsi="微软雅黑"/>
          <w:b/>
          <w:color w:val="00C4D8"/>
          <w:sz w:val="32"/>
          <w:szCs w:val="32"/>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r>
        <w:rPr>
          <w:rFonts w:hint="eastAsia" w:ascii="微软雅黑" w:hAnsi="微软雅黑" w:cs="Arial Unicode MS"/>
          <w:color w:val="000000"/>
          <w:sz w:val="20"/>
          <w:szCs w:val="20"/>
        </w:rPr>
        <w:br w:type="textWrapping"/>
      </w:r>
      <w:r>
        <w:rPr>
          <w:rFonts w:hint="eastAsia" w:ascii="微软雅黑" w:hAnsi="微软雅黑" w:cs="Arial Unicode MS"/>
          <w:b/>
          <w:color w:val="000000"/>
          <w:sz w:val="20"/>
          <w:szCs w:val="20"/>
        </w:rPr>
        <w:t>此处检测结果仅供临床医师参考，不作为直接用药依据，具体临床用药请谨遵医嘱。</w:t>
      </w:r>
      <w:bookmarkEnd w:id="138"/>
      <w:bookmarkEnd w:id="139"/>
      <w:bookmarkEnd w:id="140"/>
      <w:bookmarkEnd w:id="141"/>
      <w:bookmarkEnd w:id="142"/>
      <w:bookmarkEnd w:id="143"/>
      <w:bookmarkEnd w:id="144"/>
      <w:bookmarkEnd w:id="145"/>
      <w:bookmarkEnd w:id="146"/>
      <w:bookmarkEnd w:id="147"/>
      <w:bookmarkEnd w:id="148"/>
    </w:p>
    <w:p w14:paraId="5E94F07C">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49"/>
      <w:bookmarkEnd w:id="150"/>
      <w:bookmarkEnd w:id="151"/>
      <w:bookmarkEnd w:id="152"/>
      <w:bookmarkEnd w:id="153"/>
      <w:bookmarkEnd w:id="154"/>
      <w:bookmarkEnd w:id="155"/>
      <w:bookmarkEnd w:id="156"/>
      <w:bookmarkEnd w:id="157"/>
      <w:bookmarkEnd w:id="158"/>
      <w:bookmarkEnd w:id="159"/>
    </w:p>
    <w:p w14:paraId="787A5809">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A06AAAE">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587AF166">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33A2379C">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0FB0E270">
      <w:pPr>
        <w:adjustRightInd/>
        <w:snapToGrid/>
        <w:spacing w:line="360" w:lineRule="auto"/>
        <w:rPr>
          <w:rFonts w:hint="eastAsia" w:ascii="微软雅黑" w:hAnsi="微软雅黑" w:eastAsia="微软雅黑"/>
          <w:sz w:val="24"/>
          <w:szCs w:val="24"/>
          <w:lang w:val="en-US" w:eastAsia="zh-CN"/>
        </w:rPr>
      </w:pPr>
      <w:r>
        <w:rPr>
          <w:rFonts w:hint="eastAsia" w:ascii="微软雅黑" w:hAnsi="微软雅黑"/>
          <w:b/>
          <w:color w:val="000000"/>
          <w:sz w:val="24"/>
          <w:szCs w:val="24"/>
        </w:rPr>
        <w:t>检测者：        审核者：        报告日期：{{ report_date_dot }}</w:t>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ascii="微软雅黑" w:hAnsi="微软雅黑"/>
          <w:sz w:val="24"/>
          <w:szCs w:val="24"/>
        </w:rPr>
      </w:r>
      <w:r>
        <w:rPr>
          <w:rFonts w:hint="eastAsia" w:ascii="微软雅黑" w:hAnsi="微软雅黑"/>
          <w:sz w:val="24"/>
          <w:szCs w:val="24"/>
          <w:lang w:val="en-US" w:eastAsia="zh-CN"/>
        </w:rPr>
      </w:r>
      <w:r>
        <w:rPr>
          <w:rFonts w:ascii="微软雅黑" w:hAnsi="微软雅黑"/>
          <w:sz w:val="24"/>
          <w:szCs w:val="24"/>
        </w:rPr>
      </w:r>
      <w:r>
        <w:rPr>
          <w:rFonts w:hint="eastAsia" w:ascii="微软雅黑" w:hAnsi="微软雅黑"/>
          <w:sz w:val="24"/>
          <w:szCs w:val="24"/>
          <w:lang w:val="en-US" w:eastAsia="zh-CN"/>
        </w:rPr>
      </w:r>
    </w:p>
    <w:p w14:paraId="6C00CC5A">
      <w:pPr>
        <w:adjustRightInd/>
        <w:snapToGrid/>
        <w:spacing w:line="360" w:lineRule="auto"/>
        <w:jc w:val="both"/>
        <w:rPr>
          <w:rFonts w:hint="default" w:ascii="微软雅黑" w:hAnsi="微软雅黑" w:eastAsia="微软雅黑"/>
          <w:color w:val="FF0000"/>
          <w:sz w:val="21"/>
          <w:szCs w:val="21"/>
          <w:lang w:val="en-US" w:eastAsia="zh-CN"/>
        </w:rPr>
      </w:pPr>
    </w:p>
    <w:p w14:paraId="0388142A">
      <w:pPr>
        <w:adjustRightInd/>
        <w:snapToGrid/>
        <w:spacing w:after="0"/>
        <w:rPr>
          <w:rFonts w:ascii="微软雅黑" w:hAnsi="微软雅黑"/>
          <w:b/>
          <w:color w:val="00C4D8"/>
          <w:sz w:val="28"/>
          <w:szCs w:val="28"/>
        </w:rPr>
      </w:pPr>
    </w:p>
    <w:p w14:paraId="755E2BF4">
      <w:pPr>
        <w:jc w:val="center"/>
        <w:outlineLvl w:val="0"/>
        <w:rPr>
          <w:rFonts w:ascii="微软雅黑" w:hAnsi="微软雅黑"/>
          <w:b/>
          <w:sz w:val="36"/>
          <w:szCs w:val="36"/>
        </w:rPr>
      </w:pPr>
      <w:r>
        <w:rPr>
          <w:rFonts w:hint="eastAsia" w:ascii="微软雅黑" w:hAnsi="微软雅黑"/>
          <w:b/>
          <w:sz w:val="36"/>
          <w:szCs w:val="36"/>
        </w:rPr>
        <w:br w:type="page"/>
      </w:r>
    </w:p>
    <w:p w14:paraId="00D0795E">
      <w:pPr>
        <w:jc w:val="center"/>
        <w:outlineLvl w:val="0"/>
        <w:rPr>
          <w:rFonts w:ascii="微软雅黑" w:hAnsi="微软雅黑"/>
          <w:b/>
          <w:sz w:val="30"/>
          <w:szCs w:val="30"/>
        </w:rPr>
      </w:pPr>
      <w:bookmarkStart w:id="160" w:name="_Toc8090"/>
      <w:bookmarkStart w:id="161" w:name="_Toc10825"/>
      <w:bookmarkStart w:id="162" w:name="_Toc5394"/>
      <w:bookmarkStart w:id="163" w:name="_Toc8942"/>
      <w:bookmarkStart w:id="164" w:name="_Toc20456"/>
      <w:bookmarkStart w:id="165" w:name="_Toc15791"/>
      <w:bookmarkStart w:id="166" w:name="_Toc350"/>
      <w:bookmarkStart w:id="167" w:name="_Toc9132"/>
      <w:bookmarkStart w:id="168" w:name="_Toc13707"/>
      <w:bookmarkStart w:id="169" w:name="_Toc7183"/>
      <w:bookmarkStart w:id="170" w:name="_Toc6828"/>
      <w:bookmarkStart w:id="171" w:name="_Toc23181"/>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60"/>
      <w:bookmarkEnd w:id="161"/>
      <w:bookmarkEnd w:id="162"/>
      <w:bookmarkEnd w:id="163"/>
      <w:bookmarkEnd w:id="164"/>
      <w:bookmarkEnd w:id="165"/>
      <w:bookmarkEnd w:id="166"/>
      <w:bookmarkEnd w:id="167"/>
      <w:bookmarkEnd w:id="168"/>
      <w:bookmarkEnd w:id="169"/>
      <w:bookmarkEnd w:id="170"/>
      <w:bookmarkEnd w:id="171"/>
    </w:p>
    <w:p>
      <w:r>
        <w:t>__PART3_MARKER__</w:t>
      </w:r>
    </w:p>
    <w:p w14:paraId="3B6E9B6D">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14:paraId="48298722">
      <w:pPr>
        <w:jc w:val="both"/>
        <w:outlineLvl w:val="1"/>
        <w:rPr>
          <w:rFonts w:ascii="微软雅黑" w:hAnsi="微软雅黑" w:cs="微软雅黑"/>
          <w:b/>
          <w:bCs/>
          <w:sz w:val="21"/>
          <w:szCs w:val="21"/>
        </w:rPr>
      </w:pPr>
      <w:bookmarkStart w:id="231" w:name="_Toc17999"/>
      <w:bookmarkStart w:id="232" w:name="_Toc640"/>
      <w:bookmarkStart w:id="233" w:name="_Toc2621"/>
      <w:bookmarkStart w:id="234" w:name="_Toc5421"/>
      <w:bookmarkStart w:id="235" w:name="_Toc23860"/>
      <w:bookmarkStart w:id="236" w:name="_Toc262"/>
      <w:bookmarkStart w:id="237" w:name="_Toc3412"/>
      <w:bookmarkStart w:id="238" w:name="_Toc26839"/>
      <w:bookmarkStart w:id="239" w:name="_Toc27599"/>
      <w:bookmarkStart w:id="240" w:name="_Toc2661"/>
      <w:bookmarkStart w:id="241" w:name="_Toc18826"/>
      <w:bookmarkStart w:id="242" w:name="_Toc14028"/>
      <w:bookmarkStart w:id="243" w:name="_Toc14966"/>
      <w:bookmarkStart w:id="244" w:name="_Toc13972"/>
      <w:bookmarkStart w:id="245" w:name="_Toc20981"/>
      <w:bookmarkStart w:id="246" w:name="_Toc28900"/>
      <w:bookmarkStart w:id="247" w:name="_Toc28429"/>
      <w:bookmarkStart w:id="248" w:name="_Toc26633"/>
      <w:bookmarkStart w:id="249" w:name="_Toc14474"/>
      <w:bookmarkStart w:id="250" w:name="_Toc1360"/>
      <w:bookmarkStart w:id="251" w:name="_Toc17513"/>
      <w:bookmarkStart w:id="252" w:name="_Toc14744"/>
      <w:bookmarkStart w:id="253" w:name="_Toc22019"/>
      <w:bookmarkStart w:id="254" w:name="_Toc16037"/>
      <w:bookmarkStart w:id="255" w:name="_Toc27815"/>
      <w:bookmarkStart w:id="256" w:name="_Toc21469"/>
      <w:bookmarkStart w:id="257" w:name="_Toc9204"/>
      <w:r>
        <w:rPr>
          <w:rFonts w:hint="eastAsia" w:ascii="微软雅黑" w:hAnsi="微软雅黑"/>
          <w:b/>
          <w:sz w:val="24"/>
          <w:szCs w:val="24"/>
        </w:rPr>
        <w:t>3.1 文中参考文献及临床试验编号说明</w:t>
      </w:r>
    </w:p>
    <w:p>
      <w:r>
        <w:t>正文如出现PMID或临床试验登记号，仅用于文献追溯；具体研究适用范围、入组条件及证据等级须结合原始文献和当前面板审核记录核对。</w:t>
      </w:r>
    </w:p>
    <w:p w14:paraId="1EB71E39">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14:paraId="2AE6908A">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06266BCC">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3CFC6E8E">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7B607642">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10E2A3D5">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51E9C215">
      <w:pPr>
        <w:pStyle w:val="14"/>
        <w:shd w:val="clear" w:color="auto" w:fill="FFFFFF"/>
        <w:spacing w:beforeAutospacing="0" w:afterAutospacing="0" w:line="312"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442C6487">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624EF1AF">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2B0B02CD">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4F26A0C1">
      <w:pPr>
        <w:pStyle w:val="14"/>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0A7D0CCF">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0F3673EE">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6F315B76">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6343DF44">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981B69">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3CD72088">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277B34F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44FD47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40E2030F">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8E641C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1D01D024">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30BA664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1F8689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0D0C25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6C345DD8">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3CEB84BC">
      <w:pPr>
        <w:pStyle w:val="14"/>
        <w:shd w:val="clear" w:color="auto" w:fill="FFFFFF"/>
        <w:spacing w:beforeAutospacing="0" w:afterAutospacing="0" w:line="264" w:lineRule="auto"/>
        <w:ind w:firstLine="420" w:firstLineChars="200"/>
        <w:jc w:val="both"/>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359CA3A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8F8CA62">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16335EF4">
      <w:pPr>
        <w:spacing w:line="264" w:lineRule="auto"/>
        <w:jc w:val="both"/>
        <w:rPr>
          <w:rFonts w:ascii="微软雅黑" w:hAnsi="微软雅黑" w:cs="微软雅黑"/>
          <w:sz w:val="21"/>
          <w:szCs w:val="21"/>
          <w:shd w:val="clear" w:color="auto" w:fill="FFFFFF"/>
        </w:rPr>
      </w:pPr>
      <w:r>
        <w:rPr>
          <w:rFonts w:hint="eastAsia" w:ascii="微软雅黑" w:hAnsi="微软雅黑" w:cs="微软雅黑"/>
          <w:b/>
          <w:bCs/>
          <w:sz w:val="21"/>
          <w:szCs w:val="21"/>
          <w:u w:val="single"/>
        </w:rPr>
        <w:t>生物学常用名词：</w:t>
      </w:r>
    </w:p>
    <w:p w14:paraId="01E8F34E">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189FE4B6">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45E3398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71EBF61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037BE4BD">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4A76F1B6">
      <w:pPr>
        <w:numPr>
          <w:ilvl w:val="0"/>
          <w:numId w:val="19"/>
        </w:numPr>
        <w:adjustRightInd/>
        <w:snapToGrid/>
        <w:spacing w:after="0" w:line="264" w:lineRule="auto"/>
        <w:jc w:val="both"/>
        <w:rPr>
          <w:rFonts w:ascii="微软雅黑" w:hAnsi="微软雅黑" w:cs="Arial Unicode MS"/>
          <w:b/>
          <w:bCs/>
          <w:kern w:val="2"/>
          <w:sz w:val="21"/>
          <w:szCs w:val="21"/>
        </w:rPr>
      </w:pPr>
      <w:bookmarkStart w:id="262" w:name="OLE_LINK43"/>
      <w:r>
        <w:rPr>
          <w:rFonts w:hint="eastAsia" w:ascii="微软雅黑" w:hAnsi="微软雅黑" w:cs="Arial Unicode MS"/>
          <w:b/>
          <w:bCs/>
          <w:kern w:val="2"/>
          <w:sz w:val="21"/>
          <w:szCs w:val="21"/>
        </w:rPr>
        <w:t>生殖细胞突变</w:t>
      </w:r>
      <w:bookmarkEnd w:id="262"/>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5882DE0C">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3D45AED9">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0EFDBC0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683AF694">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ADB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2A0F9BFB">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2FB12390">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7249E976">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36F3B9D7">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49F68CF3">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9EAAD">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14:paraId="0BD7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7FB6D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9A51F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B433AB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63A8AD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7D5C83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18D655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7080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6A94AD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AF7DF2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BA9C1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BC10CA9">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CC2F5F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EB2A69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6F99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2280BF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9B3EC0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B901C1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5A3AF8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682A7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18766FD">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6293E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1A8A40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401790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7FC9D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DA25E9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7543C1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CFD864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4004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05AFB5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E694078">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C34F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75AC22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B16DD2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05E9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3EA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43F307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F7F84B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D143D9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531959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AA8628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5BD689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7959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01E17F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F2D5AA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8E60E2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334BB6B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12BCAE85">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598741B4">
            <w:pPr>
              <w:numPr>
                <w:ilvl w:val="255"/>
                <w:numId w:val="0"/>
              </w:numPr>
              <w:adjustRightInd/>
              <w:snapToGrid/>
              <w:spacing w:after="0"/>
              <w:jc w:val="center"/>
              <w:rPr>
                <w:rFonts w:ascii="微软雅黑" w:hAnsi="微软雅黑" w:cs="Arial Unicode MS"/>
                <w:color w:val="000000"/>
                <w:kern w:val="2"/>
                <w:sz w:val="21"/>
                <w:szCs w:val="21"/>
              </w:rPr>
            </w:pPr>
          </w:p>
        </w:tc>
      </w:tr>
    </w:tbl>
    <w:p w14:paraId="18EF5082">
      <w:pPr>
        <w:pStyle w:val="29"/>
        <w:adjustRightInd/>
        <w:snapToGrid/>
        <w:spacing w:after="300" w:line="220" w:lineRule="atLeast"/>
        <w:ind w:firstLine="0" w:firstLineChars="0"/>
        <w:jc w:val="center"/>
        <w:outlineLvl w:val="0"/>
        <w:rPr>
          <w:rFonts w:hint="eastAsia" w:ascii="微软雅黑" w:hAnsi="微软雅黑"/>
          <w:b/>
          <w:sz w:val="36"/>
          <w:szCs w:val="36"/>
        </w:rPr>
      </w:pPr>
    </w:p>
    <w:p w14:paraId="5816B857">
      <w:pPr>
        <w:pStyle w:val="29"/>
        <w:adjustRightInd/>
        <w:snapToGrid/>
        <w:spacing w:after="300" w:line="220" w:lineRule="atLeast"/>
        <w:ind w:firstLine="0" w:firstLineChars="0"/>
        <w:jc w:val="center"/>
        <w:outlineLvl w:val="0"/>
        <w:rPr>
          <w:rFonts w:hint="eastAsia" w:ascii="微软雅黑" w:hAnsi="微软雅黑"/>
          <w:b/>
          <w:sz w:val="36"/>
          <w:szCs w:val="36"/>
        </w:rPr>
      </w:pPr>
    </w:p>
    <w:p w14:paraId="607FCD46">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31"/>
      <w:bookmarkEnd w:id="232"/>
      <w:bookmarkEnd w:id="233"/>
      <w:bookmarkEnd w:id="234"/>
      <w:bookmarkEnd w:id="235"/>
      <w:bookmarkEnd w:id="236"/>
      <w:bookmarkEnd w:id="237"/>
      <w:bookmarkEnd w:id="238"/>
      <w:bookmarkEnd w:id="239"/>
      <w:bookmarkEnd w:id="240"/>
      <w:bookmarkEnd w:id="241"/>
      <w:bookmarkEnd w:id="242"/>
      <w:bookmarkEnd w:id="243"/>
    </w:p>
    <w:p>
      <w:r>
        <w:rPr>
          <w:b/>
          <w:color w:val="C00000"/>
        </w:rPr>
        <w:t>以下固定附录沿用历史终版版式，仅用于本轮报告组评审；流行病学数据、指南版本、药物适应证、参考文献和措辞时效性尚未完成当前版本医学复核。</w:t>
      </w:r>
    </w:p>
    <w:p w14:paraId="378743D9">
      <w:pPr>
        <w:numPr>
          <w:ilvl w:val="0"/>
          <w:numId w:val="20"/>
        </w:numPr>
        <w:spacing w:afterLines="100" w:line="288" w:lineRule="auto"/>
        <w:jc w:val="both"/>
        <w:outlineLvl w:val="1"/>
        <w:rPr>
          <w:rFonts w:ascii="微软雅黑" w:hAnsi="微软雅黑"/>
          <w:b/>
          <w:sz w:val="24"/>
          <w:szCs w:val="24"/>
        </w:rPr>
      </w:pPr>
      <w:bookmarkStart w:id="263" w:name="_Toc11173"/>
      <w:bookmarkStart w:id="264" w:name="_Toc15057"/>
      <w:bookmarkStart w:id="265" w:name="_Toc8652"/>
      <w:bookmarkStart w:id="266" w:name="_Toc4199"/>
      <w:bookmarkStart w:id="267" w:name="_Toc6795"/>
      <w:bookmarkStart w:id="268" w:name="_Toc7887"/>
      <w:bookmarkStart w:id="269" w:name="_Toc30037"/>
      <w:bookmarkStart w:id="270" w:name="_Toc28988"/>
      <w:bookmarkStart w:id="271" w:name="_Toc3318"/>
      <w:bookmarkStart w:id="272" w:name="_Toc7531"/>
      <w:bookmarkStart w:id="273" w:name="_Toc2981"/>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7AB8B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EEBCA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225B27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6C36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AA96B92">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38FA8393">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1439178C">
            <w:pPr>
              <w:numPr>
                <w:ilvl w:val="0"/>
                <w:numId w:val="21"/>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639FE1EF">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74926644">
            <w:pPr>
              <w:numPr>
                <w:ilvl w:val="0"/>
                <w:numId w:val="21"/>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29B5DBF3">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695D3127">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DC1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545EC1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834B06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14:paraId="025B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A9718A1">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43EF37B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15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1175C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7E412B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378B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5A9195C">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102D3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162C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9517F85">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9B6300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3A59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50AD80">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46B2C36C">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C06A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12E340A">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8540588">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259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0933845">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35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79040C9">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276ECE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F01D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3A92E3">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61CC1AAF">
      <w:pPr>
        <w:spacing w:after="0" w:line="240" w:lineRule="atLeast"/>
        <w:jc w:val="both"/>
        <w:rPr>
          <w:rFonts w:ascii="微软雅黑" w:hAnsi="微软雅黑" w:cs="微软雅黑"/>
          <w:sz w:val="21"/>
          <w:szCs w:val="21"/>
          <w:shd w:val="clear" w:color="auto" w:fill="FFFFFF"/>
        </w:rPr>
      </w:pPr>
    </w:p>
    <w:p w14:paraId="635A8855">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43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2C198A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2F0859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7BBB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5738EA6">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04777205">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2B2F97F6">
      <w:pPr>
        <w:spacing w:after="0" w:line="140" w:lineRule="atLeast"/>
        <w:jc w:val="both"/>
        <w:rPr>
          <w:rFonts w:ascii="微软雅黑" w:hAnsi="微软雅黑" w:cs="微软雅黑"/>
          <w:sz w:val="21"/>
          <w:szCs w:val="21"/>
          <w:shd w:val="clear" w:color="auto" w:fill="FFFFFF"/>
        </w:rPr>
      </w:pPr>
    </w:p>
    <w:p w14:paraId="51F9B8CE">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14:paraId="5A27E5BD">
      <w:pPr>
        <w:spacing w:line="460" w:lineRule="exact"/>
        <w:ind w:firstLine="420" w:firstLineChars="200"/>
        <w:jc w:val="both"/>
        <w:rPr>
          <w:rFonts w:ascii="微软雅黑" w:hAnsi="微软雅黑" w:cs="微软雅黑"/>
          <w:sz w:val="21"/>
          <w:szCs w:val="21"/>
          <w:shd w:val="clear" w:color="auto" w:fill="FFFFFF"/>
        </w:rPr>
      </w:pPr>
    </w:p>
    <w:p w14:paraId="3A9614AF">
      <w:pPr>
        <w:spacing w:line="460" w:lineRule="exact"/>
        <w:ind w:firstLine="420" w:firstLineChars="200"/>
        <w:jc w:val="both"/>
        <w:rPr>
          <w:rFonts w:ascii="微软雅黑" w:hAnsi="微软雅黑" w:cs="微软雅黑"/>
          <w:sz w:val="21"/>
          <w:szCs w:val="21"/>
          <w:shd w:val="clear" w:color="auto" w:fill="FFFFFF"/>
        </w:rPr>
      </w:pPr>
    </w:p>
    <w:p w14:paraId="094A870C">
      <w:pPr>
        <w:rPr>
          <w:rFonts w:ascii="微软雅黑" w:hAnsi="微软雅黑"/>
          <w:b/>
          <w:sz w:val="24"/>
          <w:szCs w:val="24"/>
        </w:rPr>
      </w:pPr>
      <w:r>
        <w:rPr>
          <w:rFonts w:hint="eastAsia" w:ascii="微软雅黑" w:hAnsi="微软雅黑"/>
          <w:b/>
          <w:sz w:val="24"/>
          <w:szCs w:val="24"/>
        </w:rPr>
        <w:br w:type="page"/>
      </w:r>
    </w:p>
    <w:p w14:paraId="1CBA29BF">
      <w:pPr>
        <w:numPr>
          <w:ilvl w:val="0"/>
          <w:numId w:val="20"/>
        </w:numPr>
        <w:spacing w:after="0" w:line="288" w:lineRule="auto"/>
        <w:ind w:left="0" w:leftChars="0" w:firstLine="0" w:firstLineChars="0"/>
        <w:jc w:val="both"/>
        <w:outlineLvl w:val="1"/>
        <w:rPr>
          <w:rFonts w:ascii="微软雅黑" w:hAnsi="微软雅黑"/>
          <w:b/>
          <w:sz w:val="24"/>
          <w:szCs w:val="24"/>
        </w:rPr>
      </w:pPr>
      <w:r>
        <w:rPr>
          <w:rFonts w:hint="eastAsia" w:ascii="微软雅黑" w:hAnsi="微软雅黑"/>
          <w:b/>
          <w:sz w:val="24"/>
          <w:szCs w:val="24"/>
          <w:lang w:val="en-US" w:eastAsia="zh-CN"/>
        </w:rPr>
        <w:t>肺癌</w:t>
      </w:r>
      <w:r>
        <w:rPr>
          <w:rFonts w:hint="eastAsia" w:ascii="微软雅黑" w:hAnsi="微软雅黑"/>
          <w:b/>
          <w:sz w:val="24"/>
          <w:szCs w:val="24"/>
        </w:rPr>
        <w:t>诊疗知识</w:t>
      </w:r>
    </w:p>
    <w:p>
      <w:r>
        <w:rPr>
          <w:b/>
          <w:color w:val="C00000"/>
        </w:rPr>
        <w:t>以下固定附录沿用历史终版版式，仅用于本轮报告组评审；流行病学数据、指南版本、药物适应证、参考文献和措辞时效性尚未完成当前版本医学复核。</w:t>
      </w:r>
    </w:p>
    <w:bookmarkEnd w:id="263"/>
    <w:p w14:paraId="5B66B1D1">
      <w:pPr>
        <w:spacing w:beforeLines="0" w:after="0" w:afterLines="0" w:line="288" w:lineRule="auto"/>
        <w:ind w:firstLine="420" w:firstLineChars="200"/>
        <w:jc w:val="both"/>
        <w:rPr>
          <w:rFonts w:hint="eastAsia" w:ascii="微软雅黑" w:hAnsi="微软雅黑" w:cs="Calibri"/>
          <w:sz w:val="21"/>
          <w:szCs w:val="21"/>
          <w:lang w:val="en-US" w:eastAsia="zh-CN"/>
        </w:rPr>
      </w:pPr>
      <w:bookmarkStart w:id="274" w:name="_Toc21727"/>
      <w:bookmarkStart w:id="275"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14:paraId="00FABD17">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14:paraId="4ADA05E8">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14:paraId="6761EC00">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14:paraId="0705CC28">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14:paraId="18D021DF">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14:paraId="4A598729">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14:paraId="62039CD6">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14:paraId="0257E9FD">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14:paraId="2B09538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14:paraId="6190F24D">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14:paraId="4D738D01">
      <w:pPr>
        <w:spacing w:beforeLines="0" w:after="0" w:afterLines="0" w:line="288" w:lineRule="auto"/>
        <w:jc w:val="both"/>
        <w:rPr>
          <w:rFonts w:ascii="微软雅黑" w:hAnsi="微软雅黑"/>
        </w:rPr>
      </w:pPr>
      <w:r>
        <w:drawing>
          <wp:inline distT="0" distB="0" distL="114300" distR="114300">
            <wp:extent cx="5273040" cy="4058285"/>
            <wp:effectExtent l="0" t="0" r="3810" b="1841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14:paraId="29EE3CF7">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14:paraId="603212FA">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14:paraId="755F367F">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14:paraId="6372F7E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14:paraId="47BA28FC">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14:paraId="6A00C41E">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14:paraId="2CAEB8F9">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14:paraId="1D50B2AF">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14:paraId="3A6A6C4E">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14:paraId="39BE1B43">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14:paraId="4A3E958F">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14:paraId="63C1F1D5">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14:paraId="6C439B7D">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14:paraId="2A8E1106">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14:paraId="3CFE580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14:paraId="6B1EABE5">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14:paraId="2AF899F0">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14:paraId="0DABB3C2">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14:paraId="1A15D4A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14:paraId="6D91B12D">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14:paraId="5F921803">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14:paraId="03C21A09">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14:paraId="067D6180">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14:paraId="07E5A063">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14:paraId="689741E5">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14:paraId="4FCC1F99">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14:paraId="6B28CBE7">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14:paraId="33597B55">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14:paraId="260D110B">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14:paraId="718F9872">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14:paraId="1BEA0228">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14:paraId="5B01F9CC">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14:paraId="56B8F996">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14:paraId="0532E03A">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14:paraId="3212D60A">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14:paraId="1295DE2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14:paraId="18278E93">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14:paraId="0F23BBA1">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14:paraId="2A974096">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14:paraId="1259B9C9">
      <w:pPr>
        <w:widowControl/>
        <w:numPr>
          <w:ilvl w:val="0"/>
          <w:numId w:val="23"/>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14:paraId="72F48A3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14:paraId="3BACCB83">
      <w:pPr>
        <w:widowControl/>
        <w:numPr>
          <w:ilvl w:val="0"/>
          <w:numId w:val="23"/>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14:paraId="72B46FF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14:paraId="45A4451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14:paraId="6044E13F">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14:paraId="00BE45CD">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14:paraId="3050F943">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14:paraId="3B5EFC5F">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14:paraId="085A8F5B">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14:paraId="5E001D05">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14:paraId="7CBC355D">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14:paraId="29FEFD9F">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14:paraId="247226B8">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14:paraId="2A9DA6C3">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14:paraId="12FCF9CB">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14:paraId="0B878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14:paraId="4776F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14:paraId="372F14F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14:paraId="167DA33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14:paraId="4B39F25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14:paraId="0D4C3F4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14:paraId="6785FDB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14:paraId="1E726071">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14:paraId="292E22C8">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14:paraId="1A2EA28B">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14:paraId="07DF86C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14:paraId="266FA223">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14:paraId="4D0F6FDC">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14:paraId="1055BA9F">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14:paraId="072BBD59">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14:paraId="655BE7B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14:paraId="48A85417">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A01B9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ED4C5E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89C15E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3573C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5C6237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6981E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2AE130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C3940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07BDE82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6981A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1D4F93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A0CFF0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29D8F4D">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F05B4F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9BEFA8">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D2D25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20734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BF8781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1241B9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0282FB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9755D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321B25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8BD2E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EDA9F9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微软雅黑" w:hAnsi="微软雅黑" w:eastAsia="微软雅黑" w:cs="微软雅黑"/>
          <w:sz w:val="18"/>
          <w:szCs w:val="18"/>
          <w:lang w:val="en-US" w:eastAsia="zh-CN"/>
        </w:rPr>
      </w:pPr>
    </w:p>
    <w:p w14:paraId="385C6B5F">
      <w:pPr>
        <w:spacing w:beforeLines="0" w:after="0" w:afterLines="0" w:line="288" w:lineRule="auto"/>
        <w:ind w:firstLine="420" w:firstLineChars="200"/>
        <w:jc w:val="both"/>
        <w:rPr>
          <w:rFonts w:hint="eastAsia" w:ascii="微软雅黑" w:hAnsi="微软雅黑" w:cs="Calibri"/>
          <w:sz w:val="21"/>
          <w:szCs w:val="21"/>
          <w:lang w:val="en-US" w:eastAsia="zh-CN"/>
        </w:rPr>
      </w:pPr>
    </w:p>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64"/>
    <w:bookmarkEnd w:id="265"/>
    <w:bookmarkEnd w:id="266"/>
    <w:bookmarkEnd w:id="267"/>
    <w:bookmarkEnd w:id="268"/>
    <w:bookmarkEnd w:id="269"/>
    <w:bookmarkEnd w:id="270"/>
    <w:bookmarkEnd w:id="271"/>
    <w:bookmarkEnd w:id="272"/>
    <w:bookmarkEnd w:id="273"/>
    <w:bookmarkEnd w:id="274"/>
    <w:bookmarkEnd w:id="275"/>
    <w:p w14:paraId="1D1F3364">
      <w:pPr>
        <w:adjustRightInd/>
        <w:snapToGrid/>
        <w:spacing w:after="40"/>
        <w:jc w:val="both"/>
        <w:rPr>
          <w:rFonts w:hint="eastAsia" w:ascii="微软雅黑" w:hAnsi="微软雅黑" w:cs="微软雅黑"/>
          <w:sz w:val="18"/>
          <w:szCs w:val="18"/>
        </w:rPr>
      </w:pPr>
    </w:p>
    <w:p w14:paraId="6744978F">
      <w:pPr>
        <w:adjustRightInd/>
        <w:snapToGrid/>
        <w:spacing w:after="40"/>
        <w:jc w:val="both"/>
        <w:rPr>
          <w:rFonts w:hint="eastAsia" w:ascii="微软雅黑" w:hAnsi="微软雅黑" w:cs="微软雅黑"/>
          <w:sz w:val="18"/>
          <w:szCs w:val="18"/>
        </w:rPr>
      </w:pPr>
    </w:p>
    <w:p w14:paraId="25D435A4">
      <w:pPr>
        <w:adjustRightInd/>
        <w:snapToGrid/>
        <w:spacing w:after="40"/>
        <w:jc w:val="both"/>
        <w:rPr>
          <w:rFonts w:hint="eastAsia" w:ascii="微软雅黑" w:hAnsi="微软雅黑" w:cs="微软雅黑"/>
          <w:sz w:val="18"/>
          <w:szCs w:val="18"/>
        </w:rPr>
      </w:pPr>
    </w:p>
    <w:p w14:paraId="5D28D8F0">
      <w:pPr>
        <w:adjustRightInd/>
        <w:snapToGrid/>
        <w:spacing w:after="40"/>
        <w:jc w:val="both"/>
        <w:rPr>
          <w:rFonts w:hint="eastAsia" w:ascii="微软雅黑" w:hAnsi="微软雅黑" w:cs="微软雅黑"/>
          <w:sz w:val="18"/>
          <w:szCs w:val="18"/>
        </w:rPr>
      </w:pPr>
    </w:p>
    <w:p w14:paraId="4B9C018C">
      <w:pPr>
        <w:adjustRightInd/>
        <w:snapToGrid/>
        <w:spacing w:after="40"/>
        <w:jc w:val="both"/>
        <w:rPr>
          <w:rFonts w:hint="eastAsia" w:ascii="微软雅黑" w:hAnsi="微软雅黑" w:cs="微软雅黑"/>
          <w:sz w:val="18"/>
          <w:szCs w:val="18"/>
        </w:rPr>
      </w:pPr>
    </w:p>
    <w:p w14:paraId="5B83ED22">
      <w:pPr>
        <w:adjustRightInd/>
        <w:snapToGrid/>
        <w:spacing w:after="40"/>
        <w:jc w:val="both"/>
        <w:rPr>
          <w:rFonts w:hint="eastAsia" w:ascii="微软雅黑" w:hAnsi="微软雅黑" w:cs="微软雅黑"/>
          <w:sz w:val="18"/>
          <w:szCs w:val="18"/>
        </w:rPr>
      </w:pPr>
    </w:p>
    <w:p w14:paraId="3E5D7517">
      <w:pPr>
        <w:spacing w:beforeLines="0" w:after="0" w:afterLines="0" w:line="312" w:lineRule="auto"/>
        <w:jc w:val="both"/>
        <w:outlineLvl w:val="1"/>
        <w:rPr>
          <w:rFonts w:ascii="微软雅黑" w:hAnsi="微软雅黑"/>
          <w:b/>
          <w:sz w:val="24"/>
          <w:szCs w:val="24"/>
        </w:rPr>
      </w:pPr>
      <w:bookmarkStart w:id="276"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276"/>
    </w:p>
    <w:p>
      <w:r>
        <w:rPr>
          <w:b/>
          <w:color w:val="C00000"/>
        </w:rPr>
        <w:t>以下固定附录沿用历史终版版式，仅用于本轮报告组评审；流行病学数据、指南版本、药物适应证、参考文献和措辞时效性尚未完成当前版本医学复核。</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5C76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5F58A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6B2BA7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14:paraId="219B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C86B2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0609E06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14:paraId="598F0AED">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14:paraId="0B19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D8958F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2C35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FF3D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2FD18B51">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1"/>
        <w:rPr>
          <w:rFonts w:hint="default" w:ascii="微软雅黑" w:hAnsi="微软雅黑"/>
          <w:b w:val="0"/>
          <w:bCs/>
          <w:sz w:val="21"/>
          <w:szCs w:val="21"/>
          <w:lang w:val="en-US" w:eastAsia="zh-CN"/>
        </w:rPr>
      </w:pPr>
    </w:p>
    <w:p w14:paraId="20454DBC">
      <w:pPr>
        <w:adjustRightInd/>
        <w:snapToGrid/>
        <w:spacing w:line="220" w:lineRule="atLeast"/>
        <w:jc w:val="center"/>
        <w:outlineLvl w:val="1"/>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14:paraId="40F4E16F">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14:paraId="2D66F4B9">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14:paraId="2C116745">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14:paraId="174D753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14:paraId="1787C10B">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14:paraId="7C87248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14:paraId="5673A46A">
      <w:pPr>
        <w:adjustRightInd/>
        <w:snapToGrid/>
        <w:spacing w:line="220" w:lineRule="atLeast"/>
        <w:outlineLvl w:val="1"/>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70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F1E62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3A4CB75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14:paraId="1EAF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9DD64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38099DA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14:paraId="61C85890">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14:paraId="59EA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B03635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136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747D3B3">
            <w:pPr>
              <w:keepNext w:val="0"/>
              <w:keepLines w:val="0"/>
              <w:widowControl w:val="0"/>
              <w:suppressLineNumbers w:val="0"/>
              <w:spacing w:before="0" w:beforeAutospacing="0" w:after="0" w:afterAutospacing="0"/>
              <w:ind w:left="0" w:right="0"/>
              <w:jc w:val="both"/>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64FE5A2">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1"/>
        <w:rPr>
          <w:rFonts w:hint="eastAsia" w:ascii="微软雅黑" w:hAnsi="微软雅黑"/>
          <w:b/>
          <w:sz w:val="24"/>
          <w:szCs w:val="24"/>
          <w:lang w:val="en-US" w:eastAsia="zh-CN"/>
        </w:rPr>
      </w:pPr>
    </w:p>
    <w:p w14:paraId="19D05564">
      <w:pPr>
        <w:adjustRightInd/>
        <w:snapToGrid/>
        <w:spacing w:line="220" w:lineRule="atLeast"/>
        <w:jc w:val="center"/>
        <w:outlineLvl w:val="1"/>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14:paraId="07A8CE70">
      <w:pPr>
        <w:adjustRightInd/>
        <w:snapToGrid/>
        <w:spacing w:line="220" w:lineRule="atLeast"/>
        <w:jc w:val="center"/>
        <w:outlineLvl w:val="1"/>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14:paraId="523A9B36">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14:paraId="5F1C0B4D">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14:paraId="7782DE1A">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14:paraId="19CAED12">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14:paraId="2DC3F4F7">
      <w:pPr>
        <w:adjustRightInd/>
        <w:snapToGrid/>
        <w:spacing w:after="40"/>
        <w:jc w:val="both"/>
        <w:rPr>
          <w:rFonts w:hint="eastAsia" w:ascii="微软雅黑" w:hAnsi="微软雅黑" w:cs="微软雅黑"/>
          <w:sz w:val="18"/>
          <w:szCs w:val="18"/>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p>
    <w:p w14:paraId="4B85C67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945C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9B39E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72C8EC6F">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w:t>
            </w:r>
          </w:p>
        </w:tc>
      </w:tr>
      <w:tr w14:paraId="4ECE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1AAE850">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E5428BC">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370AE024">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B60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892572E">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05803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642DA55">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14:paraId="12F4E7B1">
      <w:pPr>
        <w:adjustRightInd/>
        <w:snapToGrid/>
        <w:spacing w:line="220" w:lineRule="atLeast"/>
        <w:jc w:val="center"/>
        <w:outlineLvl w:val="1"/>
      </w:pPr>
    </w:p>
    <w:p w14:paraId="69747B4F">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cstate="print"/>
                    <a:stretch>
                      <a:fillRect/>
                    </a:stretch>
                  </pic:blipFill>
                  <pic:spPr>
                    <a:xfrm>
                      <a:off x="0" y="0"/>
                      <a:ext cx="4990465" cy="2981325"/>
                    </a:xfrm>
                    <a:prstGeom prst="rect">
                      <a:avLst/>
                    </a:prstGeom>
                    <a:noFill/>
                    <a:ln>
                      <a:noFill/>
                    </a:ln>
                  </pic:spPr>
                </pic:pic>
              </a:graphicData>
            </a:graphic>
          </wp:inline>
        </w:drawing>
      </w:r>
    </w:p>
    <w:p w14:paraId="0661BDF3">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799D0E5D">
      <w:pPr>
        <w:adjustRightInd/>
        <w:snapToGrid/>
        <w:spacing w:after="40"/>
        <w:jc w:val="both"/>
        <w:rPr>
          <w:rFonts w:ascii="微软雅黑" w:hAnsi="微软雅黑" w:cs="微软雅黑"/>
          <w:b/>
          <w:bCs/>
          <w:sz w:val="18"/>
          <w:szCs w:val="18"/>
        </w:rPr>
      </w:pPr>
    </w:p>
    <w:p w14:paraId="66D4137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22E0D5D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40288CC7">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7BB0009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57B85E03">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1D6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B0B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77F5970">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14:paraId="1EF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A9EEAAF">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1474B9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4D806AA5">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0FC0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D6F6C1B">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A64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6DF1A7A">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14:paraId="46FE6442">
      <w:pPr>
        <w:adjustRightInd/>
        <w:snapToGrid/>
        <w:spacing w:line="220" w:lineRule="atLeast"/>
        <w:outlineLvl w:val="1"/>
        <w:rPr>
          <w:rFonts w:ascii="微软雅黑" w:hAnsi="微软雅黑"/>
          <w:b/>
          <w:sz w:val="24"/>
          <w:szCs w:val="24"/>
        </w:rPr>
      </w:pPr>
    </w:p>
    <w:p w14:paraId="25B75458">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cstate="print"/>
                    <a:stretch>
                      <a:fillRect/>
                    </a:stretch>
                  </pic:blipFill>
                  <pic:spPr>
                    <a:xfrm>
                      <a:off x="0" y="0"/>
                      <a:ext cx="3504565" cy="3209925"/>
                    </a:xfrm>
                    <a:prstGeom prst="rect">
                      <a:avLst/>
                    </a:prstGeom>
                    <a:noFill/>
                    <a:ln w="9525">
                      <a:noFill/>
                    </a:ln>
                  </pic:spPr>
                </pic:pic>
              </a:graphicData>
            </a:graphic>
          </wp:inline>
        </w:drawing>
      </w:r>
    </w:p>
    <w:p w14:paraId="6625E2B9">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14:paraId="141027B1">
      <w:pPr>
        <w:adjustRightInd/>
        <w:snapToGrid/>
        <w:spacing w:after="40"/>
        <w:jc w:val="both"/>
        <w:rPr>
          <w:rFonts w:ascii="微软雅黑" w:hAnsi="微软雅黑" w:cs="微软雅黑"/>
          <w:b/>
          <w:bCs/>
          <w:sz w:val="18"/>
          <w:szCs w:val="18"/>
        </w:rPr>
      </w:pPr>
    </w:p>
    <w:p w14:paraId="296967B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87989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59A914BE">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3A2E1109">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4BDFA59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ED0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3253DD0">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710B59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14:paraId="0039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9D4DEB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3B51E0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6AEC409F">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442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46854D2">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183A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BB6D6FB">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14:paraId="3F048723">
      <w:pPr>
        <w:adjustRightInd/>
        <w:snapToGrid/>
        <w:spacing w:after="0" w:line="220" w:lineRule="atLeast"/>
        <w:jc w:val="center"/>
        <w:outlineLvl w:val="1"/>
      </w:pPr>
    </w:p>
    <w:p w14:paraId="3A500ABF">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cstate="print"/>
                    <a:stretch>
                      <a:fillRect/>
                    </a:stretch>
                  </pic:blipFill>
                  <pic:spPr>
                    <a:xfrm>
                      <a:off x="0" y="0"/>
                      <a:ext cx="2727325" cy="3348355"/>
                    </a:xfrm>
                    <a:prstGeom prst="rect">
                      <a:avLst/>
                    </a:prstGeom>
                    <a:noFill/>
                    <a:ln>
                      <a:noFill/>
                    </a:ln>
                  </pic:spPr>
                </pic:pic>
              </a:graphicData>
            </a:graphic>
          </wp:inline>
        </w:drawing>
      </w:r>
    </w:p>
    <w:p w14:paraId="0ABFC11A">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585B592A">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A66AEF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4FBE09D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2BAAF9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44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A58416">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E8A685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14:paraId="1524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6A16E1">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ABEF7F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0B6161A8">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7CA0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C40084C">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27E7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8C9B23F">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14:paraId="208F58B2">
      <w:pPr>
        <w:adjustRightInd/>
        <w:snapToGrid/>
        <w:spacing w:line="220" w:lineRule="atLeast"/>
        <w:jc w:val="center"/>
        <w:outlineLvl w:val="1"/>
      </w:pPr>
    </w:p>
    <w:p w14:paraId="05843F90">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cstate="print"/>
                    <a:stretch>
                      <a:fillRect/>
                    </a:stretch>
                  </pic:blipFill>
                  <pic:spPr>
                    <a:xfrm>
                      <a:off x="0" y="0"/>
                      <a:ext cx="5267325" cy="2696845"/>
                    </a:xfrm>
                    <a:prstGeom prst="rect">
                      <a:avLst/>
                    </a:prstGeom>
                    <a:noFill/>
                    <a:ln>
                      <a:noFill/>
                    </a:ln>
                  </pic:spPr>
                </pic:pic>
              </a:graphicData>
            </a:graphic>
          </wp:inline>
        </w:drawing>
      </w:r>
    </w:p>
    <w:p w14:paraId="609AC67F">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14:paraId="05117764">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14:paraId="1228A8CE">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1B8C0436">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14:paraId="18964B60">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13DA506B">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7B01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D8874B2">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04527B47">
            <w:pPr>
              <w:spacing w:after="0" w:line="220" w:lineRule="atLeast"/>
              <w:rPr>
                <w:rFonts w:ascii="微软雅黑" w:hAnsi="微软雅黑" w:cs="Times New Roman"/>
                <w:b/>
                <w:color w:val="F9FBFA"/>
                <w:kern w:val="2"/>
                <w:sz w:val="20"/>
                <w:szCs w:val="20"/>
              </w:rPr>
            </w:pPr>
            <w:bookmarkStart w:id="277" w:name="OLE_LINK33"/>
            <w:r>
              <w:rPr>
                <w:rFonts w:ascii="微软雅黑" w:hAnsi="微软雅黑" w:cs="Times New Roman"/>
                <w:b/>
                <w:color w:val="F9FBFA"/>
                <w:kern w:val="2"/>
                <w:sz w:val="20"/>
                <w:szCs w:val="20"/>
              </w:rPr>
              <w:t>Cell cycle signaling pathway</w:t>
            </w:r>
            <w:bookmarkEnd w:id="277"/>
          </w:p>
        </w:tc>
      </w:tr>
      <w:tr w14:paraId="46F5C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B8329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EFA7624">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14:paraId="409E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048AA">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3413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3E847E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5E2B6277">
      <w:pPr>
        <w:adjustRightInd/>
        <w:snapToGrid/>
        <w:spacing w:after="0"/>
        <w:outlineLvl w:val="1"/>
        <w:rPr>
          <w:rFonts w:ascii="微软雅黑" w:hAnsi="微软雅黑"/>
          <w:b/>
          <w:sz w:val="24"/>
          <w:szCs w:val="24"/>
        </w:rPr>
      </w:pPr>
    </w:p>
    <w:p w14:paraId="04605F29">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cstate="print"/>
                    <a:stretch>
                      <a:fillRect/>
                    </a:stretch>
                  </pic:blipFill>
                  <pic:spPr>
                    <a:xfrm>
                      <a:off x="0" y="0"/>
                      <a:ext cx="4167505" cy="3260725"/>
                    </a:xfrm>
                    <a:prstGeom prst="rect">
                      <a:avLst/>
                    </a:prstGeom>
                  </pic:spPr>
                </pic:pic>
              </a:graphicData>
            </a:graphic>
          </wp:inline>
        </w:drawing>
      </w:r>
    </w:p>
    <w:p w14:paraId="08BB48F2">
      <w:pPr>
        <w:adjustRightInd/>
        <w:snapToGrid/>
        <w:spacing w:line="220" w:lineRule="atLeast"/>
        <w:jc w:val="center"/>
        <w:outlineLvl w:val="1"/>
        <w:rPr>
          <w:rFonts w:ascii="微软雅黑" w:hAnsi="微软雅黑"/>
          <w:b/>
          <w:sz w:val="24"/>
          <w:szCs w:val="24"/>
        </w:rPr>
      </w:pPr>
    </w:p>
    <w:p w14:paraId="7817ACB0">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47315E32">
      <w:pPr>
        <w:adjustRightInd/>
        <w:snapToGrid/>
        <w:spacing w:after="40"/>
        <w:jc w:val="both"/>
        <w:rPr>
          <w:rFonts w:ascii="微软雅黑" w:hAnsi="微软雅黑" w:cs="微软雅黑"/>
          <w:b/>
          <w:bCs/>
          <w:sz w:val="18"/>
          <w:szCs w:val="18"/>
        </w:rPr>
      </w:pPr>
    </w:p>
    <w:p w14:paraId="7C6780A3">
      <w:pPr>
        <w:adjustRightInd/>
        <w:snapToGrid/>
        <w:spacing w:after="40"/>
        <w:jc w:val="both"/>
        <w:rPr>
          <w:rFonts w:ascii="微软雅黑" w:hAnsi="微软雅黑" w:cs="微软雅黑"/>
          <w:b/>
          <w:bCs/>
          <w:sz w:val="18"/>
          <w:szCs w:val="18"/>
        </w:rPr>
      </w:pPr>
    </w:p>
    <w:p w14:paraId="6A573EA3">
      <w:pPr>
        <w:adjustRightInd/>
        <w:snapToGrid/>
        <w:spacing w:after="40"/>
        <w:jc w:val="both"/>
        <w:rPr>
          <w:rFonts w:ascii="微软雅黑" w:hAnsi="微软雅黑" w:cs="微软雅黑"/>
          <w:b/>
          <w:bCs/>
          <w:sz w:val="18"/>
          <w:szCs w:val="18"/>
        </w:rPr>
      </w:pPr>
    </w:p>
    <w:p w14:paraId="6E68C2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267334AE">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5A86012">
      <w:pPr>
        <w:adjustRightInd/>
        <w:snapToGrid/>
        <w:spacing w:after="40" w:line="220" w:lineRule="atLeast"/>
        <w:outlineLvl w:val="1"/>
        <w:rPr>
          <w:rFonts w:ascii="微软雅黑" w:hAnsi="微软雅黑" w:cs="微软雅黑"/>
          <w:sz w:val="18"/>
          <w:szCs w:val="18"/>
        </w:rPr>
      </w:pPr>
    </w:p>
    <w:p w14:paraId="55DACD14">
      <w:pPr>
        <w:adjustRightInd/>
        <w:snapToGrid/>
        <w:spacing w:after="40" w:line="220" w:lineRule="atLeast"/>
        <w:outlineLvl w:val="1"/>
        <w:rPr>
          <w:rFonts w:ascii="微软雅黑" w:hAnsi="微软雅黑" w:cs="微软雅黑"/>
          <w:sz w:val="18"/>
          <w:szCs w:val="18"/>
        </w:rPr>
      </w:pPr>
    </w:p>
    <w:p w14:paraId="39DAD310">
      <w:pPr>
        <w:adjustRightInd/>
        <w:snapToGrid/>
        <w:spacing w:after="40" w:line="220" w:lineRule="atLeast"/>
        <w:outlineLvl w:val="1"/>
        <w:rPr>
          <w:rFonts w:ascii="微软雅黑" w:hAnsi="微软雅黑" w:cs="微软雅黑"/>
          <w:sz w:val="18"/>
          <w:szCs w:val="18"/>
        </w:rPr>
      </w:pPr>
    </w:p>
    <w:p w14:paraId="6416E52D">
      <w:pPr>
        <w:adjustRightInd/>
        <w:snapToGrid/>
        <w:spacing w:after="40" w:line="220" w:lineRule="atLeast"/>
        <w:outlineLvl w:val="1"/>
        <w:rPr>
          <w:rFonts w:ascii="微软雅黑" w:hAnsi="微软雅黑" w:cs="微软雅黑"/>
          <w:sz w:val="18"/>
          <w:szCs w:val="18"/>
        </w:rPr>
      </w:pPr>
    </w:p>
    <w:p w14:paraId="08790402">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D7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A72BDCC">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92810C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14:paraId="367E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506FD98">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26019BCC">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14:paraId="3B62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9CE1318">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61C0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754EC95">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7D824F30">
      <w:pPr>
        <w:adjustRightInd/>
        <w:snapToGrid/>
        <w:spacing w:after="0"/>
        <w:outlineLvl w:val="1"/>
        <w:rPr>
          <w:rFonts w:ascii="微软雅黑" w:hAnsi="微软雅黑"/>
          <w:b/>
          <w:sz w:val="24"/>
          <w:szCs w:val="24"/>
        </w:rPr>
      </w:pPr>
    </w:p>
    <w:p w14:paraId="13662BD6">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cstate="print"/>
                    <a:stretch>
                      <a:fillRect/>
                    </a:stretch>
                  </pic:blipFill>
                  <pic:spPr>
                    <a:xfrm>
                      <a:off x="0" y="0"/>
                      <a:ext cx="4766310" cy="3221355"/>
                    </a:xfrm>
                    <a:prstGeom prst="rect">
                      <a:avLst/>
                    </a:prstGeom>
                  </pic:spPr>
                </pic:pic>
              </a:graphicData>
            </a:graphic>
          </wp:inline>
        </w:drawing>
      </w:r>
    </w:p>
    <w:p w14:paraId="45E0B7B5">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2267105">
      <w:pPr>
        <w:adjustRightInd/>
        <w:snapToGrid/>
        <w:spacing w:after="40"/>
        <w:jc w:val="both"/>
        <w:rPr>
          <w:rFonts w:ascii="微软雅黑" w:hAnsi="微软雅黑" w:cs="微软雅黑"/>
          <w:b/>
          <w:bCs/>
          <w:sz w:val="18"/>
          <w:szCs w:val="18"/>
        </w:rPr>
      </w:pPr>
    </w:p>
    <w:p w14:paraId="76B01A40">
      <w:pPr>
        <w:adjustRightInd/>
        <w:snapToGrid/>
        <w:spacing w:after="40"/>
        <w:jc w:val="both"/>
        <w:rPr>
          <w:rFonts w:ascii="微软雅黑" w:hAnsi="微软雅黑" w:cs="微软雅黑"/>
          <w:b/>
          <w:bCs/>
          <w:sz w:val="18"/>
          <w:szCs w:val="18"/>
        </w:rPr>
      </w:pPr>
    </w:p>
    <w:p w14:paraId="13CEB55A">
      <w:pPr>
        <w:adjustRightInd/>
        <w:snapToGrid/>
        <w:spacing w:after="40"/>
        <w:jc w:val="both"/>
        <w:rPr>
          <w:rFonts w:ascii="微软雅黑" w:hAnsi="微软雅黑" w:cs="微软雅黑"/>
          <w:b/>
          <w:bCs/>
          <w:sz w:val="18"/>
          <w:szCs w:val="18"/>
        </w:rPr>
      </w:pPr>
    </w:p>
    <w:p w14:paraId="0E38CACC">
      <w:pPr>
        <w:adjustRightInd/>
        <w:snapToGrid/>
        <w:spacing w:after="40"/>
        <w:jc w:val="both"/>
        <w:rPr>
          <w:rFonts w:ascii="微软雅黑" w:hAnsi="微软雅黑" w:cs="微软雅黑"/>
          <w:b/>
          <w:bCs/>
          <w:sz w:val="18"/>
          <w:szCs w:val="18"/>
        </w:rPr>
      </w:pPr>
    </w:p>
    <w:p w14:paraId="63EE24E0">
      <w:pPr>
        <w:adjustRightInd/>
        <w:snapToGrid/>
        <w:spacing w:after="40"/>
        <w:jc w:val="both"/>
        <w:rPr>
          <w:rFonts w:ascii="微软雅黑" w:hAnsi="微软雅黑" w:cs="微软雅黑"/>
          <w:b/>
          <w:bCs/>
          <w:sz w:val="18"/>
          <w:szCs w:val="18"/>
        </w:rPr>
      </w:pPr>
    </w:p>
    <w:p w14:paraId="42835650">
      <w:pPr>
        <w:adjustRightInd/>
        <w:snapToGrid/>
        <w:spacing w:after="40"/>
        <w:jc w:val="both"/>
        <w:rPr>
          <w:rFonts w:ascii="微软雅黑" w:hAnsi="微软雅黑" w:cs="微软雅黑"/>
          <w:b/>
          <w:bCs/>
          <w:sz w:val="18"/>
          <w:szCs w:val="18"/>
        </w:rPr>
      </w:pPr>
    </w:p>
    <w:p w14:paraId="520478F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5BEEB9A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5D2F22E0">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30FA84A1">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8E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3A47A07">
            <w:pPr>
              <w:spacing w:after="0" w:line="220" w:lineRule="atLeast"/>
              <w:jc w:val="center"/>
              <w:rPr>
                <w:rFonts w:ascii="微软雅黑" w:hAnsi="微软雅黑" w:cs="Times New Roman"/>
                <w:b/>
                <w:color w:val="F9FBFA"/>
                <w:kern w:val="2"/>
                <w:sz w:val="20"/>
                <w:szCs w:val="20"/>
              </w:rPr>
            </w:pPr>
            <w:bookmarkStart w:id="278"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BB789F5">
            <w:pPr>
              <w:spacing w:after="0" w:line="220" w:lineRule="atLeast"/>
              <w:rPr>
                <w:rFonts w:ascii="微软雅黑" w:hAnsi="微软雅黑" w:cs="Times New Roman"/>
                <w:b/>
                <w:color w:val="F9FBFA"/>
                <w:kern w:val="2"/>
                <w:sz w:val="20"/>
                <w:szCs w:val="20"/>
              </w:rPr>
            </w:pPr>
            <w:bookmarkStart w:id="279" w:name="OLE_LINK48"/>
            <w:r>
              <w:rPr>
                <w:rFonts w:ascii="微软雅黑" w:hAnsi="微软雅黑" w:cs="Times New Roman"/>
                <w:b/>
                <w:color w:val="F9FBFA"/>
                <w:kern w:val="2"/>
                <w:sz w:val="20"/>
                <w:szCs w:val="20"/>
              </w:rPr>
              <w:t>DNA damage/repair signaling pathway</w:t>
            </w:r>
            <w:bookmarkEnd w:id="279"/>
          </w:p>
        </w:tc>
      </w:tr>
      <w:tr w14:paraId="0A51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70323FE">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056EECD">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14:paraId="3F97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2EDDA6">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22B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A8BF7A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78"/>
    </w:tbl>
    <w:p w14:paraId="1724D86A">
      <w:pPr>
        <w:adjustRightInd/>
        <w:snapToGrid/>
        <w:spacing w:after="40" w:line="220" w:lineRule="atLeast"/>
        <w:outlineLvl w:val="1"/>
        <w:rPr>
          <w:rFonts w:ascii="微软雅黑" w:hAnsi="微软雅黑"/>
          <w:b/>
          <w:sz w:val="24"/>
          <w:szCs w:val="24"/>
        </w:rPr>
      </w:pPr>
    </w:p>
    <w:p w14:paraId="4A029669">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cstate="print"/>
                    <a:stretch>
                      <a:fillRect/>
                    </a:stretch>
                  </pic:blipFill>
                  <pic:spPr>
                    <a:xfrm>
                      <a:off x="0" y="0"/>
                      <a:ext cx="4323080" cy="3528060"/>
                    </a:xfrm>
                    <a:prstGeom prst="rect">
                      <a:avLst/>
                    </a:prstGeom>
                    <a:noFill/>
                    <a:ln>
                      <a:noFill/>
                    </a:ln>
                  </pic:spPr>
                </pic:pic>
              </a:graphicData>
            </a:graphic>
          </wp:inline>
        </w:drawing>
      </w:r>
    </w:p>
    <w:p w14:paraId="13AB3B2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387C0E13">
      <w:pPr>
        <w:adjustRightInd/>
        <w:snapToGrid/>
        <w:spacing w:after="40"/>
        <w:jc w:val="both"/>
        <w:rPr>
          <w:rFonts w:ascii="微软雅黑" w:hAnsi="微软雅黑" w:cs="微软雅黑"/>
          <w:b/>
          <w:bCs/>
          <w:sz w:val="18"/>
          <w:szCs w:val="18"/>
        </w:rPr>
      </w:pPr>
    </w:p>
    <w:p w14:paraId="0D041BDA">
      <w:pPr>
        <w:adjustRightInd/>
        <w:snapToGrid/>
        <w:spacing w:after="40"/>
        <w:jc w:val="both"/>
        <w:rPr>
          <w:rFonts w:ascii="微软雅黑" w:hAnsi="微软雅黑" w:cs="微软雅黑"/>
          <w:b/>
          <w:bCs/>
          <w:sz w:val="18"/>
          <w:szCs w:val="18"/>
        </w:rPr>
      </w:pPr>
    </w:p>
    <w:p w14:paraId="6E2075B2">
      <w:pPr>
        <w:adjustRightInd/>
        <w:snapToGrid/>
        <w:spacing w:after="40"/>
        <w:jc w:val="both"/>
        <w:rPr>
          <w:rFonts w:ascii="微软雅黑" w:hAnsi="微软雅黑" w:cs="微软雅黑"/>
          <w:b/>
          <w:bCs/>
          <w:sz w:val="18"/>
          <w:szCs w:val="18"/>
        </w:rPr>
      </w:pPr>
    </w:p>
    <w:p w14:paraId="0C0179DF">
      <w:pPr>
        <w:adjustRightInd/>
        <w:snapToGrid/>
        <w:spacing w:after="40"/>
        <w:jc w:val="both"/>
        <w:rPr>
          <w:rFonts w:ascii="微软雅黑" w:hAnsi="微软雅黑" w:cs="微软雅黑"/>
          <w:b/>
          <w:bCs/>
          <w:sz w:val="18"/>
          <w:szCs w:val="18"/>
        </w:rPr>
      </w:pPr>
      <w:bookmarkStart w:id="280" w:name="OLE_LINK52"/>
      <w:r>
        <w:rPr>
          <w:rFonts w:hint="eastAsia" w:ascii="微软雅黑" w:hAnsi="微软雅黑" w:cs="微软雅黑"/>
          <w:b/>
          <w:bCs/>
          <w:sz w:val="18"/>
          <w:szCs w:val="18"/>
        </w:rPr>
        <w:t>参考文献：</w:t>
      </w:r>
    </w:p>
    <w:p w14:paraId="4DA00AEC">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80"/>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57A06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64F2EA1">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6D4233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14:paraId="586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EC323C7">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0A5DEA">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5CA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7C84EB33">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5733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B02B50B">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33F68D06">
      <w:pPr>
        <w:jc w:val="center"/>
      </w:pPr>
      <w:r/>
    </w:p>
    <w:p w14:paraId="454F3D9B">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cstate="print"/>
                    <a:stretch>
                      <a:fillRect/>
                    </a:stretch>
                  </pic:blipFill>
                  <pic:spPr>
                    <a:xfrm>
                      <a:off x="0" y="0"/>
                      <a:ext cx="5187315" cy="2586990"/>
                    </a:xfrm>
                    <a:prstGeom prst="rect">
                      <a:avLst/>
                    </a:prstGeom>
                    <a:noFill/>
                    <a:ln>
                      <a:noFill/>
                    </a:ln>
                  </pic:spPr>
                </pic:pic>
              </a:graphicData>
            </a:graphic>
          </wp:inline>
        </w:drawing>
      </w:r>
    </w:p>
    <w:p w14:paraId="1E48C2BC">
      <w:pPr>
        <w:adjustRightInd/>
        <w:snapToGrid/>
        <w:spacing w:after="40"/>
        <w:jc w:val="center"/>
        <w:rPr>
          <w:rFonts w:ascii="微软雅黑" w:hAnsi="微软雅黑" w:cs="Times New Roman"/>
          <w:bCs/>
          <w:kern w:val="2"/>
          <w:sz w:val="20"/>
          <w:szCs w:val="20"/>
        </w:rPr>
      </w:pPr>
      <w:bookmarkStart w:id="281" w:name="OLE_LINK53"/>
      <w:r>
        <w:rPr>
          <w:rFonts w:ascii="微软雅黑" w:hAnsi="微软雅黑" w:cs="Times New Roman"/>
          <w:bCs/>
          <w:kern w:val="2"/>
          <w:sz w:val="20"/>
          <w:szCs w:val="20"/>
        </w:rPr>
        <w:t>Chromatin remodeling/DNA methylation</w:t>
      </w:r>
      <w:bookmarkEnd w:id="281"/>
    </w:p>
    <w:p w14:paraId="3DF2B178">
      <w:pPr>
        <w:rPr>
          <w:rFonts w:ascii="微软雅黑" w:hAnsi="微软雅黑"/>
          <w:b/>
          <w:sz w:val="24"/>
          <w:szCs w:val="24"/>
        </w:rPr>
      </w:pPr>
    </w:p>
    <w:p w14:paraId="7E522EEF">
      <w:pPr>
        <w:adjustRightInd/>
        <w:snapToGrid/>
        <w:spacing w:after="40"/>
        <w:jc w:val="both"/>
        <w:rPr>
          <w:rFonts w:ascii="微软雅黑" w:hAnsi="微软雅黑" w:cs="微软雅黑"/>
          <w:b/>
          <w:bCs/>
          <w:sz w:val="18"/>
          <w:szCs w:val="18"/>
        </w:rPr>
      </w:pPr>
    </w:p>
    <w:p w14:paraId="23A88469">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3BFD97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1FD36682">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0A5F592">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4071200B">
      <w:pPr>
        <w:spacing w:after="0" w:line="312" w:lineRule="auto"/>
        <w:jc w:val="both"/>
        <w:rPr>
          <w:rFonts w:ascii="微软雅黑" w:hAnsi="微软雅黑"/>
          <w:b/>
          <w:sz w:val="28"/>
          <w:szCs w:val="28"/>
        </w:rPr>
      </w:pPr>
    </w:p>
    <w:p w14:paraId="6765251C">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68CE7152">
        <w:tblPrEx>
          <w:shd w:val="clear" w:color="auto" w:fill="auto"/>
          <w:tblCellMar>
            <w:top w:w="0" w:type="dxa"/>
            <w:left w:w="108" w:type="dxa"/>
            <w:bottom w:w="0" w:type="dxa"/>
            <w:right w:w="108" w:type="dxa"/>
          </w:tblCellMar>
        </w:tblPrEx>
        <w:trPr>
          <w:trHeight w:val="499" w:hRule="exact"/>
        </w:trPr>
        <w:tc>
          <w:tcPr>
            <w:tcW w:w="8985" w:type="dxa"/>
            <w:gridSpan w:val="7"/>
            <w:shd w:val="clear" w:color="auto" w:fill="auto"/>
            <w:vAlign w:val="center"/>
          </w:tcPr>
          <w:p w14:paraId="0FD8B0F4">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82" w:name="_Toc8753"/>
            <w:r>
              <w:rPr>
                <w:rFonts w:hint="eastAsia" w:ascii="微软雅黑" w:hAnsi="微软雅黑"/>
                <w:b/>
                <w:sz w:val="28"/>
                <w:szCs w:val="28"/>
                <w:lang w:val="en-US" w:eastAsia="zh-CN"/>
              </w:rPr>
              <w:br w:type="page"/>
            </w:r>
            <w:bookmarkStart w:id="283" w:name="_Toc4537"/>
            <w:bookmarkStart w:id="284" w:name="_Toc2662"/>
            <w:bookmarkStart w:id="285" w:name="_Toc2402"/>
            <w:bookmarkStart w:id="286" w:name="_Toc11577"/>
            <w:bookmarkStart w:id="287" w:name="_Toc18738"/>
            <w:bookmarkStart w:id="288" w:name="_Toc22999"/>
            <w:bookmarkStart w:id="289" w:name="_Toc15384"/>
            <w:bookmarkStart w:id="290" w:name="_Toc17878"/>
            <w:bookmarkStart w:id="291" w:name="_Toc11739"/>
            <w:bookmarkStart w:id="292" w:name="_Toc20015"/>
            <w:bookmarkStart w:id="293" w:name="_Toc18363"/>
            <w:bookmarkStart w:id="294" w:name="_Toc13296"/>
            <w:bookmarkStart w:id="295" w:name="_Toc28976"/>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588</w:t>
            </w:r>
            <w:r>
              <w:rPr>
                <w:rFonts w:ascii="Calibri" w:hAnsi="Calibri" w:cs="Calibri"/>
                <w:b/>
                <w:bCs w:val="0"/>
                <w:sz w:val="28"/>
                <w:szCs w:val="28"/>
                <w:highlight w:val="none"/>
              </w:rPr>
              <w:t>)</w:t>
            </w:r>
            <w:bookmarkEnd w:id="283"/>
            <w:bookmarkEnd w:id="284"/>
            <w:bookmarkEnd w:id="285"/>
            <w:bookmarkEnd w:id="286"/>
            <w:bookmarkEnd w:id="287"/>
            <w:bookmarkEnd w:id="288"/>
            <w:bookmarkEnd w:id="289"/>
            <w:bookmarkEnd w:id="290"/>
            <w:bookmarkEnd w:id="291"/>
            <w:bookmarkEnd w:id="292"/>
            <w:bookmarkEnd w:id="293"/>
            <w:bookmarkEnd w:id="294"/>
            <w:bookmarkEnd w:id="295"/>
          </w:p>
        </w:tc>
      </w:tr>
      <w:tr w14:paraId="03828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23227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ABCB1</w:t>
            </w:r>
          </w:p>
        </w:tc>
        <w:tc>
          <w:tcPr>
            <w:tcW w:w="1283" w:type="dxa"/>
            <w:shd w:val="clear" w:color="auto" w:fill="auto"/>
            <w:vAlign w:val="center"/>
          </w:tcPr>
          <w:p w14:paraId="4891C7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ABI1</w:t>
            </w:r>
          </w:p>
        </w:tc>
        <w:tc>
          <w:tcPr>
            <w:tcW w:w="1283" w:type="dxa"/>
            <w:shd w:val="clear" w:color="auto" w:fill="auto"/>
            <w:vAlign w:val="center"/>
          </w:tcPr>
          <w:p w14:paraId="4DDC18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640FCD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6BA32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AFF1</w:t>
            </w:r>
          </w:p>
        </w:tc>
        <w:tc>
          <w:tcPr>
            <w:tcW w:w="1283" w:type="dxa"/>
            <w:shd w:val="clear" w:color="auto" w:fill="auto"/>
            <w:vAlign w:val="center"/>
          </w:tcPr>
          <w:p w14:paraId="151007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AFF3</w:t>
            </w:r>
          </w:p>
        </w:tc>
        <w:tc>
          <w:tcPr>
            <w:tcW w:w="1287" w:type="dxa"/>
            <w:shd w:val="clear" w:color="auto" w:fill="auto"/>
            <w:vAlign w:val="center"/>
          </w:tcPr>
          <w:p w14:paraId="675425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AFF4</w:t>
            </w:r>
          </w:p>
        </w:tc>
      </w:tr>
      <w:tr w14:paraId="2478DB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27DE1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AKT1</w:t>
            </w:r>
          </w:p>
        </w:tc>
        <w:tc>
          <w:tcPr>
            <w:tcW w:w="1283" w:type="dxa"/>
            <w:shd w:val="clear" w:color="auto" w:fill="F2F2F2"/>
            <w:vAlign w:val="center"/>
          </w:tcPr>
          <w:p w14:paraId="07EC1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AKT2</w:t>
            </w:r>
          </w:p>
        </w:tc>
        <w:tc>
          <w:tcPr>
            <w:tcW w:w="1283" w:type="dxa"/>
            <w:shd w:val="clear" w:color="auto" w:fill="F2F2F2"/>
            <w:vAlign w:val="center"/>
          </w:tcPr>
          <w:p w14:paraId="4A28AA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AKT3</w:t>
            </w:r>
          </w:p>
        </w:tc>
        <w:tc>
          <w:tcPr>
            <w:tcW w:w="1283" w:type="dxa"/>
            <w:shd w:val="clear" w:color="auto" w:fill="F2F2F2"/>
            <w:vAlign w:val="center"/>
          </w:tcPr>
          <w:p w14:paraId="734FE0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ALDH1A1</w:t>
            </w:r>
          </w:p>
        </w:tc>
        <w:tc>
          <w:tcPr>
            <w:tcW w:w="1283" w:type="dxa"/>
            <w:shd w:val="clear" w:color="auto" w:fill="F2F2F2"/>
            <w:vAlign w:val="center"/>
          </w:tcPr>
          <w:p w14:paraId="3219D1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ALK</w:t>
            </w:r>
          </w:p>
        </w:tc>
        <w:tc>
          <w:tcPr>
            <w:tcW w:w="1283" w:type="dxa"/>
            <w:shd w:val="clear" w:color="auto" w:fill="F2F2F2"/>
            <w:vAlign w:val="center"/>
          </w:tcPr>
          <w:p w14:paraId="28F0EC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AMER1</w:t>
            </w:r>
          </w:p>
        </w:tc>
        <w:tc>
          <w:tcPr>
            <w:tcW w:w="1287" w:type="dxa"/>
            <w:shd w:val="clear" w:color="auto" w:fill="F2F2F2"/>
            <w:vAlign w:val="center"/>
          </w:tcPr>
          <w:p w14:paraId="19DD1A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APC</w:t>
            </w:r>
          </w:p>
        </w:tc>
      </w:tr>
      <w:tr w14:paraId="715DC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DD8CF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w:t>
            </w:r>
          </w:p>
        </w:tc>
        <w:tc>
          <w:tcPr>
            <w:tcW w:w="1283" w:type="dxa"/>
            <w:shd w:val="clear" w:color="auto" w:fill="auto"/>
            <w:vAlign w:val="center"/>
          </w:tcPr>
          <w:p w14:paraId="437621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ARAF</w:t>
            </w:r>
          </w:p>
        </w:tc>
        <w:tc>
          <w:tcPr>
            <w:tcW w:w="1283" w:type="dxa"/>
            <w:shd w:val="clear" w:color="auto" w:fill="auto"/>
            <w:vAlign w:val="center"/>
          </w:tcPr>
          <w:p w14:paraId="03A8DA0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AREG</w:t>
            </w:r>
          </w:p>
        </w:tc>
        <w:tc>
          <w:tcPr>
            <w:tcW w:w="1283" w:type="dxa"/>
            <w:shd w:val="clear" w:color="auto" w:fill="auto"/>
            <w:vAlign w:val="center"/>
          </w:tcPr>
          <w:p w14:paraId="407A9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ARID1A</w:t>
            </w:r>
          </w:p>
        </w:tc>
        <w:tc>
          <w:tcPr>
            <w:tcW w:w="1283" w:type="dxa"/>
            <w:shd w:val="clear" w:color="auto" w:fill="auto"/>
            <w:vAlign w:val="center"/>
          </w:tcPr>
          <w:p w14:paraId="30F9BAC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ARID1B</w:t>
            </w:r>
          </w:p>
        </w:tc>
        <w:tc>
          <w:tcPr>
            <w:tcW w:w="1283" w:type="dxa"/>
            <w:shd w:val="clear" w:color="auto" w:fill="auto"/>
            <w:vAlign w:val="center"/>
          </w:tcPr>
          <w:p w14:paraId="5E88D0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ARID2</w:t>
            </w:r>
          </w:p>
        </w:tc>
        <w:tc>
          <w:tcPr>
            <w:tcW w:w="1287" w:type="dxa"/>
            <w:shd w:val="clear" w:color="auto" w:fill="auto"/>
            <w:vAlign w:val="center"/>
          </w:tcPr>
          <w:p w14:paraId="2F6A3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ASXL1</w:t>
            </w:r>
          </w:p>
        </w:tc>
      </w:tr>
      <w:tr w14:paraId="7A0AC0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32FE9E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ASXL2</w:t>
            </w:r>
          </w:p>
        </w:tc>
        <w:tc>
          <w:tcPr>
            <w:tcW w:w="1283" w:type="dxa"/>
            <w:shd w:val="clear" w:color="auto" w:fill="F2F2F2"/>
            <w:vAlign w:val="center"/>
          </w:tcPr>
          <w:p w14:paraId="29B7E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ATF1</w:t>
            </w:r>
          </w:p>
        </w:tc>
        <w:tc>
          <w:tcPr>
            <w:tcW w:w="1283" w:type="dxa"/>
            <w:shd w:val="clear" w:color="auto" w:fill="F2F2F2"/>
            <w:vAlign w:val="center"/>
          </w:tcPr>
          <w:p w14:paraId="6E83776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ATIC</w:t>
            </w:r>
          </w:p>
        </w:tc>
        <w:tc>
          <w:tcPr>
            <w:tcW w:w="1283" w:type="dxa"/>
            <w:shd w:val="clear" w:color="auto" w:fill="F2F2F2"/>
            <w:vAlign w:val="center"/>
          </w:tcPr>
          <w:p w14:paraId="773440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ATM</w:t>
            </w:r>
          </w:p>
        </w:tc>
        <w:tc>
          <w:tcPr>
            <w:tcW w:w="1283" w:type="dxa"/>
            <w:shd w:val="clear" w:color="auto" w:fill="F2F2F2"/>
            <w:vAlign w:val="center"/>
          </w:tcPr>
          <w:p w14:paraId="7186B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w:t>
            </w:r>
          </w:p>
        </w:tc>
        <w:tc>
          <w:tcPr>
            <w:tcW w:w="1283" w:type="dxa"/>
            <w:shd w:val="clear" w:color="auto" w:fill="F2F2F2"/>
            <w:vAlign w:val="center"/>
          </w:tcPr>
          <w:p w14:paraId="40D2E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ATRX</w:t>
            </w:r>
          </w:p>
        </w:tc>
        <w:tc>
          <w:tcPr>
            <w:tcW w:w="1287" w:type="dxa"/>
            <w:shd w:val="clear" w:color="auto" w:fill="F2F2F2"/>
            <w:vAlign w:val="center"/>
          </w:tcPr>
          <w:p w14:paraId="709D9C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AXIN1</w:t>
            </w:r>
          </w:p>
        </w:tc>
      </w:tr>
      <w:tr w14:paraId="01455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620789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AXIN2</w:t>
            </w:r>
          </w:p>
        </w:tc>
        <w:tc>
          <w:tcPr>
            <w:tcW w:w="1283" w:type="dxa"/>
            <w:shd w:val="clear" w:color="auto" w:fill="auto"/>
            <w:vAlign w:val="center"/>
          </w:tcPr>
          <w:p w14:paraId="0A94CB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B2M</w:t>
            </w:r>
          </w:p>
        </w:tc>
        <w:tc>
          <w:tcPr>
            <w:tcW w:w="1283" w:type="dxa"/>
            <w:shd w:val="clear" w:color="auto" w:fill="auto"/>
            <w:vAlign w:val="center"/>
          </w:tcPr>
          <w:p w14:paraId="098EC4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BACH2</w:t>
            </w:r>
          </w:p>
        </w:tc>
        <w:tc>
          <w:tcPr>
            <w:tcW w:w="1283" w:type="dxa"/>
            <w:shd w:val="clear" w:color="auto" w:fill="auto"/>
            <w:vAlign w:val="center"/>
          </w:tcPr>
          <w:p w14:paraId="0A8301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BAP1</w:t>
            </w:r>
          </w:p>
        </w:tc>
        <w:tc>
          <w:tcPr>
            <w:tcW w:w="1283" w:type="dxa"/>
            <w:shd w:val="clear" w:color="auto" w:fill="auto"/>
            <w:vAlign w:val="center"/>
          </w:tcPr>
          <w:p w14:paraId="51023B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BARD1</w:t>
            </w:r>
          </w:p>
        </w:tc>
        <w:tc>
          <w:tcPr>
            <w:tcW w:w="1283" w:type="dxa"/>
            <w:shd w:val="clear" w:color="auto" w:fill="auto"/>
            <w:vAlign w:val="center"/>
          </w:tcPr>
          <w:p w14:paraId="7647CA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BAX</w:t>
            </w:r>
          </w:p>
        </w:tc>
        <w:tc>
          <w:tcPr>
            <w:tcW w:w="1287" w:type="dxa"/>
            <w:shd w:val="clear" w:color="auto" w:fill="auto"/>
            <w:vAlign w:val="center"/>
          </w:tcPr>
          <w:p w14:paraId="1DC56B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BCL10</w:t>
            </w:r>
          </w:p>
        </w:tc>
      </w:tr>
      <w:tr w14:paraId="19E7E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DA5D8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BCL11A</w:t>
            </w:r>
          </w:p>
        </w:tc>
        <w:tc>
          <w:tcPr>
            <w:tcW w:w="1283" w:type="dxa"/>
            <w:shd w:val="clear" w:color="auto" w:fill="F2F2F2"/>
            <w:vAlign w:val="center"/>
          </w:tcPr>
          <w:p w14:paraId="760D85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BCL11B</w:t>
            </w:r>
          </w:p>
        </w:tc>
        <w:tc>
          <w:tcPr>
            <w:tcW w:w="1283" w:type="dxa"/>
            <w:shd w:val="clear" w:color="auto" w:fill="F2F2F2"/>
            <w:vAlign w:val="center"/>
          </w:tcPr>
          <w:p w14:paraId="3FEAD0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w:t>
            </w:r>
          </w:p>
        </w:tc>
        <w:tc>
          <w:tcPr>
            <w:tcW w:w="1283" w:type="dxa"/>
            <w:shd w:val="clear" w:color="auto" w:fill="F2F2F2"/>
            <w:vAlign w:val="center"/>
          </w:tcPr>
          <w:p w14:paraId="767AF1D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w:t>
            </w:r>
          </w:p>
        </w:tc>
        <w:tc>
          <w:tcPr>
            <w:tcW w:w="1283" w:type="dxa"/>
            <w:shd w:val="clear" w:color="auto" w:fill="F2F2F2"/>
            <w:vAlign w:val="center"/>
          </w:tcPr>
          <w:p w14:paraId="30F0028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BCL2L11</w:t>
            </w:r>
          </w:p>
        </w:tc>
        <w:tc>
          <w:tcPr>
            <w:tcW w:w="1283" w:type="dxa"/>
            <w:shd w:val="clear" w:color="auto" w:fill="F2F2F2"/>
            <w:vAlign w:val="center"/>
          </w:tcPr>
          <w:p w14:paraId="192015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w:t>
            </w:r>
          </w:p>
        </w:tc>
        <w:tc>
          <w:tcPr>
            <w:tcW w:w="1287" w:type="dxa"/>
            <w:shd w:val="clear" w:color="auto" w:fill="F2F2F2"/>
            <w:vAlign w:val="center"/>
          </w:tcPr>
          <w:p w14:paraId="4D3161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BCORL1</w:t>
            </w:r>
          </w:p>
        </w:tc>
      </w:tr>
      <w:tr w14:paraId="0DFC00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5C3A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BCR</w:t>
            </w:r>
          </w:p>
        </w:tc>
        <w:tc>
          <w:tcPr>
            <w:tcW w:w="1283" w:type="dxa"/>
            <w:shd w:val="clear" w:color="auto" w:fill="auto"/>
            <w:vAlign w:val="center"/>
          </w:tcPr>
          <w:p w14:paraId="1D901A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6E5AF6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BMPR1A</w:t>
            </w:r>
          </w:p>
        </w:tc>
        <w:tc>
          <w:tcPr>
            <w:tcW w:w="1283" w:type="dxa"/>
            <w:shd w:val="clear" w:color="auto" w:fill="auto"/>
            <w:vAlign w:val="center"/>
          </w:tcPr>
          <w:p w14:paraId="1E9D58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BRAF</w:t>
            </w:r>
          </w:p>
        </w:tc>
        <w:tc>
          <w:tcPr>
            <w:tcW w:w="1283" w:type="dxa"/>
            <w:shd w:val="clear" w:color="auto" w:fill="auto"/>
            <w:vAlign w:val="center"/>
          </w:tcPr>
          <w:p w14:paraId="5E4C3A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BRCA1</w:t>
            </w:r>
          </w:p>
        </w:tc>
        <w:tc>
          <w:tcPr>
            <w:tcW w:w="1283" w:type="dxa"/>
            <w:shd w:val="clear" w:color="auto" w:fill="auto"/>
            <w:vAlign w:val="center"/>
          </w:tcPr>
          <w:p w14:paraId="649256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BRCA2</w:t>
            </w:r>
          </w:p>
        </w:tc>
        <w:tc>
          <w:tcPr>
            <w:tcW w:w="1287" w:type="dxa"/>
            <w:shd w:val="clear" w:color="auto" w:fill="auto"/>
            <w:vAlign w:val="center"/>
          </w:tcPr>
          <w:p w14:paraId="3A2E74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BRD4</w:t>
            </w:r>
          </w:p>
        </w:tc>
      </w:tr>
      <w:tr w14:paraId="50F6BF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E56B0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7196630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47B98C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C8ORF34</w:t>
            </w:r>
          </w:p>
        </w:tc>
        <w:tc>
          <w:tcPr>
            <w:tcW w:w="1283" w:type="dxa"/>
            <w:shd w:val="clear" w:color="auto" w:fill="F2F2F2"/>
            <w:vAlign w:val="center"/>
          </w:tcPr>
          <w:p w14:paraId="2806399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CALR</w:t>
            </w:r>
          </w:p>
        </w:tc>
        <w:tc>
          <w:tcPr>
            <w:tcW w:w="1283" w:type="dxa"/>
            <w:shd w:val="clear" w:color="auto" w:fill="F2F2F2"/>
            <w:vAlign w:val="center"/>
          </w:tcPr>
          <w:p w14:paraId="76829C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CARD11</w:t>
            </w:r>
          </w:p>
        </w:tc>
        <w:tc>
          <w:tcPr>
            <w:tcW w:w="1283" w:type="dxa"/>
            <w:shd w:val="clear" w:color="auto" w:fill="F2F2F2"/>
            <w:vAlign w:val="center"/>
          </w:tcPr>
          <w:p w14:paraId="628DA6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CBL</w:t>
            </w:r>
          </w:p>
        </w:tc>
        <w:tc>
          <w:tcPr>
            <w:tcW w:w="1287" w:type="dxa"/>
            <w:shd w:val="clear" w:color="auto" w:fill="F2F2F2"/>
            <w:vAlign w:val="center"/>
          </w:tcPr>
          <w:p w14:paraId="4E449B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CBR3</w:t>
            </w:r>
          </w:p>
        </w:tc>
      </w:tr>
      <w:tr w14:paraId="6E74DE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FA36F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CCDC6</w:t>
            </w:r>
          </w:p>
        </w:tc>
        <w:tc>
          <w:tcPr>
            <w:tcW w:w="1283" w:type="dxa"/>
            <w:shd w:val="clear" w:color="auto" w:fill="auto"/>
            <w:vAlign w:val="center"/>
          </w:tcPr>
          <w:p w14:paraId="6C91FF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CCNB3</w:t>
            </w:r>
          </w:p>
        </w:tc>
        <w:tc>
          <w:tcPr>
            <w:tcW w:w="1283" w:type="dxa"/>
            <w:shd w:val="clear" w:color="auto" w:fill="auto"/>
            <w:vAlign w:val="center"/>
          </w:tcPr>
          <w:p w14:paraId="1588E5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3488D0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47241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CCND3</w:t>
            </w:r>
          </w:p>
        </w:tc>
        <w:tc>
          <w:tcPr>
            <w:tcW w:w="1283" w:type="dxa"/>
            <w:shd w:val="clear" w:color="auto" w:fill="auto"/>
            <w:vAlign w:val="center"/>
          </w:tcPr>
          <w:p w14:paraId="35AEC4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CCNE1</w:t>
            </w:r>
          </w:p>
        </w:tc>
        <w:tc>
          <w:tcPr>
            <w:tcW w:w="1287" w:type="dxa"/>
            <w:shd w:val="clear" w:color="auto" w:fill="auto"/>
            <w:vAlign w:val="center"/>
          </w:tcPr>
          <w:p w14:paraId="0F8EC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CD22</w:t>
            </w:r>
          </w:p>
        </w:tc>
      </w:tr>
      <w:tr w14:paraId="134B37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661B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w:t>
            </w:r>
          </w:p>
        </w:tc>
        <w:tc>
          <w:tcPr>
            <w:tcW w:w="1283" w:type="dxa"/>
            <w:shd w:val="clear" w:color="auto" w:fill="F2F2F2"/>
            <w:vAlign w:val="center"/>
          </w:tcPr>
          <w:p w14:paraId="66E3D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CD274</w:t>
            </w:r>
          </w:p>
        </w:tc>
        <w:tc>
          <w:tcPr>
            <w:tcW w:w="1283" w:type="dxa"/>
            <w:shd w:val="clear" w:color="auto" w:fill="F2F2F2"/>
            <w:vAlign w:val="center"/>
          </w:tcPr>
          <w:p w14:paraId="7F66E6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CD276</w:t>
            </w:r>
          </w:p>
        </w:tc>
        <w:tc>
          <w:tcPr>
            <w:tcW w:w="1283" w:type="dxa"/>
            <w:shd w:val="clear" w:color="auto" w:fill="F2F2F2"/>
            <w:vAlign w:val="center"/>
          </w:tcPr>
          <w:p w14:paraId="4269A5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CD28</w:t>
            </w:r>
          </w:p>
        </w:tc>
        <w:tc>
          <w:tcPr>
            <w:tcW w:w="1283" w:type="dxa"/>
            <w:shd w:val="clear" w:color="auto" w:fill="F2F2F2"/>
            <w:vAlign w:val="center"/>
          </w:tcPr>
          <w:p w14:paraId="5282BB6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CD36</w:t>
            </w:r>
          </w:p>
        </w:tc>
        <w:tc>
          <w:tcPr>
            <w:tcW w:w="1283" w:type="dxa"/>
            <w:shd w:val="clear" w:color="auto" w:fill="F2F2F2"/>
            <w:vAlign w:val="center"/>
          </w:tcPr>
          <w:p w14:paraId="72588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CD47</w:t>
            </w:r>
          </w:p>
        </w:tc>
        <w:tc>
          <w:tcPr>
            <w:tcW w:w="1287" w:type="dxa"/>
            <w:shd w:val="clear" w:color="auto" w:fill="F2F2F2"/>
            <w:vAlign w:val="center"/>
          </w:tcPr>
          <w:p w14:paraId="0A1E66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CD58</w:t>
            </w:r>
          </w:p>
        </w:tc>
      </w:tr>
      <w:tr w14:paraId="38FB7D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675D2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CD70</w:t>
            </w:r>
          </w:p>
        </w:tc>
        <w:tc>
          <w:tcPr>
            <w:tcW w:w="1283" w:type="dxa"/>
            <w:shd w:val="clear" w:color="auto" w:fill="auto"/>
            <w:vAlign w:val="center"/>
          </w:tcPr>
          <w:p w14:paraId="6C11E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CD74</w:t>
            </w:r>
          </w:p>
        </w:tc>
        <w:tc>
          <w:tcPr>
            <w:tcW w:w="1283" w:type="dxa"/>
            <w:shd w:val="clear" w:color="auto" w:fill="auto"/>
            <w:vAlign w:val="center"/>
          </w:tcPr>
          <w:p w14:paraId="587FFBB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CD79A</w:t>
            </w:r>
          </w:p>
        </w:tc>
        <w:tc>
          <w:tcPr>
            <w:tcW w:w="1283" w:type="dxa"/>
            <w:shd w:val="clear" w:color="auto" w:fill="auto"/>
            <w:vAlign w:val="center"/>
          </w:tcPr>
          <w:p w14:paraId="273D1C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742AB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CD8A</w:t>
            </w:r>
          </w:p>
        </w:tc>
        <w:tc>
          <w:tcPr>
            <w:tcW w:w="1283" w:type="dxa"/>
            <w:shd w:val="clear" w:color="auto" w:fill="auto"/>
            <w:vAlign w:val="center"/>
          </w:tcPr>
          <w:p w14:paraId="3E5223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CDA</w:t>
            </w:r>
          </w:p>
        </w:tc>
        <w:tc>
          <w:tcPr>
            <w:tcW w:w="1287" w:type="dxa"/>
            <w:shd w:val="clear" w:color="auto" w:fill="auto"/>
            <w:vAlign w:val="center"/>
          </w:tcPr>
          <w:p w14:paraId="57D93B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CDC42</w:t>
            </w:r>
          </w:p>
        </w:tc>
      </w:tr>
      <w:tr w14:paraId="7C9B4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19F1B3D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CDC73</w:t>
            </w:r>
          </w:p>
        </w:tc>
        <w:tc>
          <w:tcPr>
            <w:tcW w:w="1283" w:type="dxa"/>
            <w:shd w:val="clear" w:color="auto" w:fill="F2F2F2"/>
            <w:vAlign w:val="center"/>
          </w:tcPr>
          <w:p w14:paraId="5CDF82F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w:t>
            </w:r>
          </w:p>
        </w:tc>
        <w:tc>
          <w:tcPr>
            <w:tcW w:w="1283" w:type="dxa"/>
            <w:shd w:val="clear" w:color="auto" w:fill="F2F2F2"/>
            <w:vAlign w:val="center"/>
          </w:tcPr>
          <w:p w14:paraId="4F04B7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CDH11</w:t>
            </w:r>
          </w:p>
        </w:tc>
        <w:tc>
          <w:tcPr>
            <w:tcW w:w="1283" w:type="dxa"/>
            <w:shd w:val="clear" w:color="auto" w:fill="F2F2F2"/>
            <w:vAlign w:val="center"/>
          </w:tcPr>
          <w:p w14:paraId="44190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CDH2</w:t>
            </w:r>
          </w:p>
        </w:tc>
        <w:tc>
          <w:tcPr>
            <w:tcW w:w="1283" w:type="dxa"/>
            <w:shd w:val="clear" w:color="auto" w:fill="F2F2F2"/>
            <w:vAlign w:val="center"/>
          </w:tcPr>
          <w:p w14:paraId="6D71C7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5A35B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CDK4</w:t>
            </w:r>
          </w:p>
        </w:tc>
        <w:tc>
          <w:tcPr>
            <w:tcW w:w="1287" w:type="dxa"/>
            <w:shd w:val="clear" w:color="auto" w:fill="F2F2F2"/>
            <w:vAlign w:val="center"/>
          </w:tcPr>
          <w:p w14:paraId="7AB87BE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CDK6</w:t>
            </w:r>
          </w:p>
        </w:tc>
      </w:tr>
      <w:tr w14:paraId="62FC87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65B31F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CDK8</w:t>
            </w:r>
          </w:p>
        </w:tc>
        <w:tc>
          <w:tcPr>
            <w:tcW w:w="1283" w:type="dxa"/>
            <w:shd w:val="clear" w:color="auto" w:fill="auto"/>
            <w:vAlign w:val="center"/>
          </w:tcPr>
          <w:p w14:paraId="705F1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CDKN1A</w:t>
            </w:r>
          </w:p>
        </w:tc>
        <w:tc>
          <w:tcPr>
            <w:tcW w:w="1283" w:type="dxa"/>
            <w:shd w:val="clear" w:color="auto" w:fill="auto"/>
            <w:vAlign w:val="center"/>
          </w:tcPr>
          <w:p w14:paraId="4CD7D7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CDKN1B</w:t>
            </w:r>
          </w:p>
        </w:tc>
        <w:tc>
          <w:tcPr>
            <w:tcW w:w="1283" w:type="dxa"/>
            <w:shd w:val="clear" w:color="auto" w:fill="auto"/>
            <w:vAlign w:val="center"/>
          </w:tcPr>
          <w:p w14:paraId="6FB79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CDKN2A</w:t>
            </w:r>
          </w:p>
        </w:tc>
        <w:tc>
          <w:tcPr>
            <w:tcW w:w="1283" w:type="dxa"/>
            <w:shd w:val="clear" w:color="auto" w:fill="auto"/>
            <w:vAlign w:val="center"/>
          </w:tcPr>
          <w:p w14:paraId="6216D6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CDKN2B</w:t>
            </w:r>
          </w:p>
        </w:tc>
        <w:tc>
          <w:tcPr>
            <w:tcW w:w="1283" w:type="dxa"/>
            <w:shd w:val="clear" w:color="auto" w:fill="auto"/>
            <w:vAlign w:val="center"/>
          </w:tcPr>
          <w:p w14:paraId="270B40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CDKN2C</w:t>
            </w:r>
          </w:p>
        </w:tc>
        <w:tc>
          <w:tcPr>
            <w:tcW w:w="1287" w:type="dxa"/>
            <w:shd w:val="clear" w:color="auto" w:fill="auto"/>
            <w:vAlign w:val="center"/>
          </w:tcPr>
          <w:p w14:paraId="5FB864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CDX2</w:t>
            </w:r>
          </w:p>
        </w:tc>
      </w:tr>
      <w:tr w14:paraId="167932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71BBE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CEBPA</w:t>
            </w:r>
          </w:p>
        </w:tc>
        <w:tc>
          <w:tcPr>
            <w:tcW w:w="1283" w:type="dxa"/>
            <w:shd w:val="clear" w:color="auto" w:fill="F2F2F2"/>
            <w:vAlign w:val="center"/>
          </w:tcPr>
          <w:p w14:paraId="5DEA7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CEP72</w:t>
            </w:r>
          </w:p>
        </w:tc>
        <w:tc>
          <w:tcPr>
            <w:tcW w:w="1283" w:type="dxa"/>
            <w:shd w:val="clear" w:color="auto" w:fill="F2F2F2"/>
            <w:vAlign w:val="center"/>
          </w:tcPr>
          <w:p w14:paraId="0020EA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7B6EDA4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CHD4</w:t>
            </w:r>
          </w:p>
        </w:tc>
        <w:tc>
          <w:tcPr>
            <w:tcW w:w="1283" w:type="dxa"/>
            <w:shd w:val="clear" w:color="auto" w:fill="F2F2F2"/>
            <w:vAlign w:val="center"/>
          </w:tcPr>
          <w:p w14:paraId="4B90C3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CHEK1</w:t>
            </w:r>
          </w:p>
        </w:tc>
        <w:tc>
          <w:tcPr>
            <w:tcW w:w="1283" w:type="dxa"/>
            <w:shd w:val="clear" w:color="auto" w:fill="F2F2F2"/>
            <w:vAlign w:val="center"/>
          </w:tcPr>
          <w:p w14:paraId="0D93A1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CHEK2</w:t>
            </w:r>
          </w:p>
        </w:tc>
        <w:tc>
          <w:tcPr>
            <w:tcW w:w="1287" w:type="dxa"/>
            <w:shd w:val="clear" w:color="auto" w:fill="F2F2F2"/>
            <w:vAlign w:val="center"/>
          </w:tcPr>
          <w:p w14:paraId="3F0F5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CIC</w:t>
            </w:r>
          </w:p>
        </w:tc>
      </w:tr>
      <w:tr w14:paraId="50807D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AC22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185439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341B0C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CSF1R</w:t>
            </w:r>
          </w:p>
        </w:tc>
        <w:tc>
          <w:tcPr>
            <w:tcW w:w="1283" w:type="dxa"/>
            <w:shd w:val="clear" w:color="auto" w:fill="auto"/>
            <w:vAlign w:val="center"/>
          </w:tcPr>
          <w:p w14:paraId="0E3A7A4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CSF3R</w:t>
            </w:r>
          </w:p>
        </w:tc>
        <w:tc>
          <w:tcPr>
            <w:tcW w:w="1283" w:type="dxa"/>
            <w:shd w:val="clear" w:color="auto" w:fill="auto"/>
            <w:vAlign w:val="center"/>
          </w:tcPr>
          <w:p w14:paraId="5C922F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CTCF</w:t>
            </w:r>
          </w:p>
        </w:tc>
        <w:tc>
          <w:tcPr>
            <w:tcW w:w="1283" w:type="dxa"/>
            <w:shd w:val="clear" w:color="auto" w:fill="auto"/>
            <w:vAlign w:val="center"/>
          </w:tcPr>
          <w:p w14:paraId="04494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CTLA4</w:t>
            </w:r>
          </w:p>
        </w:tc>
        <w:tc>
          <w:tcPr>
            <w:tcW w:w="1287" w:type="dxa"/>
            <w:shd w:val="clear" w:color="auto" w:fill="auto"/>
            <w:vAlign w:val="center"/>
          </w:tcPr>
          <w:p w14:paraId="31A7DE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CTNNA1</w:t>
            </w:r>
          </w:p>
        </w:tc>
      </w:tr>
      <w:tr w14:paraId="192212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57DD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219D12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CUL3</w:t>
            </w:r>
          </w:p>
        </w:tc>
        <w:tc>
          <w:tcPr>
            <w:tcW w:w="1283" w:type="dxa"/>
            <w:shd w:val="clear" w:color="auto" w:fill="F2F2F2"/>
            <w:vAlign w:val="center"/>
          </w:tcPr>
          <w:p w14:paraId="6F9783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07CFDA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CXCL12</w:t>
            </w:r>
          </w:p>
        </w:tc>
        <w:tc>
          <w:tcPr>
            <w:tcW w:w="1283" w:type="dxa"/>
            <w:shd w:val="clear" w:color="auto" w:fill="F2F2F2"/>
            <w:vAlign w:val="center"/>
          </w:tcPr>
          <w:p w14:paraId="2D754B2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CYLD</w:t>
            </w:r>
          </w:p>
        </w:tc>
        <w:tc>
          <w:tcPr>
            <w:tcW w:w="1283" w:type="dxa"/>
            <w:shd w:val="clear" w:color="auto" w:fill="F2F2F2"/>
            <w:vAlign w:val="center"/>
          </w:tcPr>
          <w:p w14:paraId="02CED5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CYP19A1</w:t>
            </w:r>
          </w:p>
        </w:tc>
        <w:tc>
          <w:tcPr>
            <w:tcW w:w="1287" w:type="dxa"/>
            <w:shd w:val="clear" w:color="auto" w:fill="F2F2F2"/>
            <w:vAlign w:val="center"/>
          </w:tcPr>
          <w:p w14:paraId="0CE89F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CYP2D6</w:t>
            </w:r>
          </w:p>
        </w:tc>
      </w:tr>
      <w:tr w14:paraId="03D1BA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7FEF79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CYP2E1</w:t>
            </w:r>
          </w:p>
        </w:tc>
        <w:tc>
          <w:tcPr>
            <w:tcW w:w="1283" w:type="dxa"/>
            <w:shd w:val="clear" w:color="auto" w:fill="auto"/>
            <w:vAlign w:val="center"/>
          </w:tcPr>
          <w:p w14:paraId="3D628A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DCK</w:t>
            </w:r>
          </w:p>
        </w:tc>
        <w:tc>
          <w:tcPr>
            <w:tcW w:w="1283" w:type="dxa"/>
            <w:shd w:val="clear" w:color="auto" w:fill="auto"/>
            <w:vAlign w:val="center"/>
          </w:tcPr>
          <w:p w14:paraId="5D82A4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DDR1</w:t>
            </w:r>
          </w:p>
        </w:tc>
        <w:tc>
          <w:tcPr>
            <w:tcW w:w="1283" w:type="dxa"/>
            <w:shd w:val="clear" w:color="auto" w:fill="auto"/>
            <w:vAlign w:val="center"/>
          </w:tcPr>
          <w:p w14:paraId="1CAA6A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DDR2</w:t>
            </w:r>
          </w:p>
        </w:tc>
        <w:tc>
          <w:tcPr>
            <w:tcW w:w="1283" w:type="dxa"/>
            <w:shd w:val="clear" w:color="auto" w:fill="auto"/>
            <w:vAlign w:val="center"/>
          </w:tcPr>
          <w:p w14:paraId="3AFBFF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DEK</w:t>
            </w:r>
          </w:p>
        </w:tc>
        <w:tc>
          <w:tcPr>
            <w:tcW w:w="1283" w:type="dxa"/>
            <w:shd w:val="clear" w:color="auto" w:fill="auto"/>
            <w:vAlign w:val="center"/>
          </w:tcPr>
          <w:p w14:paraId="694F7B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DNM2</w:t>
            </w:r>
          </w:p>
        </w:tc>
        <w:tc>
          <w:tcPr>
            <w:tcW w:w="1287" w:type="dxa"/>
            <w:shd w:val="clear" w:color="auto" w:fill="auto"/>
            <w:vAlign w:val="center"/>
          </w:tcPr>
          <w:p w14:paraId="4D8DE2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DNMT1</w:t>
            </w:r>
          </w:p>
        </w:tc>
      </w:tr>
      <w:tr w14:paraId="3898C2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E6C86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DNMT3A</w:t>
            </w:r>
          </w:p>
        </w:tc>
        <w:tc>
          <w:tcPr>
            <w:tcW w:w="1283" w:type="dxa"/>
            <w:shd w:val="clear" w:color="auto" w:fill="F2F2F2"/>
            <w:vAlign w:val="center"/>
          </w:tcPr>
          <w:p w14:paraId="407E87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DNMT3B</w:t>
            </w:r>
          </w:p>
        </w:tc>
        <w:tc>
          <w:tcPr>
            <w:tcW w:w="1283" w:type="dxa"/>
            <w:shd w:val="clear" w:color="auto" w:fill="F2F2F2"/>
            <w:vAlign w:val="center"/>
          </w:tcPr>
          <w:p w14:paraId="3EB26DC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DOK5</w:t>
            </w:r>
          </w:p>
        </w:tc>
        <w:tc>
          <w:tcPr>
            <w:tcW w:w="1283" w:type="dxa"/>
            <w:shd w:val="clear" w:color="auto" w:fill="F2F2F2"/>
            <w:vAlign w:val="center"/>
          </w:tcPr>
          <w:p w14:paraId="52C2A0F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DOT1L</w:t>
            </w:r>
          </w:p>
        </w:tc>
        <w:tc>
          <w:tcPr>
            <w:tcW w:w="1283" w:type="dxa"/>
            <w:shd w:val="clear" w:color="auto" w:fill="F2F2F2"/>
            <w:vAlign w:val="center"/>
          </w:tcPr>
          <w:p w14:paraId="43445DE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DPYD</w:t>
            </w:r>
          </w:p>
        </w:tc>
        <w:tc>
          <w:tcPr>
            <w:tcW w:w="1283" w:type="dxa"/>
            <w:shd w:val="clear" w:color="auto" w:fill="F2F2F2"/>
            <w:vAlign w:val="center"/>
          </w:tcPr>
          <w:p w14:paraId="272FE3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DYNC2H1</w:t>
            </w:r>
          </w:p>
        </w:tc>
        <w:tc>
          <w:tcPr>
            <w:tcW w:w="1287" w:type="dxa"/>
            <w:shd w:val="clear" w:color="auto" w:fill="F2F2F2"/>
            <w:vAlign w:val="center"/>
          </w:tcPr>
          <w:p w14:paraId="4D482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E2F3</w:t>
            </w:r>
          </w:p>
        </w:tc>
      </w:tr>
      <w:tr w14:paraId="1916CA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52E14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6856FA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EGR1</w:t>
            </w:r>
          </w:p>
        </w:tc>
        <w:tc>
          <w:tcPr>
            <w:tcW w:w="1283" w:type="dxa"/>
            <w:shd w:val="clear" w:color="auto" w:fill="auto"/>
            <w:vAlign w:val="center"/>
          </w:tcPr>
          <w:p w14:paraId="1A3FDD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0D93E0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48D00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EPAS1</w:t>
            </w:r>
          </w:p>
        </w:tc>
        <w:tc>
          <w:tcPr>
            <w:tcW w:w="1283" w:type="dxa"/>
            <w:shd w:val="clear" w:color="auto" w:fill="auto"/>
            <w:vAlign w:val="center"/>
          </w:tcPr>
          <w:p w14:paraId="38CE41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EPCAM</w:t>
            </w:r>
          </w:p>
        </w:tc>
        <w:tc>
          <w:tcPr>
            <w:tcW w:w="1287" w:type="dxa"/>
            <w:shd w:val="clear" w:color="auto" w:fill="auto"/>
            <w:vAlign w:val="center"/>
          </w:tcPr>
          <w:p w14:paraId="79CAB2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EPHA2</w:t>
            </w:r>
          </w:p>
        </w:tc>
      </w:tr>
      <w:tr w14:paraId="7D70AD8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2875F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B079DF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EPHA5</w:t>
            </w:r>
          </w:p>
        </w:tc>
        <w:tc>
          <w:tcPr>
            <w:tcW w:w="1283" w:type="dxa"/>
            <w:shd w:val="clear" w:color="auto" w:fill="F2F2F2"/>
            <w:vAlign w:val="center"/>
          </w:tcPr>
          <w:p w14:paraId="43581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EPHA7</w:t>
            </w:r>
          </w:p>
        </w:tc>
        <w:tc>
          <w:tcPr>
            <w:tcW w:w="1283" w:type="dxa"/>
            <w:shd w:val="clear" w:color="auto" w:fill="F2F2F2"/>
            <w:vAlign w:val="center"/>
          </w:tcPr>
          <w:p w14:paraId="0998F1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31C07E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EPHB4</w:t>
            </w:r>
          </w:p>
        </w:tc>
        <w:tc>
          <w:tcPr>
            <w:tcW w:w="1283" w:type="dxa"/>
            <w:shd w:val="clear" w:color="auto" w:fill="F2F2F2"/>
            <w:vAlign w:val="center"/>
          </w:tcPr>
          <w:p w14:paraId="02F29C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EPHB6</w:t>
            </w:r>
          </w:p>
        </w:tc>
        <w:tc>
          <w:tcPr>
            <w:tcW w:w="1287" w:type="dxa"/>
            <w:shd w:val="clear" w:color="auto" w:fill="F2F2F2"/>
            <w:vAlign w:val="center"/>
          </w:tcPr>
          <w:p w14:paraId="512F3D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EPOR</w:t>
            </w:r>
          </w:p>
        </w:tc>
      </w:tr>
      <w:tr w14:paraId="5BA594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6D5312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ERBB2</w:t>
            </w:r>
          </w:p>
        </w:tc>
        <w:tc>
          <w:tcPr>
            <w:tcW w:w="1283" w:type="dxa"/>
            <w:shd w:val="clear" w:color="auto" w:fill="auto"/>
            <w:vAlign w:val="center"/>
          </w:tcPr>
          <w:p w14:paraId="7AC199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ERBB3</w:t>
            </w:r>
          </w:p>
        </w:tc>
        <w:tc>
          <w:tcPr>
            <w:tcW w:w="1283" w:type="dxa"/>
            <w:shd w:val="clear" w:color="auto" w:fill="auto"/>
            <w:vAlign w:val="center"/>
          </w:tcPr>
          <w:p w14:paraId="7DF901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ERBB4</w:t>
            </w:r>
          </w:p>
        </w:tc>
        <w:tc>
          <w:tcPr>
            <w:tcW w:w="1283" w:type="dxa"/>
            <w:shd w:val="clear" w:color="auto" w:fill="auto"/>
            <w:vAlign w:val="center"/>
          </w:tcPr>
          <w:p w14:paraId="23F66D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ERCC1</w:t>
            </w:r>
          </w:p>
        </w:tc>
        <w:tc>
          <w:tcPr>
            <w:tcW w:w="1283" w:type="dxa"/>
            <w:shd w:val="clear" w:color="auto" w:fill="auto"/>
            <w:vAlign w:val="center"/>
          </w:tcPr>
          <w:p w14:paraId="136EB0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ERCC2</w:t>
            </w:r>
          </w:p>
        </w:tc>
        <w:tc>
          <w:tcPr>
            <w:tcW w:w="1283" w:type="dxa"/>
            <w:shd w:val="clear" w:color="auto" w:fill="auto"/>
            <w:vAlign w:val="center"/>
          </w:tcPr>
          <w:p w14:paraId="3ED529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ERRFI1</w:t>
            </w:r>
          </w:p>
        </w:tc>
        <w:tc>
          <w:tcPr>
            <w:tcW w:w="1287" w:type="dxa"/>
            <w:shd w:val="clear" w:color="auto" w:fill="auto"/>
            <w:vAlign w:val="center"/>
          </w:tcPr>
          <w:p w14:paraId="6BEA87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ESR1</w:t>
            </w:r>
          </w:p>
        </w:tc>
      </w:tr>
      <w:tr w14:paraId="064CA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83BD2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ESR2</w:t>
            </w:r>
          </w:p>
        </w:tc>
        <w:tc>
          <w:tcPr>
            <w:tcW w:w="1283" w:type="dxa"/>
            <w:shd w:val="clear" w:color="auto" w:fill="F2F2F2"/>
            <w:vAlign w:val="center"/>
          </w:tcPr>
          <w:p w14:paraId="47DD61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ETS1</w:t>
            </w:r>
          </w:p>
        </w:tc>
        <w:tc>
          <w:tcPr>
            <w:tcW w:w="1283" w:type="dxa"/>
            <w:shd w:val="clear" w:color="auto" w:fill="F2F2F2"/>
            <w:vAlign w:val="center"/>
          </w:tcPr>
          <w:p w14:paraId="511B31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ETV1</w:t>
            </w:r>
          </w:p>
        </w:tc>
        <w:tc>
          <w:tcPr>
            <w:tcW w:w="1283" w:type="dxa"/>
            <w:shd w:val="clear" w:color="auto" w:fill="F2F2F2"/>
            <w:vAlign w:val="center"/>
          </w:tcPr>
          <w:p w14:paraId="24D912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ETV4</w:t>
            </w:r>
          </w:p>
        </w:tc>
        <w:tc>
          <w:tcPr>
            <w:tcW w:w="1283" w:type="dxa"/>
            <w:shd w:val="clear" w:color="auto" w:fill="F2F2F2"/>
            <w:vAlign w:val="center"/>
          </w:tcPr>
          <w:p w14:paraId="01D8EB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ETV5</w:t>
            </w:r>
          </w:p>
        </w:tc>
        <w:tc>
          <w:tcPr>
            <w:tcW w:w="1283" w:type="dxa"/>
            <w:shd w:val="clear" w:color="auto" w:fill="F2F2F2"/>
            <w:vAlign w:val="center"/>
          </w:tcPr>
          <w:p w14:paraId="44E24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ETV6</w:t>
            </w:r>
          </w:p>
        </w:tc>
        <w:tc>
          <w:tcPr>
            <w:tcW w:w="1287" w:type="dxa"/>
            <w:shd w:val="clear" w:color="auto" w:fill="F2F2F2"/>
            <w:vAlign w:val="center"/>
          </w:tcPr>
          <w:p w14:paraId="4CAC71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EXT1</w:t>
            </w:r>
          </w:p>
        </w:tc>
      </w:tr>
      <w:tr w14:paraId="0FBFC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2C113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EXT2</w:t>
            </w:r>
          </w:p>
        </w:tc>
        <w:tc>
          <w:tcPr>
            <w:tcW w:w="1283" w:type="dxa"/>
            <w:shd w:val="clear" w:color="auto" w:fill="auto"/>
            <w:vAlign w:val="center"/>
          </w:tcPr>
          <w:p w14:paraId="0C7CD2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EZH1</w:t>
            </w:r>
          </w:p>
        </w:tc>
        <w:tc>
          <w:tcPr>
            <w:tcW w:w="1283" w:type="dxa"/>
            <w:shd w:val="clear" w:color="auto" w:fill="auto"/>
            <w:vAlign w:val="center"/>
          </w:tcPr>
          <w:p w14:paraId="42D06A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743689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FAF1</w:t>
            </w:r>
          </w:p>
        </w:tc>
        <w:tc>
          <w:tcPr>
            <w:tcW w:w="1283" w:type="dxa"/>
            <w:shd w:val="clear" w:color="auto" w:fill="auto"/>
            <w:vAlign w:val="center"/>
          </w:tcPr>
          <w:p w14:paraId="27B041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2B9F7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FANCA</w:t>
            </w:r>
          </w:p>
        </w:tc>
        <w:tc>
          <w:tcPr>
            <w:tcW w:w="1287" w:type="dxa"/>
            <w:shd w:val="clear" w:color="auto" w:fill="auto"/>
            <w:vAlign w:val="center"/>
          </w:tcPr>
          <w:p w14:paraId="54C221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FANCC</w:t>
            </w:r>
          </w:p>
        </w:tc>
      </w:tr>
      <w:tr w14:paraId="7F81D1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CCF6E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FANCD2</w:t>
            </w:r>
          </w:p>
        </w:tc>
        <w:tc>
          <w:tcPr>
            <w:tcW w:w="1283" w:type="dxa"/>
            <w:shd w:val="clear" w:color="auto" w:fill="F2F2F2"/>
            <w:vAlign w:val="center"/>
          </w:tcPr>
          <w:p w14:paraId="3F613A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FANCE</w:t>
            </w:r>
          </w:p>
        </w:tc>
        <w:tc>
          <w:tcPr>
            <w:tcW w:w="1283" w:type="dxa"/>
            <w:shd w:val="clear" w:color="auto" w:fill="F2F2F2"/>
            <w:vAlign w:val="center"/>
          </w:tcPr>
          <w:p w14:paraId="32FF9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4D7AE9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51315D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629F47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FANCL</w:t>
            </w:r>
          </w:p>
        </w:tc>
        <w:tc>
          <w:tcPr>
            <w:tcW w:w="1287" w:type="dxa"/>
            <w:shd w:val="clear" w:color="auto" w:fill="F2F2F2"/>
            <w:vAlign w:val="center"/>
          </w:tcPr>
          <w:p w14:paraId="6D98C1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FANCM</w:t>
            </w:r>
          </w:p>
        </w:tc>
      </w:tr>
      <w:tr w14:paraId="4CF1C6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54082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FAT1</w:t>
            </w:r>
          </w:p>
        </w:tc>
        <w:tc>
          <w:tcPr>
            <w:tcW w:w="1283" w:type="dxa"/>
            <w:shd w:val="clear" w:color="auto" w:fill="auto"/>
            <w:vAlign w:val="center"/>
          </w:tcPr>
          <w:p w14:paraId="7ED66C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FAT3</w:t>
            </w:r>
          </w:p>
        </w:tc>
        <w:tc>
          <w:tcPr>
            <w:tcW w:w="1283" w:type="dxa"/>
            <w:shd w:val="clear" w:color="auto" w:fill="auto"/>
            <w:vAlign w:val="center"/>
          </w:tcPr>
          <w:p w14:paraId="7BDA0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4D674A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01961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w:t>
            </w:r>
          </w:p>
        </w:tc>
        <w:tc>
          <w:tcPr>
            <w:tcW w:w="1283" w:type="dxa"/>
            <w:shd w:val="clear" w:color="auto" w:fill="auto"/>
            <w:vAlign w:val="center"/>
          </w:tcPr>
          <w:p w14:paraId="648E23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FGF10</w:t>
            </w:r>
          </w:p>
        </w:tc>
        <w:tc>
          <w:tcPr>
            <w:tcW w:w="1287" w:type="dxa"/>
            <w:shd w:val="clear" w:color="auto" w:fill="auto"/>
            <w:vAlign w:val="center"/>
          </w:tcPr>
          <w:p w14:paraId="3DEB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FGF12</w:t>
            </w:r>
          </w:p>
        </w:tc>
      </w:tr>
      <w:tr w14:paraId="3A4A9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06AA8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FGF14</w:t>
            </w:r>
          </w:p>
        </w:tc>
        <w:tc>
          <w:tcPr>
            <w:tcW w:w="1283" w:type="dxa"/>
            <w:shd w:val="clear" w:color="auto" w:fill="F2F2F2"/>
            <w:vAlign w:val="center"/>
          </w:tcPr>
          <w:p w14:paraId="24AB85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FGF19</w:t>
            </w:r>
          </w:p>
        </w:tc>
        <w:tc>
          <w:tcPr>
            <w:tcW w:w="1283" w:type="dxa"/>
            <w:shd w:val="clear" w:color="auto" w:fill="F2F2F2"/>
            <w:vAlign w:val="center"/>
          </w:tcPr>
          <w:p w14:paraId="55477D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w:t>
            </w:r>
          </w:p>
        </w:tc>
        <w:tc>
          <w:tcPr>
            <w:tcW w:w="1283" w:type="dxa"/>
            <w:shd w:val="clear" w:color="auto" w:fill="F2F2F2"/>
            <w:vAlign w:val="center"/>
          </w:tcPr>
          <w:p w14:paraId="029390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FGF23</w:t>
            </w:r>
          </w:p>
        </w:tc>
        <w:tc>
          <w:tcPr>
            <w:tcW w:w="1283" w:type="dxa"/>
            <w:shd w:val="clear" w:color="auto" w:fill="F2F2F2"/>
            <w:vAlign w:val="center"/>
          </w:tcPr>
          <w:p w14:paraId="4EA6F1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FGF3</w:t>
            </w:r>
          </w:p>
        </w:tc>
        <w:tc>
          <w:tcPr>
            <w:tcW w:w="1283" w:type="dxa"/>
            <w:shd w:val="clear" w:color="auto" w:fill="F2F2F2"/>
            <w:vAlign w:val="center"/>
          </w:tcPr>
          <w:p w14:paraId="78AA83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FGF4</w:t>
            </w:r>
          </w:p>
        </w:tc>
        <w:tc>
          <w:tcPr>
            <w:tcW w:w="1287" w:type="dxa"/>
            <w:shd w:val="clear" w:color="auto" w:fill="F2F2F2"/>
            <w:vAlign w:val="center"/>
          </w:tcPr>
          <w:p w14:paraId="0D65D4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FGF5</w:t>
            </w:r>
          </w:p>
        </w:tc>
      </w:tr>
      <w:tr w14:paraId="02BBFA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7BF472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FGF6</w:t>
            </w:r>
          </w:p>
        </w:tc>
        <w:tc>
          <w:tcPr>
            <w:tcW w:w="1283" w:type="dxa"/>
            <w:shd w:val="clear" w:color="auto" w:fill="auto"/>
            <w:vAlign w:val="center"/>
          </w:tcPr>
          <w:p w14:paraId="47B954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FGF7</w:t>
            </w:r>
          </w:p>
        </w:tc>
        <w:tc>
          <w:tcPr>
            <w:tcW w:w="1283" w:type="dxa"/>
            <w:shd w:val="clear" w:color="auto" w:fill="auto"/>
            <w:vAlign w:val="center"/>
          </w:tcPr>
          <w:p w14:paraId="65A075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FGF8</w:t>
            </w:r>
          </w:p>
        </w:tc>
        <w:tc>
          <w:tcPr>
            <w:tcW w:w="1283" w:type="dxa"/>
            <w:shd w:val="clear" w:color="auto" w:fill="auto"/>
            <w:vAlign w:val="center"/>
          </w:tcPr>
          <w:p w14:paraId="3D44D83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FGF9</w:t>
            </w:r>
          </w:p>
        </w:tc>
        <w:tc>
          <w:tcPr>
            <w:tcW w:w="1283" w:type="dxa"/>
            <w:shd w:val="clear" w:color="auto" w:fill="auto"/>
            <w:vAlign w:val="center"/>
          </w:tcPr>
          <w:p w14:paraId="285E99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FGFR1</w:t>
            </w:r>
          </w:p>
        </w:tc>
        <w:tc>
          <w:tcPr>
            <w:tcW w:w="1283" w:type="dxa"/>
            <w:shd w:val="clear" w:color="auto" w:fill="auto"/>
            <w:vAlign w:val="center"/>
          </w:tcPr>
          <w:p w14:paraId="6AFFD2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FGFR2</w:t>
            </w:r>
          </w:p>
        </w:tc>
        <w:tc>
          <w:tcPr>
            <w:tcW w:w="1287" w:type="dxa"/>
            <w:shd w:val="clear" w:color="auto" w:fill="auto"/>
            <w:vAlign w:val="center"/>
          </w:tcPr>
          <w:p w14:paraId="7A5FDE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FGFR3</w:t>
            </w:r>
          </w:p>
        </w:tc>
      </w:tr>
      <w:tr w14:paraId="618042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949C7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FGFR4</w:t>
            </w:r>
          </w:p>
        </w:tc>
        <w:tc>
          <w:tcPr>
            <w:tcW w:w="1283" w:type="dxa"/>
            <w:shd w:val="clear" w:color="auto" w:fill="F2F2F2"/>
            <w:vAlign w:val="center"/>
          </w:tcPr>
          <w:p w14:paraId="29EA2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FGR</w:t>
            </w:r>
          </w:p>
        </w:tc>
        <w:tc>
          <w:tcPr>
            <w:tcW w:w="1283" w:type="dxa"/>
            <w:shd w:val="clear" w:color="auto" w:fill="F2F2F2"/>
            <w:vAlign w:val="center"/>
          </w:tcPr>
          <w:p w14:paraId="0543B2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38132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27FD6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34005F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FLT1</w:t>
            </w:r>
          </w:p>
        </w:tc>
        <w:tc>
          <w:tcPr>
            <w:tcW w:w="1287" w:type="dxa"/>
            <w:shd w:val="clear" w:color="auto" w:fill="F2F2F2"/>
            <w:vAlign w:val="center"/>
          </w:tcPr>
          <w:p w14:paraId="0C17EF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FLT3</w:t>
            </w:r>
          </w:p>
        </w:tc>
      </w:tr>
      <w:tr w14:paraId="24232A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B56F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FLT4</w:t>
            </w:r>
          </w:p>
        </w:tc>
        <w:tc>
          <w:tcPr>
            <w:tcW w:w="1283" w:type="dxa"/>
            <w:shd w:val="clear" w:color="auto" w:fill="auto"/>
            <w:vAlign w:val="center"/>
          </w:tcPr>
          <w:p w14:paraId="3F98B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FOXA1</w:t>
            </w:r>
          </w:p>
        </w:tc>
        <w:tc>
          <w:tcPr>
            <w:tcW w:w="1283" w:type="dxa"/>
            <w:shd w:val="clear" w:color="auto" w:fill="auto"/>
            <w:vAlign w:val="center"/>
          </w:tcPr>
          <w:p w14:paraId="1303BB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FOXF1</w:t>
            </w:r>
          </w:p>
        </w:tc>
        <w:tc>
          <w:tcPr>
            <w:tcW w:w="1283" w:type="dxa"/>
            <w:shd w:val="clear" w:color="auto" w:fill="auto"/>
            <w:vAlign w:val="center"/>
          </w:tcPr>
          <w:p w14:paraId="2AF880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5F1F7FE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FOXO1</w:t>
            </w:r>
          </w:p>
        </w:tc>
        <w:tc>
          <w:tcPr>
            <w:tcW w:w="1283" w:type="dxa"/>
            <w:shd w:val="clear" w:color="auto" w:fill="auto"/>
            <w:vAlign w:val="center"/>
          </w:tcPr>
          <w:p w14:paraId="349A5B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FOXO3</w:t>
            </w:r>
          </w:p>
        </w:tc>
        <w:tc>
          <w:tcPr>
            <w:tcW w:w="1287" w:type="dxa"/>
            <w:shd w:val="clear" w:color="auto" w:fill="auto"/>
            <w:vAlign w:val="center"/>
          </w:tcPr>
          <w:p w14:paraId="43A94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FOXO4</w:t>
            </w:r>
          </w:p>
        </w:tc>
      </w:tr>
      <w:tr w14:paraId="74D100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8009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FOXP1</w:t>
            </w:r>
          </w:p>
        </w:tc>
        <w:tc>
          <w:tcPr>
            <w:tcW w:w="1283" w:type="dxa"/>
            <w:shd w:val="clear" w:color="auto" w:fill="F2F2F2"/>
            <w:vAlign w:val="center"/>
          </w:tcPr>
          <w:p w14:paraId="2F9E0AA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FUBP1</w:t>
            </w:r>
          </w:p>
        </w:tc>
        <w:tc>
          <w:tcPr>
            <w:tcW w:w="1283" w:type="dxa"/>
            <w:shd w:val="clear" w:color="auto" w:fill="F2F2F2"/>
            <w:vAlign w:val="center"/>
          </w:tcPr>
          <w:p w14:paraId="5EDED1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FURIN</w:t>
            </w:r>
          </w:p>
        </w:tc>
        <w:tc>
          <w:tcPr>
            <w:tcW w:w="1283" w:type="dxa"/>
            <w:shd w:val="clear" w:color="auto" w:fill="F2F2F2"/>
            <w:vAlign w:val="center"/>
          </w:tcPr>
          <w:p w14:paraId="2F2BA1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GAB1</w:t>
            </w:r>
          </w:p>
        </w:tc>
        <w:tc>
          <w:tcPr>
            <w:tcW w:w="1283" w:type="dxa"/>
            <w:shd w:val="clear" w:color="auto" w:fill="F2F2F2"/>
            <w:vAlign w:val="center"/>
          </w:tcPr>
          <w:p w14:paraId="40C090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GAB2</w:t>
            </w:r>
          </w:p>
        </w:tc>
        <w:tc>
          <w:tcPr>
            <w:tcW w:w="1283" w:type="dxa"/>
            <w:shd w:val="clear" w:color="auto" w:fill="F2F2F2"/>
            <w:vAlign w:val="center"/>
          </w:tcPr>
          <w:p w14:paraId="32550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GALNT12</w:t>
            </w:r>
          </w:p>
        </w:tc>
        <w:tc>
          <w:tcPr>
            <w:tcW w:w="1287" w:type="dxa"/>
            <w:shd w:val="clear" w:color="auto" w:fill="F2F2F2"/>
            <w:vAlign w:val="center"/>
          </w:tcPr>
          <w:p w14:paraId="00E87D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GALNT14</w:t>
            </w:r>
          </w:p>
        </w:tc>
      </w:tr>
      <w:tr w14:paraId="5BA216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91A0A7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GATA3</w:t>
            </w:r>
          </w:p>
        </w:tc>
        <w:tc>
          <w:tcPr>
            <w:tcW w:w="1283" w:type="dxa"/>
            <w:shd w:val="clear" w:color="auto" w:fill="auto"/>
            <w:vAlign w:val="center"/>
          </w:tcPr>
          <w:p w14:paraId="490D9B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GGH</w:t>
            </w:r>
          </w:p>
        </w:tc>
        <w:tc>
          <w:tcPr>
            <w:tcW w:w="1283" w:type="dxa"/>
            <w:shd w:val="clear" w:color="auto" w:fill="auto"/>
            <w:vAlign w:val="center"/>
          </w:tcPr>
          <w:p w14:paraId="59E5C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559C26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GNAQ</w:t>
            </w:r>
          </w:p>
        </w:tc>
        <w:tc>
          <w:tcPr>
            <w:tcW w:w="1283" w:type="dxa"/>
            <w:shd w:val="clear" w:color="auto" w:fill="auto"/>
            <w:vAlign w:val="center"/>
          </w:tcPr>
          <w:p w14:paraId="4E1C22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GNAS</w:t>
            </w:r>
          </w:p>
        </w:tc>
        <w:tc>
          <w:tcPr>
            <w:tcW w:w="1283" w:type="dxa"/>
            <w:shd w:val="clear" w:color="auto" w:fill="auto"/>
            <w:vAlign w:val="center"/>
          </w:tcPr>
          <w:p w14:paraId="2D793C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GSTM1</w:t>
            </w:r>
          </w:p>
        </w:tc>
        <w:tc>
          <w:tcPr>
            <w:tcW w:w="1287" w:type="dxa"/>
            <w:shd w:val="clear" w:color="auto" w:fill="auto"/>
            <w:vAlign w:val="center"/>
          </w:tcPr>
          <w:p w14:paraId="266CE9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GSTP1</w:t>
            </w:r>
          </w:p>
        </w:tc>
      </w:tr>
      <w:tr w14:paraId="717169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F65DB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1E10A5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H3F3B</w:t>
            </w:r>
          </w:p>
        </w:tc>
        <w:tc>
          <w:tcPr>
            <w:tcW w:w="1283" w:type="dxa"/>
            <w:shd w:val="clear" w:color="auto" w:fill="F2F2F2"/>
            <w:vAlign w:val="center"/>
          </w:tcPr>
          <w:p w14:paraId="038EB8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H3F3C</w:t>
            </w:r>
          </w:p>
        </w:tc>
        <w:tc>
          <w:tcPr>
            <w:tcW w:w="1283" w:type="dxa"/>
            <w:shd w:val="clear" w:color="auto" w:fill="F2F2F2"/>
            <w:vAlign w:val="center"/>
          </w:tcPr>
          <w:p w14:paraId="10D285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HAVCR2</w:t>
            </w:r>
          </w:p>
        </w:tc>
        <w:tc>
          <w:tcPr>
            <w:tcW w:w="1283" w:type="dxa"/>
            <w:shd w:val="clear" w:color="auto" w:fill="F2F2F2"/>
            <w:vAlign w:val="center"/>
          </w:tcPr>
          <w:p w14:paraId="1D5DB7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HDAC1</w:t>
            </w:r>
          </w:p>
        </w:tc>
        <w:tc>
          <w:tcPr>
            <w:tcW w:w="1283" w:type="dxa"/>
            <w:shd w:val="clear" w:color="auto" w:fill="F2F2F2"/>
            <w:vAlign w:val="center"/>
          </w:tcPr>
          <w:p w14:paraId="4FA7CE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HDAC2</w:t>
            </w:r>
          </w:p>
        </w:tc>
        <w:tc>
          <w:tcPr>
            <w:tcW w:w="1287" w:type="dxa"/>
            <w:shd w:val="clear" w:color="auto" w:fill="F2F2F2"/>
            <w:vAlign w:val="center"/>
          </w:tcPr>
          <w:p w14:paraId="122157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HDAC4</w:t>
            </w:r>
          </w:p>
        </w:tc>
      </w:tr>
      <w:tr w14:paraId="3FE20C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1F742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HDAC7</w:t>
            </w:r>
          </w:p>
        </w:tc>
        <w:tc>
          <w:tcPr>
            <w:tcW w:w="1283" w:type="dxa"/>
            <w:shd w:val="clear" w:color="auto" w:fill="auto"/>
            <w:vAlign w:val="center"/>
          </w:tcPr>
          <w:p w14:paraId="1D7124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HDAC9</w:t>
            </w:r>
          </w:p>
        </w:tc>
        <w:tc>
          <w:tcPr>
            <w:tcW w:w="1283" w:type="dxa"/>
            <w:shd w:val="clear" w:color="auto" w:fill="auto"/>
            <w:vAlign w:val="center"/>
          </w:tcPr>
          <w:p w14:paraId="3DCD5C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HGF</w:t>
            </w:r>
          </w:p>
        </w:tc>
        <w:tc>
          <w:tcPr>
            <w:tcW w:w="1283" w:type="dxa"/>
            <w:shd w:val="clear" w:color="auto" w:fill="auto"/>
            <w:vAlign w:val="center"/>
          </w:tcPr>
          <w:p w14:paraId="7F81A5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HIF1A</w:t>
            </w:r>
          </w:p>
        </w:tc>
        <w:tc>
          <w:tcPr>
            <w:tcW w:w="1283" w:type="dxa"/>
            <w:shd w:val="clear" w:color="auto" w:fill="auto"/>
            <w:vAlign w:val="center"/>
          </w:tcPr>
          <w:p w14:paraId="2F44FA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HIP1</w:t>
            </w:r>
          </w:p>
        </w:tc>
        <w:tc>
          <w:tcPr>
            <w:tcW w:w="1283" w:type="dxa"/>
            <w:shd w:val="clear" w:color="auto" w:fill="auto"/>
            <w:vAlign w:val="center"/>
          </w:tcPr>
          <w:p w14:paraId="71284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HIRA</w:t>
            </w:r>
          </w:p>
        </w:tc>
        <w:tc>
          <w:tcPr>
            <w:tcW w:w="1287" w:type="dxa"/>
            <w:shd w:val="clear" w:color="auto" w:fill="auto"/>
            <w:vAlign w:val="center"/>
          </w:tcPr>
          <w:p w14:paraId="092957A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HIST1H1B</w:t>
            </w:r>
          </w:p>
        </w:tc>
      </w:tr>
      <w:tr w14:paraId="798AAD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391BF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HIST1H1C</w:t>
            </w:r>
          </w:p>
        </w:tc>
        <w:tc>
          <w:tcPr>
            <w:tcW w:w="1283" w:type="dxa"/>
            <w:shd w:val="clear" w:color="auto" w:fill="F2F2F2"/>
            <w:vAlign w:val="center"/>
          </w:tcPr>
          <w:p w14:paraId="363A95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HIST1H1D</w:t>
            </w:r>
          </w:p>
        </w:tc>
        <w:tc>
          <w:tcPr>
            <w:tcW w:w="1283" w:type="dxa"/>
            <w:shd w:val="clear" w:color="auto" w:fill="F2F2F2"/>
            <w:vAlign w:val="center"/>
          </w:tcPr>
          <w:p w14:paraId="71C8E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HIST1H1E</w:t>
            </w:r>
          </w:p>
        </w:tc>
        <w:tc>
          <w:tcPr>
            <w:tcW w:w="1283" w:type="dxa"/>
            <w:shd w:val="clear" w:color="auto" w:fill="F2F2F2"/>
            <w:vAlign w:val="center"/>
          </w:tcPr>
          <w:p w14:paraId="76FC1E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HIST1H2AC</w:t>
            </w:r>
          </w:p>
        </w:tc>
        <w:tc>
          <w:tcPr>
            <w:tcW w:w="1283" w:type="dxa"/>
            <w:shd w:val="clear" w:color="auto" w:fill="F2F2F2"/>
            <w:vAlign w:val="center"/>
          </w:tcPr>
          <w:p w14:paraId="6336DC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HIST1H2AG</w:t>
            </w:r>
          </w:p>
        </w:tc>
        <w:tc>
          <w:tcPr>
            <w:tcW w:w="1283" w:type="dxa"/>
            <w:shd w:val="clear" w:color="auto" w:fill="F2F2F2"/>
            <w:vAlign w:val="center"/>
          </w:tcPr>
          <w:p w14:paraId="6288567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HIST1H2AL</w:t>
            </w:r>
          </w:p>
        </w:tc>
        <w:tc>
          <w:tcPr>
            <w:tcW w:w="1287" w:type="dxa"/>
            <w:shd w:val="clear" w:color="auto" w:fill="F2F2F2"/>
            <w:vAlign w:val="center"/>
          </w:tcPr>
          <w:p w14:paraId="1F9D94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HIST1H2AM</w:t>
            </w:r>
          </w:p>
        </w:tc>
      </w:tr>
      <w:tr w14:paraId="7379050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924DA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HIST1H2BC</w:t>
            </w:r>
          </w:p>
        </w:tc>
        <w:tc>
          <w:tcPr>
            <w:tcW w:w="1283" w:type="dxa"/>
            <w:shd w:val="clear" w:color="auto" w:fill="auto"/>
            <w:vAlign w:val="center"/>
          </w:tcPr>
          <w:p w14:paraId="66A114C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HIST1H2BD</w:t>
            </w:r>
          </w:p>
        </w:tc>
        <w:tc>
          <w:tcPr>
            <w:tcW w:w="1283" w:type="dxa"/>
            <w:shd w:val="clear" w:color="auto" w:fill="auto"/>
            <w:vAlign w:val="center"/>
          </w:tcPr>
          <w:p w14:paraId="72271C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HIST1H2BG</w:t>
            </w:r>
          </w:p>
        </w:tc>
        <w:tc>
          <w:tcPr>
            <w:tcW w:w="1283" w:type="dxa"/>
            <w:shd w:val="clear" w:color="auto" w:fill="auto"/>
            <w:vAlign w:val="center"/>
          </w:tcPr>
          <w:p w14:paraId="671AB5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HIST1H2BJ</w:t>
            </w:r>
          </w:p>
        </w:tc>
        <w:tc>
          <w:tcPr>
            <w:tcW w:w="1283" w:type="dxa"/>
            <w:shd w:val="clear" w:color="auto" w:fill="auto"/>
            <w:vAlign w:val="center"/>
          </w:tcPr>
          <w:p w14:paraId="5B9DF5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HIST1H2BK</w:t>
            </w:r>
          </w:p>
        </w:tc>
        <w:tc>
          <w:tcPr>
            <w:tcW w:w="1283" w:type="dxa"/>
            <w:shd w:val="clear" w:color="auto" w:fill="auto"/>
            <w:vAlign w:val="center"/>
          </w:tcPr>
          <w:p w14:paraId="49D7EE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HIST1H2BO</w:t>
            </w:r>
          </w:p>
        </w:tc>
        <w:tc>
          <w:tcPr>
            <w:tcW w:w="1287" w:type="dxa"/>
            <w:shd w:val="clear" w:color="auto" w:fill="auto"/>
            <w:vAlign w:val="center"/>
          </w:tcPr>
          <w:p w14:paraId="20E17E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HIST1H3A</w:t>
            </w:r>
          </w:p>
        </w:tc>
      </w:tr>
      <w:tr w14:paraId="648425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C7B006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HIST1H3B</w:t>
            </w:r>
          </w:p>
        </w:tc>
        <w:tc>
          <w:tcPr>
            <w:tcW w:w="1283" w:type="dxa"/>
            <w:shd w:val="clear" w:color="auto" w:fill="F2F2F2"/>
            <w:vAlign w:val="center"/>
          </w:tcPr>
          <w:p w14:paraId="239694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HIST1H3C</w:t>
            </w:r>
          </w:p>
        </w:tc>
        <w:tc>
          <w:tcPr>
            <w:tcW w:w="1283" w:type="dxa"/>
            <w:shd w:val="clear" w:color="auto" w:fill="F2F2F2"/>
            <w:vAlign w:val="center"/>
          </w:tcPr>
          <w:p w14:paraId="0FBFA0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HIST1H3D</w:t>
            </w:r>
          </w:p>
        </w:tc>
        <w:tc>
          <w:tcPr>
            <w:tcW w:w="1283" w:type="dxa"/>
            <w:shd w:val="clear" w:color="auto" w:fill="F2F2F2"/>
            <w:vAlign w:val="center"/>
          </w:tcPr>
          <w:p w14:paraId="11E484B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HIST1H3E</w:t>
            </w:r>
          </w:p>
        </w:tc>
        <w:tc>
          <w:tcPr>
            <w:tcW w:w="1283" w:type="dxa"/>
            <w:shd w:val="clear" w:color="auto" w:fill="F2F2F2"/>
            <w:vAlign w:val="center"/>
          </w:tcPr>
          <w:p w14:paraId="1C2A3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HIST1H3F</w:t>
            </w:r>
          </w:p>
        </w:tc>
        <w:tc>
          <w:tcPr>
            <w:tcW w:w="1283" w:type="dxa"/>
            <w:shd w:val="clear" w:color="auto" w:fill="F2F2F2"/>
            <w:vAlign w:val="center"/>
          </w:tcPr>
          <w:p w14:paraId="7680C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HIST1H3G</w:t>
            </w:r>
          </w:p>
        </w:tc>
        <w:tc>
          <w:tcPr>
            <w:tcW w:w="1287" w:type="dxa"/>
            <w:shd w:val="clear" w:color="auto" w:fill="F2F2F2"/>
            <w:vAlign w:val="center"/>
          </w:tcPr>
          <w:p w14:paraId="357210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HIST1H3H</w:t>
            </w:r>
          </w:p>
        </w:tc>
      </w:tr>
      <w:tr w14:paraId="2E1A4D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B8CF2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HIST1H3I</w:t>
            </w:r>
          </w:p>
        </w:tc>
        <w:tc>
          <w:tcPr>
            <w:tcW w:w="1283" w:type="dxa"/>
            <w:shd w:val="clear" w:color="auto" w:fill="auto"/>
            <w:vAlign w:val="center"/>
          </w:tcPr>
          <w:p w14:paraId="10BB2F8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HIST1H3J</w:t>
            </w:r>
          </w:p>
        </w:tc>
        <w:tc>
          <w:tcPr>
            <w:tcW w:w="1283" w:type="dxa"/>
            <w:shd w:val="clear" w:color="auto" w:fill="auto"/>
            <w:vAlign w:val="center"/>
          </w:tcPr>
          <w:p w14:paraId="69C1F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HIST1H4I</w:t>
            </w:r>
          </w:p>
        </w:tc>
        <w:tc>
          <w:tcPr>
            <w:tcW w:w="1283" w:type="dxa"/>
            <w:shd w:val="clear" w:color="auto" w:fill="auto"/>
            <w:vAlign w:val="center"/>
          </w:tcPr>
          <w:p w14:paraId="48D797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HIST2H3C</w:t>
            </w:r>
          </w:p>
        </w:tc>
        <w:tc>
          <w:tcPr>
            <w:tcW w:w="1283" w:type="dxa"/>
            <w:shd w:val="clear" w:color="auto" w:fill="auto"/>
            <w:vAlign w:val="center"/>
          </w:tcPr>
          <w:p w14:paraId="5FC85A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HIST2H3D</w:t>
            </w:r>
          </w:p>
        </w:tc>
        <w:tc>
          <w:tcPr>
            <w:tcW w:w="1283" w:type="dxa"/>
            <w:shd w:val="clear" w:color="auto" w:fill="auto"/>
            <w:vAlign w:val="center"/>
          </w:tcPr>
          <w:p w14:paraId="5A4645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HIST3H3</w:t>
            </w:r>
          </w:p>
        </w:tc>
        <w:tc>
          <w:tcPr>
            <w:tcW w:w="1287" w:type="dxa"/>
            <w:shd w:val="clear" w:color="auto" w:fill="auto"/>
            <w:vAlign w:val="center"/>
          </w:tcPr>
          <w:p w14:paraId="6D82A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HLA-A</w:t>
            </w:r>
          </w:p>
        </w:tc>
      </w:tr>
      <w:tr w14:paraId="6CB78D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DC0F1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0DFF50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D6F60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HLA-DPA1</w:t>
            </w:r>
          </w:p>
        </w:tc>
        <w:tc>
          <w:tcPr>
            <w:tcW w:w="1283" w:type="dxa"/>
            <w:shd w:val="clear" w:color="auto" w:fill="F2F2F2"/>
            <w:vAlign w:val="center"/>
          </w:tcPr>
          <w:p w14:paraId="7BFF7E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HLA-DPB1</w:t>
            </w:r>
          </w:p>
        </w:tc>
        <w:tc>
          <w:tcPr>
            <w:tcW w:w="1283" w:type="dxa"/>
            <w:shd w:val="clear" w:color="auto" w:fill="F2F2F2"/>
            <w:vAlign w:val="center"/>
          </w:tcPr>
          <w:p w14:paraId="103AB2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HLA-DQA1</w:t>
            </w:r>
          </w:p>
        </w:tc>
        <w:tc>
          <w:tcPr>
            <w:tcW w:w="1283" w:type="dxa"/>
            <w:shd w:val="clear" w:color="auto" w:fill="F2F2F2"/>
            <w:vAlign w:val="center"/>
          </w:tcPr>
          <w:p w14:paraId="232ABBB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HLA-DQB1</w:t>
            </w:r>
          </w:p>
        </w:tc>
        <w:tc>
          <w:tcPr>
            <w:tcW w:w="1287" w:type="dxa"/>
            <w:shd w:val="clear" w:color="auto" w:fill="F2F2F2"/>
            <w:vAlign w:val="center"/>
          </w:tcPr>
          <w:p w14:paraId="7300DD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HLA-DRB1</w:t>
            </w:r>
          </w:p>
        </w:tc>
      </w:tr>
      <w:tr w14:paraId="4CD11A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0A5AD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59F236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4A028C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HLF</w:t>
            </w:r>
          </w:p>
        </w:tc>
        <w:tc>
          <w:tcPr>
            <w:tcW w:w="1283" w:type="dxa"/>
            <w:shd w:val="clear" w:color="auto" w:fill="auto"/>
            <w:vAlign w:val="center"/>
          </w:tcPr>
          <w:p w14:paraId="3A9C78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HNF1A</w:t>
            </w:r>
          </w:p>
        </w:tc>
        <w:tc>
          <w:tcPr>
            <w:tcW w:w="1283" w:type="dxa"/>
            <w:shd w:val="clear" w:color="auto" w:fill="auto"/>
            <w:vAlign w:val="center"/>
          </w:tcPr>
          <w:p w14:paraId="67AC1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HOXB13</w:t>
            </w:r>
          </w:p>
        </w:tc>
        <w:tc>
          <w:tcPr>
            <w:tcW w:w="1283" w:type="dxa"/>
            <w:shd w:val="clear" w:color="auto" w:fill="auto"/>
            <w:vAlign w:val="center"/>
          </w:tcPr>
          <w:p w14:paraId="5ACA2E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HRAS</w:t>
            </w:r>
          </w:p>
        </w:tc>
        <w:tc>
          <w:tcPr>
            <w:tcW w:w="1287" w:type="dxa"/>
            <w:shd w:val="clear" w:color="auto" w:fill="auto"/>
            <w:vAlign w:val="center"/>
          </w:tcPr>
          <w:p w14:paraId="2FD3D6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HSP90AA1</w:t>
            </w:r>
          </w:p>
        </w:tc>
      </w:tr>
      <w:tr w14:paraId="5D7E3E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61B6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HSP90AB1</w:t>
            </w:r>
          </w:p>
        </w:tc>
        <w:tc>
          <w:tcPr>
            <w:tcW w:w="1283" w:type="dxa"/>
            <w:shd w:val="clear" w:color="auto" w:fill="F2F2F2"/>
            <w:vAlign w:val="center"/>
          </w:tcPr>
          <w:p w14:paraId="22376D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3FBAB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32CBDC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IDO1</w:t>
            </w:r>
          </w:p>
        </w:tc>
        <w:tc>
          <w:tcPr>
            <w:tcW w:w="1283" w:type="dxa"/>
            <w:shd w:val="clear" w:color="auto" w:fill="F2F2F2"/>
            <w:vAlign w:val="center"/>
          </w:tcPr>
          <w:p w14:paraId="7BB4D57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IDO2</w:t>
            </w:r>
          </w:p>
        </w:tc>
        <w:tc>
          <w:tcPr>
            <w:tcW w:w="1283" w:type="dxa"/>
            <w:shd w:val="clear" w:color="auto" w:fill="F2F2F2"/>
            <w:vAlign w:val="center"/>
          </w:tcPr>
          <w:p w14:paraId="356CC46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IFNGR1</w:t>
            </w:r>
          </w:p>
        </w:tc>
        <w:tc>
          <w:tcPr>
            <w:tcW w:w="1287" w:type="dxa"/>
            <w:shd w:val="clear" w:color="auto" w:fill="F2F2F2"/>
            <w:vAlign w:val="center"/>
          </w:tcPr>
          <w:p w14:paraId="45D02D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IFNGR2</w:t>
            </w:r>
          </w:p>
        </w:tc>
      </w:tr>
      <w:tr w14:paraId="40F8C6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D1485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w:t>
            </w:r>
          </w:p>
        </w:tc>
        <w:tc>
          <w:tcPr>
            <w:tcW w:w="1283" w:type="dxa"/>
            <w:shd w:val="clear" w:color="auto" w:fill="auto"/>
            <w:vAlign w:val="center"/>
          </w:tcPr>
          <w:p w14:paraId="0747D4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IGF1R</w:t>
            </w:r>
          </w:p>
        </w:tc>
        <w:tc>
          <w:tcPr>
            <w:tcW w:w="1283" w:type="dxa"/>
            <w:shd w:val="clear" w:color="auto" w:fill="auto"/>
            <w:vAlign w:val="center"/>
          </w:tcPr>
          <w:p w14:paraId="19467D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IGF2</w:t>
            </w:r>
          </w:p>
        </w:tc>
        <w:tc>
          <w:tcPr>
            <w:tcW w:w="1283" w:type="dxa"/>
            <w:shd w:val="clear" w:color="auto" w:fill="auto"/>
            <w:vAlign w:val="center"/>
          </w:tcPr>
          <w:p w14:paraId="72F1FF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IKBKB</w:t>
            </w:r>
          </w:p>
        </w:tc>
        <w:tc>
          <w:tcPr>
            <w:tcW w:w="1283" w:type="dxa"/>
            <w:shd w:val="clear" w:color="auto" w:fill="auto"/>
            <w:vAlign w:val="center"/>
          </w:tcPr>
          <w:p w14:paraId="324758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IKBKE</w:t>
            </w:r>
          </w:p>
        </w:tc>
        <w:tc>
          <w:tcPr>
            <w:tcW w:w="1283" w:type="dxa"/>
            <w:shd w:val="clear" w:color="auto" w:fill="auto"/>
            <w:vAlign w:val="center"/>
          </w:tcPr>
          <w:p w14:paraId="08D609A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IKZF1</w:t>
            </w:r>
          </w:p>
        </w:tc>
        <w:tc>
          <w:tcPr>
            <w:tcW w:w="1287" w:type="dxa"/>
            <w:shd w:val="clear" w:color="auto" w:fill="auto"/>
            <w:vAlign w:val="center"/>
          </w:tcPr>
          <w:p w14:paraId="5812B8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IKZF2</w:t>
            </w:r>
          </w:p>
        </w:tc>
      </w:tr>
      <w:tr w14:paraId="77053C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091AF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IKZF3</w:t>
            </w:r>
          </w:p>
        </w:tc>
        <w:tc>
          <w:tcPr>
            <w:tcW w:w="1283" w:type="dxa"/>
            <w:shd w:val="clear" w:color="auto" w:fill="F2F2F2"/>
            <w:vAlign w:val="center"/>
          </w:tcPr>
          <w:p w14:paraId="1C4B1F4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IL10</w:t>
            </w:r>
          </w:p>
        </w:tc>
        <w:tc>
          <w:tcPr>
            <w:tcW w:w="1283" w:type="dxa"/>
            <w:shd w:val="clear" w:color="auto" w:fill="F2F2F2"/>
            <w:vAlign w:val="center"/>
          </w:tcPr>
          <w:p w14:paraId="37A0BB0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w:t>
            </w:r>
          </w:p>
        </w:tc>
        <w:tc>
          <w:tcPr>
            <w:tcW w:w="1283" w:type="dxa"/>
            <w:shd w:val="clear" w:color="auto" w:fill="F2F2F2"/>
            <w:vAlign w:val="center"/>
          </w:tcPr>
          <w:p w14:paraId="321EFB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IL21R</w:t>
            </w:r>
          </w:p>
        </w:tc>
        <w:tc>
          <w:tcPr>
            <w:tcW w:w="1283" w:type="dxa"/>
            <w:shd w:val="clear" w:color="auto" w:fill="F2F2F2"/>
            <w:vAlign w:val="center"/>
          </w:tcPr>
          <w:p w14:paraId="6AB60B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IL3</w:t>
            </w:r>
          </w:p>
        </w:tc>
        <w:tc>
          <w:tcPr>
            <w:tcW w:w="1283" w:type="dxa"/>
            <w:shd w:val="clear" w:color="auto" w:fill="F2F2F2"/>
            <w:vAlign w:val="center"/>
          </w:tcPr>
          <w:p w14:paraId="28E0D8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w:t>
            </w:r>
          </w:p>
        </w:tc>
        <w:tc>
          <w:tcPr>
            <w:tcW w:w="1287" w:type="dxa"/>
            <w:shd w:val="clear" w:color="auto" w:fill="F2F2F2"/>
            <w:vAlign w:val="center"/>
          </w:tcPr>
          <w:p w14:paraId="236CDA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IL6ST</w:t>
            </w:r>
          </w:p>
        </w:tc>
      </w:tr>
      <w:tr w14:paraId="676D0C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16C55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IL7R</w:t>
            </w:r>
          </w:p>
        </w:tc>
        <w:tc>
          <w:tcPr>
            <w:tcW w:w="1283" w:type="dxa"/>
            <w:shd w:val="clear" w:color="auto" w:fill="auto"/>
            <w:vAlign w:val="center"/>
          </w:tcPr>
          <w:p w14:paraId="2FEAFE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INHA</w:t>
            </w:r>
          </w:p>
        </w:tc>
        <w:tc>
          <w:tcPr>
            <w:tcW w:w="1283" w:type="dxa"/>
            <w:shd w:val="clear" w:color="auto" w:fill="auto"/>
            <w:vAlign w:val="center"/>
          </w:tcPr>
          <w:p w14:paraId="5A80A3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INHBA</w:t>
            </w:r>
          </w:p>
        </w:tc>
        <w:tc>
          <w:tcPr>
            <w:tcW w:w="1283" w:type="dxa"/>
            <w:shd w:val="clear" w:color="auto" w:fill="auto"/>
            <w:vAlign w:val="center"/>
          </w:tcPr>
          <w:p w14:paraId="380447F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INPP4A</w:t>
            </w:r>
          </w:p>
        </w:tc>
        <w:tc>
          <w:tcPr>
            <w:tcW w:w="1283" w:type="dxa"/>
            <w:shd w:val="clear" w:color="auto" w:fill="auto"/>
            <w:vAlign w:val="center"/>
          </w:tcPr>
          <w:p w14:paraId="10C722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592D7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INSR</w:t>
            </w:r>
          </w:p>
        </w:tc>
        <w:tc>
          <w:tcPr>
            <w:tcW w:w="1287" w:type="dxa"/>
            <w:shd w:val="clear" w:color="auto" w:fill="auto"/>
            <w:vAlign w:val="center"/>
          </w:tcPr>
          <w:p w14:paraId="0D0F01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IRF1</w:t>
            </w:r>
          </w:p>
        </w:tc>
      </w:tr>
      <w:tr w14:paraId="0191EF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E8E0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IRF2</w:t>
            </w:r>
          </w:p>
        </w:tc>
        <w:tc>
          <w:tcPr>
            <w:tcW w:w="1283" w:type="dxa"/>
            <w:shd w:val="clear" w:color="auto" w:fill="F2F2F2"/>
            <w:vAlign w:val="center"/>
          </w:tcPr>
          <w:p w14:paraId="1EEE1B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IRF4</w:t>
            </w:r>
          </w:p>
        </w:tc>
        <w:tc>
          <w:tcPr>
            <w:tcW w:w="1283" w:type="dxa"/>
            <w:shd w:val="clear" w:color="auto" w:fill="F2F2F2"/>
            <w:vAlign w:val="center"/>
          </w:tcPr>
          <w:p w14:paraId="44A83A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IRF8</w:t>
            </w:r>
          </w:p>
        </w:tc>
        <w:tc>
          <w:tcPr>
            <w:tcW w:w="1283" w:type="dxa"/>
            <w:shd w:val="clear" w:color="auto" w:fill="F2F2F2"/>
            <w:vAlign w:val="center"/>
          </w:tcPr>
          <w:p w14:paraId="7C91F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IRS1</w:t>
            </w:r>
          </w:p>
        </w:tc>
        <w:tc>
          <w:tcPr>
            <w:tcW w:w="1283" w:type="dxa"/>
            <w:shd w:val="clear" w:color="auto" w:fill="F2F2F2"/>
            <w:vAlign w:val="center"/>
          </w:tcPr>
          <w:p w14:paraId="07A068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IRS2</w:t>
            </w:r>
          </w:p>
        </w:tc>
        <w:tc>
          <w:tcPr>
            <w:tcW w:w="1283" w:type="dxa"/>
            <w:shd w:val="clear" w:color="auto" w:fill="F2F2F2"/>
            <w:vAlign w:val="center"/>
          </w:tcPr>
          <w:p w14:paraId="2A47C8E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IRS4</w:t>
            </w:r>
          </w:p>
        </w:tc>
        <w:tc>
          <w:tcPr>
            <w:tcW w:w="1287" w:type="dxa"/>
            <w:shd w:val="clear" w:color="auto" w:fill="F2F2F2"/>
            <w:vAlign w:val="center"/>
          </w:tcPr>
          <w:p w14:paraId="60AE6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JAK1</w:t>
            </w:r>
          </w:p>
        </w:tc>
      </w:tr>
      <w:tr w14:paraId="47D69A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95552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6FB5EA8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JAK3</w:t>
            </w:r>
          </w:p>
        </w:tc>
        <w:tc>
          <w:tcPr>
            <w:tcW w:w="1283" w:type="dxa"/>
            <w:shd w:val="clear" w:color="auto" w:fill="auto"/>
            <w:vAlign w:val="center"/>
          </w:tcPr>
          <w:p w14:paraId="5F817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JUN</w:t>
            </w:r>
          </w:p>
        </w:tc>
        <w:tc>
          <w:tcPr>
            <w:tcW w:w="1283" w:type="dxa"/>
            <w:shd w:val="clear" w:color="auto" w:fill="auto"/>
            <w:vAlign w:val="center"/>
          </w:tcPr>
          <w:p w14:paraId="379D31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KAT6A</w:t>
            </w:r>
          </w:p>
        </w:tc>
        <w:tc>
          <w:tcPr>
            <w:tcW w:w="1283" w:type="dxa"/>
            <w:shd w:val="clear" w:color="auto" w:fill="auto"/>
            <w:vAlign w:val="center"/>
          </w:tcPr>
          <w:p w14:paraId="561BEF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KAT6B</w:t>
            </w:r>
          </w:p>
        </w:tc>
        <w:tc>
          <w:tcPr>
            <w:tcW w:w="1283" w:type="dxa"/>
            <w:shd w:val="clear" w:color="auto" w:fill="auto"/>
            <w:vAlign w:val="center"/>
          </w:tcPr>
          <w:p w14:paraId="7BF12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KDM2B</w:t>
            </w:r>
          </w:p>
        </w:tc>
        <w:tc>
          <w:tcPr>
            <w:tcW w:w="1287" w:type="dxa"/>
            <w:shd w:val="clear" w:color="auto" w:fill="auto"/>
            <w:vAlign w:val="center"/>
          </w:tcPr>
          <w:p w14:paraId="6ACFC6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KDM4C</w:t>
            </w:r>
          </w:p>
        </w:tc>
      </w:tr>
      <w:tr w14:paraId="37250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78081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0A42E0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KDM5C</w:t>
            </w:r>
          </w:p>
        </w:tc>
        <w:tc>
          <w:tcPr>
            <w:tcW w:w="1283" w:type="dxa"/>
            <w:shd w:val="clear" w:color="auto" w:fill="F2F2F2"/>
            <w:vAlign w:val="center"/>
          </w:tcPr>
          <w:p w14:paraId="2B1E05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4C22A21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KDR</w:t>
            </w:r>
          </w:p>
        </w:tc>
        <w:tc>
          <w:tcPr>
            <w:tcW w:w="1283" w:type="dxa"/>
            <w:shd w:val="clear" w:color="auto" w:fill="F2F2F2"/>
            <w:vAlign w:val="center"/>
          </w:tcPr>
          <w:p w14:paraId="027EC7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KEAP1</w:t>
            </w:r>
          </w:p>
        </w:tc>
        <w:tc>
          <w:tcPr>
            <w:tcW w:w="1283" w:type="dxa"/>
            <w:shd w:val="clear" w:color="auto" w:fill="F2F2F2"/>
            <w:vAlign w:val="center"/>
          </w:tcPr>
          <w:p w14:paraId="457C9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KEL</w:t>
            </w:r>
          </w:p>
        </w:tc>
        <w:tc>
          <w:tcPr>
            <w:tcW w:w="1287" w:type="dxa"/>
            <w:shd w:val="clear" w:color="auto" w:fill="F2F2F2"/>
            <w:vAlign w:val="center"/>
          </w:tcPr>
          <w:p w14:paraId="5C7577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KIF5B</w:t>
            </w:r>
          </w:p>
        </w:tc>
      </w:tr>
      <w:tr w14:paraId="63DE15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175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040D5D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7201E7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DE5F15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1B32A4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KMT2D</w:t>
            </w:r>
          </w:p>
        </w:tc>
        <w:tc>
          <w:tcPr>
            <w:tcW w:w="1283" w:type="dxa"/>
            <w:shd w:val="clear" w:color="auto" w:fill="auto"/>
            <w:vAlign w:val="center"/>
          </w:tcPr>
          <w:p w14:paraId="47EFDA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KMT5A</w:t>
            </w:r>
          </w:p>
        </w:tc>
        <w:tc>
          <w:tcPr>
            <w:tcW w:w="1287" w:type="dxa"/>
            <w:shd w:val="clear" w:color="auto" w:fill="auto"/>
            <w:vAlign w:val="center"/>
          </w:tcPr>
          <w:p w14:paraId="22A927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KRAS</w:t>
            </w:r>
          </w:p>
        </w:tc>
      </w:tr>
      <w:tr w14:paraId="3EEF80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0D22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LAMP1</w:t>
            </w:r>
          </w:p>
        </w:tc>
        <w:tc>
          <w:tcPr>
            <w:tcW w:w="1283" w:type="dxa"/>
            <w:shd w:val="clear" w:color="auto" w:fill="F2F2F2"/>
            <w:vAlign w:val="center"/>
          </w:tcPr>
          <w:p w14:paraId="153BB8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56919F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LCK</w:t>
            </w:r>
          </w:p>
        </w:tc>
        <w:tc>
          <w:tcPr>
            <w:tcW w:w="1283" w:type="dxa"/>
            <w:shd w:val="clear" w:color="auto" w:fill="F2F2F2"/>
            <w:vAlign w:val="center"/>
          </w:tcPr>
          <w:p w14:paraId="343F7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LCP1</w:t>
            </w:r>
          </w:p>
        </w:tc>
        <w:tc>
          <w:tcPr>
            <w:tcW w:w="1283" w:type="dxa"/>
            <w:shd w:val="clear" w:color="auto" w:fill="F2F2F2"/>
            <w:vAlign w:val="center"/>
          </w:tcPr>
          <w:p w14:paraId="7F927D4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LEF1</w:t>
            </w:r>
          </w:p>
        </w:tc>
        <w:tc>
          <w:tcPr>
            <w:tcW w:w="1283" w:type="dxa"/>
            <w:shd w:val="clear" w:color="auto" w:fill="F2F2F2"/>
            <w:vAlign w:val="center"/>
          </w:tcPr>
          <w:p w14:paraId="2C8183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LMO1</w:t>
            </w:r>
          </w:p>
        </w:tc>
        <w:tc>
          <w:tcPr>
            <w:tcW w:w="1287" w:type="dxa"/>
            <w:shd w:val="clear" w:color="auto" w:fill="F2F2F2"/>
            <w:vAlign w:val="center"/>
          </w:tcPr>
          <w:p w14:paraId="03A0F9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LMO2</w:t>
            </w:r>
          </w:p>
        </w:tc>
      </w:tr>
      <w:tr w14:paraId="187037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CCB93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LRP1B</w:t>
            </w:r>
          </w:p>
        </w:tc>
        <w:tc>
          <w:tcPr>
            <w:tcW w:w="1283" w:type="dxa"/>
            <w:shd w:val="clear" w:color="auto" w:fill="auto"/>
            <w:vAlign w:val="center"/>
          </w:tcPr>
          <w:p w14:paraId="5E8464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MAF</w:t>
            </w:r>
          </w:p>
        </w:tc>
        <w:tc>
          <w:tcPr>
            <w:tcW w:w="1283" w:type="dxa"/>
            <w:shd w:val="clear" w:color="auto" w:fill="auto"/>
            <w:vAlign w:val="center"/>
          </w:tcPr>
          <w:p w14:paraId="41FED6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MAP2K1</w:t>
            </w:r>
          </w:p>
        </w:tc>
        <w:tc>
          <w:tcPr>
            <w:tcW w:w="1283" w:type="dxa"/>
            <w:shd w:val="clear" w:color="auto" w:fill="auto"/>
            <w:vAlign w:val="center"/>
          </w:tcPr>
          <w:p w14:paraId="5FC628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MAP2K2</w:t>
            </w:r>
          </w:p>
        </w:tc>
        <w:tc>
          <w:tcPr>
            <w:tcW w:w="1283" w:type="dxa"/>
            <w:shd w:val="clear" w:color="auto" w:fill="auto"/>
            <w:vAlign w:val="center"/>
          </w:tcPr>
          <w:p w14:paraId="5EE362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MAP2K4</w:t>
            </w:r>
          </w:p>
        </w:tc>
        <w:tc>
          <w:tcPr>
            <w:tcW w:w="1283" w:type="dxa"/>
            <w:shd w:val="clear" w:color="auto" w:fill="auto"/>
            <w:vAlign w:val="center"/>
          </w:tcPr>
          <w:p w14:paraId="32EBAE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MAP2K7</w:t>
            </w:r>
          </w:p>
        </w:tc>
        <w:tc>
          <w:tcPr>
            <w:tcW w:w="1287" w:type="dxa"/>
            <w:shd w:val="clear" w:color="auto" w:fill="auto"/>
            <w:vAlign w:val="center"/>
          </w:tcPr>
          <w:p w14:paraId="30CCFD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w:t>
            </w:r>
          </w:p>
        </w:tc>
      </w:tr>
      <w:tr w14:paraId="776D06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55B2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MAP3K13</w:t>
            </w:r>
          </w:p>
        </w:tc>
        <w:tc>
          <w:tcPr>
            <w:tcW w:w="1283" w:type="dxa"/>
            <w:shd w:val="clear" w:color="auto" w:fill="F2F2F2"/>
            <w:vAlign w:val="center"/>
          </w:tcPr>
          <w:p w14:paraId="5FC81B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MAP3K14</w:t>
            </w:r>
          </w:p>
        </w:tc>
        <w:tc>
          <w:tcPr>
            <w:tcW w:w="1283" w:type="dxa"/>
            <w:shd w:val="clear" w:color="auto" w:fill="F2F2F2"/>
            <w:vAlign w:val="center"/>
          </w:tcPr>
          <w:p w14:paraId="2009F2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MAP3K4</w:t>
            </w:r>
          </w:p>
        </w:tc>
        <w:tc>
          <w:tcPr>
            <w:tcW w:w="1283" w:type="dxa"/>
            <w:shd w:val="clear" w:color="auto" w:fill="F2F2F2"/>
            <w:vAlign w:val="center"/>
          </w:tcPr>
          <w:p w14:paraId="17051E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MAP3K6</w:t>
            </w:r>
          </w:p>
        </w:tc>
        <w:tc>
          <w:tcPr>
            <w:tcW w:w="1283" w:type="dxa"/>
            <w:shd w:val="clear" w:color="auto" w:fill="F2F2F2"/>
            <w:vAlign w:val="center"/>
          </w:tcPr>
          <w:p w14:paraId="103E05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MAP3K7</w:t>
            </w:r>
          </w:p>
        </w:tc>
        <w:tc>
          <w:tcPr>
            <w:tcW w:w="1283" w:type="dxa"/>
            <w:shd w:val="clear" w:color="auto" w:fill="F2F2F2"/>
            <w:vAlign w:val="center"/>
          </w:tcPr>
          <w:p w14:paraId="0EB3B9E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MAPK1</w:t>
            </w:r>
          </w:p>
        </w:tc>
        <w:tc>
          <w:tcPr>
            <w:tcW w:w="1287" w:type="dxa"/>
            <w:shd w:val="clear" w:color="auto" w:fill="F2F2F2"/>
            <w:vAlign w:val="center"/>
          </w:tcPr>
          <w:p w14:paraId="0B0500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MAPK3</w:t>
            </w:r>
          </w:p>
        </w:tc>
      </w:tr>
      <w:tr w14:paraId="76D02B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A049D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MAPKAP1</w:t>
            </w:r>
          </w:p>
        </w:tc>
        <w:tc>
          <w:tcPr>
            <w:tcW w:w="1283" w:type="dxa"/>
            <w:shd w:val="clear" w:color="auto" w:fill="auto"/>
            <w:vAlign w:val="center"/>
          </w:tcPr>
          <w:p w14:paraId="1C99EE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MAX</w:t>
            </w:r>
          </w:p>
        </w:tc>
        <w:tc>
          <w:tcPr>
            <w:tcW w:w="1283" w:type="dxa"/>
            <w:shd w:val="clear" w:color="auto" w:fill="auto"/>
            <w:vAlign w:val="center"/>
          </w:tcPr>
          <w:p w14:paraId="07DEA5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MDM2</w:t>
            </w:r>
          </w:p>
        </w:tc>
        <w:tc>
          <w:tcPr>
            <w:tcW w:w="1283" w:type="dxa"/>
            <w:shd w:val="clear" w:color="auto" w:fill="auto"/>
            <w:vAlign w:val="center"/>
          </w:tcPr>
          <w:p w14:paraId="17BDD8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MDM4</w:t>
            </w:r>
          </w:p>
        </w:tc>
        <w:tc>
          <w:tcPr>
            <w:tcW w:w="1283" w:type="dxa"/>
            <w:shd w:val="clear" w:color="auto" w:fill="auto"/>
            <w:vAlign w:val="center"/>
          </w:tcPr>
          <w:p w14:paraId="1FF3CD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MED12</w:t>
            </w:r>
          </w:p>
        </w:tc>
        <w:tc>
          <w:tcPr>
            <w:tcW w:w="1283" w:type="dxa"/>
            <w:shd w:val="clear" w:color="auto" w:fill="auto"/>
            <w:vAlign w:val="center"/>
          </w:tcPr>
          <w:p w14:paraId="787731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MEN1</w:t>
            </w:r>
          </w:p>
        </w:tc>
        <w:tc>
          <w:tcPr>
            <w:tcW w:w="1287" w:type="dxa"/>
            <w:shd w:val="clear" w:color="auto" w:fill="auto"/>
            <w:vAlign w:val="center"/>
          </w:tcPr>
          <w:p w14:paraId="2A95EA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MET</w:t>
            </w:r>
          </w:p>
        </w:tc>
      </w:tr>
      <w:tr w14:paraId="5437FFD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A5132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262CE7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MGAM</w:t>
            </w:r>
          </w:p>
        </w:tc>
        <w:tc>
          <w:tcPr>
            <w:tcW w:w="1283" w:type="dxa"/>
            <w:shd w:val="clear" w:color="auto" w:fill="F2F2F2"/>
            <w:vAlign w:val="center"/>
          </w:tcPr>
          <w:p w14:paraId="5A7A90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MLH1</w:t>
            </w:r>
          </w:p>
        </w:tc>
        <w:tc>
          <w:tcPr>
            <w:tcW w:w="1283" w:type="dxa"/>
            <w:shd w:val="clear" w:color="auto" w:fill="F2F2F2"/>
            <w:vAlign w:val="center"/>
          </w:tcPr>
          <w:p w14:paraId="6392CB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MLH3</w:t>
            </w:r>
          </w:p>
        </w:tc>
        <w:tc>
          <w:tcPr>
            <w:tcW w:w="1283" w:type="dxa"/>
            <w:shd w:val="clear" w:color="auto" w:fill="F2F2F2"/>
            <w:vAlign w:val="center"/>
          </w:tcPr>
          <w:p w14:paraId="13CA3AA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MN1</w:t>
            </w:r>
          </w:p>
        </w:tc>
        <w:tc>
          <w:tcPr>
            <w:tcW w:w="1283" w:type="dxa"/>
            <w:shd w:val="clear" w:color="auto" w:fill="F2F2F2"/>
            <w:vAlign w:val="center"/>
          </w:tcPr>
          <w:p w14:paraId="212A1C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MPL</w:t>
            </w:r>
          </w:p>
        </w:tc>
        <w:tc>
          <w:tcPr>
            <w:tcW w:w="1287" w:type="dxa"/>
            <w:shd w:val="clear" w:color="auto" w:fill="F2F2F2"/>
            <w:vAlign w:val="center"/>
          </w:tcPr>
          <w:p w14:paraId="75C3CD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MRE11</w:t>
            </w:r>
          </w:p>
        </w:tc>
      </w:tr>
      <w:tr w14:paraId="2E8EA9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D4A6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372A07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262D2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MSH6</w:t>
            </w:r>
          </w:p>
        </w:tc>
        <w:tc>
          <w:tcPr>
            <w:tcW w:w="1283" w:type="dxa"/>
            <w:shd w:val="clear" w:color="auto" w:fill="auto"/>
            <w:vAlign w:val="center"/>
          </w:tcPr>
          <w:p w14:paraId="66C634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MTHFR</w:t>
            </w:r>
          </w:p>
        </w:tc>
        <w:tc>
          <w:tcPr>
            <w:tcW w:w="1283" w:type="dxa"/>
            <w:shd w:val="clear" w:color="auto" w:fill="auto"/>
            <w:vAlign w:val="center"/>
          </w:tcPr>
          <w:p w14:paraId="34D6D5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MTOR</w:t>
            </w:r>
          </w:p>
        </w:tc>
        <w:tc>
          <w:tcPr>
            <w:tcW w:w="1283" w:type="dxa"/>
            <w:shd w:val="clear" w:color="auto" w:fill="auto"/>
            <w:vAlign w:val="center"/>
          </w:tcPr>
          <w:p w14:paraId="5EE319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MTRR</w:t>
            </w:r>
          </w:p>
        </w:tc>
        <w:tc>
          <w:tcPr>
            <w:tcW w:w="1287" w:type="dxa"/>
            <w:shd w:val="clear" w:color="auto" w:fill="auto"/>
            <w:vAlign w:val="center"/>
          </w:tcPr>
          <w:p w14:paraId="20298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MUTYH</w:t>
            </w:r>
          </w:p>
        </w:tc>
      </w:tr>
      <w:tr w14:paraId="1FDE26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D70C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4E7AE5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00DCD1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w:t>
            </w:r>
          </w:p>
        </w:tc>
        <w:tc>
          <w:tcPr>
            <w:tcW w:w="1283" w:type="dxa"/>
            <w:shd w:val="clear" w:color="auto" w:fill="F2F2F2"/>
            <w:vAlign w:val="center"/>
          </w:tcPr>
          <w:p w14:paraId="29ACBB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MYCL1</w:t>
            </w:r>
          </w:p>
        </w:tc>
        <w:tc>
          <w:tcPr>
            <w:tcW w:w="1283" w:type="dxa"/>
            <w:shd w:val="clear" w:color="auto" w:fill="F2F2F2"/>
            <w:vAlign w:val="center"/>
          </w:tcPr>
          <w:p w14:paraId="3CB4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488672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039EC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bookmarkStart w:id="296" w:name="OLE_LINK5"/>
            <w:r>
              <w:rPr>
                <w:rFonts w:hint="default" w:ascii="Calibri" w:hAnsi="Calibri" w:eastAsia="宋体" w:cs="Calibri"/>
                <w:i w:val="0"/>
                <w:iCs w:val="0"/>
                <w:color w:val="000000"/>
                <w:kern w:val="0"/>
                <w:sz w:val="21"/>
                <w:szCs w:val="21"/>
                <w:u w:val="none"/>
                <w:lang w:val="en-US" w:eastAsia="zh-CN" w:bidi="ar"/>
              </w:rPr>
              <w:t>MYH11</w:t>
            </w:r>
            <w:bookmarkEnd w:id="296"/>
          </w:p>
        </w:tc>
      </w:tr>
      <w:tr w14:paraId="662012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96B1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MYH9</w:t>
            </w:r>
          </w:p>
        </w:tc>
        <w:tc>
          <w:tcPr>
            <w:tcW w:w="1283" w:type="dxa"/>
            <w:shd w:val="clear" w:color="auto" w:fill="auto"/>
            <w:vAlign w:val="center"/>
          </w:tcPr>
          <w:p w14:paraId="7515F1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48C874A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NCOA1</w:t>
            </w:r>
          </w:p>
        </w:tc>
        <w:tc>
          <w:tcPr>
            <w:tcW w:w="1283" w:type="dxa"/>
            <w:shd w:val="clear" w:color="auto" w:fill="auto"/>
            <w:vAlign w:val="center"/>
          </w:tcPr>
          <w:p w14:paraId="7299F6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NCOA2</w:t>
            </w:r>
          </w:p>
        </w:tc>
        <w:tc>
          <w:tcPr>
            <w:tcW w:w="1283" w:type="dxa"/>
            <w:shd w:val="clear" w:color="auto" w:fill="auto"/>
            <w:vAlign w:val="center"/>
          </w:tcPr>
          <w:p w14:paraId="1A2E9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NCOA3</w:t>
            </w:r>
          </w:p>
        </w:tc>
        <w:tc>
          <w:tcPr>
            <w:tcW w:w="1283" w:type="dxa"/>
            <w:shd w:val="clear" w:color="auto" w:fill="auto"/>
            <w:vAlign w:val="center"/>
          </w:tcPr>
          <w:p w14:paraId="2FDE9A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NCOA4</w:t>
            </w:r>
          </w:p>
        </w:tc>
        <w:tc>
          <w:tcPr>
            <w:tcW w:w="1287" w:type="dxa"/>
            <w:shd w:val="clear" w:color="auto" w:fill="auto"/>
            <w:vAlign w:val="center"/>
          </w:tcPr>
          <w:p w14:paraId="3A687B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NCOR1</w:t>
            </w:r>
          </w:p>
        </w:tc>
      </w:tr>
      <w:tr w14:paraId="5503D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42C6A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NCOR2</w:t>
            </w:r>
          </w:p>
        </w:tc>
        <w:tc>
          <w:tcPr>
            <w:tcW w:w="1283" w:type="dxa"/>
            <w:shd w:val="clear" w:color="auto" w:fill="F2F2F2"/>
            <w:vAlign w:val="center"/>
          </w:tcPr>
          <w:p w14:paraId="58D50E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NF1</w:t>
            </w:r>
          </w:p>
        </w:tc>
        <w:tc>
          <w:tcPr>
            <w:tcW w:w="1283" w:type="dxa"/>
            <w:shd w:val="clear" w:color="auto" w:fill="F2F2F2"/>
            <w:vAlign w:val="center"/>
          </w:tcPr>
          <w:p w14:paraId="4CBD0D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NF2</w:t>
            </w:r>
          </w:p>
        </w:tc>
        <w:tc>
          <w:tcPr>
            <w:tcW w:w="1283" w:type="dxa"/>
            <w:shd w:val="clear" w:color="auto" w:fill="F2F2F2"/>
            <w:vAlign w:val="center"/>
          </w:tcPr>
          <w:p w14:paraId="6AECE2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w:t>
            </w:r>
          </w:p>
        </w:tc>
        <w:tc>
          <w:tcPr>
            <w:tcW w:w="1283" w:type="dxa"/>
            <w:shd w:val="clear" w:color="auto" w:fill="F2F2F2"/>
            <w:vAlign w:val="center"/>
          </w:tcPr>
          <w:p w14:paraId="428704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NFE2L2</w:t>
            </w:r>
          </w:p>
        </w:tc>
        <w:tc>
          <w:tcPr>
            <w:tcW w:w="1283" w:type="dxa"/>
            <w:shd w:val="clear" w:color="auto" w:fill="F2F2F2"/>
            <w:vAlign w:val="center"/>
          </w:tcPr>
          <w:p w14:paraId="7DCC74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NOTCH1</w:t>
            </w:r>
          </w:p>
        </w:tc>
        <w:tc>
          <w:tcPr>
            <w:tcW w:w="1287" w:type="dxa"/>
            <w:shd w:val="clear" w:color="auto" w:fill="F2F2F2"/>
            <w:vAlign w:val="center"/>
          </w:tcPr>
          <w:p w14:paraId="08F00C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NOTCH2</w:t>
            </w:r>
          </w:p>
        </w:tc>
      </w:tr>
      <w:tr w14:paraId="086AF0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B68FE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NOTCH3</w:t>
            </w:r>
          </w:p>
        </w:tc>
        <w:tc>
          <w:tcPr>
            <w:tcW w:w="1283" w:type="dxa"/>
            <w:shd w:val="clear" w:color="auto" w:fill="auto"/>
            <w:vAlign w:val="center"/>
          </w:tcPr>
          <w:p w14:paraId="7A6761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NOTCH4</w:t>
            </w:r>
          </w:p>
        </w:tc>
        <w:tc>
          <w:tcPr>
            <w:tcW w:w="1283" w:type="dxa"/>
            <w:shd w:val="clear" w:color="auto" w:fill="auto"/>
            <w:vAlign w:val="center"/>
          </w:tcPr>
          <w:p w14:paraId="675CF6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NPM1</w:t>
            </w:r>
          </w:p>
        </w:tc>
        <w:tc>
          <w:tcPr>
            <w:tcW w:w="1283" w:type="dxa"/>
            <w:shd w:val="clear" w:color="auto" w:fill="auto"/>
            <w:vAlign w:val="center"/>
          </w:tcPr>
          <w:p w14:paraId="2FD0E4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NQO1</w:t>
            </w:r>
          </w:p>
        </w:tc>
        <w:tc>
          <w:tcPr>
            <w:tcW w:w="1283" w:type="dxa"/>
            <w:shd w:val="clear" w:color="auto" w:fill="auto"/>
            <w:vAlign w:val="center"/>
          </w:tcPr>
          <w:p w14:paraId="747E9D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NRAS</w:t>
            </w:r>
          </w:p>
        </w:tc>
        <w:tc>
          <w:tcPr>
            <w:tcW w:w="1283" w:type="dxa"/>
            <w:shd w:val="clear" w:color="auto" w:fill="auto"/>
            <w:vAlign w:val="center"/>
          </w:tcPr>
          <w:p w14:paraId="642A9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NRG1</w:t>
            </w:r>
          </w:p>
        </w:tc>
        <w:tc>
          <w:tcPr>
            <w:tcW w:w="1287" w:type="dxa"/>
            <w:shd w:val="clear" w:color="auto" w:fill="auto"/>
            <w:vAlign w:val="center"/>
          </w:tcPr>
          <w:p w14:paraId="6E842D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NSD1</w:t>
            </w:r>
          </w:p>
        </w:tc>
      </w:tr>
      <w:tr w14:paraId="6A15E5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D930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NSD2</w:t>
            </w:r>
          </w:p>
        </w:tc>
        <w:tc>
          <w:tcPr>
            <w:tcW w:w="1283" w:type="dxa"/>
            <w:shd w:val="clear" w:color="auto" w:fill="F2F2F2"/>
            <w:vAlign w:val="center"/>
          </w:tcPr>
          <w:p w14:paraId="572D2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NT5C3A</w:t>
            </w:r>
          </w:p>
        </w:tc>
        <w:tc>
          <w:tcPr>
            <w:tcW w:w="1283" w:type="dxa"/>
            <w:shd w:val="clear" w:color="auto" w:fill="F2F2F2"/>
            <w:vAlign w:val="center"/>
          </w:tcPr>
          <w:p w14:paraId="4CB202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NTHL1</w:t>
            </w:r>
          </w:p>
        </w:tc>
        <w:tc>
          <w:tcPr>
            <w:tcW w:w="1283" w:type="dxa"/>
            <w:shd w:val="clear" w:color="auto" w:fill="F2F2F2"/>
            <w:vAlign w:val="center"/>
          </w:tcPr>
          <w:p w14:paraId="4D263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NTRK1</w:t>
            </w:r>
          </w:p>
        </w:tc>
        <w:tc>
          <w:tcPr>
            <w:tcW w:w="1283" w:type="dxa"/>
            <w:shd w:val="clear" w:color="auto" w:fill="F2F2F2"/>
            <w:vAlign w:val="center"/>
          </w:tcPr>
          <w:p w14:paraId="5490DD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NTRK2</w:t>
            </w:r>
          </w:p>
        </w:tc>
        <w:tc>
          <w:tcPr>
            <w:tcW w:w="1283" w:type="dxa"/>
            <w:shd w:val="clear" w:color="auto" w:fill="F2F2F2"/>
            <w:vAlign w:val="center"/>
          </w:tcPr>
          <w:p w14:paraId="49447F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NTRK3</w:t>
            </w:r>
          </w:p>
        </w:tc>
        <w:tc>
          <w:tcPr>
            <w:tcW w:w="1287" w:type="dxa"/>
            <w:shd w:val="clear" w:color="auto" w:fill="F2F2F2"/>
            <w:vAlign w:val="center"/>
          </w:tcPr>
          <w:p w14:paraId="473944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PALB2</w:t>
            </w:r>
          </w:p>
        </w:tc>
      </w:tr>
      <w:tr w14:paraId="023A84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146F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PARP1</w:t>
            </w:r>
          </w:p>
        </w:tc>
        <w:tc>
          <w:tcPr>
            <w:tcW w:w="1283" w:type="dxa"/>
            <w:shd w:val="clear" w:color="auto" w:fill="auto"/>
            <w:vAlign w:val="center"/>
          </w:tcPr>
          <w:p w14:paraId="645B5E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PARP2</w:t>
            </w:r>
          </w:p>
        </w:tc>
        <w:tc>
          <w:tcPr>
            <w:tcW w:w="1283" w:type="dxa"/>
            <w:shd w:val="clear" w:color="auto" w:fill="auto"/>
            <w:vAlign w:val="center"/>
          </w:tcPr>
          <w:p w14:paraId="2022A0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PARP3</w:t>
            </w:r>
          </w:p>
        </w:tc>
        <w:tc>
          <w:tcPr>
            <w:tcW w:w="1283" w:type="dxa"/>
            <w:shd w:val="clear" w:color="auto" w:fill="auto"/>
            <w:vAlign w:val="center"/>
          </w:tcPr>
          <w:p w14:paraId="280C64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PBRM1</w:t>
            </w:r>
          </w:p>
        </w:tc>
        <w:tc>
          <w:tcPr>
            <w:tcW w:w="1283" w:type="dxa"/>
            <w:shd w:val="clear" w:color="auto" w:fill="auto"/>
            <w:vAlign w:val="center"/>
          </w:tcPr>
          <w:p w14:paraId="663B7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PCLO</w:t>
            </w:r>
          </w:p>
        </w:tc>
        <w:tc>
          <w:tcPr>
            <w:tcW w:w="1283" w:type="dxa"/>
            <w:shd w:val="clear" w:color="auto" w:fill="auto"/>
            <w:vAlign w:val="center"/>
          </w:tcPr>
          <w:p w14:paraId="1A7A3E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w:t>
            </w:r>
          </w:p>
        </w:tc>
        <w:tc>
          <w:tcPr>
            <w:tcW w:w="1287" w:type="dxa"/>
            <w:shd w:val="clear" w:color="auto" w:fill="auto"/>
            <w:vAlign w:val="center"/>
          </w:tcPr>
          <w:p w14:paraId="3985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PDCD11</w:t>
            </w:r>
          </w:p>
        </w:tc>
      </w:tr>
      <w:tr w14:paraId="58B46E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027A28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570B10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6B6125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3D8332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143911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02843F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PHOX2B</w:t>
            </w:r>
          </w:p>
        </w:tc>
        <w:tc>
          <w:tcPr>
            <w:tcW w:w="1287" w:type="dxa"/>
            <w:shd w:val="clear" w:color="auto" w:fill="F2F2F2"/>
            <w:vAlign w:val="center"/>
          </w:tcPr>
          <w:p w14:paraId="216C54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PIK3C2B</w:t>
            </w:r>
          </w:p>
        </w:tc>
      </w:tr>
      <w:tr w14:paraId="5ED8D1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E8BA2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PIK3C2G</w:t>
            </w:r>
          </w:p>
        </w:tc>
        <w:tc>
          <w:tcPr>
            <w:tcW w:w="1283" w:type="dxa"/>
            <w:shd w:val="clear" w:color="auto" w:fill="auto"/>
            <w:vAlign w:val="center"/>
          </w:tcPr>
          <w:p w14:paraId="264846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PIK3C3</w:t>
            </w:r>
          </w:p>
        </w:tc>
        <w:tc>
          <w:tcPr>
            <w:tcW w:w="1283" w:type="dxa"/>
            <w:shd w:val="clear" w:color="auto" w:fill="auto"/>
            <w:vAlign w:val="center"/>
          </w:tcPr>
          <w:p w14:paraId="31E70A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PIK3CA</w:t>
            </w:r>
          </w:p>
        </w:tc>
        <w:tc>
          <w:tcPr>
            <w:tcW w:w="1283" w:type="dxa"/>
            <w:shd w:val="clear" w:color="auto" w:fill="auto"/>
            <w:vAlign w:val="center"/>
          </w:tcPr>
          <w:p w14:paraId="03D4E6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PIK3CB</w:t>
            </w:r>
          </w:p>
        </w:tc>
        <w:tc>
          <w:tcPr>
            <w:tcW w:w="1283" w:type="dxa"/>
            <w:shd w:val="clear" w:color="auto" w:fill="auto"/>
            <w:vAlign w:val="center"/>
          </w:tcPr>
          <w:p w14:paraId="39F635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753A9F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PIK3CG</w:t>
            </w:r>
          </w:p>
        </w:tc>
        <w:tc>
          <w:tcPr>
            <w:tcW w:w="1287" w:type="dxa"/>
            <w:shd w:val="clear" w:color="auto" w:fill="auto"/>
            <w:vAlign w:val="center"/>
          </w:tcPr>
          <w:p w14:paraId="6CD029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PIK3R1</w:t>
            </w:r>
          </w:p>
        </w:tc>
      </w:tr>
      <w:tr w14:paraId="66337D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6FD6C6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PIK3R2</w:t>
            </w:r>
          </w:p>
        </w:tc>
        <w:tc>
          <w:tcPr>
            <w:tcW w:w="1283" w:type="dxa"/>
            <w:shd w:val="clear" w:color="auto" w:fill="F2F2F2"/>
            <w:vAlign w:val="center"/>
          </w:tcPr>
          <w:p w14:paraId="752BBA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PIK3R3</w:t>
            </w:r>
          </w:p>
        </w:tc>
        <w:tc>
          <w:tcPr>
            <w:tcW w:w="1283" w:type="dxa"/>
            <w:shd w:val="clear" w:color="auto" w:fill="F2F2F2"/>
            <w:vAlign w:val="center"/>
          </w:tcPr>
          <w:p w14:paraId="224418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PIM1</w:t>
            </w:r>
          </w:p>
        </w:tc>
        <w:tc>
          <w:tcPr>
            <w:tcW w:w="1283" w:type="dxa"/>
            <w:shd w:val="clear" w:color="auto" w:fill="F2F2F2"/>
            <w:vAlign w:val="center"/>
          </w:tcPr>
          <w:p w14:paraId="3D05A2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PLAG1</w:t>
            </w:r>
          </w:p>
        </w:tc>
        <w:tc>
          <w:tcPr>
            <w:tcW w:w="1283" w:type="dxa"/>
            <w:shd w:val="clear" w:color="auto" w:fill="F2F2F2"/>
            <w:vAlign w:val="center"/>
          </w:tcPr>
          <w:p w14:paraId="554BF1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PLCG1</w:t>
            </w:r>
          </w:p>
        </w:tc>
        <w:tc>
          <w:tcPr>
            <w:tcW w:w="1283" w:type="dxa"/>
            <w:shd w:val="clear" w:color="auto" w:fill="F2F2F2"/>
            <w:vAlign w:val="center"/>
          </w:tcPr>
          <w:p w14:paraId="07DFA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PLCG2</w:t>
            </w:r>
          </w:p>
        </w:tc>
        <w:tc>
          <w:tcPr>
            <w:tcW w:w="1287" w:type="dxa"/>
            <w:shd w:val="clear" w:color="auto" w:fill="F2F2F2"/>
            <w:vAlign w:val="center"/>
          </w:tcPr>
          <w:p w14:paraId="2AF07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PLK2</w:t>
            </w:r>
          </w:p>
        </w:tc>
      </w:tr>
      <w:tr w14:paraId="751957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7BC56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7F7CD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PMS2</w:t>
            </w:r>
          </w:p>
        </w:tc>
        <w:tc>
          <w:tcPr>
            <w:tcW w:w="1283" w:type="dxa"/>
            <w:shd w:val="clear" w:color="auto" w:fill="auto"/>
            <w:vAlign w:val="center"/>
          </w:tcPr>
          <w:p w14:paraId="0EB20C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POLD1</w:t>
            </w:r>
          </w:p>
        </w:tc>
        <w:tc>
          <w:tcPr>
            <w:tcW w:w="1283" w:type="dxa"/>
            <w:shd w:val="clear" w:color="auto" w:fill="auto"/>
            <w:vAlign w:val="center"/>
          </w:tcPr>
          <w:p w14:paraId="4CBBA3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POLE</w:t>
            </w:r>
          </w:p>
        </w:tc>
        <w:tc>
          <w:tcPr>
            <w:tcW w:w="1283" w:type="dxa"/>
            <w:shd w:val="clear" w:color="auto" w:fill="auto"/>
            <w:vAlign w:val="center"/>
          </w:tcPr>
          <w:p w14:paraId="2D27DD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POLQ</w:t>
            </w:r>
          </w:p>
        </w:tc>
        <w:tc>
          <w:tcPr>
            <w:tcW w:w="1283" w:type="dxa"/>
            <w:shd w:val="clear" w:color="auto" w:fill="auto"/>
            <w:vAlign w:val="center"/>
          </w:tcPr>
          <w:p w14:paraId="05F0DF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POT1</w:t>
            </w:r>
          </w:p>
        </w:tc>
        <w:tc>
          <w:tcPr>
            <w:tcW w:w="1287" w:type="dxa"/>
            <w:shd w:val="clear" w:color="auto" w:fill="auto"/>
            <w:vAlign w:val="center"/>
          </w:tcPr>
          <w:p w14:paraId="67C912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PPP2R2A</w:t>
            </w:r>
          </w:p>
        </w:tc>
      </w:tr>
      <w:tr w14:paraId="782CF8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8C0C7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269058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PRSS8</w:t>
            </w:r>
          </w:p>
        </w:tc>
        <w:tc>
          <w:tcPr>
            <w:tcW w:w="1283" w:type="dxa"/>
            <w:shd w:val="clear" w:color="auto" w:fill="F2F2F2"/>
            <w:vAlign w:val="center"/>
          </w:tcPr>
          <w:p w14:paraId="228EE5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68D27A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PTCH2</w:t>
            </w:r>
          </w:p>
        </w:tc>
        <w:tc>
          <w:tcPr>
            <w:tcW w:w="1283" w:type="dxa"/>
            <w:shd w:val="clear" w:color="auto" w:fill="F2F2F2"/>
            <w:vAlign w:val="center"/>
          </w:tcPr>
          <w:p w14:paraId="48FB88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PTEN</w:t>
            </w:r>
          </w:p>
        </w:tc>
        <w:tc>
          <w:tcPr>
            <w:tcW w:w="1283" w:type="dxa"/>
            <w:shd w:val="clear" w:color="auto" w:fill="F2F2F2"/>
            <w:vAlign w:val="center"/>
          </w:tcPr>
          <w:p w14:paraId="3A470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PTPN11</w:t>
            </w:r>
          </w:p>
        </w:tc>
        <w:tc>
          <w:tcPr>
            <w:tcW w:w="1287" w:type="dxa"/>
            <w:shd w:val="clear" w:color="auto" w:fill="F2F2F2"/>
            <w:vAlign w:val="center"/>
          </w:tcPr>
          <w:p w14:paraId="1F85B1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PTPN13</w:t>
            </w:r>
          </w:p>
        </w:tc>
      </w:tr>
      <w:tr w14:paraId="5A3E3F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5380C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4D273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45BEFD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1414D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3E6D80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PTPRO</w:t>
            </w:r>
          </w:p>
        </w:tc>
        <w:tc>
          <w:tcPr>
            <w:tcW w:w="1283" w:type="dxa"/>
            <w:shd w:val="clear" w:color="auto" w:fill="auto"/>
            <w:vAlign w:val="center"/>
          </w:tcPr>
          <w:p w14:paraId="694D6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7B2C08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PTPRT</w:t>
            </w:r>
          </w:p>
        </w:tc>
      </w:tr>
      <w:tr w14:paraId="42CC26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5B0768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083FCB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6229FA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57F67F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7A7FD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44F4C8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3C4551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RAD52</w:t>
            </w:r>
          </w:p>
        </w:tc>
      </w:tr>
      <w:tr w14:paraId="55FF1C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34D4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69409C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2EC1D7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2681B6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49A0C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5D2235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2E6DE8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RBM15</w:t>
            </w:r>
          </w:p>
        </w:tc>
      </w:tr>
      <w:tr w14:paraId="128E2C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74F18A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w:t>
            </w:r>
          </w:p>
        </w:tc>
        <w:tc>
          <w:tcPr>
            <w:tcW w:w="1283" w:type="dxa"/>
            <w:shd w:val="clear" w:color="auto" w:fill="F2F2F2"/>
            <w:vAlign w:val="center"/>
          </w:tcPr>
          <w:p w14:paraId="6269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RECQL4</w:t>
            </w:r>
          </w:p>
        </w:tc>
        <w:tc>
          <w:tcPr>
            <w:tcW w:w="1283" w:type="dxa"/>
            <w:shd w:val="clear" w:color="auto" w:fill="F2F2F2"/>
            <w:vAlign w:val="center"/>
          </w:tcPr>
          <w:p w14:paraId="2EC0CC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REL</w:t>
            </w:r>
          </w:p>
        </w:tc>
        <w:tc>
          <w:tcPr>
            <w:tcW w:w="1283" w:type="dxa"/>
            <w:shd w:val="clear" w:color="auto" w:fill="F2F2F2"/>
            <w:vAlign w:val="center"/>
          </w:tcPr>
          <w:p w14:paraId="17DAC7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495A8F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RHEB</w:t>
            </w:r>
          </w:p>
        </w:tc>
        <w:tc>
          <w:tcPr>
            <w:tcW w:w="1283" w:type="dxa"/>
            <w:shd w:val="clear" w:color="auto" w:fill="F2F2F2"/>
            <w:vAlign w:val="center"/>
          </w:tcPr>
          <w:p w14:paraId="642B17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RHOA</w:t>
            </w:r>
          </w:p>
        </w:tc>
        <w:tc>
          <w:tcPr>
            <w:tcW w:w="1287" w:type="dxa"/>
            <w:shd w:val="clear" w:color="auto" w:fill="F2F2F2"/>
            <w:vAlign w:val="center"/>
          </w:tcPr>
          <w:p w14:paraId="06ED26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RHOH</w:t>
            </w:r>
          </w:p>
        </w:tc>
      </w:tr>
      <w:tr w14:paraId="28FCA0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2DAC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RICTOR</w:t>
            </w:r>
          </w:p>
        </w:tc>
        <w:tc>
          <w:tcPr>
            <w:tcW w:w="1283" w:type="dxa"/>
            <w:shd w:val="clear" w:color="auto" w:fill="auto"/>
            <w:vAlign w:val="center"/>
          </w:tcPr>
          <w:p w14:paraId="03891C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RIT1</w:t>
            </w:r>
          </w:p>
        </w:tc>
        <w:tc>
          <w:tcPr>
            <w:tcW w:w="1283" w:type="dxa"/>
            <w:shd w:val="clear" w:color="auto" w:fill="auto"/>
            <w:vAlign w:val="center"/>
          </w:tcPr>
          <w:p w14:paraId="07A4E8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ROS1</w:t>
            </w:r>
          </w:p>
        </w:tc>
        <w:tc>
          <w:tcPr>
            <w:tcW w:w="1283" w:type="dxa"/>
            <w:shd w:val="clear" w:color="auto" w:fill="auto"/>
            <w:vAlign w:val="center"/>
          </w:tcPr>
          <w:p w14:paraId="257DC6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RPTOR</w:t>
            </w:r>
          </w:p>
        </w:tc>
        <w:tc>
          <w:tcPr>
            <w:tcW w:w="1283" w:type="dxa"/>
            <w:shd w:val="clear" w:color="auto" w:fill="auto"/>
            <w:vAlign w:val="center"/>
          </w:tcPr>
          <w:p w14:paraId="32727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RRM1</w:t>
            </w:r>
          </w:p>
        </w:tc>
        <w:tc>
          <w:tcPr>
            <w:tcW w:w="1283" w:type="dxa"/>
            <w:shd w:val="clear" w:color="auto" w:fill="auto"/>
            <w:vAlign w:val="center"/>
          </w:tcPr>
          <w:p w14:paraId="5E672F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RUNX1</w:t>
            </w:r>
          </w:p>
        </w:tc>
        <w:tc>
          <w:tcPr>
            <w:tcW w:w="1287" w:type="dxa"/>
            <w:shd w:val="clear" w:color="auto" w:fill="auto"/>
            <w:vAlign w:val="center"/>
          </w:tcPr>
          <w:p w14:paraId="10A51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w:t>
            </w:r>
          </w:p>
        </w:tc>
      </w:tr>
      <w:tr w14:paraId="04D193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964B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SDHAF2</w:t>
            </w:r>
          </w:p>
        </w:tc>
        <w:tc>
          <w:tcPr>
            <w:tcW w:w="1283" w:type="dxa"/>
            <w:shd w:val="clear" w:color="auto" w:fill="F2F2F2"/>
            <w:vAlign w:val="center"/>
          </w:tcPr>
          <w:p w14:paraId="3BE031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SDHB</w:t>
            </w:r>
          </w:p>
        </w:tc>
        <w:tc>
          <w:tcPr>
            <w:tcW w:w="1283" w:type="dxa"/>
            <w:shd w:val="clear" w:color="auto" w:fill="F2F2F2"/>
            <w:vAlign w:val="center"/>
          </w:tcPr>
          <w:p w14:paraId="676AD2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SDHC</w:t>
            </w:r>
          </w:p>
        </w:tc>
        <w:tc>
          <w:tcPr>
            <w:tcW w:w="1283" w:type="dxa"/>
            <w:shd w:val="clear" w:color="auto" w:fill="F2F2F2"/>
            <w:vAlign w:val="center"/>
          </w:tcPr>
          <w:p w14:paraId="1AE930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SDHD</w:t>
            </w:r>
          </w:p>
        </w:tc>
        <w:tc>
          <w:tcPr>
            <w:tcW w:w="1283" w:type="dxa"/>
            <w:shd w:val="clear" w:color="auto" w:fill="F2F2F2"/>
            <w:vAlign w:val="center"/>
          </w:tcPr>
          <w:p w14:paraId="2EEF88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SEMA3C</w:t>
            </w:r>
          </w:p>
        </w:tc>
        <w:tc>
          <w:tcPr>
            <w:tcW w:w="1283" w:type="dxa"/>
            <w:shd w:val="clear" w:color="auto" w:fill="F2F2F2"/>
            <w:vAlign w:val="center"/>
          </w:tcPr>
          <w:p w14:paraId="1D1F51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SERPINB3</w:t>
            </w:r>
          </w:p>
        </w:tc>
        <w:tc>
          <w:tcPr>
            <w:tcW w:w="1287" w:type="dxa"/>
            <w:shd w:val="clear" w:color="auto" w:fill="F2F2F2"/>
            <w:vAlign w:val="center"/>
          </w:tcPr>
          <w:p w14:paraId="0C2E7F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SERPINB4</w:t>
            </w:r>
          </w:p>
        </w:tc>
      </w:tr>
      <w:tr w14:paraId="3644F5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B149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w:t>
            </w:r>
          </w:p>
        </w:tc>
        <w:tc>
          <w:tcPr>
            <w:tcW w:w="1283" w:type="dxa"/>
            <w:shd w:val="clear" w:color="auto" w:fill="auto"/>
            <w:vAlign w:val="center"/>
          </w:tcPr>
          <w:p w14:paraId="2C182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SETD2</w:t>
            </w:r>
          </w:p>
        </w:tc>
        <w:tc>
          <w:tcPr>
            <w:tcW w:w="1283" w:type="dxa"/>
            <w:shd w:val="clear" w:color="auto" w:fill="auto"/>
            <w:vAlign w:val="center"/>
          </w:tcPr>
          <w:p w14:paraId="3A15B7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SETD3</w:t>
            </w:r>
          </w:p>
        </w:tc>
        <w:tc>
          <w:tcPr>
            <w:tcW w:w="1283" w:type="dxa"/>
            <w:shd w:val="clear" w:color="auto" w:fill="auto"/>
            <w:vAlign w:val="center"/>
          </w:tcPr>
          <w:p w14:paraId="02C760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SETD4</w:t>
            </w:r>
          </w:p>
        </w:tc>
        <w:tc>
          <w:tcPr>
            <w:tcW w:w="1283" w:type="dxa"/>
            <w:shd w:val="clear" w:color="auto" w:fill="auto"/>
            <w:vAlign w:val="center"/>
          </w:tcPr>
          <w:p w14:paraId="219206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SETD5</w:t>
            </w:r>
          </w:p>
        </w:tc>
        <w:tc>
          <w:tcPr>
            <w:tcW w:w="1283" w:type="dxa"/>
            <w:shd w:val="clear" w:color="auto" w:fill="auto"/>
            <w:vAlign w:val="center"/>
          </w:tcPr>
          <w:p w14:paraId="7FD33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SETDB1</w:t>
            </w:r>
          </w:p>
        </w:tc>
        <w:tc>
          <w:tcPr>
            <w:tcW w:w="1287" w:type="dxa"/>
            <w:shd w:val="clear" w:color="auto" w:fill="auto"/>
            <w:vAlign w:val="center"/>
          </w:tcPr>
          <w:p w14:paraId="7CEE07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SETDB2</w:t>
            </w:r>
          </w:p>
        </w:tc>
      </w:tr>
      <w:tr w14:paraId="12EFA6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92BB8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7806F4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49C672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SLC19A1</w:t>
            </w:r>
          </w:p>
        </w:tc>
        <w:tc>
          <w:tcPr>
            <w:tcW w:w="1283" w:type="dxa"/>
            <w:shd w:val="clear" w:color="auto" w:fill="F2F2F2"/>
            <w:vAlign w:val="center"/>
          </w:tcPr>
          <w:p w14:paraId="0581177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SLC22A12</w:t>
            </w:r>
          </w:p>
        </w:tc>
        <w:tc>
          <w:tcPr>
            <w:tcW w:w="1283" w:type="dxa"/>
            <w:shd w:val="clear" w:color="auto" w:fill="F2F2F2"/>
            <w:vAlign w:val="center"/>
          </w:tcPr>
          <w:p w14:paraId="29C58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SLC28A3</w:t>
            </w:r>
          </w:p>
        </w:tc>
        <w:tc>
          <w:tcPr>
            <w:tcW w:w="1283" w:type="dxa"/>
            <w:shd w:val="clear" w:color="auto" w:fill="F2F2F2"/>
            <w:vAlign w:val="center"/>
          </w:tcPr>
          <w:p w14:paraId="7D83AD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SLC29A1</w:t>
            </w:r>
          </w:p>
        </w:tc>
        <w:tc>
          <w:tcPr>
            <w:tcW w:w="1287" w:type="dxa"/>
            <w:shd w:val="clear" w:color="auto" w:fill="F2F2F2"/>
            <w:vAlign w:val="center"/>
          </w:tcPr>
          <w:p w14:paraId="0AC1DB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SLCO1B1</w:t>
            </w:r>
          </w:p>
        </w:tc>
      </w:tr>
      <w:tr w14:paraId="264A63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99979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SLIT2</w:t>
            </w:r>
          </w:p>
        </w:tc>
        <w:tc>
          <w:tcPr>
            <w:tcW w:w="1283" w:type="dxa"/>
            <w:shd w:val="clear" w:color="auto" w:fill="auto"/>
            <w:vAlign w:val="center"/>
          </w:tcPr>
          <w:p w14:paraId="74294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SMAD2</w:t>
            </w:r>
          </w:p>
        </w:tc>
        <w:tc>
          <w:tcPr>
            <w:tcW w:w="1283" w:type="dxa"/>
            <w:shd w:val="clear" w:color="auto" w:fill="auto"/>
            <w:vAlign w:val="center"/>
          </w:tcPr>
          <w:p w14:paraId="7650CD2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SMAD3</w:t>
            </w:r>
          </w:p>
        </w:tc>
        <w:tc>
          <w:tcPr>
            <w:tcW w:w="1283" w:type="dxa"/>
            <w:shd w:val="clear" w:color="auto" w:fill="auto"/>
            <w:vAlign w:val="center"/>
          </w:tcPr>
          <w:p w14:paraId="77D21D5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SMAD4</w:t>
            </w:r>
          </w:p>
        </w:tc>
        <w:tc>
          <w:tcPr>
            <w:tcW w:w="1283" w:type="dxa"/>
            <w:shd w:val="clear" w:color="auto" w:fill="auto"/>
            <w:vAlign w:val="center"/>
          </w:tcPr>
          <w:p w14:paraId="21A732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SMARCA1</w:t>
            </w:r>
          </w:p>
        </w:tc>
        <w:tc>
          <w:tcPr>
            <w:tcW w:w="1283" w:type="dxa"/>
            <w:shd w:val="clear" w:color="auto" w:fill="auto"/>
            <w:vAlign w:val="center"/>
          </w:tcPr>
          <w:p w14:paraId="254A2E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SMARCA2</w:t>
            </w:r>
          </w:p>
        </w:tc>
        <w:tc>
          <w:tcPr>
            <w:tcW w:w="1287" w:type="dxa"/>
            <w:shd w:val="clear" w:color="auto" w:fill="auto"/>
            <w:vAlign w:val="center"/>
          </w:tcPr>
          <w:p w14:paraId="1234F9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SMARCA4</w:t>
            </w:r>
          </w:p>
        </w:tc>
      </w:tr>
      <w:tr w14:paraId="7D0C56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CC432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SMARCB1</w:t>
            </w:r>
          </w:p>
        </w:tc>
        <w:tc>
          <w:tcPr>
            <w:tcW w:w="1283" w:type="dxa"/>
            <w:shd w:val="clear" w:color="auto" w:fill="F2F2F2"/>
            <w:vAlign w:val="center"/>
          </w:tcPr>
          <w:p w14:paraId="67DF47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SMO</w:t>
            </w:r>
          </w:p>
        </w:tc>
        <w:tc>
          <w:tcPr>
            <w:tcW w:w="1283" w:type="dxa"/>
            <w:shd w:val="clear" w:color="auto" w:fill="F2F2F2"/>
            <w:vAlign w:val="center"/>
          </w:tcPr>
          <w:p w14:paraId="6DC28F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SOD2</w:t>
            </w:r>
          </w:p>
        </w:tc>
        <w:tc>
          <w:tcPr>
            <w:tcW w:w="1283" w:type="dxa"/>
            <w:shd w:val="clear" w:color="auto" w:fill="F2F2F2"/>
            <w:vAlign w:val="center"/>
          </w:tcPr>
          <w:p w14:paraId="35241F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SPEN</w:t>
            </w:r>
          </w:p>
        </w:tc>
        <w:tc>
          <w:tcPr>
            <w:tcW w:w="1283" w:type="dxa"/>
            <w:shd w:val="clear" w:color="auto" w:fill="F2F2F2"/>
            <w:vAlign w:val="center"/>
          </w:tcPr>
          <w:p w14:paraId="619485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SRC</w:t>
            </w:r>
          </w:p>
        </w:tc>
        <w:tc>
          <w:tcPr>
            <w:tcW w:w="1283" w:type="dxa"/>
            <w:shd w:val="clear" w:color="auto" w:fill="F2F2F2"/>
            <w:vAlign w:val="center"/>
          </w:tcPr>
          <w:p w14:paraId="6409E4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SRSF2</w:t>
            </w:r>
          </w:p>
        </w:tc>
        <w:tc>
          <w:tcPr>
            <w:tcW w:w="1287" w:type="dxa"/>
            <w:shd w:val="clear" w:color="auto" w:fill="F2F2F2"/>
            <w:vAlign w:val="center"/>
          </w:tcPr>
          <w:p w14:paraId="7D317E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STAG1</w:t>
            </w:r>
          </w:p>
        </w:tc>
      </w:tr>
      <w:tr w14:paraId="74D9E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EEAD8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STAG2</w:t>
            </w:r>
          </w:p>
        </w:tc>
        <w:tc>
          <w:tcPr>
            <w:tcW w:w="1283" w:type="dxa"/>
            <w:shd w:val="clear" w:color="auto" w:fill="auto"/>
            <w:vAlign w:val="center"/>
          </w:tcPr>
          <w:p w14:paraId="6EDE0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STAT1</w:t>
            </w:r>
          </w:p>
        </w:tc>
        <w:tc>
          <w:tcPr>
            <w:tcW w:w="1283" w:type="dxa"/>
            <w:shd w:val="clear" w:color="auto" w:fill="auto"/>
            <w:vAlign w:val="center"/>
          </w:tcPr>
          <w:p w14:paraId="508155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STAT2</w:t>
            </w:r>
          </w:p>
        </w:tc>
        <w:tc>
          <w:tcPr>
            <w:tcW w:w="1283" w:type="dxa"/>
            <w:shd w:val="clear" w:color="auto" w:fill="auto"/>
            <w:vAlign w:val="center"/>
          </w:tcPr>
          <w:p w14:paraId="636228A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STAT3</w:t>
            </w:r>
          </w:p>
        </w:tc>
        <w:tc>
          <w:tcPr>
            <w:tcW w:w="1283" w:type="dxa"/>
            <w:shd w:val="clear" w:color="auto" w:fill="auto"/>
            <w:vAlign w:val="center"/>
          </w:tcPr>
          <w:p w14:paraId="624007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STAT4</w:t>
            </w:r>
          </w:p>
        </w:tc>
        <w:tc>
          <w:tcPr>
            <w:tcW w:w="1283" w:type="dxa"/>
            <w:shd w:val="clear" w:color="auto" w:fill="auto"/>
            <w:vAlign w:val="center"/>
          </w:tcPr>
          <w:p w14:paraId="0C7F75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STAT6</w:t>
            </w:r>
          </w:p>
        </w:tc>
        <w:tc>
          <w:tcPr>
            <w:tcW w:w="1287" w:type="dxa"/>
            <w:shd w:val="clear" w:color="auto" w:fill="auto"/>
            <w:vAlign w:val="center"/>
          </w:tcPr>
          <w:p w14:paraId="7F0D8C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STIL</w:t>
            </w:r>
          </w:p>
        </w:tc>
      </w:tr>
      <w:tr w14:paraId="27D825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97020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20CF4F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49DB98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TAF1</w:t>
            </w:r>
          </w:p>
        </w:tc>
        <w:tc>
          <w:tcPr>
            <w:tcW w:w="1283" w:type="dxa"/>
            <w:shd w:val="clear" w:color="auto" w:fill="F2F2F2"/>
            <w:vAlign w:val="center"/>
          </w:tcPr>
          <w:p w14:paraId="4AA886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TAL1</w:t>
            </w:r>
          </w:p>
        </w:tc>
        <w:tc>
          <w:tcPr>
            <w:tcW w:w="1283" w:type="dxa"/>
            <w:shd w:val="clear" w:color="auto" w:fill="F2F2F2"/>
            <w:vAlign w:val="center"/>
          </w:tcPr>
          <w:p w14:paraId="7E6C89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TAL2</w:t>
            </w:r>
          </w:p>
        </w:tc>
        <w:tc>
          <w:tcPr>
            <w:tcW w:w="1283" w:type="dxa"/>
            <w:shd w:val="clear" w:color="auto" w:fill="F2F2F2"/>
            <w:vAlign w:val="center"/>
          </w:tcPr>
          <w:p w14:paraId="01A24E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TCF7L2</w:t>
            </w:r>
          </w:p>
        </w:tc>
        <w:tc>
          <w:tcPr>
            <w:tcW w:w="1287" w:type="dxa"/>
            <w:shd w:val="clear" w:color="auto" w:fill="F2F2F2"/>
            <w:vAlign w:val="center"/>
          </w:tcPr>
          <w:p w14:paraId="42F66F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TEK</w:t>
            </w:r>
          </w:p>
        </w:tc>
      </w:tr>
      <w:tr w14:paraId="6F753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E44CD2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A9289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61A6C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0B65B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4F2383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TET3</w:t>
            </w:r>
          </w:p>
        </w:tc>
        <w:tc>
          <w:tcPr>
            <w:tcW w:w="1283" w:type="dxa"/>
            <w:shd w:val="clear" w:color="auto" w:fill="auto"/>
            <w:vAlign w:val="center"/>
          </w:tcPr>
          <w:p w14:paraId="0A02D85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TFE3</w:t>
            </w:r>
          </w:p>
        </w:tc>
        <w:tc>
          <w:tcPr>
            <w:tcW w:w="1287" w:type="dxa"/>
            <w:shd w:val="clear" w:color="auto" w:fill="auto"/>
            <w:vAlign w:val="center"/>
          </w:tcPr>
          <w:p w14:paraId="4AC5AA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TGFBR1</w:t>
            </w:r>
          </w:p>
        </w:tc>
      </w:tr>
      <w:tr w14:paraId="744862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5DD39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TGFBR2</w:t>
            </w:r>
          </w:p>
        </w:tc>
        <w:tc>
          <w:tcPr>
            <w:tcW w:w="1283" w:type="dxa"/>
            <w:shd w:val="clear" w:color="auto" w:fill="F2F2F2"/>
            <w:vAlign w:val="center"/>
          </w:tcPr>
          <w:p w14:paraId="5CBF0D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5454CB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5ECCD5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6CE374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2B7A6B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4DBCB8F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TP63</w:t>
            </w:r>
          </w:p>
        </w:tc>
      </w:tr>
      <w:tr w14:paraId="301045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FBC10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TPM3</w:t>
            </w:r>
          </w:p>
        </w:tc>
        <w:tc>
          <w:tcPr>
            <w:tcW w:w="1283" w:type="dxa"/>
            <w:shd w:val="clear" w:color="auto" w:fill="auto"/>
            <w:vAlign w:val="center"/>
          </w:tcPr>
          <w:p w14:paraId="4EBD23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TPM4</w:t>
            </w:r>
          </w:p>
        </w:tc>
        <w:tc>
          <w:tcPr>
            <w:tcW w:w="1283" w:type="dxa"/>
            <w:shd w:val="clear" w:color="auto" w:fill="auto"/>
            <w:vAlign w:val="center"/>
          </w:tcPr>
          <w:p w14:paraId="3C15DE6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TPR</w:t>
            </w:r>
          </w:p>
        </w:tc>
        <w:tc>
          <w:tcPr>
            <w:tcW w:w="1283" w:type="dxa"/>
            <w:shd w:val="clear" w:color="auto" w:fill="auto"/>
            <w:vAlign w:val="center"/>
          </w:tcPr>
          <w:p w14:paraId="70D9500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TRAF2</w:t>
            </w:r>
          </w:p>
        </w:tc>
        <w:tc>
          <w:tcPr>
            <w:tcW w:w="1283" w:type="dxa"/>
            <w:shd w:val="clear" w:color="auto" w:fill="auto"/>
            <w:vAlign w:val="center"/>
          </w:tcPr>
          <w:p w14:paraId="350ED1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TRAF3</w:t>
            </w:r>
          </w:p>
        </w:tc>
        <w:tc>
          <w:tcPr>
            <w:tcW w:w="1283" w:type="dxa"/>
            <w:shd w:val="clear" w:color="auto" w:fill="auto"/>
            <w:vAlign w:val="center"/>
          </w:tcPr>
          <w:p w14:paraId="283A1C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TRAF5</w:t>
            </w:r>
          </w:p>
        </w:tc>
        <w:tc>
          <w:tcPr>
            <w:tcW w:w="1287" w:type="dxa"/>
            <w:shd w:val="clear" w:color="auto" w:fill="auto"/>
            <w:vAlign w:val="center"/>
          </w:tcPr>
          <w:p w14:paraId="218A427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TRAF7</w:t>
            </w:r>
          </w:p>
        </w:tc>
      </w:tr>
      <w:tr w14:paraId="795681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7B824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TRIM24</w:t>
            </w:r>
          </w:p>
        </w:tc>
        <w:tc>
          <w:tcPr>
            <w:tcW w:w="1283" w:type="dxa"/>
            <w:shd w:val="clear" w:color="auto" w:fill="F2F2F2"/>
            <w:vAlign w:val="center"/>
          </w:tcPr>
          <w:p w14:paraId="5EFC29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TRIM27</w:t>
            </w:r>
          </w:p>
        </w:tc>
        <w:tc>
          <w:tcPr>
            <w:tcW w:w="1283" w:type="dxa"/>
            <w:shd w:val="clear" w:color="auto" w:fill="F2F2F2"/>
            <w:vAlign w:val="center"/>
          </w:tcPr>
          <w:p w14:paraId="30BAC4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TRIM33</w:t>
            </w:r>
          </w:p>
        </w:tc>
        <w:tc>
          <w:tcPr>
            <w:tcW w:w="1283" w:type="dxa"/>
            <w:shd w:val="clear" w:color="auto" w:fill="F2F2F2"/>
            <w:vAlign w:val="center"/>
          </w:tcPr>
          <w:p w14:paraId="19E52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TRIP11</w:t>
            </w:r>
          </w:p>
        </w:tc>
        <w:tc>
          <w:tcPr>
            <w:tcW w:w="1283" w:type="dxa"/>
            <w:shd w:val="clear" w:color="auto" w:fill="F2F2F2"/>
            <w:vAlign w:val="center"/>
          </w:tcPr>
          <w:p w14:paraId="2A8E2C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TRIP13</w:t>
            </w:r>
          </w:p>
        </w:tc>
        <w:tc>
          <w:tcPr>
            <w:tcW w:w="1283" w:type="dxa"/>
            <w:shd w:val="clear" w:color="auto" w:fill="F2F2F2"/>
            <w:vAlign w:val="center"/>
          </w:tcPr>
          <w:p w14:paraId="1A7F1EB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TRRAP</w:t>
            </w:r>
          </w:p>
        </w:tc>
        <w:tc>
          <w:tcPr>
            <w:tcW w:w="1287" w:type="dxa"/>
            <w:shd w:val="clear" w:color="auto" w:fill="F2F2F2"/>
            <w:vAlign w:val="center"/>
          </w:tcPr>
          <w:p w14:paraId="2D5F7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TSC1</w:t>
            </w:r>
          </w:p>
        </w:tc>
      </w:tr>
      <w:tr w14:paraId="312BE5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D3A7C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1252E4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2001E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271D9D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UGT1A1</w:t>
            </w:r>
          </w:p>
        </w:tc>
        <w:tc>
          <w:tcPr>
            <w:tcW w:w="1283" w:type="dxa"/>
            <w:shd w:val="clear" w:color="auto" w:fill="auto"/>
            <w:vAlign w:val="center"/>
          </w:tcPr>
          <w:p w14:paraId="117E2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UMPS</w:t>
            </w:r>
          </w:p>
        </w:tc>
        <w:tc>
          <w:tcPr>
            <w:tcW w:w="1283" w:type="dxa"/>
            <w:shd w:val="clear" w:color="auto" w:fill="auto"/>
            <w:vAlign w:val="center"/>
          </w:tcPr>
          <w:p w14:paraId="7C754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VEGFA</w:t>
            </w:r>
          </w:p>
        </w:tc>
        <w:tc>
          <w:tcPr>
            <w:tcW w:w="1287" w:type="dxa"/>
            <w:shd w:val="clear" w:color="auto" w:fill="auto"/>
            <w:vAlign w:val="center"/>
          </w:tcPr>
          <w:p w14:paraId="13D851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VHL</w:t>
            </w:r>
          </w:p>
        </w:tc>
      </w:tr>
      <w:tr w14:paraId="185B66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E34E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291FD6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3A50F1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WRN</w:t>
            </w:r>
          </w:p>
        </w:tc>
        <w:tc>
          <w:tcPr>
            <w:tcW w:w="1283" w:type="dxa"/>
            <w:shd w:val="clear" w:color="auto" w:fill="F2F2F2"/>
            <w:vAlign w:val="center"/>
          </w:tcPr>
          <w:p w14:paraId="25D65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WT1</w:t>
            </w:r>
          </w:p>
        </w:tc>
        <w:tc>
          <w:tcPr>
            <w:tcW w:w="1283" w:type="dxa"/>
            <w:shd w:val="clear" w:color="auto" w:fill="F2F2F2"/>
            <w:vAlign w:val="center"/>
          </w:tcPr>
          <w:p w14:paraId="056114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XIAP</w:t>
            </w:r>
          </w:p>
        </w:tc>
        <w:tc>
          <w:tcPr>
            <w:tcW w:w="1283" w:type="dxa"/>
            <w:shd w:val="clear" w:color="auto" w:fill="F2F2F2"/>
            <w:vAlign w:val="center"/>
          </w:tcPr>
          <w:p w14:paraId="188453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XPA</w:t>
            </w:r>
          </w:p>
        </w:tc>
        <w:tc>
          <w:tcPr>
            <w:tcW w:w="1287" w:type="dxa"/>
            <w:shd w:val="clear" w:color="auto" w:fill="F2F2F2"/>
            <w:vAlign w:val="center"/>
          </w:tcPr>
          <w:p w14:paraId="7B6731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XPC</w:t>
            </w:r>
          </w:p>
        </w:tc>
      </w:tr>
      <w:tr w14:paraId="11AEB0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3C9E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XPO1</w:t>
            </w:r>
          </w:p>
        </w:tc>
        <w:tc>
          <w:tcPr>
            <w:tcW w:w="1283" w:type="dxa"/>
            <w:shd w:val="clear" w:color="auto" w:fill="auto"/>
            <w:vAlign w:val="center"/>
          </w:tcPr>
          <w:p w14:paraId="2CC4A2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XRCC1</w:t>
            </w:r>
          </w:p>
        </w:tc>
        <w:tc>
          <w:tcPr>
            <w:tcW w:w="1283" w:type="dxa"/>
            <w:shd w:val="clear" w:color="auto" w:fill="auto"/>
            <w:vAlign w:val="center"/>
          </w:tcPr>
          <w:p w14:paraId="51AEA81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XRCC2</w:t>
            </w:r>
          </w:p>
        </w:tc>
        <w:tc>
          <w:tcPr>
            <w:tcW w:w="1283" w:type="dxa"/>
            <w:shd w:val="clear" w:color="auto" w:fill="auto"/>
            <w:vAlign w:val="center"/>
          </w:tcPr>
          <w:p w14:paraId="4036F6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XRCC3</w:t>
            </w:r>
          </w:p>
        </w:tc>
        <w:tc>
          <w:tcPr>
            <w:tcW w:w="1283" w:type="dxa"/>
            <w:shd w:val="clear" w:color="auto" w:fill="auto"/>
            <w:vAlign w:val="center"/>
          </w:tcPr>
          <w:p w14:paraId="65F1527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09F0E5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YES1</w:t>
            </w:r>
          </w:p>
        </w:tc>
        <w:tc>
          <w:tcPr>
            <w:tcW w:w="1287" w:type="dxa"/>
            <w:shd w:val="clear" w:color="auto" w:fill="auto"/>
            <w:vAlign w:val="center"/>
          </w:tcPr>
          <w:p w14:paraId="2387FDF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ZFHX3</w:t>
            </w:r>
          </w:p>
        </w:tc>
      </w:tr>
      <w:tr w14:paraId="7D3A97A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EEEE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ZMYM2</w:t>
            </w:r>
          </w:p>
        </w:tc>
        <w:tc>
          <w:tcPr>
            <w:tcW w:w="1283" w:type="dxa"/>
            <w:shd w:val="clear" w:color="auto" w:fill="F2F2F2"/>
            <w:vAlign w:val="center"/>
          </w:tcPr>
          <w:p w14:paraId="59955D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ZMYM3</w:t>
            </w:r>
          </w:p>
        </w:tc>
        <w:tc>
          <w:tcPr>
            <w:tcW w:w="1283" w:type="dxa"/>
            <w:shd w:val="clear" w:color="auto" w:fill="F2F2F2"/>
            <w:vAlign w:val="center"/>
          </w:tcPr>
          <w:p w14:paraId="779918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ZNF217</w:t>
            </w:r>
          </w:p>
        </w:tc>
        <w:tc>
          <w:tcPr>
            <w:tcW w:w="1283" w:type="dxa"/>
            <w:shd w:val="clear" w:color="auto" w:fill="F2F2F2"/>
            <w:vAlign w:val="center"/>
          </w:tcPr>
          <w:p w14:paraId="604B39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ZNF278</w:t>
            </w:r>
          </w:p>
        </w:tc>
        <w:tc>
          <w:tcPr>
            <w:tcW w:w="1283" w:type="dxa"/>
            <w:shd w:val="clear" w:color="auto" w:fill="F2F2F2"/>
            <w:vAlign w:val="center"/>
          </w:tcPr>
          <w:p w14:paraId="113F4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ZNF521</w:t>
            </w:r>
          </w:p>
        </w:tc>
        <w:tc>
          <w:tcPr>
            <w:tcW w:w="1283" w:type="dxa"/>
            <w:shd w:val="clear" w:color="auto" w:fill="F2F2F2"/>
            <w:vAlign w:val="center"/>
          </w:tcPr>
          <w:p w14:paraId="5F2531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ZNF703</w:t>
            </w:r>
          </w:p>
        </w:tc>
        <w:tc>
          <w:tcPr>
            <w:tcW w:w="1287" w:type="dxa"/>
            <w:shd w:val="clear" w:color="auto" w:fill="F2F2F2"/>
            <w:vAlign w:val="center"/>
          </w:tcPr>
          <w:p w14:paraId="45B2F5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ZRSR2</w:t>
            </w:r>
          </w:p>
        </w:tc>
      </w:tr>
    </w:tbl>
    <w:p w14:paraId="33B11FB3">
      <w:pPr>
        <w:rPr>
          <w:rFonts w:ascii="微软雅黑" w:hAnsi="微软雅黑"/>
          <w:b/>
          <w:sz w:val="24"/>
          <w:szCs w:val="24"/>
        </w:rPr>
      </w:pPr>
      <w:r>
        <w:rPr>
          <w:rFonts w:hint="eastAsia" w:ascii="微软雅黑" w:hAnsi="微软雅黑"/>
          <w:b/>
          <w:sz w:val="24"/>
          <w:szCs w:val="24"/>
        </w:rPr>
        <w:br w:type="page"/>
      </w:r>
    </w:p>
    <w:p w14:paraId="03536B57">
      <w:pPr>
        <w:numPr>
          <w:ilvl w:val="255"/>
          <w:numId w:val="0"/>
        </w:numPr>
        <w:outlineLvl w:val="1"/>
        <w:rPr>
          <w:rFonts w:ascii="Calibri" w:hAnsi="Calibri" w:cs="Calibri"/>
          <w:sz w:val="21"/>
          <w:szCs w:val="21"/>
        </w:rPr>
      </w:pPr>
      <w:r>
        <w:rPr>
          <w:rFonts w:hint="eastAsia" w:ascii="微软雅黑" w:hAnsi="微软雅黑"/>
          <w:b/>
          <w:sz w:val="24"/>
          <w:szCs w:val="24"/>
        </w:rPr>
        <w:t>5. 参考文献</w:t>
      </w:r>
      <w:bookmarkEnd w:id="282"/>
    </w:p>
    <w:p>
      <w:r>
        <w:rPr>
          <w:b/>
          <w:color w:val="C00000"/>
        </w:rPr>
        <w:t>以下固定附录沿用历史终版版式，仅用于本轮报告组评审；流行病学数据、指南版本、药物适应证、参考文献和措辞时效性尚未完成当前版本医学复核。</w:t>
      </w:r>
    </w:p>
    <w:p w14:paraId="399DBF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11296228 Embryonic lethality and fetal liver apotosis in mice lacking the craf-1 gene.</w:t>
      </w:r>
    </w:p>
    <w:p w14:paraId="173A59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14500346 BRAF mutations in colon cancer are not likely attributable to defective DNA mismath repair.</w:t>
      </w:r>
    </w:p>
    <w:p w14:paraId="58CAC3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20630094 Incidence of the V600K mutation among melanoma patients with BRAF mutations, and potential therapeuticresponse to the specific BRAF inhibitor PLX4032.</w:t>
      </w:r>
    </w:p>
    <w:p w14:paraId="3BF4A52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23397951 Mutations of the BRAF gene in human cance.</w:t>
      </w:r>
    </w:p>
    <w:p w14:paraId="1C050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15488754 Guilty as charged: B-RAF is a human oncogene.</w:t>
      </w:r>
    </w:p>
    <w:p w14:paraId="2C37D1F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12068308 Mutations of the BRAF gene in human cancer.</w:t>
      </w:r>
    </w:p>
    <w:p w14:paraId="5E7FB3A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17875924 Mutant p53 attenuates the SMAD-dependent transforming growth factor beta1 (TGF-beta1) signaling pathway by repressing the expression of TGF-beta receptor type II.</w:t>
      </w:r>
    </w:p>
    <w:p w14:paraId="035E78B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15855639 SCF(beta-TrCP1) controls Smad4 protein stability in pancreatic cancer cells.</w:t>
      </w:r>
    </w:p>
    <w:p w14:paraId="7748AC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15014009 Missense mutations of MADH4: characterization of the mutational hot spot and functional consequences in human tumors.</w:t>
      </w:r>
    </w:p>
    <w:p w14:paraId="453F5F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14557489 Regulation of PTEN (phosphatase and tensin homolog deleted on chromosome 10) expression by estradioland progesterone in human endometrium.</w:t>
      </w:r>
    </w:p>
    <w:p w14:paraId="321CE3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15843377 Phosphorylation of human p53 at serine 46 determines promoter selection and whether apoptosis isattenuated or amplified.</w:t>
      </w:r>
    </w:p>
    <w:p w14:paraId="1DE3CF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17604717 AKT/PKB signaling: navigating downstream.</w:t>
      </w:r>
    </w:p>
    <w:p w14:paraId="1981D4D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19437103 PTEN regulates angiogenesis through PI3K/Akt/VEGF signaling pathway in human pancreatic cancer cells.</w:t>
      </w:r>
    </w:p>
    <w:p w14:paraId="40C9B86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26787105 The prognostic effect of PTEN expression status in colorectal cancer development and evaluation of factors affecting it: miR-21 and promoter methylation.</w:t>
      </w:r>
    </w:p>
    <w:p w14:paraId="1BA14AE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20716114 Survivin regulation by HER2 through NF-κB and c-myc in irradiated breast cancer cells.</w:t>
      </w:r>
    </w:p>
    <w:p w14:paraId="16569B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26545934 Antitumor effect of afatinib, as a human epidermal growth factor receptor 2-targeted therapy, in lung cancers harboring HER2 oncogene alterations.</w:t>
      </w:r>
    </w:p>
    <w:p w14:paraId="7C38F7D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23000897 Comprehensive molecular portraits of human breast tumours.</w:t>
      </w:r>
    </w:p>
    <w:p w14:paraId="254F424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25480824 Oncogenic alterations in ERBB2/HER2 represent potential therapeutic targets across tumors from diverse anatomic sites of origin.</w:t>
      </w:r>
    </w:p>
    <w:p w14:paraId="3A4CE7F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7792600 A single ataxia telangiectasia gene with a product similar to PI-3 kinase.</w:t>
      </w:r>
    </w:p>
    <w:p w14:paraId="42DA7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20004998 ATM polymorphisms and risk of lung cancer among never smokers.</w:t>
      </w:r>
    </w:p>
    <w:p w14:paraId="4BAD500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25079552 Comprehensive molecular profiling of lung adenocarcinoma.</w:t>
      </w:r>
    </w:p>
    <w:p w14:paraId="5CE53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19407794 Cytoplasmic functions of the tumour suppressor p53.</w:t>
      </w:r>
    </w:p>
    <w:p w14:paraId="6FCF8A7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22872685 Combination treatment in vitro with Nutlin, a small-molecule antagonist of MDM2, and pegylated interferon-α 2a specifically targets JAK2V617F-positive polycythemia vera cells.</w:t>
      </w:r>
    </w:p>
    <w:p w14:paraId="2465702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21728981 Anti-cancer peptides from ras-p21 and p53 proteins.</w:t>
      </w:r>
    </w:p>
    <w:p w14:paraId="6D4E2A7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19810096 Combination of p53 codon 72 polymorphism and inactive p53 mutation predicts chemosensitivity to 5-fluorouracil in colorectal cancer.</w:t>
      </w:r>
    </w:p>
    <w:p w14:paraId="30FD36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19336573 High incidence of protein-truncating TP53 mutations in BRCA1-related breast cancer</w:t>
      </w:r>
    </w:p>
    <w:p w14:paraId="1822145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12826609 Understanding the function-structure and function-mutation relationships of p53 tumor suppressor protein by high-resolution missense mutation analysis</w:t>
      </w:r>
    </w:p>
    <w:p w14:paraId="096F24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30224644 Mutational processes shape the landscape of TP53 mutations in human cancer.</w:t>
      </w:r>
    </w:p>
    <w:p w14:paraId="05B2DDE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27242894 TP53 Mutation Spectrum in Smokers and Never Smoking Lung Cancer Patients.</w:t>
      </w:r>
    </w:p>
    <w:p w14:paraId="6D4317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15951164 Tuberin and hamartin are aberrantly expressed and linked to clinical outcome in human breast cancer: the role of promoter methylation of TSC genes.</w:t>
      </w:r>
    </w:p>
    <w:p w14:paraId="21ABEA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26795955 Tsc1 deficiency impairs mammary development in mice by suppression of AKT, nuclear ERα, and cell-cycle-driving proteins.</w:t>
      </w:r>
    </w:p>
    <w:p w14:paraId="21AA1A1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19966866 TSC1 loss synergizes with KRAS activation in lung cancer development in the mouse and confers rapamycin sensitivity.</w:t>
      </w:r>
    </w:p>
    <w:p w14:paraId="46C5D6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19935797 Absence of truncating BRIP1 mutations in chromosome 17q-linked hereditary prostate cancer families.</w:t>
      </w:r>
    </w:p>
    <w:p w14:paraId="33CB9D3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18628483 A novel breast cancer-associated BRIP1 (FANCJ/BACH1) germ-line mutation impairs protein stability and function.</w:t>
      </w:r>
    </w:p>
    <w:p w14:paraId="059FB7D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29489427 Alterations in DNA Damage Response and Repair Genes as Potential Marker of Clinical Benefit From PD-1/PD-L1 Blockade in Advanced Urothelial Cancers.</w:t>
      </w:r>
    </w:p>
    <w:p w14:paraId="20A71A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17916723 PI3Kgamma is a key regulator of inflammatory responses and cardiovascular homeostasis.</w:t>
      </w:r>
    </w:p>
    <w:p w14:paraId="6AF4FC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PMID:17877460 Effects of Oncogenic p110alpha Subunit Mutations on the Lipid Kinase Activity of Phosphoinositide 3-kinase.</w:t>
      </w:r>
    </w:p>
    <w:p w14:paraId="4B0B95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PMID:15467468 Oncogenic Mutations of PIK3CA in Human Cancers.</w:t>
      </w:r>
    </w:p>
    <w:p w14:paraId="48B5C4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22430209 PIK3CA mutation spectrum in urothelial carcinoma reflects cell context-dependent signaling and phenotypic outputs.</w:t>
      </w:r>
    </w:p>
    <w:p w14:paraId="2273213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22662154 Genotype-dependent efficacy of a dual PI3K/mTOR inhibitor, NVP-BEZ235, and an mTOR inhibitor, RAD001, in endometrial carcinomas.</w:t>
      </w:r>
    </w:p>
    <w:p w14:paraId="3C9B9F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23471917 An inducible knockout mouse to model the cell-autonomous role of PTEN in initiating endometrial, prostate and thyroid neoplasias.</w:t>
      </w:r>
    </w:p>
    <w:p w14:paraId="5509A0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25902899 Phase I combination of pazopanib and everolimus in PIK3CA mutation positive/PTEN loss patients with advanced solid tumors refractory to standard therapy.</w:t>
      </w:r>
    </w:p>
    <w:p w14:paraId="75EEB5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24608574 Characterization of the novel and specific PI3Kα inhibitor NVP-BYL719 and development of the patient stratification strategy for clinical trials.</w:t>
      </w:r>
    </w:p>
    <w:p w14:paraId="117756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29401002 Phosphatidylinositol 3-Kinase α-Selective Inhibition With Alpelisib (BYL719) in PIK3CA-Altered Solid Tumors: Results From the First-in-Human Study.</w:t>
      </w:r>
    </w:p>
    <w:p w14:paraId="778B91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37256976 Capivasertib in Hormone Receptor-Positive Advanced Breast Cancer.</w:t>
      </w:r>
    </w:p>
    <w:p w14:paraId="6869E8F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18606717 Identification and characterization of NVP-BEZ235, a new orally available dual phosphatidylinositol 3-kinase/mammalian target of rapamycin inhibitor with potent in vivo antitumor activity.</w:t>
      </w:r>
    </w:p>
    <w:p w14:paraId="16E16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35247924 A Phase I Study Investigating AZD8186, a Potent and Selective Inhibitor of PI3Kβ/δ, in Patients with Advanced Solid Tumors.</w:t>
      </w:r>
    </w:p>
    <w:p w14:paraId="5485A9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20049735 Synthetic lethal targeting of PTEN mutant cells with PARP inhibitors.</w:t>
      </w:r>
    </w:p>
    <w:p w14:paraId="22E4CB2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34534430 Trastuzumab Deruxtecan in HER2-Mutant Non-Small-Cell Lung Cancer.</w:t>
      </w:r>
    </w:p>
    <w:p w14:paraId="341AE89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40020696 Trastuzumab rezetecan, a HER2-directed antibody-drug conjugate, in patients with advanced HER2-mutant non-small-cell lung cancer (HORIZON-Lung): phase 2 results from a multicentre, single-arm study.</w:t>
      </w:r>
    </w:p>
    <w:p w14:paraId="3097E1D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26282658 Randomized, Double-Blind Phase II Trial With Prospective Classification by ATM Protein Level to Evaluate the Efficacy and Tolerability of Olaparib Plus Paclitaxel in Patients With Recurrent or Metastatic Gastric Cancer.</w:t>
      </w:r>
    </w:p>
    <w:p w14:paraId="1631AA7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28978051 Mutational status of TP53 defines the efficacy of Wee1 inhibitor AZD1775 in KRAS-mutant non-small cell lung cancer.</w:t>
      </w:r>
    </w:p>
    <w:p w14:paraId="5A9BA2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27601554 Phase I Study Evaluating WEE1 Inhibitor AZD1775 As Monotherapy and in Combination With Gemcitabine, Cisplatin, or Carboplatin in Patients With Advanced Solid Tumors.</w:t>
      </w:r>
    </w:p>
    <w:p w14:paraId="7A45AF3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25987188 Aurora kinase A in gastrointestinal cancers: time to target.</w:t>
      </w:r>
    </w:p>
    <w:p w14:paraId="1A39E3F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22753585 Phase I pharmacokinetic/pharmacodynamic study of MLN8237, an investigational, oral, selective aurora a kinase inhibitor, in patients with advanced solid tumors</w:t>
      </w:r>
    </w:p>
    <w:p w14:paraId="72A3CDF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30755439 Combined Aurora Kinase A (AURKA) and WEE1 Inhibition Demonstrates Synergistic Antitumor Effect in Squamous Cell Carcinoma of the Head and Neck.</w:t>
      </w:r>
    </w:p>
    <w:p w14:paraId="1462D4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26086967 APR-246 overcomes resistance to cisplatin and doxorubicin in ovarian cancer cells.</w:t>
      </w:r>
    </w:p>
    <w:p w14:paraId="352F3F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26870698 Targeting of Mutant p53 and the Cellular Redox Balance by APR-246 as a Strategy for Efficient Cancer Therapy.</w:t>
      </w:r>
    </w:p>
    <w:p w14:paraId="758848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26452133 PRIMA-1met (APR-246) inhibits growth of colorectal cancer cells with different p53 status through distinct mechanisms</w:t>
      </w:r>
    </w:p>
    <w:p w14:paraId="01CC80C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27751352 Loss of tuberous sclerosis complex 2 (TSC2) as a predictive biomarker of response to mTOR inhibitor treatment in patients with hepatocellular carcinoma.</w:t>
      </w:r>
    </w:p>
    <w:p w14:paraId="066A98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29720580 Targeting mTORC1/2 Complexes Inhibit Tumorigenesis and Enhance Sensitivity to 5-Flourouracil (5-FU) in Hepatocellular Carcinoma: A Preclinical Study of mTORC1/2-Targeted Therapy in Hepatocellular Carcinoma (HCC).</w:t>
      </w:r>
    </w:p>
    <w:p w14:paraId="65E6F5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25724664 Loss of Tuberous Sclerosis Complex 2 (TSC2) Is Frequent in Hepatocellular Carcinoma and Predicts Response to mTORC1 Inhibitor Everolimus.</w:t>
      </w:r>
    </w:p>
    <w:p w14:paraId="225AA74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30636012 DNA damage repair alterations are frequent in prostatic adenocarcinomas with focal pleomorphic giant-cell features.</w:t>
      </w:r>
    </w:p>
    <w:p w14:paraId="0153914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20664172 Deregulation of the PI3K and KRAS signaling pathways in human cancer cells determines their response to everolimus.</w:t>
      </w:r>
    </w:p>
    <w:p w14:paraId="5975C14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23066039 PIK3CA mutation H1047R is associated with response to PI3K/AKT/mTOR signaling pathway inhibitors in early-phase clinical trials</w:t>
      </w:r>
    </w:p>
    <w:p w14:paraId="1B4B92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25320628 Combined Antiangiogenic and Mammalian Target of Rapamycin Inhibitor Targeted Therapy in Metaplastic Breast Cancer Harboring a PIK3CA Mutation.</w:t>
      </w:r>
    </w:p>
    <w:p w14:paraId="4E4721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23903756 mTORC1 inhibition is required for sensitivity to PI3K p110α inhibitors in PIK3CA-mutant breast cancer.</w:t>
      </w:r>
    </w:p>
    <w:p w14:paraId="3205C29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19029981 Effective use of PI3K and MEK inhibitors to treat mutant Kras G12D and PIK3CA H1047R murine lung cancers.</w:t>
      </w:r>
    </w:p>
    <w:p w14:paraId="3C01524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25172762 Taselisib, a selective inhibitor of PIK3CA, is highly effective on PIK3CA-mutated and HER2/neu amplified uterine serous carcinoma in vitro and in vivo.</w:t>
      </w:r>
    </w:p>
    <w:p w14:paraId="02A0EE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22773810 Lung cancers with acquired resistance to EGFR inhibitors occasionally harbor BRAF gene mutations but lack mutations in KRAS, NRAS, or MEK1.</w:t>
      </w:r>
    </w:p>
    <w:p w14:paraId="269A22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19584155 EGFR/KRAS/BRAF mutations in primary lung adenocarcinomas and corresponding locoregional lymph node metastases.</w:t>
      </w:r>
    </w:p>
    <w:p w14:paraId="51CA99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27923714 Acquired BRAF V600E Mutation as Resistant Mechanism after Treatment with Osimertinib.</w:t>
      </w:r>
    </w:p>
    <w:p w14:paraId="63A3E2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28490925 Management of EGFR-mutated non-small-cell lung cancer: practical implications from a clinical and pathology perspective.</w:t>
      </w:r>
    </w:p>
    <w:p w14:paraId="214E4E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20959484 Loss of PTEN expression by blocking nuclear translocation of EGR1 in gefitinib-resistant lung cancer cells harboring epidermal growth factor receptor-activating mutations.</w:t>
      </w:r>
    </w:p>
    <w:p w14:paraId="218C9B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17409929 PTEN and PIK3CA expression is associated with prolonged survival after gefitinib treatment in EGFR-mutated lung cancer patients.</w:t>
      </w:r>
    </w:p>
    <w:p w14:paraId="203828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28149764 Third-generation epidermal growth factor receptor-tyrosine kinase inhibitors in T790M-positive non-small cell lung cancer: review on emerged mechanisms of resistance.</w:t>
      </w:r>
    </w:p>
    <w:p w14:paraId="7340742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32823871 The Clinical Significance of RAS, PIK3CA, and PTEN Mutations in Non-Small Cell Lung Cancer Using Cell-Free DNA.</w:t>
      </w:r>
    </w:p>
    <w:p w14:paraId="026971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26175928 Predictive value of K-ras and PIK3CA in non-small cell lung cancer patients treated with EGFR-TKIs: a systemic review and meta-analysis.</w:t>
      </w:r>
    </w:p>
    <w:p w14:paraId="1A9312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16906227 Allelic dilution obscures detection of a biologically significant resistance mutation in EGFR-amplified lung cancer.</w:t>
      </w:r>
    </w:p>
    <w:p w14:paraId="5B02B7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21430269 Genotypic and histological evolution of lung cancers acquiring resistance to EGFR inhibitors.</w:t>
      </w:r>
    </w:p>
    <w:p w14:paraId="5DBF8E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27734950 The Role of PIK3CA Mutations among Lung Adenocarcinoma Patients with Primary and Acquired Resistance to EGFR Tyrosine Kinase Inhibition.</w:t>
      </w:r>
    </w:p>
    <w:p w14:paraId="614A9B9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26334752 Impact of Concurrent PIK3CA Mutations on Response to EGFR Tyrosine Kinase Inhibition in EGFR-Mutant Lung Cancers and on Prognosis in Oncogene-Driven Lung Adenocarcinomas.</w:t>
      </w:r>
    </w:p>
    <w:p w14:paraId="41988E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15542810 Colorectal cancer with mutation in BRAF, KRAS, and wild-type with respect to both oncogenes showing different patterns of DNA methylation.</w:t>
      </w:r>
    </w:p>
    <w:p w14:paraId="620A8A4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12594806 A pivotal role for ERK in the oncogenic behaviour of malignant melanoma?</w:t>
      </w:r>
    </w:p>
    <w:p w14:paraId="54A10D6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19221500 PTEN and p53 are required for hypoxia induced expression of maspin in glioblastoma cells.</w:t>
      </w:r>
    </w:p>
    <w:p w14:paraId="344DAA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18288938 Advances of AKT pathway in human oncogenesis and as a target for anti-cancer drug discovery.</w:t>
      </w:r>
    </w:p>
    <w:p w14:paraId="06D73F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30449325 Actionable Activating Oncogenic ERBB2/HER2 Transmembrane and Juxtamembrane Domain Mutations</w:t>
      </w:r>
    </w:p>
    <w:p w14:paraId="423BA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23220880 Activating HER2 mutations in HER2 gene amplification negative breast cancer.</w:t>
      </w:r>
    </w:p>
    <w:p w14:paraId="670223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22810696 Comprehensive molecular characterization of human colon and rectal.</w:t>
      </w:r>
    </w:p>
    <w:p w14:paraId="34A6AC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10612830 p53 website and analysis of p53 gene mutations in human cancer: forging a link between epidemiology and carcinogenesis.</w:t>
      </w:r>
    </w:p>
    <w:p w14:paraId="133DCC1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21490404 Next-generation mTOR inhibitors in clinical oncology: how pathway complexity informs therapeutic strategy.</w:t>
      </w:r>
    </w:p>
    <w:p w14:paraId="127A336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19127258 A recurrent truncating germline mutation in the BRIP1/FANCJ gene and susceptibility to prostate cancer.</w:t>
      </w:r>
    </w:p>
    <w:p w14:paraId="7C59A8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PMID:19697359 Frequent PIK3CA Gene Amplification and Its Clinical Significance in Colorectal Cancer.</w:t>
      </w:r>
    </w:p>
    <w:p w14:paraId="5842AD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21639808 Improved survival with vemurafenib in melanoma with BRAF V600E mutation.</w:t>
      </w:r>
    </w:p>
    <w:p w14:paraId="1A92A4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25265494 Combined vemurafenib and cobimetinib in BRAF-mutated melanoma.</w:t>
      </w:r>
    </w:p>
    <w:p w14:paraId="219C17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17496901 The AKT-mTOR pathway plays a critical role in the development of leiomyosarcomas.</w:t>
      </w:r>
    </w:p>
    <w:p w14:paraId="10712B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29989854 Ado-Trastuzumab Emtansine for Patients With HER2-Mutant Lung Cancers: Results From a Phase II Basket Trial.</w:t>
      </w:r>
    </w:p>
    <w:p w14:paraId="3CEBFC6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32614698 Pyrotinib in HER2-Mutant Advanced Lung Adenocarcinoma After Platinum-Based Chemotherapy: A Multicenter, Open-Label, Single-Arm, Phase II Study.</w:t>
      </w:r>
    </w:p>
    <w:p w14:paraId="5928126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36746967 Antitumour activity of neratinib in patients with HER2-mutant advanced biliary tract cancers.</w:t>
      </w:r>
    </w:p>
    <w:p w14:paraId="64A5F9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26510020 DNA-Repair Defects and Olaparib in Metastatic Prostate Cancer.</w:t>
      </w:r>
    </w:p>
    <w:p w14:paraId="597D87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26627007 Identification of Variant-Specific Functions of PIK3CA by Rapid Phenotyping of Rare Mutations.</w:t>
      </w:r>
    </w:p>
    <w:p w14:paraId="23F861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35133871 Phase II Study of Copanlisib in Patients With Tumors With PIK3CA Mutations: Results From the NCI-MATCH ECOG-ACRIN Trial (EAY131) Subprotocol Z1F.</w:t>
      </w:r>
    </w:p>
    <w:p w14:paraId="461BFA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19351834 PTEN loss contributes to erlotinib resistance in EGFR-mutant lung cancer by activation of Akt and EGFR.</w:t>
      </w:r>
    </w:p>
    <w:p w14:paraId="715E00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28285689 Mutations in TP53, PIK3CA, PTEN and other genes in EGFR mutated lung cancers: Correlation with clinical outcomes.</w:t>
      </w:r>
    </w:p>
    <w:p w14:paraId="2DFFEC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22908275 Functional analysis of receptor tyrosine kinase mutations in lung cancer identifies oncogenic extracellular domain mutations of ERBB2.</w:t>
      </w:r>
    </w:p>
    <w:p w14:paraId="28BDEB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12619105 Significance of TP53 mutations in human cancer: a critical analysis of mutations at CpG dinucleotides.</w:t>
      </w:r>
    </w:p>
    <w:p w14:paraId="68D2F8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NCT02034110 https://clinicaltrials.gov.</w:t>
      </w:r>
    </w:p>
    <w:p w14:paraId="334236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JCO Abstract 103 Updated efficacy of the MEK inhibitor trametinib (T), BRAF inhibitor dabrafenib (D), and anti-EGFR antibody panitumumab (P) in patients (pts) with BRAF V600E mutated (BRAFm) metastatic colorectal cancer (mCRC).</w:t>
      </w:r>
    </w:p>
    <w:p w14:paraId="50F2D8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NCT03915951 https://clinicaltrials.gov.</w:t>
      </w:r>
    </w:p>
    <w:p w14:paraId="726BEB8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2018 JCO Abstract 627 BEACON CRC study safety lead-in (SLI) in patients with BRAFV600E metastatic colorectal cancer (mCRC): Efficacy and tumor markers.</w:t>
      </w:r>
    </w:p>
    <w:p w14:paraId="08E31C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ASCO Abstract 2019 Phase II trial of the phosphatidyinositol-3 kinase (PI3K) inhibitor buparlisib(BKM120) in recurrent glioblastoma.</w:t>
      </w:r>
    </w:p>
    <w:p w14:paraId="26E3989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2019 JCO Abstract 5005 TOPARP-B: A phase II randomized trial of the poly(ADP)-ribose polymerase (PARP) inhibitor olaparib for metastatic castration resistant prostate cancers (mCRPC).</w:t>
      </w:r>
    </w:p>
    <w:p w14:paraId="08D571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ASCO Abstract 11010 Next-generation sequencing to reveal somatic mutations that confer sensitivity to everolimus.</w:t>
      </w:r>
    </w:p>
    <w:p w14:paraId="354A5E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AACR Abstract 915 Expanded biomarker results from a phase I dose escalation study of GDC-0032, a beta isoform-sparing PI3K inhibitor.</w:t>
      </w:r>
    </w:p>
    <w:p w14:paraId="6B3769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AACR Abstract PD5-2 Ph1b study of the PI3K inhibitor taselisib (GDC-0032) in combination with letrozole in patients with hormone receptor-positive advanced breast cancer.</w:t>
      </w:r>
    </w:p>
    <w:p w14:paraId="6D0BB9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NCT03693170 https://clinicaltrials.gov.</w:t>
      </w:r>
    </w:p>
    <w:p w14:paraId="220E867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NCT04044430 https://clinicaltrials.gov.</w:t>
      </w:r>
    </w:p>
    <w:p w14:paraId="14E4390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NCT01006980 https://clinicaltrials.gov.</w:t>
      </w:r>
    </w:p>
    <w:p w14:paraId="4E39AF9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NCT01689519 https://clinicaltrials.gov.</w:t>
      </w:r>
    </w:p>
    <w:p w14:paraId="0927A98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NCT02908672 https://clinicaltrials.gov.</w:t>
      </w:r>
    </w:p>
    <w:p w14:paraId="3E47C4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NCT01531361 https://clinicaltrials.gov.</w:t>
      </w:r>
    </w:p>
    <w:p w14:paraId="6ECD1A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NCT04775485 https://clinicaltrials.gov.</w:t>
      </w:r>
    </w:p>
    <w:p w14:paraId="1338108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CTR20212444 https://chinadrugtrials.org.cn.</w:t>
      </w:r>
    </w:p>
    <w:p w14:paraId="1C0DB7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CTR20242136 https://chinadrugtrials.org.cn.</w:t>
      </w:r>
    </w:p>
    <w:p w14:paraId="77ED5B8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CTR20222368 https://chinadrugtrials.org.cn.</w:t>
      </w:r>
    </w:p>
    <w:p w14:paraId="5108AA8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CTR20233589 https://chinadrugtrials.org.cn.</w:t>
      </w:r>
    </w:p>
    <w:p w14:paraId="6C223A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CTR20223183 https://chinadrugtrials.org.cn.</w:t>
      </w:r>
    </w:p>
    <w:p w14:paraId="3EB90C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CTR20240545 https://chinadrugtrials.org.cn.</w:t>
      </w:r>
    </w:p>
    <w:p w14:paraId="236119F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NCT02428712 https://clinicaltrials.gov.</w:t>
      </w:r>
    </w:p>
    <w:p w14:paraId="45588F0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NCT04249843 https://clinicaltrials.gov.</w:t>
      </w:r>
    </w:p>
    <w:p w14:paraId="2E912F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NCT04534283 https://clinicaltrials.gov.</w:t>
      </w:r>
    </w:p>
    <w:p w14:paraId="4B41A8E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CTR20200790 https://chinadrugtrials.org.cn.</w:t>
      </w:r>
    </w:p>
    <w:p w14:paraId="77B746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NCT03905148 https://clinicaltrials.gov.</w:t>
      </w:r>
    </w:p>
    <w:p w14:paraId="01E89BD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NCT04620330 https://clinicaltrials.gov.</w:t>
      </w:r>
    </w:p>
    <w:p w14:paraId="3D2F45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NCT02449538 https://clinicaltrials.gov.</w:t>
      </w:r>
    </w:p>
    <w:p w14:paraId="480C627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NCT01430572 https://clinicaltrials.gov.</w:t>
      </w:r>
    </w:p>
    <w:p w14:paraId="04C998C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NCT03297606 https://clinicaltrials.gov.</w:t>
      </w:r>
    </w:p>
    <w:p w14:paraId="03A1BF8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NCT04251533 https://clinicaltrials.gov.</w:t>
      </w:r>
    </w:p>
    <w:p w14:paraId="305B36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NCT01833169 https://clinicaltrials.gov.</w:t>
      </w:r>
    </w:p>
    <w:p w14:paraId="70C79C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NCT02465060 https://clinicaltrials.gov.</w:t>
      </w:r>
    </w:p>
    <w:p w14:paraId="529B1D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NCT04317105 https://clinicaltrials.gov.</w:t>
      </w:r>
    </w:p>
    <w:p w14:paraId="44CA7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NCT05300048 https://clinicaltrials.gov.</w:t>
      </w:r>
    </w:p>
    <w:p w14:paraId="1087A7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NCT01458067 https://clinicaltrials.gov.</w:t>
      </w:r>
    </w:p>
    <w:p w14:paraId="0096905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NCT04042831 https://clinicaltrials.gov.</w:t>
      </w:r>
    </w:p>
    <w:p w14:paraId="1E7D27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NCT03209401 https://clinicaltrials.gov.</w:t>
      </w:r>
    </w:p>
    <w:p w14:paraId="465BA7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NCT04740190 https://clinicaltrials.gov.</w:t>
      </w:r>
    </w:p>
    <w:p w14:paraId="710DB3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NCT02401347 https://clinicaltrials.gov.</w:t>
      </w:r>
    </w:p>
    <w:p w14:paraId="3750B7C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NCT02675829 https://clinicaltrials.gov.</w:t>
      </w:r>
    </w:p>
    <w:p w14:paraId="584964B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NCT02834936 https://clinicaltrials.gov.</w:t>
      </w:r>
    </w:p>
    <w:p w14:paraId="12DE41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NCT05318339 https://clinicaltrials.gov.</w:t>
      </w:r>
    </w:p>
    <w:p w14:paraId="70DA90F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NCT04886804 https://clinicaltrials.gov.</w:t>
      </w:r>
    </w:p>
    <w:p w14:paraId="51EA87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NCT03810872 https://clinicaltrials.gov.</w:t>
      </w:r>
    </w:p>
    <w:p w14:paraId="3F5486D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NCT01953926 https://clinicaltrials.gov.</w:t>
      </w:r>
    </w:p>
    <w:p w14:paraId="3A1D17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NCT03845270 https://clinicaltrials.gov.</w:t>
      </w:r>
    </w:p>
    <w:p w14:paraId="7E3FDD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NCT03065387 https://clinicaltrials.gov.</w:t>
      </w:r>
    </w:p>
    <w:p w14:paraId="2336567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NCT04579380 https://clinicaltrials.gov.</w:t>
      </w:r>
    </w:p>
    <w:p w14:paraId="445B5C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NCT05372614 https://clinicaltrials.gov.</w:t>
      </w:r>
    </w:p>
    <w:p w14:paraId="5536A62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NCT02576444 https://clinicaltrials.gov.</w:t>
      </w:r>
    </w:p>
    <w:p w14:paraId="766FD47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NCT03842228 https://clinicaltrials.gov.</w:t>
      </w:r>
    </w:p>
    <w:p w14:paraId="49C9DA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NCT04633902 https://clinicaltrials.gov.</w:t>
      </w:r>
    </w:p>
    <w:p w14:paraId="453E90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NCT03413995 https://clinicaltrials.gov.</w:t>
      </w:r>
    </w:p>
    <w:p w14:paraId="1BC201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NCT04276376 https://clinicaltrials.gov.</w:t>
      </w:r>
    </w:p>
    <w:p w14:paraId="02EA46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NCT03207347 https://clinicaltrials.gov.</w:t>
      </w:r>
    </w:p>
    <w:p w14:paraId="787F35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NCT03565991 https://clinicaltrials.gov.</w:t>
      </w:r>
    </w:p>
    <w:p w14:paraId="2F7C027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NCT02286687 https://clinicaltrials.gov.</w:t>
      </w:r>
    </w:p>
    <w:p w14:paraId="7C8FE34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NCT02693535 https://clinicaltrials.gov.</w:t>
      </w:r>
    </w:p>
    <w:p w14:paraId="6C6BD61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NCT04985721 https://clinicaltrials.gov.</w:t>
      </w:r>
    </w:p>
    <w:p w14:paraId="037D42B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NCT02873975 https://clinicaltrials.gov.</w:t>
      </w:r>
    </w:p>
    <w:p w14:paraId="258814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NCT05687136 https://clinicaltrials.gov.</w:t>
      </w:r>
    </w:p>
    <w:p w14:paraId="09822A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NCT02906059 https://clinicaltrials.gov.</w:t>
      </w:r>
    </w:p>
    <w:p w14:paraId="7C6B5B4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NCT03072043 https://clinicaltrials.gov.</w:t>
      </w:r>
    </w:p>
    <w:p w14:paraId="77223CA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NCT01470209 https://clinicaltrials.gov.</w:t>
      </w:r>
    </w:p>
    <w:p w14:paraId="3D89C7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NCT05103358 https://clinicaltrials.gov.</w:t>
      </w:r>
    </w:p>
    <w:p w14:paraId="3322150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NCT03817515 https://clinicaltrials.gov.</w:t>
      </w:r>
    </w:p>
    <w:p w14:paraId="53C306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NCT04171700 https://clinicaltrials.gov.</w:t>
      </w:r>
    </w:p>
    <w:p w14:paraId="4536323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NCT03377556 https://clinicaltrials.gov.</w:t>
      </w:r>
    </w:p>
    <w:p w14:paraId="0ACAD0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NCT02688881 https://clinicaltrials.gov.</w:t>
      </w:r>
    </w:p>
    <w:p w14:paraId="51CB2F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NCT01219699 https://clinicaltrials.gov.</w:t>
      </w:r>
    </w:p>
    <w:p w14:paraId="514A0EA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NCT04073680 https://clinicaltrials.gov.</w:t>
      </w:r>
    </w:p>
    <w:p w14:paraId="26901B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NCT03006172 https://clinicaltrials.gov.</w:t>
      </w:r>
    </w:p>
    <w:p w14:paraId="523FE5C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NCT04191499 https://clinicaltrials.gov.</w:t>
      </w:r>
    </w:p>
    <w:p w14:paraId="080CAD6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NCT05216432 https://clinicaltrials.gov.</w:t>
      </w:r>
    </w:p>
    <w:p w14:paraId="01D600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CTR20210445 http://www.chinadrugtrials.org.cn.</w:t>
      </w:r>
    </w:p>
    <w:p w14:paraId="2FE9F0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NCT01750918 https://clinicaltrials.gov.</w:t>
      </w:r>
    </w:p>
    <w:p w14:paraId="2254D1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NCT02928224 https://clinicaltrials.gov.</w:t>
      </w:r>
    </w:p>
    <w:p w14:paraId="0D184B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NCT04305496 https://clinicaltrials.gov.</w:t>
      </w:r>
    </w:p>
    <w:p w14:paraId="0F6EC2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NCT04818333 https://clinicaltrials.gov.</w:t>
      </w:r>
    </w:p>
    <w:p w14:paraId="6F76EFA4">
      <w:pPr>
        <w:numPr>
          <w:ilvl w:val="0"/>
          <w:numId w:val="25"/>
        </w:numPr>
        <w:tabs>
          <w:tab w:val="left" w:pos="853"/>
        </w:tabs>
        <w:spacing w:after="0" w:line="312" w:lineRule="auto"/>
        <w:jc w:val="both"/>
        <w:rPr>
          <w:rFonts w:hint="eastAsia" w:ascii="Calibri" w:hAnsi="Calibri" w:eastAsia="宋体" w:cs="Calibri"/>
          <w:color w:val="auto"/>
          <w:sz w:val="21"/>
          <w:szCs w:val="21"/>
          <w:highlight w:val="none"/>
          <w:u w:val="none"/>
          <w:lang w:val="en-US" w:eastAsia="zh-CN"/>
        </w:rPr>
      </w:pPr>
      <w:r>
        <w:rPr>
          <w:rFonts w:hint="eastAsia" w:ascii="Calibri" w:hAnsi="Calibri" w:cs="Calibri"/>
          <w:color w:val="000000"/>
          <w:sz w:val="21"/>
          <w:szCs w:val="21"/>
        </w:rPr>
        <w:t>NCT01682772 https://clinicaltrials.gov.</w:t>
      </w:r>
    </w:p>
    <w:p w14:paraId="7DB8E120"/>
    <w:p w14:paraId="5005260E">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b w:val="0"/>
          <w:bCs w:val="0"/>
          <w:color w:val="000000" w:themeColor="text1"/>
          <w:sz w:val="21"/>
          <w:szCs w:val="21"/>
          <w:lang w:val="en-US" w:eastAsia="zh-CN"/>
          <w14:textFill>
            <w14:solidFill>
              <w14:schemeClr w14:val="tx1"/>
            </w14:solidFill>
          </w14:textFill>
        </w:rPr>
      </w:pPr>
    </w:p>
    <w:p w14:paraId="6E53347C">
      <w:pPr>
        <w:rPr>
          <w:rFonts w:hint="eastAsia" w:ascii="微软雅黑" w:hAnsi="微软雅黑"/>
          <w:b/>
          <w:color w:val="00C4D8"/>
          <w:sz w:val="28"/>
          <w:szCs w:val="28"/>
        </w:rPr>
      </w:pPr>
      <w:r>
        <w:rPr>
          <w:rFonts w:hint="eastAsia" w:ascii="微软雅黑" w:hAnsi="微软雅黑"/>
          <w:b/>
          <w:color w:val="00C4D8"/>
          <w:sz w:val="28"/>
          <w:szCs w:val="28"/>
        </w:rPr>
        <w:br w:type="page"/>
      </w:r>
    </w:p>
    <w:p w14:paraId="0CE05D89">
      <w:pPr>
        <w:adjustRightInd/>
        <w:snapToGrid/>
        <w:spacing w:before="200"/>
        <w:rPr>
          <w:rFonts w:hint="eastAsia" w:ascii="微软雅黑" w:hAnsi="微软雅黑"/>
          <w:b/>
          <w:color w:val="00C4D8"/>
          <w:sz w:val="28"/>
          <w:szCs w:val="28"/>
        </w:rPr>
      </w:pPr>
    </w:p>
    <w:p w14:paraId="34A15C26">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67B80F3E">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7A65E573">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14:paraId="549B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B92D65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39C6F7A">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4F1E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A65589">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919BF0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B1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3EFB0DB3">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3C1BF2F">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C4C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0B88A082">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3EE97278">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067B661A">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2654BF19">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40DC5A18">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14:paraId="754A7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43FC711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5A111AFB">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97" w:name="OLE_LINK45"/>
      <w:r>
        <w:rPr>
          <w:rFonts w:hint="eastAsia" w:ascii="微软雅黑" w:hAnsi="微软雅黑" w:cs="微软雅黑"/>
          <w:sz w:val="21"/>
          <w:szCs w:val="21"/>
        </w:rPr>
        <w:t>血浆中循环肿瘤DNA</w:t>
      </w:r>
      <w:bookmarkEnd w:id="297"/>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47EACAC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4C62EC49">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132A05A4">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2A46FF44">
      <w:pPr>
        <w:pStyle w:val="44"/>
        <w:spacing w:line="300" w:lineRule="auto"/>
        <w:ind w:firstLine="0" w:firstLineChars="0"/>
        <w:rPr>
          <w:b/>
          <w:sz w:val="28"/>
          <w:szCs w:val="28"/>
        </w:rPr>
      </w:pPr>
    </w:p>
    <w:p w14:paraId="30273A07">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6D0389F7">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6903FDF4">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27B7898B">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20B6103F">
      <w:pPr>
        <w:spacing w:line="300" w:lineRule="auto"/>
        <w:ind w:firstLine="420" w:firstLineChars="200"/>
        <w:jc w:val="both"/>
        <w:rPr>
          <w:sz w:val="21"/>
          <w:szCs w:val="21"/>
        </w:rPr>
      </w:pPr>
    </w:p>
    <w:p w14:paraId="41E8B81D">
      <w:pPr>
        <w:spacing w:line="300" w:lineRule="auto"/>
        <w:ind w:firstLine="420" w:firstLineChars="200"/>
        <w:jc w:val="both"/>
        <w:rPr>
          <w:sz w:val="21"/>
          <w:szCs w:val="21"/>
        </w:rPr>
      </w:pPr>
    </w:p>
    <w:p w14:paraId="2CCE59C7">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29FCE53D">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63F44628">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36EBF33C">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25880995">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15A6668">
      <w:pPr>
        <w:spacing w:line="300" w:lineRule="auto"/>
        <w:ind w:firstLine="420" w:firstLineChars="200"/>
        <w:jc w:val="both"/>
        <w:rPr>
          <w:sz w:val="21"/>
          <w:szCs w:val="21"/>
        </w:rPr>
      </w:pPr>
    </w:p>
    <w:p w14:paraId="6C1F7D95">
      <w:pPr>
        <w:spacing w:line="300" w:lineRule="auto"/>
        <w:ind w:firstLine="440" w:firstLineChars="200"/>
        <w:jc w:val="both"/>
        <w:rPr>
          <w:sz w:val="21"/>
          <w:szCs w:val="21"/>
        </w:rPr>
      </w:pPr>
      <w:r>
        <w:rPr>
          <w:rFonts w:hint="eastAsia"/>
        </w:rPr>
        <w:t xml:space="preserve">  </w:t>
      </w:r>
    </w:p>
    <w:p w14:paraId="28A13612">
      <w:pPr>
        <w:spacing w:line="300" w:lineRule="auto"/>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start="1"/>
          <w:cols w:space="708" w:num="1"/>
          <w:docGrid w:linePitch="360" w:charSpace="0"/>
        </w:sectPr>
      </w:pPr>
    </w:p>
    <w:bookmarkEnd w:id="14"/>
    <w:bookmarkEnd w:id="15"/>
    <w:p w14:paraId="36393630">
      <w:pPr>
        <w:spacing w:after="0"/>
        <w:jc w:val="center"/>
      </w:pPr>
      <w:r>
        <w:rPr>
          <w:rFonts w:hint="eastAsia" w:eastAsia="微软雅黑"/>
          <w:lang w:eastAsia="zh-CN"/>
        </w:rPr>
        <w:drawing>
          <wp:anchor distT="0" distB="0" distL="114300" distR="114300" simplePos="0" relativeHeight="251688960"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23" name="图片 2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30207154001"/>
                    <pic:cNvPicPr>
                      <a:picLocks noChangeAspect="1"/>
                    </pic:cNvPicPr>
                  </pic:nvPicPr>
                  <pic:blipFill>
                    <a:blip r:embed="rId4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ED34">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AB2E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0983F">
    <w:pPr>
      <w:pStyle w:val="8"/>
      <w:pBdr>
        <w:top w:val="single" w:color="auto" w:sz="4" w:space="0"/>
      </w:pBdr>
      <w:jc w:val="center"/>
      <w:rPr>
        <w:sz w:val="21"/>
        <w:szCs w:val="21"/>
      </w:rPr>
    </w:pPr>
    <w:r>
      <w:rPr>
        <w:sz w:val="21"/>
      </w:rPr>
      <mc:AlternateContent>
        <mc:Choice Requires="wps">
          <w:drawing>
            <wp:anchor distT="0" distB="0" distL="114300" distR="114300" simplePos="0" relativeHeight="2516869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69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v:textbox>
            </v:shape>
          </w:pict>
        </mc:Fallback>
      </mc:AlternateContent>
    </w:r>
  </w:p>
  <w:p w14:paraId="19264E3C">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DEE01">
    <w:pPr>
      <w:pStyle w:val="8"/>
      <w:jc w:val="center"/>
    </w:pPr>
    <w: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v:textbox>
            </v:shape>
          </w:pict>
        </mc:Fallback>
      </mc:AlternateContent>
    </w:r>
  </w:p>
  <w:p w14:paraId="59E41F55">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16BE4">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9513">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11BA7">
    <w:pPr>
      <w:pStyle w:val="9"/>
      <w:tabs>
        <w:tab w:val="left" w:pos="6558"/>
        <w:tab w:val="clear" w:pos="4153"/>
        <w:tab w:val="clear" w:pos="8306"/>
      </w:tabs>
      <w:spacing w:after="0" w:line="360" w:lineRule="auto"/>
      <w:jc w:val="left"/>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13707413">
    <w:pPr>
      <w:pStyle w:val="9"/>
      <w:tabs>
        <w:tab w:val="left" w:pos="3400"/>
        <w:tab w:val="right" w:pos="8200"/>
      </w:tabs>
      <w:spacing w:after="0"/>
      <w:jc w:val="left"/>
      <w:rPr>
        <w:rFonts w:hint="eastAsia" w:ascii="幼圆" w:hAnsi="幼圆" w:eastAsia="幼圆" w:cs="幼圆"/>
        <w:sz w:val="21"/>
        <w:szCs w:val="21"/>
        <w:lang w:eastAsia="zh-CN"/>
      </w:rPr>
    </w:pPr>
    <w:r>
      <w:rPr>
        <w:rFonts w:hint="eastAsia" w:ascii="幼圆" w:hAnsi="幼圆" w:eastAsia="幼圆" w:cs="幼圆"/>
        <w:sz w:val="21"/>
        <w:szCs w:val="21"/>
        <w:lang w:eastAsia="zh-CN"/>
      </w:rPr>
      <w:tab/>
      <w:t>姓名：{{ patient_name }}</w:t>
      <w:tab/>
      <w:t>科技服务人类健康</w:t>
    </w:r>
    <w:r>
      <w:rPr>
        <w:rFonts w:hint="eastAsia" w:ascii="幼圆" w:hAnsi="幼圆" w:eastAsia="幼圆" w:cs="幼圆"/>
        <w:sz w:val="21"/>
        <w:szCs w:val="21"/>
        <w:lang w:val="en-US" w:eastAsia="zh-CN"/>
      </w:rPr>
    </w:r>
    <w:r>
      <w:rPr>
        <w:rFonts w:hint="eastAsia" w:ascii="幼圆" w:hAnsi="幼圆" w:eastAsia="幼圆" w:cs="幼圆"/>
        <w:sz w:val="21"/>
        <w:szCs w:val="21"/>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3FCB">
    <w:pPr>
      <w:pStyle w:val="9"/>
      <w:pBdr>
        <w:bottom w:val="none" w:color="auto" w:sz="0" w:space="0"/>
      </w:pBdr>
      <w:tabs>
        <w:tab w:val="left" w:pos="1773"/>
        <w:tab w:val="clear" w:pos="4153"/>
        <w:tab w:val="clear" w:pos="8306"/>
      </w:tabs>
      <w:jc w:val="left"/>
    </w:pPr>
  </w:p>
  <w:p w14:paraId="2B6427B5">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1A0EC">
    <w:pPr>
      <w:pStyle w:val="9"/>
    </w:pPr>
    <w:r>
      <w:drawing>
        <wp:anchor distT="0" distB="0" distL="114300" distR="114300" simplePos="0" relativeHeight="25167872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58239">
    <w:pPr>
      <w:pStyle w:val="9"/>
    </w:pPr>
    <w:r>
      <w:drawing>
        <wp:anchor distT="0" distB="0" distL="114300" distR="114300" simplePos="0" relativeHeight="251677696"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2">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3">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4">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5">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6">
    <w:nsid w:val="141F0EE5"/>
    <w:multiLevelType w:val="singleLevel"/>
    <w:tmpl w:val="141F0EE5"/>
    <w:lvl w:ilvl="0" w:tentative="0">
      <w:start w:val="1"/>
      <w:numFmt w:val="decimal"/>
      <w:suff w:val="space"/>
      <w:lvlText w:val="%1."/>
      <w:lvlJc w:val="left"/>
    </w:lvl>
  </w:abstractNum>
  <w:abstractNum w:abstractNumId="7">
    <w:nsid w:val="43DBAA31"/>
    <w:multiLevelType w:val="singleLevel"/>
    <w:tmpl w:val="43DBAA31"/>
    <w:lvl w:ilvl="0" w:tentative="0">
      <w:start w:val="1"/>
      <w:numFmt w:val="bullet"/>
      <w:lvlText w:val=""/>
      <w:lvlJc w:val="left"/>
      <w:pPr>
        <w:ind w:left="420" w:hanging="420"/>
      </w:pPr>
      <w:rPr>
        <w:rFonts w:hint="default" w:ascii="Wingdings" w:hAnsi="Wingdings"/>
      </w:rPr>
    </w:lvl>
  </w:abstractNum>
  <w:abstractNum w:abstractNumId="8">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
    <w:nsid w:val="4951CAF1"/>
    <w:multiLevelType w:val="singleLevel"/>
    <w:tmpl w:val="4951CAF1"/>
    <w:lvl w:ilvl="0" w:tentative="0">
      <w:start w:val="1"/>
      <w:numFmt w:val="decimal"/>
      <w:suff w:val="space"/>
      <w:lvlText w:val="[%1]"/>
      <w:lvlJc w:val="left"/>
    </w:lvl>
  </w:abstractNum>
  <w:abstractNum w:abstractNumId="10">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1">
    <w:nsid w:val="596585E1"/>
    <w:multiLevelType w:val="multilevel"/>
    <w:tmpl w:val="596585E1"/>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2">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3">
    <w:nsid w:val="5EA073D5"/>
    <w:multiLevelType w:val="singleLevel"/>
    <w:tmpl w:val="5EA073D5"/>
    <w:lvl w:ilvl="0" w:tentative="0">
      <w:start w:val="1"/>
      <w:numFmt w:val="bullet"/>
      <w:lvlText w:val=""/>
      <w:lvlJc w:val="left"/>
      <w:pPr>
        <w:ind w:left="420" w:hanging="420"/>
      </w:pPr>
      <w:rPr>
        <w:rFonts w:hint="default" w:ascii="Wingdings" w:hAnsi="Wingdings"/>
      </w:rPr>
    </w:lvl>
  </w:abstractNum>
  <w:abstractNum w:abstractNumId="14">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5">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6">
    <w:nsid w:val="6D7B7A28"/>
    <w:multiLevelType w:val="singleLevel"/>
    <w:tmpl w:val="6D7B7A28"/>
    <w:lvl w:ilvl="0" w:tentative="0">
      <w:start w:val="1"/>
      <w:numFmt w:val="decimal"/>
      <w:suff w:val="space"/>
      <w:lvlText w:val="[%1]"/>
      <w:lvlJc w:val="left"/>
    </w:lvl>
  </w:abstractNum>
  <w:abstractNum w:abstractNumId="17">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73A48B0C"/>
    <w:multiLevelType w:val="singleLevel"/>
    <w:tmpl w:val="73A48B0C"/>
    <w:lvl w:ilvl="0" w:tentative="0">
      <w:start w:val="1"/>
      <w:numFmt w:val="decimal"/>
      <w:suff w:val="space"/>
      <w:lvlText w:val="[%1]"/>
      <w:lvlJc w:val="left"/>
    </w:lvl>
  </w:abstractNum>
  <w:abstractNum w:abstractNumId="19">
    <w:nsid w:val="7515515F"/>
    <w:multiLevelType w:val="singleLevel"/>
    <w:tmpl w:val="7515515F"/>
    <w:lvl w:ilvl="0" w:tentative="0">
      <w:start w:val="1"/>
      <w:numFmt w:val="decimal"/>
      <w:suff w:val="space"/>
      <w:lvlText w:val="%1."/>
      <w:lvlJc w:val="left"/>
    </w:lvl>
  </w:abstractNum>
  <w:abstractNum w:abstractNumId="20">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1">
    <w:nsid w:val="771B9EEE"/>
    <w:multiLevelType w:val="singleLevel"/>
    <w:tmpl w:val="771B9EEE"/>
    <w:lvl w:ilvl="0" w:tentative="0">
      <w:start w:val="1"/>
      <w:numFmt w:val="bullet"/>
      <w:lvlText w:val=""/>
      <w:lvlJc w:val="left"/>
      <w:pPr>
        <w:ind w:left="420" w:hanging="420"/>
      </w:pPr>
      <w:rPr>
        <w:rFonts w:hint="default" w:ascii="Wingdings" w:hAnsi="Wingdings"/>
      </w:rPr>
    </w:lvl>
  </w:abstractNum>
  <w:abstractNum w:abstractNumId="22">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3">
    <w:nsid w:val="78AFFE8A"/>
    <w:multiLevelType w:val="multilevel"/>
    <w:tmpl w:val="78AFFE8A"/>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4">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19"/>
  </w:num>
  <w:num w:numId="3">
    <w:abstractNumId w:val="4"/>
  </w:num>
  <w:num w:numId="4">
    <w:abstractNumId w:val="24"/>
  </w:num>
  <w:num w:numId="5">
    <w:abstractNumId w:val="18"/>
  </w:num>
  <w:num w:numId="6">
    <w:abstractNumId w:val="9"/>
  </w:num>
  <w:num w:numId="7">
    <w:abstractNumId w:val="17"/>
  </w:num>
  <w:num w:numId="8">
    <w:abstractNumId w:val="8"/>
  </w:num>
  <w:num w:numId="9">
    <w:abstractNumId w:val="10"/>
  </w:num>
  <w:num w:numId="10">
    <w:abstractNumId w:val="21"/>
  </w:num>
  <w:num w:numId="11">
    <w:abstractNumId w:val="7"/>
  </w:num>
  <w:num w:numId="12">
    <w:abstractNumId w:val="23"/>
  </w:num>
  <w:num w:numId="13">
    <w:abstractNumId w:val="11"/>
  </w:num>
  <w:num w:numId="14">
    <w:abstractNumId w:val="2"/>
  </w:num>
  <w:num w:numId="15">
    <w:abstractNumId w:val="13"/>
  </w:num>
  <w:num w:numId="16">
    <w:abstractNumId w:val="1"/>
  </w:num>
  <w:num w:numId="17">
    <w:abstractNumId w:val="20"/>
  </w:num>
  <w:num w:numId="18">
    <w:abstractNumId w:val="3"/>
  </w:num>
  <w:num w:numId="19">
    <w:abstractNumId w:val="22"/>
  </w:num>
  <w:num w:numId="20">
    <w:abstractNumId w:val="0"/>
  </w:num>
  <w:num w:numId="21">
    <w:abstractNumId w:val="12"/>
  </w:num>
  <w:num w:numId="22">
    <w:abstractNumId w:val="14"/>
  </w:num>
  <w:num w:numId="23">
    <w:abstractNumId w:val="15"/>
  </w:num>
  <w:num w:numId="24">
    <w:abstractNumId w:val="16"/>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719"/>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0CDC"/>
    <w:rsid w:val="000013F8"/>
    <w:rsid w:val="000015D8"/>
    <w:rsid w:val="0000174E"/>
    <w:rsid w:val="000017BF"/>
    <w:rsid w:val="00002200"/>
    <w:rsid w:val="000026F7"/>
    <w:rsid w:val="00002ABA"/>
    <w:rsid w:val="00004D20"/>
    <w:rsid w:val="00005AB2"/>
    <w:rsid w:val="00006B49"/>
    <w:rsid w:val="00006EDB"/>
    <w:rsid w:val="00007624"/>
    <w:rsid w:val="000118A6"/>
    <w:rsid w:val="00013370"/>
    <w:rsid w:val="00014CA9"/>
    <w:rsid w:val="000164C7"/>
    <w:rsid w:val="00017FDA"/>
    <w:rsid w:val="0002180A"/>
    <w:rsid w:val="00021BC6"/>
    <w:rsid w:val="00021EB4"/>
    <w:rsid w:val="0002255E"/>
    <w:rsid w:val="00022FF6"/>
    <w:rsid w:val="000233B0"/>
    <w:rsid w:val="0002343E"/>
    <w:rsid w:val="0002355E"/>
    <w:rsid w:val="000245EF"/>
    <w:rsid w:val="00025126"/>
    <w:rsid w:val="00025228"/>
    <w:rsid w:val="000264DA"/>
    <w:rsid w:val="000267F5"/>
    <w:rsid w:val="0002753C"/>
    <w:rsid w:val="00027934"/>
    <w:rsid w:val="00027D70"/>
    <w:rsid w:val="00033691"/>
    <w:rsid w:val="00034934"/>
    <w:rsid w:val="000349D5"/>
    <w:rsid w:val="00035026"/>
    <w:rsid w:val="000353FC"/>
    <w:rsid w:val="00036CCB"/>
    <w:rsid w:val="00036D80"/>
    <w:rsid w:val="00037C01"/>
    <w:rsid w:val="00041C6F"/>
    <w:rsid w:val="00042783"/>
    <w:rsid w:val="000446AA"/>
    <w:rsid w:val="000459B2"/>
    <w:rsid w:val="000459B7"/>
    <w:rsid w:val="000505BB"/>
    <w:rsid w:val="000515CC"/>
    <w:rsid w:val="00051681"/>
    <w:rsid w:val="000535A2"/>
    <w:rsid w:val="000566EA"/>
    <w:rsid w:val="00057A52"/>
    <w:rsid w:val="00057FA4"/>
    <w:rsid w:val="0006170D"/>
    <w:rsid w:val="0006260F"/>
    <w:rsid w:val="00063AD9"/>
    <w:rsid w:val="0006504A"/>
    <w:rsid w:val="0006577C"/>
    <w:rsid w:val="000658B7"/>
    <w:rsid w:val="00066E14"/>
    <w:rsid w:val="00070298"/>
    <w:rsid w:val="00071497"/>
    <w:rsid w:val="000715A7"/>
    <w:rsid w:val="00073B3C"/>
    <w:rsid w:val="00076911"/>
    <w:rsid w:val="00076947"/>
    <w:rsid w:val="00076EE4"/>
    <w:rsid w:val="00081028"/>
    <w:rsid w:val="00081F82"/>
    <w:rsid w:val="000821B6"/>
    <w:rsid w:val="00082C5E"/>
    <w:rsid w:val="00083BB9"/>
    <w:rsid w:val="00085AAB"/>
    <w:rsid w:val="00086593"/>
    <w:rsid w:val="0009132B"/>
    <w:rsid w:val="0009307F"/>
    <w:rsid w:val="0009370A"/>
    <w:rsid w:val="00093718"/>
    <w:rsid w:val="000937B5"/>
    <w:rsid w:val="0009446B"/>
    <w:rsid w:val="00094C62"/>
    <w:rsid w:val="00094FBA"/>
    <w:rsid w:val="0009641F"/>
    <w:rsid w:val="000A00C7"/>
    <w:rsid w:val="000A1458"/>
    <w:rsid w:val="000A1B3C"/>
    <w:rsid w:val="000A2C30"/>
    <w:rsid w:val="000A3C30"/>
    <w:rsid w:val="000A3C92"/>
    <w:rsid w:val="000A4C4F"/>
    <w:rsid w:val="000A72B3"/>
    <w:rsid w:val="000B0049"/>
    <w:rsid w:val="000B051B"/>
    <w:rsid w:val="000B1CE6"/>
    <w:rsid w:val="000B52F8"/>
    <w:rsid w:val="000B5550"/>
    <w:rsid w:val="000B5EB3"/>
    <w:rsid w:val="000B639D"/>
    <w:rsid w:val="000B6D8C"/>
    <w:rsid w:val="000C04CF"/>
    <w:rsid w:val="000C23C6"/>
    <w:rsid w:val="000C34E2"/>
    <w:rsid w:val="000C38A4"/>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0456"/>
    <w:rsid w:val="001014A2"/>
    <w:rsid w:val="00101661"/>
    <w:rsid w:val="00101E20"/>
    <w:rsid w:val="00102832"/>
    <w:rsid w:val="001039B4"/>
    <w:rsid w:val="00103C2B"/>
    <w:rsid w:val="0010456E"/>
    <w:rsid w:val="00105287"/>
    <w:rsid w:val="00105BB3"/>
    <w:rsid w:val="00105DBC"/>
    <w:rsid w:val="001078C9"/>
    <w:rsid w:val="00107996"/>
    <w:rsid w:val="0011253D"/>
    <w:rsid w:val="001140CE"/>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1104"/>
    <w:rsid w:val="0016313D"/>
    <w:rsid w:val="0016350D"/>
    <w:rsid w:val="001635DD"/>
    <w:rsid w:val="001658C9"/>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4EF6"/>
    <w:rsid w:val="001857B1"/>
    <w:rsid w:val="001857B6"/>
    <w:rsid w:val="00187C8E"/>
    <w:rsid w:val="00191D00"/>
    <w:rsid w:val="001921A1"/>
    <w:rsid w:val="00192D62"/>
    <w:rsid w:val="0019415E"/>
    <w:rsid w:val="00194816"/>
    <w:rsid w:val="00194AA4"/>
    <w:rsid w:val="00194D9E"/>
    <w:rsid w:val="001958C0"/>
    <w:rsid w:val="00195C66"/>
    <w:rsid w:val="00196185"/>
    <w:rsid w:val="00196221"/>
    <w:rsid w:val="00196355"/>
    <w:rsid w:val="00197B15"/>
    <w:rsid w:val="001A0886"/>
    <w:rsid w:val="001A1F1E"/>
    <w:rsid w:val="001A31A4"/>
    <w:rsid w:val="001A72E0"/>
    <w:rsid w:val="001B0511"/>
    <w:rsid w:val="001B0657"/>
    <w:rsid w:val="001B22DC"/>
    <w:rsid w:val="001B2BD4"/>
    <w:rsid w:val="001B2FB7"/>
    <w:rsid w:val="001B4304"/>
    <w:rsid w:val="001B66E2"/>
    <w:rsid w:val="001B6945"/>
    <w:rsid w:val="001B74E6"/>
    <w:rsid w:val="001C166C"/>
    <w:rsid w:val="001C1FE5"/>
    <w:rsid w:val="001C215F"/>
    <w:rsid w:val="001C3348"/>
    <w:rsid w:val="001C38F3"/>
    <w:rsid w:val="001C5121"/>
    <w:rsid w:val="001C7E8C"/>
    <w:rsid w:val="001D0048"/>
    <w:rsid w:val="001D030E"/>
    <w:rsid w:val="001D1AA0"/>
    <w:rsid w:val="001D1D3A"/>
    <w:rsid w:val="001D23D5"/>
    <w:rsid w:val="001D5537"/>
    <w:rsid w:val="001D5AF9"/>
    <w:rsid w:val="001D60E2"/>
    <w:rsid w:val="001D6E8D"/>
    <w:rsid w:val="001D717E"/>
    <w:rsid w:val="001D7B07"/>
    <w:rsid w:val="001E101D"/>
    <w:rsid w:val="001E2E9A"/>
    <w:rsid w:val="001E4284"/>
    <w:rsid w:val="001E4288"/>
    <w:rsid w:val="001E4BE6"/>
    <w:rsid w:val="001E4DF3"/>
    <w:rsid w:val="001E51CF"/>
    <w:rsid w:val="001E563B"/>
    <w:rsid w:val="001E7FC1"/>
    <w:rsid w:val="001F164B"/>
    <w:rsid w:val="001F1938"/>
    <w:rsid w:val="001F1DCB"/>
    <w:rsid w:val="001F2F96"/>
    <w:rsid w:val="001F37BD"/>
    <w:rsid w:val="001F4B28"/>
    <w:rsid w:val="001F6DA1"/>
    <w:rsid w:val="001F7D14"/>
    <w:rsid w:val="00201AF5"/>
    <w:rsid w:val="0020214F"/>
    <w:rsid w:val="002027C5"/>
    <w:rsid w:val="002048E5"/>
    <w:rsid w:val="00206335"/>
    <w:rsid w:val="002104F7"/>
    <w:rsid w:val="00210870"/>
    <w:rsid w:val="00210BCF"/>
    <w:rsid w:val="00210D66"/>
    <w:rsid w:val="002110D4"/>
    <w:rsid w:val="00212891"/>
    <w:rsid w:val="00212C3A"/>
    <w:rsid w:val="00213785"/>
    <w:rsid w:val="00213FE8"/>
    <w:rsid w:val="00214B3C"/>
    <w:rsid w:val="00214D4C"/>
    <w:rsid w:val="00216869"/>
    <w:rsid w:val="002169EB"/>
    <w:rsid w:val="00216C94"/>
    <w:rsid w:val="00216D7A"/>
    <w:rsid w:val="0022010D"/>
    <w:rsid w:val="0022030E"/>
    <w:rsid w:val="00221774"/>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1AB5"/>
    <w:rsid w:val="00241BB3"/>
    <w:rsid w:val="0024276F"/>
    <w:rsid w:val="00242A80"/>
    <w:rsid w:val="00242EDD"/>
    <w:rsid w:val="00243CA5"/>
    <w:rsid w:val="00244620"/>
    <w:rsid w:val="00245DB5"/>
    <w:rsid w:val="00247556"/>
    <w:rsid w:val="00247BD6"/>
    <w:rsid w:val="00250009"/>
    <w:rsid w:val="002508B4"/>
    <w:rsid w:val="00252387"/>
    <w:rsid w:val="00252D9F"/>
    <w:rsid w:val="00253944"/>
    <w:rsid w:val="00253A6B"/>
    <w:rsid w:val="00254842"/>
    <w:rsid w:val="00254A13"/>
    <w:rsid w:val="002557AE"/>
    <w:rsid w:val="00255ABB"/>
    <w:rsid w:val="0025693C"/>
    <w:rsid w:val="002615F8"/>
    <w:rsid w:val="00261755"/>
    <w:rsid w:val="00261F87"/>
    <w:rsid w:val="00262AB2"/>
    <w:rsid w:val="002634EE"/>
    <w:rsid w:val="00263C9D"/>
    <w:rsid w:val="002650D0"/>
    <w:rsid w:val="002661BB"/>
    <w:rsid w:val="002664C8"/>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1BC7"/>
    <w:rsid w:val="00292DC7"/>
    <w:rsid w:val="0029316F"/>
    <w:rsid w:val="002933E6"/>
    <w:rsid w:val="00293EB2"/>
    <w:rsid w:val="00294E59"/>
    <w:rsid w:val="0029619A"/>
    <w:rsid w:val="002964A6"/>
    <w:rsid w:val="00296A74"/>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3927"/>
    <w:rsid w:val="002C55D1"/>
    <w:rsid w:val="002C707F"/>
    <w:rsid w:val="002C7313"/>
    <w:rsid w:val="002D0388"/>
    <w:rsid w:val="002D0912"/>
    <w:rsid w:val="002D17B1"/>
    <w:rsid w:val="002D17F7"/>
    <w:rsid w:val="002D2249"/>
    <w:rsid w:val="002D3C07"/>
    <w:rsid w:val="002D4FAE"/>
    <w:rsid w:val="002D7488"/>
    <w:rsid w:val="002E005B"/>
    <w:rsid w:val="002E1378"/>
    <w:rsid w:val="002E196C"/>
    <w:rsid w:val="002E404F"/>
    <w:rsid w:val="002E6DFA"/>
    <w:rsid w:val="002E7F6A"/>
    <w:rsid w:val="002F05F0"/>
    <w:rsid w:val="002F0805"/>
    <w:rsid w:val="002F0954"/>
    <w:rsid w:val="002F2E5D"/>
    <w:rsid w:val="002F3043"/>
    <w:rsid w:val="002F3D78"/>
    <w:rsid w:val="002F3FA4"/>
    <w:rsid w:val="002F428A"/>
    <w:rsid w:val="002F50D6"/>
    <w:rsid w:val="002F6172"/>
    <w:rsid w:val="002F65A7"/>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3C53"/>
    <w:rsid w:val="003154BA"/>
    <w:rsid w:val="00315603"/>
    <w:rsid w:val="0031583D"/>
    <w:rsid w:val="00315BF8"/>
    <w:rsid w:val="00315ED5"/>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4DB9"/>
    <w:rsid w:val="00355B55"/>
    <w:rsid w:val="00356B88"/>
    <w:rsid w:val="00357DE3"/>
    <w:rsid w:val="00360D74"/>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0E1"/>
    <w:rsid w:val="003A1239"/>
    <w:rsid w:val="003A1E0B"/>
    <w:rsid w:val="003A22E6"/>
    <w:rsid w:val="003A27CC"/>
    <w:rsid w:val="003A3C0A"/>
    <w:rsid w:val="003A4CB2"/>
    <w:rsid w:val="003A5769"/>
    <w:rsid w:val="003A5E4E"/>
    <w:rsid w:val="003B1277"/>
    <w:rsid w:val="003B2097"/>
    <w:rsid w:val="003B2224"/>
    <w:rsid w:val="003B253A"/>
    <w:rsid w:val="003B28EE"/>
    <w:rsid w:val="003B3176"/>
    <w:rsid w:val="003B343A"/>
    <w:rsid w:val="003B486D"/>
    <w:rsid w:val="003B788A"/>
    <w:rsid w:val="003C143C"/>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5E0D"/>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036"/>
    <w:rsid w:val="0041436F"/>
    <w:rsid w:val="0041611C"/>
    <w:rsid w:val="00416462"/>
    <w:rsid w:val="0041745F"/>
    <w:rsid w:val="00420B92"/>
    <w:rsid w:val="004212EE"/>
    <w:rsid w:val="0042280A"/>
    <w:rsid w:val="0042295E"/>
    <w:rsid w:val="00422A18"/>
    <w:rsid w:val="00423904"/>
    <w:rsid w:val="00424F43"/>
    <w:rsid w:val="00425D6F"/>
    <w:rsid w:val="00426133"/>
    <w:rsid w:val="00426868"/>
    <w:rsid w:val="0042766F"/>
    <w:rsid w:val="00433286"/>
    <w:rsid w:val="00433D82"/>
    <w:rsid w:val="00435680"/>
    <w:rsid w:val="004356D3"/>
    <w:rsid w:val="004358AB"/>
    <w:rsid w:val="00435FD0"/>
    <w:rsid w:val="004375F6"/>
    <w:rsid w:val="00437B9E"/>
    <w:rsid w:val="00441F61"/>
    <w:rsid w:val="004432CF"/>
    <w:rsid w:val="004435B6"/>
    <w:rsid w:val="00443E1E"/>
    <w:rsid w:val="004447B3"/>
    <w:rsid w:val="00444C3A"/>
    <w:rsid w:val="00446273"/>
    <w:rsid w:val="00453240"/>
    <w:rsid w:val="0045373F"/>
    <w:rsid w:val="004540B7"/>
    <w:rsid w:val="0045446F"/>
    <w:rsid w:val="0045462B"/>
    <w:rsid w:val="00454825"/>
    <w:rsid w:val="00455263"/>
    <w:rsid w:val="0045645B"/>
    <w:rsid w:val="00460246"/>
    <w:rsid w:val="00460A97"/>
    <w:rsid w:val="00460BC7"/>
    <w:rsid w:val="00461C93"/>
    <w:rsid w:val="00463ECF"/>
    <w:rsid w:val="004654B4"/>
    <w:rsid w:val="004660FC"/>
    <w:rsid w:val="004675B4"/>
    <w:rsid w:val="00467FB9"/>
    <w:rsid w:val="004705CF"/>
    <w:rsid w:val="00470783"/>
    <w:rsid w:val="00470A8D"/>
    <w:rsid w:val="004714E6"/>
    <w:rsid w:val="0047358B"/>
    <w:rsid w:val="0047411B"/>
    <w:rsid w:val="00474ACC"/>
    <w:rsid w:val="00474BC5"/>
    <w:rsid w:val="004764EC"/>
    <w:rsid w:val="00476530"/>
    <w:rsid w:val="004813C8"/>
    <w:rsid w:val="004814D7"/>
    <w:rsid w:val="00481FEA"/>
    <w:rsid w:val="00483136"/>
    <w:rsid w:val="004837AC"/>
    <w:rsid w:val="00484AAB"/>
    <w:rsid w:val="004851D7"/>
    <w:rsid w:val="00491563"/>
    <w:rsid w:val="004919AF"/>
    <w:rsid w:val="00491A26"/>
    <w:rsid w:val="004920C7"/>
    <w:rsid w:val="004948B4"/>
    <w:rsid w:val="0049490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690"/>
    <w:rsid w:val="004B7A06"/>
    <w:rsid w:val="004B7B19"/>
    <w:rsid w:val="004C081F"/>
    <w:rsid w:val="004C11E4"/>
    <w:rsid w:val="004C1382"/>
    <w:rsid w:val="004C1E72"/>
    <w:rsid w:val="004C2154"/>
    <w:rsid w:val="004C220B"/>
    <w:rsid w:val="004C2CCC"/>
    <w:rsid w:val="004C4D1D"/>
    <w:rsid w:val="004C4D72"/>
    <w:rsid w:val="004C789F"/>
    <w:rsid w:val="004C797E"/>
    <w:rsid w:val="004D2113"/>
    <w:rsid w:val="004D3488"/>
    <w:rsid w:val="004D42C9"/>
    <w:rsid w:val="004D4708"/>
    <w:rsid w:val="004D581B"/>
    <w:rsid w:val="004D61E3"/>
    <w:rsid w:val="004D7C68"/>
    <w:rsid w:val="004E0A98"/>
    <w:rsid w:val="004E22C3"/>
    <w:rsid w:val="004E2520"/>
    <w:rsid w:val="004E2945"/>
    <w:rsid w:val="004E3508"/>
    <w:rsid w:val="004E4378"/>
    <w:rsid w:val="004E67BC"/>
    <w:rsid w:val="004E6959"/>
    <w:rsid w:val="004E76EC"/>
    <w:rsid w:val="004E79CE"/>
    <w:rsid w:val="004F068D"/>
    <w:rsid w:val="004F08C2"/>
    <w:rsid w:val="004F0B87"/>
    <w:rsid w:val="004F134D"/>
    <w:rsid w:val="004F273B"/>
    <w:rsid w:val="004F2A4A"/>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4BB3"/>
    <w:rsid w:val="005055A6"/>
    <w:rsid w:val="0050603D"/>
    <w:rsid w:val="00507297"/>
    <w:rsid w:val="00510FAF"/>
    <w:rsid w:val="005111A0"/>
    <w:rsid w:val="00511601"/>
    <w:rsid w:val="00511786"/>
    <w:rsid w:val="005137AA"/>
    <w:rsid w:val="00514847"/>
    <w:rsid w:val="005154CE"/>
    <w:rsid w:val="00515B88"/>
    <w:rsid w:val="00515C46"/>
    <w:rsid w:val="0051612D"/>
    <w:rsid w:val="00520D48"/>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4FAB"/>
    <w:rsid w:val="0053511A"/>
    <w:rsid w:val="00535144"/>
    <w:rsid w:val="005361FD"/>
    <w:rsid w:val="005362EA"/>
    <w:rsid w:val="005363FD"/>
    <w:rsid w:val="0053784B"/>
    <w:rsid w:val="00540376"/>
    <w:rsid w:val="00540681"/>
    <w:rsid w:val="00541501"/>
    <w:rsid w:val="00543B37"/>
    <w:rsid w:val="0054477E"/>
    <w:rsid w:val="005450CC"/>
    <w:rsid w:val="005453B7"/>
    <w:rsid w:val="0054710A"/>
    <w:rsid w:val="005472E5"/>
    <w:rsid w:val="00547757"/>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16D"/>
    <w:rsid w:val="005B1EA6"/>
    <w:rsid w:val="005B20AB"/>
    <w:rsid w:val="005B27F3"/>
    <w:rsid w:val="005B2B4C"/>
    <w:rsid w:val="005B2D71"/>
    <w:rsid w:val="005B389F"/>
    <w:rsid w:val="005B4103"/>
    <w:rsid w:val="005B47C8"/>
    <w:rsid w:val="005B53B5"/>
    <w:rsid w:val="005B54B3"/>
    <w:rsid w:val="005B7BE8"/>
    <w:rsid w:val="005C0233"/>
    <w:rsid w:val="005C05B9"/>
    <w:rsid w:val="005C0B4A"/>
    <w:rsid w:val="005C1F3B"/>
    <w:rsid w:val="005C2410"/>
    <w:rsid w:val="005C2A96"/>
    <w:rsid w:val="005C4CD1"/>
    <w:rsid w:val="005C5162"/>
    <w:rsid w:val="005C56CE"/>
    <w:rsid w:val="005C5D77"/>
    <w:rsid w:val="005C76CB"/>
    <w:rsid w:val="005C78E3"/>
    <w:rsid w:val="005D0ED1"/>
    <w:rsid w:val="005D374C"/>
    <w:rsid w:val="005D6BCA"/>
    <w:rsid w:val="005D710F"/>
    <w:rsid w:val="005E0C0D"/>
    <w:rsid w:val="005E1174"/>
    <w:rsid w:val="005E1842"/>
    <w:rsid w:val="005E2AD7"/>
    <w:rsid w:val="005E3A14"/>
    <w:rsid w:val="005E3F17"/>
    <w:rsid w:val="005E40D8"/>
    <w:rsid w:val="005E4CAF"/>
    <w:rsid w:val="005E6E4D"/>
    <w:rsid w:val="005E7B91"/>
    <w:rsid w:val="005F0FA7"/>
    <w:rsid w:val="005F1B60"/>
    <w:rsid w:val="005F1F51"/>
    <w:rsid w:val="005F291A"/>
    <w:rsid w:val="005F3AED"/>
    <w:rsid w:val="005F3CF0"/>
    <w:rsid w:val="005F46F7"/>
    <w:rsid w:val="005F4838"/>
    <w:rsid w:val="005F633E"/>
    <w:rsid w:val="005F742B"/>
    <w:rsid w:val="005F7478"/>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451"/>
    <w:rsid w:val="00615868"/>
    <w:rsid w:val="00615F5F"/>
    <w:rsid w:val="0061629D"/>
    <w:rsid w:val="00616371"/>
    <w:rsid w:val="006179D2"/>
    <w:rsid w:val="006203EE"/>
    <w:rsid w:val="006204FE"/>
    <w:rsid w:val="00620661"/>
    <w:rsid w:val="00620C07"/>
    <w:rsid w:val="006248B4"/>
    <w:rsid w:val="006248E8"/>
    <w:rsid w:val="00624F63"/>
    <w:rsid w:val="006253A1"/>
    <w:rsid w:val="0062556F"/>
    <w:rsid w:val="0062577E"/>
    <w:rsid w:val="00627C54"/>
    <w:rsid w:val="00627CF1"/>
    <w:rsid w:val="006309B1"/>
    <w:rsid w:val="00631BF9"/>
    <w:rsid w:val="0063201C"/>
    <w:rsid w:val="006321A4"/>
    <w:rsid w:val="00632B86"/>
    <w:rsid w:val="00633896"/>
    <w:rsid w:val="006350D5"/>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3AC"/>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0C81"/>
    <w:rsid w:val="006B2152"/>
    <w:rsid w:val="006B2986"/>
    <w:rsid w:val="006B31F6"/>
    <w:rsid w:val="006B32E6"/>
    <w:rsid w:val="006B3A69"/>
    <w:rsid w:val="006B3B8D"/>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3FD"/>
    <w:rsid w:val="006D7B65"/>
    <w:rsid w:val="006E1BF8"/>
    <w:rsid w:val="006E1CFF"/>
    <w:rsid w:val="006E2374"/>
    <w:rsid w:val="006E2C32"/>
    <w:rsid w:val="006E400F"/>
    <w:rsid w:val="006E4643"/>
    <w:rsid w:val="006E5195"/>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83D"/>
    <w:rsid w:val="006F7B45"/>
    <w:rsid w:val="0070193E"/>
    <w:rsid w:val="0070206D"/>
    <w:rsid w:val="00703436"/>
    <w:rsid w:val="00703BC4"/>
    <w:rsid w:val="00703BEB"/>
    <w:rsid w:val="00703C84"/>
    <w:rsid w:val="00703D88"/>
    <w:rsid w:val="00705234"/>
    <w:rsid w:val="00705854"/>
    <w:rsid w:val="00707706"/>
    <w:rsid w:val="00707C99"/>
    <w:rsid w:val="007104AD"/>
    <w:rsid w:val="00710843"/>
    <w:rsid w:val="0071094D"/>
    <w:rsid w:val="00710B6A"/>
    <w:rsid w:val="00710EB1"/>
    <w:rsid w:val="007115F3"/>
    <w:rsid w:val="00711A1F"/>
    <w:rsid w:val="00711DF7"/>
    <w:rsid w:val="0071367D"/>
    <w:rsid w:val="007145A1"/>
    <w:rsid w:val="00716BB6"/>
    <w:rsid w:val="0072040A"/>
    <w:rsid w:val="00720599"/>
    <w:rsid w:val="0072237F"/>
    <w:rsid w:val="00724FFC"/>
    <w:rsid w:val="007272D7"/>
    <w:rsid w:val="00727B14"/>
    <w:rsid w:val="00730077"/>
    <w:rsid w:val="00732658"/>
    <w:rsid w:val="00733C83"/>
    <w:rsid w:val="0073789A"/>
    <w:rsid w:val="00737D16"/>
    <w:rsid w:val="007414F8"/>
    <w:rsid w:val="00742015"/>
    <w:rsid w:val="00742A3E"/>
    <w:rsid w:val="0074372C"/>
    <w:rsid w:val="007454C3"/>
    <w:rsid w:val="00745782"/>
    <w:rsid w:val="00745C76"/>
    <w:rsid w:val="00746082"/>
    <w:rsid w:val="007464F3"/>
    <w:rsid w:val="00746737"/>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2C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B4F"/>
    <w:rsid w:val="00775405"/>
    <w:rsid w:val="00777321"/>
    <w:rsid w:val="00777BC7"/>
    <w:rsid w:val="007802EE"/>
    <w:rsid w:val="00781165"/>
    <w:rsid w:val="007818D9"/>
    <w:rsid w:val="007844C1"/>
    <w:rsid w:val="00784B33"/>
    <w:rsid w:val="00784F91"/>
    <w:rsid w:val="0078503D"/>
    <w:rsid w:val="007868F0"/>
    <w:rsid w:val="007900B5"/>
    <w:rsid w:val="0079045E"/>
    <w:rsid w:val="00790F02"/>
    <w:rsid w:val="00791430"/>
    <w:rsid w:val="00791CCC"/>
    <w:rsid w:val="00791D9C"/>
    <w:rsid w:val="00793714"/>
    <w:rsid w:val="00794D76"/>
    <w:rsid w:val="00795341"/>
    <w:rsid w:val="007961A7"/>
    <w:rsid w:val="00796338"/>
    <w:rsid w:val="00796670"/>
    <w:rsid w:val="00796B3B"/>
    <w:rsid w:val="00796E21"/>
    <w:rsid w:val="00796F19"/>
    <w:rsid w:val="00797DB6"/>
    <w:rsid w:val="00797E67"/>
    <w:rsid w:val="007A0464"/>
    <w:rsid w:val="007A0814"/>
    <w:rsid w:val="007A0F8F"/>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55B5"/>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4B5B"/>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70D"/>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38C7"/>
    <w:rsid w:val="00865EED"/>
    <w:rsid w:val="00865FB5"/>
    <w:rsid w:val="00866E80"/>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625"/>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5F71"/>
    <w:rsid w:val="008D6039"/>
    <w:rsid w:val="008D6C12"/>
    <w:rsid w:val="008D7197"/>
    <w:rsid w:val="008D7974"/>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5DBC"/>
    <w:rsid w:val="00916AF8"/>
    <w:rsid w:val="00920E38"/>
    <w:rsid w:val="00922FA9"/>
    <w:rsid w:val="0092390B"/>
    <w:rsid w:val="009239CB"/>
    <w:rsid w:val="00925041"/>
    <w:rsid w:val="009250E6"/>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01FC"/>
    <w:rsid w:val="009514D2"/>
    <w:rsid w:val="009518DB"/>
    <w:rsid w:val="00951F80"/>
    <w:rsid w:val="0095242A"/>
    <w:rsid w:val="00952807"/>
    <w:rsid w:val="00952DD3"/>
    <w:rsid w:val="00953C64"/>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76B72"/>
    <w:rsid w:val="00980457"/>
    <w:rsid w:val="00980914"/>
    <w:rsid w:val="009826AB"/>
    <w:rsid w:val="00982C6E"/>
    <w:rsid w:val="00983C73"/>
    <w:rsid w:val="009845A5"/>
    <w:rsid w:val="00984954"/>
    <w:rsid w:val="00986346"/>
    <w:rsid w:val="0098668F"/>
    <w:rsid w:val="00986CC2"/>
    <w:rsid w:val="009911DF"/>
    <w:rsid w:val="00991B22"/>
    <w:rsid w:val="009929BE"/>
    <w:rsid w:val="00994EFF"/>
    <w:rsid w:val="00994F1D"/>
    <w:rsid w:val="009955B8"/>
    <w:rsid w:val="0099608A"/>
    <w:rsid w:val="00996302"/>
    <w:rsid w:val="009967C8"/>
    <w:rsid w:val="009974EE"/>
    <w:rsid w:val="009975D6"/>
    <w:rsid w:val="00997A1E"/>
    <w:rsid w:val="009A0103"/>
    <w:rsid w:val="009A0277"/>
    <w:rsid w:val="009A1972"/>
    <w:rsid w:val="009A1CDB"/>
    <w:rsid w:val="009A27F2"/>
    <w:rsid w:val="009A3177"/>
    <w:rsid w:val="009A3FE5"/>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5B3D"/>
    <w:rsid w:val="009C61CB"/>
    <w:rsid w:val="009C6BD0"/>
    <w:rsid w:val="009C7AE7"/>
    <w:rsid w:val="009D03E6"/>
    <w:rsid w:val="009D06F6"/>
    <w:rsid w:val="009D0F2A"/>
    <w:rsid w:val="009D21E7"/>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317"/>
    <w:rsid w:val="00A00A23"/>
    <w:rsid w:val="00A00F4C"/>
    <w:rsid w:val="00A01748"/>
    <w:rsid w:val="00A01C7F"/>
    <w:rsid w:val="00A03385"/>
    <w:rsid w:val="00A03DB9"/>
    <w:rsid w:val="00A04901"/>
    <w:rsid w:val="00A04F50"/>
    <w:rsid w:val="00A06640"/>
    <w:rsid w:val="00A07631"/>
    <w:rsid w:val="00A07824"/>
    <w:rsid w:val="00A10F2E"/>
    <w:rsid w:val="00A11467"/>
    <w:rsid w:val="00A11D5B"/>
    <w:rsid w:val="00A120DE"/>
    <w:rsid w:val="00A13038"/>
    <w:rsid w:val="00A13FFE"/>
    <w:rsid w:val="00A144B2"/>
    <w:rsid w:val="00A161DC"/>
    <w:rsid w:val="00A16F3D"/>
    <w:rsid w:val="00A170DA"/>
    <w:rsid w:val="00A17112"/>
    <w:rsid w:val="00A20477"/>
    <w:rsid w:val="00A21647"/>
    <w:rsid w:val="00A21818"/>
    <w:rsid w:val="00A24BEE"/>
    <w:rsid w:val="00A25838"/>
    <w:rsid w:val="00A25E61"/>
    <w:rsid w:val="00A26233"/>
    <w:rsid w:val="00A27536"/>
    <w:rsid w:val="00A31A0D"/>
    <w:rsid w:val="00A31A65"/>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13B"/>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968A5"/>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B74"/>
    <w:rsid w:val="00AC4F8D"/>
    <w:rsid w:val="00AC53CB"/>
    <w:rsid w:val="00AC653B"/>
    <w:rsid w:val="00AC6A0C"/>
    <w:rsid w:val="00AC6C4A"/>
    <w:rsid w:val="00AC7446"/>
    <w:rsid w:val="00AD127F"/>
    <w:rsid w:val="00AD137D"/>
    <w:rsid w:val="00AD1DDD"/>
    <w:rsid w:val="00AD1FEA"/>
    <w:rsid w:val="00AD262B"/>
    <w:rsid w:val="00AD3121"/>
    <w:rsid w:val="00AD462D"/>
    <w:rsid w:val="00AD4AF6"/>
    <w:rsid w:val="00AD67E9"/>
    <w:rsid w:val="00AD7D15"/>
    <w:rsid w:val="00AE058D"/>
    <w:rsid w:val="00AE0A80"/>
    <w:rsid w:val="00AE0B0C"/>
    <w:rsid w:val="00AE1430"/>
    <w:rsid w:val="00AE25DD"/>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4B9E"/>
    <w:rsid w:val="00B15028"/>
    <w:rsid w:val="00B15719"/>
    <w:rsid w:val="00B15D59"/>
    <w:rsid w:val="00B21094"/>
    <w:rsid w:val="00B2229B"/>
    <w:rsid w:val="00B22ACD"/>
    <w:rsid w:val="00B23596"/>
    <w:rsid w:val="00B237C8"/>
    <w:rsid w:val="00B24680"/>
    <w:rsid w:val="00B24A63"/>
    <w:rsid w:val="00B24AE4"/>
    <w:rsid w:val="00B262C1"/>
    <w:rsid w:val="00B27FD5"/>
    <w:rsid w:val="00B30A53"/>
    <w:rsid w:val="00B317C5"/>
    <w:rsid w:val="00B325ED"/>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6FCD"/>
    <w:rsid w:val="00B67E86"/>
    <w:rsid w:val="00B705A5"/>
    <w:rsid w:val="00B72044"/>
    <w:rsid w:val="00B726D4"/>
    <w:rsid w:val="00B72A49"/>
    <w:rsid w:val="00B72AAA"/>
    <w:rsid w:val="00B73055"/>
    <w:rsid w:val="00B7444D"/>
    <w:rsid w:val="00B74924"/>
    <w:rsid w:val="00B74D90"/>
    <w:rsid w:val="00B751E8"/>
    <w:rsid w:val="00B757FE"/>
    <w:rsid w:val="00B7744F"/>
    <w:rsid w:val="00B80090"/>
    <w:rsid w:val="00B80D3E"/>
    <w:rsid w:val="00B8135A"/>
    <w:rsid w:val="00B843E3"/>
    <w:rsid w:val="00B84891"/>
    <w:rsid w:val="00B8786F"/>
    <w:rsid w:val="00B8796E"/>
    <w:rsid w:val="00B90063"/>
    <w:rsid w:val="00B929E4"/>
    <w:rsid w:val="00B93274"/>
    <w:rsid w:val="00B940FB"/>
    <w:rsid w:val="00B95983"/>
    <w:rsid w:val="00B95BF8"/>
    <w:rsid w:val="00B965C4"/>
    <w:rsid w:val="00B96B7C"/>
    <w:rsid w:val="00B96C80"/>
    <w:rsid w:val="00B97444"/>
    <w:rsid w:val="00B97B99"/>
    <w:rsid w:val="00BA0C3A"/>
    <w:rsid w:val="00BA1620"/>
    <w:rsid w:val="00BA2300"/>
    <w:rsid w:val="00BA26DB"/>
    <w:rsid w:val="00BA4047"/>
    <w:rsid w:val="00BA428D"/>
    <w:rsid w:val="00BA4555"/>
    <w:rsid w:val="00BA5620"/>
    <w:rsid w:val="00BA592D"/>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FFE"/>
    <w:rsid w:val="00BC53DF"/>
    <w:rsid w:val="00BC69C9"/>
    <w:rsid w:val="00BC7C6F"/>
    <w:rsid w:val="00BD1B7B"/>
    <w:rsid w:val="00BD23C3"/>
    <w:rsid w:val="00BD3088"/>
    <w:rsid w:val="00BD3303"/>
    <w:rsid w:val="00BD363D"/>
    <w:rsid w:val="00BD3FF9"/>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29"/>
    <w:rsid w:val="00C20DD5"/>
    <w:rsid w:val="00C22516"/>
    <w:rsid w:val="00C2260E"/>
    <w:rsid w:val="00C22CBA"/>
    <w:rsid w:val="00C23478"/>
    <w:rsid w:val="00C26279"/>
    <w:rsid w:val="00C265AE"/>
    <w:rsid w:val="00C26A8E"/>
    <w:rsid w:val="00C26CE4"/>
    <w:rsid w:val="00C26DE2"/>
    <w:rsid w:val="00C278FA"/>
    <w:rsid w:val="00C30F48"/>
    <w:rsid w:val="00C31B82"/>
    <w:rsid w:val="00C3220C"/>
    <w:rsid w:val="00C34C49"/>
    <w:rsid w:val="00C35806"/>
    <w:rsid w:val="00C37164"/>
    <w:rsid w:val="00C374C3"/>
    <w:rsid w:val="00C4154F"/>
    <w:rsid w:val="00C41740"/>
    <w:rsid w:val="00C424AD"/>
    <w:rsid w:val="00C42E59"/>
    <w:rsid w:val="00C432F2"/>
    <w:rsid w:val="00C43375"/>
    <w:rsid w:val="00C43A7A"/>
    <w:rsid w:val="00C45917"/>
    <w:rsid w:val="00C45B09"/>
    <w:rsid w:val="00C478FE"/>
    <w:rsid w:val="00C47A6C"/>
    <w:rsid w:val="00C47B41"/>
    <w:rsid w:val="00C5023A"/>
    <w:rsid w:val="00C51769"/>
    <w:rsid w:val="00C5336B"/>
    <w:rsid w:val="00C60570"/>
    <w:rsid w:val="00C610E6"/>
    <w:rsid w:val="00C62319"/>
    <w:rsid w:val="00C63836"/>
    <w:rsid w:val="00C642AD"/>
    <w:rsid w:val="00C64822"/>
    <w:rsid w:val="00C64FB2"/>
    <w:rsid w:val="00C66DBF"/>
    <w:rsid w:val="00C67372"/>
    <w:rsid w:val="00C67532"/>
    <w:rsid w:val="00C7064E"/>
    <w:rsid w:val="00C71D1F"/>
    <w:rsid w:val="00C72460"/>
    <w:rsid w:val="00C72903"/>
    <w:rsid w:val="00C74F0C"/>
    <w:rsid w:val="00C75D65"/>
    <w:rsid w:val="00C75E0D"/>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5C4"/>
    <w:rsid w:val="00C97ACC"/>
    <w:rsid w:val="00C97CA4"/>
    <w:rsid w:val="00C97DC2"/>
    <w:rsid w:val="00CA1205"/>
    <w:rsid w:val="00CA3177"/>
    <w:rsid w:val="00CA3BD2"/>
    <w:rsid w:val="00CA44F8"/>
    <w:rsid w:val="00CA5DC9"/>
    <w:rsid w:val="00CA7BA9"/>
    <w:rsid w:val="00CB0DF9"/>
    <w:rsid w:val="00CB1BA9"/>
    <w:rsid w:val="00CB1FDA"/>
    <w:rsid w:val="00CB20AD"/>
    <w:rsid w:val="00CB4920"/>
    <w:rsid w:val="00CB5EB1"/>
    <w:rsid w:val="00CB76B4"/>
    <w:rsid w:val="00CC2BD5"/>
    <w:rsid w:val="00CC32B6"/>
    <w:rsid w:val="00CC3CA4"/>
    <w:rsid w:val="00CC4FD8"/>
    <w:rsid w:val="00CC5535"/>
    <w:rsid w:val="00CC5833"/>
    <w:rsid w:val="00CC5DF2"/>
    <w:rsid w:val="00CC64CD"/>
    <w:rsid w:val="00CC7724"/>
    <w:rsid w:val="00CD051B"/>
    <w:rsid w:val="00CD0F91"/>
    <w:rsid w:val="00CD2F51"/>
    <w:rsid w:val="00CD3983"/>
    <w:rsid w:val="00CD4D64"/>
    <w:rsid w:val="00CD54A8"/>
    <w:rsid w:val="00CD569A"/>
    <w:rsid w:val="00CD62FA"/>
    <w:rsid w:val="00CD71B0"/>
    <w:rsid w:val="00CE040B"/>
    <w:rsid w:val="00CE1C39"/>
    <w:rsid w:val="00CE1C6D"/>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085B"/>
    <w:rsid w:val="00D11C8E"/>
    <w:rsid w:val="00D14B79"/>
    <w:rsid w:val="00D164DE"/>
    <w:rsid w:val="00D166C2"/>
    <w:rsid w:val="00D174AE"/>
    <w:rsid w:val="00D175B7"/>
    <w:rsid w:val="00D17CE0"/>
    <w:rsid w:val="00D20A78"/>
    <w:rsid w:val="00D212BF"/>
    <w:rsid w:val="00D21E4D"/>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0CD6"/>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25CE"/>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46D5"/>
    <w:rsid w:val="00DA57B7"/>
    <w:rsid w:val="00DA6B75"/>
    <w:rsid w:val="00DA6BB6"/>
    <w:rsid w:val="00DA7D0E"/>
    <w:rsid w:val="00DB2668"/>
    <w:rsid w:val="00DB3986"/>
    <w:rsid w:val="00DB4567"/>
    <w:rsid w:val="00DB6AAA"/>
    <w:rsid w:val="00DB6DAE"/>
    <w:rsid w:val="00DB75F6"/>
    <w:rsid w:val="00DC084D"/>
    <w:rsid w:val="00DC105E"/>
    <w:rsid w:val="00DC3AF0"/>
    <w:rsid w:val="00DC3B41"/>
    <w:rsid w:val="00DC3B54"/>
    <w:rsid w:val="00DC508B"/>
    <w:rsid w:val="00DC5266"/>
    <w:rsid w:val="00DC6961"/>
    <w:rsid w:val="00DC718C"/>
    <w:rsid w:val="00DC745A"/>
    <w:rsid w:val="00DD05CF"/>
    <w:rsid w:val="00DD1F39"/>
    <w:rsid w:val="00DD39C0"/>
    <w:rsid w:val="00DD4B7F"/>
    <w:rsid w:val="00DE0F74"/>
    <w:rsid w:val="00DE19E7"/>
    <w:rsid w:val="00DE1A53"/>
    <w:rsid w:val="00DE2F57"/>
    <w:rsid w:val="00DE3C3D"/>
    <w:rsid w:val="00DE4C8C"/>
    <w:rsid w:val="00DE4F2B"/>
    <w:rsid w:val="00DE53FA"/>
    <w:rsid w:val="00DE5664"/>
    <w:rsid w:val="00DE5DDC"/>
    <w:rsid w:val="00DE6331"/>
    <w:rsid w:val="00DE7346"/>
    <w:rsid w:val="00DE7CD5"/>
    <w:rsid w:val="00DF132B"/>
    <w:rsid w:val="00DF3311"/>
    <w:rsid w:val="00DF3C9C"/>
    <w:rsid w:val="00DF3F2E"/>
    <w:rsid w:val="00DF4247"/>
    <w:rsid w:val="00DF4AE9"/>
    <w:rsid w:val="00DF4F16"/>
    <w:rsid w:val="00DF5B31"/>
    <w:rsid w:val="00DF5D09"/>
    <w:rsid w:val="00DF6E07"/>
    <w:rsid w:val="00DF73F4"/>
    <w:rsid w:val="00E006D2"/>
    <w:rsid w:val="00E03511"/>
    <w:rsid w:val="00E03D11"/>
    <w:rsid w:val="00E04721"/>
    <w:rsid w:val="00E04992"/>
    <w:rsid w:val="00E04D06"/>
    <w:rsid w:val="00E0708F"/>
    <w:rsid w:val="00E07952"/>
    <w:rsid w:val="00E12F94"/>
    <w:rsid w:val="00E13A26"/>
    <w:rsid w:val="00E13B60"/>
    <w:rsid w:val="00E15E91"/>
    <w:rsid w:val="00E1615E"/>
    <w:rsid w:val="00E16665"/>
    <w:rsid w:val="00E16BEC"/>
    <w:rsid w:val="00E16C4D"/>
    <w:rsid w:val="00E16CCE"/>
    <w:rsid w:val="00E171E0"/>
    <w:rsid w:val="00E179A0"/>
    <w:rsid w:val="00E211E5"/>
    <w:rsid w:val="00E21FD4"/>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052D"/>
    <w:rsid w:val="00E61617"/>
    <w:rsid w:val="00E63EE7"/>
    <w:rsid w:val="00E64FC7"/>
    <w:rsid w:val="00E6652B"/>
    <w:rsid w:val="00E67CEF"/>
    <w:rsid w:val="00E71304"/>
    <w:rsid w:val="00E73299"/>
    <w:rsid w:val="00E7485B"/>
    <w:rsid w:val="00E749C0"/>
    <w:rsid w:val="00E74CE5"/>
    <w:rsid w:val="00E74E86"/>
    <w:rsid w:val="00E769D3"/>
    <w:rsid w:val="00E77A95"/>
    <w:rsid w:val="00E77C7E"/>
    <w:rsid w:val="00E815BB"/>
    <w:rsid w:val="00E8346C"/>
    <w:rsid w:val="00E83DA8"/>
    <w:rsid w:val="00E844E0"/>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4EE"/>
    <w:rsid w:val="00EA55CF"/>
    <w:rsid w:val="00EA579B"/>
    <w:rsid w:val="00EA59DC"/>
    <w:rsid w:val="00EA6A8B"/>
    <w:rsid w:val="00EA6E58"/>
    <w:rsid w:val="00EB0B35"/>
    <w:rsid w:val="00EB1084"/>
    <w:rsid w:val="00EB109F"/>
    <w:rsid w:val="00EB2BB1"/>
    <w:rsid w:val="00EB2C8D"/>
    <w:rsid w:val="00EB305D"/>
    <w:rsid w:val="00EB4321"/>
    <w:rsid w:val="00EB489C"/>
    <w:rsid w:val="00EB5956"/>
    <w:rsid w:val="00EB5C9D"/>
    <w:rsid w:val="00EB69B2"/>
    <w:rsid w:val="00EB7944"/>
    <w:rsid w:val="00EC08EF"/>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295A"/>
    <w:rsid w:val="00EE5285"/>
    <w:rsid w:val="00EE70BF"/>
    <w:rsid w:val="00EE7D8B"/>
    <w:rsid w:val="00EF09FE"/>
    <w:rsid w:val="00EF11C3"/>
    <w:rsid w:val="00EF23D9"/>
    <w:rsid w:val="00EF365B"/>
    <w:rsid w:val="00EF36F3"/>
    <w:rsid w:val="00EF45DF"/>
    <w:rsid w:val="00EF7D8A"/>
    <w:rsid w:val="00F01698"/>
    <w:rsid w:val="00F049F2"/>
    <w:rsid w:val="00F05322"/>
    <w:rsid w:val="00F05669"/>
    <w:rsid w:val="00F056F6"/>
    <w:rsid w:val="00F065A4"/>
    <w:rsid w:val="00F06C42"/>
    <w:rsid w:val="00F07814"/>
    <w:rsid w:val="00F07FBA"/>
    <w:rsid w:val="00F11161"/>
    <w:rsid w:val="00F1116F"/>
    <w:rsid w:val="00F122EA"/>
    <w:rsid w:val="00F12994"/>
    <w:rsid w:val="00F13545"/>
    <w:rsid w:val="00F14593"/>
    <w:rsid w:val="00F14BD3"/>
    <w:rsid w:val="00F15F80"/>
    <w:rsid w:val="00F16273"/>
    <w:rsid w:val="00F16463"/>
    <w:rsid w:val="00F17248"/>
    <w:rsid w:val="00F20036"/>
    <w:rsid w:val="00F20757"/>
    <w:rsid w:val="00F20FB2"/>
    <w:rsid w:val="00F2146E"/>
    <w:rsid w:val="00F22258"/>
    <w:rsid w:val="00F222F9"/>
    <w:rsid w:val="00F23C37"/>
    <w:rsid w:val="00F241AC"/>
    <w:rsid w:val="00F241F6"/>
    <w:rsid w:val="00F25621"/>
    <w:rsid w:val="00F2607F"/>
    <w:rsid w:val="00F30E2D"/>
    <w:rsid w:val="00F31BDC"/>
    <w:rsid w:val="00F31D15"/>
    <w:rsid w:val="00F3350F"/>
    <w:rsid w:val="00F342A2"/>
    <w:rsid w:val="00F34FA8"/>
    <w:rsid w:val="00F359FC"/>
    <w:rsid w:val="00F37538"/>
    <w:rsid w:val="00F37BB2"/>
    <w:rsid w:val="00F37EA6"/>
    <w:rsid w:val="00F41081"/>
    <w:rsid w:val="00F41884"/>
    <w:rsid w:val="00F43B19"/>
    <w:rsid w:val="00F43BF0"/>
    <w:rsid w:val="00F43FC6"/>
    <w:rsid w:val="00F449D1"/>
    <w:rsid w:val="00F44C7B"/>
    <w:rsid w:val="00F47F70"/>
    <w:rsid w:val="00F50548"/>
    <w:rsid w:val="00F508F9"/>
    <w:rsid w:val="00F51AB5"/>
    <w:rsid w:val="00F53398"/>
    <w:rsid w:val="00F55265"/>
    <w:rsid w:val="00F557BD"/>
    <w:rsid w:val="00F55E1C"/>
    <w:rsid w:val="00F565AA"/>
    <w:rsid w:val="00F567A5"/>
    <w:rsid w:val="00F5689A"/>
    <w:rsid w:val="00F57248"/>
    <w:rsid w:val="00F579DE"/>
    <w:rsid w:val="00F60B82"/>
    <w:rsid w:val="00F61C49"/>
    <w:rsid w:val="00F61CF6"/>
    <w:rsid w:val="00F623B3"/>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9749A"/>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3B40"/>
    <w:rsid w:val="00FC5418"/>
    <w:rsid w:val="00FC63D7"/>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5B6"/>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968B2"/>
    <w:rsid w:val="01343FD7"/>
    <w:rsid w:val="013479DC"/>
    <w:rsid w:val="01372DB5"/>
    <w:rsid w:val="013872F3"/>
    <w:rsid w:val="0139075A"/>
    <w:rsid w:val="01400894"/>
    <w:rsid w:val="01404CDF"/>
    <w:rsid w:val="01434BFF"/>
    <w:rsid w:val="01443362"/>
    <w:rsid w:val="01464A0A"/>
    <w:rsid w:val="014A6C1D"/>
    <w:rsid w:val="015C2923"/>
    <w:rsid w:val="0165473F"/>
    <w:rsid w:val="016C5D73"/>
    <w:rsid w:val="017427BA"/>
    <w:rsid w:val="01747DBA"/>
    <w:rsid w:val="01761CC3"/>
    <w:rsid w:val="017C7D7E"/>
    <w:rsid w:val="017E2496"/>
    <w:rsid w:val="017E6BFB"/>
    <w:rsid w:val="01817206"/>
    <w:rsid w:val="018276C2"/>
    <w:rsid w:val="01827A53"/>
    <w:rsid w:val="01860300"/>
    <w:rsid w:val="01867F4E"/>
    <w:rsid w:val="01925274"/>
    <w:rsid w:val="019D3D99"/>
    <w:rsid w:val="019F3E20"/>
    <w:rsid w:val="01A144FE"/>
    <w:rsid w:val="01A22FE4"/>
    <w:rsid w:val="01A73517"/>
    <w:rsid w:val="01A75273"/>
    <w:rsid w:val="01A80888"/>
    <w:rsid w:val="01AE03C4"/>
    <w:rsid w:val="01AF6D0A"/>
    <w:rsid w:val="01BA5638"/>
    <w:rsid w:val="01BA7199"/>
    <w:rsid w:val="01C0532D"/>
    <w:rsid w:val="01C13A2B"/>
    <w:rsid w:val="01C16CED"/>
    <w:rsid w:val="01C3268C"/>
    <w:rsid w:val="01C53EE8"/>
    <w:rsid w:val="01C63F12"/>
    <w:rsid w:val="01C92BB9"/>
    <w:rsid w:val="01C95D3A"/>
    <w:rsid w:val="01CB11E6"/>
    <w:rsid w:val="01CC5178"/>
    <w:rsid w:val="01CF71D4"/>
    <w:rsid w:val="01D201D4"/>
    <w:rsid w:val="01D21A2D"/>
    <w:rsid w:val="01D24671"/>
    <w:rsid w:val="01D373A3"/>
    <w:rsid w:val="01D40D34"/>
    <w:rsid w:val="01D73066"/>
    <w:rsid w:val="01D8543F"/>
    <w:rsid w:val="01DB05F2"/>
    <w:rsid w:val="01DB1C83"/>
    <w:rsid w:val="01DF38BD"/>
    <w:rsid w:val="01E23ABA"/>
    <w:rsid w:val="01E55FD7"/>
    <w:rsid w:val="01E72F2E"/>
    <w:rsid w:val="01E74CB4"/>
    <w:rsid w:val="01E94C64"/>
    <w:rsid w:val="01EB7A43"/>
    <w:rsid w:val="01EF3845"/>
    <w:rsid w:val="01EF6EA8"/>
    <w:rsid w:val="01F26BA1"/>
    <w:rsid w:val="01F61FCC"/>
    <w:rsid w:val="01FA184C"/>
    <w:rsid w:val="01FB7D73"/>
    <w:rsid w:val="020335D5"/>
    <w:rsid w:val="0204267E"/>
    <w:rsid w:val="02055DA7"/>
    <w:rsid w:val="020C19AB"/>
    <w:rsid w:val="021073D7"/>
    <w:rsid w:val="021400E3"/>
    <w:rsid w:val="02142012"/>
    <w:rsid w:val="02153AAC"/>
    <w:rsid w:val="021E748B"/>
    <w:rsid w:val="02272F70"/>
    <w:rsid w:val="02281201"/>
    <w:rsid w:val="02312630"/>
    <w:rsid w:val="02314B51"/>
    <w:rsid w:val="02345C73"/>
    <w:rsid w:val="023632FD"/>
    <w:rsid w:val="02392F52"/>
    <w:rsid w:val="023B6154"/>
    <w:rsid w:val="023B6A33"/>
    <w:rsid w:val="023C50EE"/>
    <w:rsid w:val="023F5572"/>
    <w:rsid w:val="02421F19"/>
    <w:rsid w:val="02423157"/>
    <w:rsid w:val="02456334"/>
    <w:rsid w:val="02456859"/>
    <w:rsid w:val="024700CA"/>
    <w:rsid w:val="02497EE1"/>
    <w:rsid w:val="024B3965"/>
    <w:rsid w:val="024D0C77"/>
    <w:rsid w:val="02551605"/>
    <w:rsid w:val="025B123E"/>
    <w:rsid w:val="025E3D01"/>
    <w:rsid w:val="02635F39"/>
    <w:rsid w:val="026702B8"/>
    <w:rsid w:val="026A05F0"/>
    <w:rsid w:val="02717754"/>
    <w:rsid w:val="027236B1"/>
    <w:rsid w:val="027554FE"/>
    <w:rsid w:val="027A04A8"/>
    <w:rsid w:val="027C50C6"/>
    <w:rsid w:val="02801024"/>
    <w:rsid w:val="02831009"/>
    <w:rsid w:val="02852986"/>
    <w:rsid w:val="0290297F"/>
    <w:rsid w:val="0295749A"/>
    <w:rsid w:val="02962204"/>
    <w:rsid w:val="02993E45"/>
    <w:rsid w:val="029A0546"/>
    <w:rsid w:val="029A16E5"/>
    <w:rsid w:val="029D2942"/>
    <w:rsid w:val="029E017F"/>
    <w:rsid w:val="02A21CED"/>
    <w:rsid w:val="02A45EB9"/>
    <w:rsid w:val="02A47C86"/>
    <w:rsid w:val="02A723C5"/>
    <w:rsid w:val="02A77487"/>
    <w:rsid w:val="02AA61B1"/>
    <w:rsid w:val="02B847AF"/>
    <w:rsid w:val="02B87CC3"/>
    <w:rsid w:val="02C0300B"/>
    <w:rsid w:val="02C032E1"/>
    <w:rsid w:val="02C57F6F"/>
    <w:rsid w:val="02CD6378"/>
    <w:rsid w:val="02CF787D"/>
    <w:rsid w:val="02D408A7"/>
    <w:rsid w:val="02D46D47"/>
    <w:rsid w:val="02D644A8"/>
    <w:rsid w:val="02D64F89"/>
    <w:rsid w:val="02DD6628"/>
    <w:rsid w:val="02DD7E7F"/>
    <w:rsid w:val="02DE354D"/>
    <w:rsid w:val="02E340FC"/>
    <w:rsid w:val="02E90F80"/>
    <w:rsid w:val="02EE06DE"/>
    <w:rsid w:val="02F64BD6"/>
    <w:rsid w:val="02F855D7"/>
    <w:rsid w:val="02FB2C10"/>
    <w:rsid w:val="02FD67C2"/>
    <w:rsid w:val="0302152D"/>
    <w:rsid w:val="03047C8B"/>
    <w:rsid w:val="03060BB5"/>
    <w:rsid w:val="0309241C"/>
    <w:rsid w:val="0309352B"/>
    <w:rsid w:val="030F0C8E"/>
    <w:rsid w:val="030F2C74"/>
    <w:rsid w:val="0310337A"/>
    <w:rsid w:val="0311419B"/>
    <w:rsid w:val="03125094"/>
    <w:rsid w:val="03130CD1"/>
    <w:rsid w:val="031C25B0"/>
    <w:rsid w:val="031D186F"/>
    <w:rsid w:val="031D3D85"/>
    <w:rsid w:val="03201DB8"/>
    <w:rsid w:val="03230427"/>
    <w:rsid w:val="032E32CC"/>
    <w:rsid w:val="032F44CD"/>
    <w:rsid w:val="033170D1"/>
    <w:rsid w:val="033271AA"/>
    <w:rsid w:val="03386CE5"/>
    <w:rsid w:val="033927C0"/>
    <w:rsid w:val="033D0ABA"/>
    <w:rsid w:val="0344576D"/>
    <w:rsid w:val="03450AE2"/>
    <w:rsid w:val="03467813"/>
    <w:rsid w:val="03484139"/>
    <w:rsid w:val="034A1512"/>
    <w:rsid w:val="034B5CC7"/>
    <w:rsid w:val="034D0AF8"/>
    <w:rsid w:val="034E6D61"/>
    <w:rsid w:val="03523E3F"/>
    <w:rsid w:val="03527BEA"/>
    <w:rsid w:val="03550168"/>
    <w:rsid w:val="03552770"/>
    <w:rsid w:val="035B1E49"/>
    <w:rsid w:val="035C0ECC"/>
    <w:rsid w:val="035D4A4F"/>
    <w:rsid w:val="035D55A1"/>
    <w:rsid w:val="035F4967"/>
    <w:rsid w:val="036128AC"/>
    <w:rsid w:val="03661196"/>
    <w:rsid w:val="03685054"/>
    <w:rsid w:val="03685608"/>
    <w:rsid w:val="037079FA"/>
    <w:rsid w:val="037426D5"/>
    <w:rsid w:val="03751ED0"/>
    <w:rsid w:val="03757B8F"/>
    <w:rsid w:val="037720BA"/>
    <w:rsid w:val="037830CE"/>
    <w:rsid w:val="037B5B1C"/>
    <w:rsid w:val="037B5E26"/>
    <w:rsid w:val="037E2A9C"/>
    <w:rsid w:val="038275CB"/>
    <w:rsid w:val="03874C94"/>
    <w:rsid w:val="038C48C2"/>
    <w:rsid w:val="0394201A"/>
    <w:rsid w:val="03943B4E"/>
    <w:rsid w:val="03957C55"/>
    <w:rsid w:val="0396074F"/>
    <w:rsid w:val="03985FF1"/>
    <w:rsid w:val="03991DC8"/>
    <w:rsid w:val="039B0BE5"/>
    <w:rsid w:val="039B36B3"/>
    <w:rsid w:val="039F5381"/>
    <w:rsid w:val="03A12899"/>
    <w:rsid w:val="03A14307"/>
    <w:rsid w:val="03A43C80"/>
    <w:rsid w:val="03AC0546"/>
    <w:rsid w:val="03AC3372"/>
    <w:rsid w:val="03AF0BDE"/>
    <w:rsid w:val="03B0486E"/>
    <w:rsid w:val="03B30A60"/>
    <w:rsid w:val="03B80D00"/>
    <w:rsid w:val="03B87EBB"/>
    <w:rsid w:val="03BD58C5"/>
    <w:rsid w:val="03BE1621"/>
    <w:rsid w:val="03BF0C92"/>
    <w:rsid w:val="03C0718C"/>
    <w:rsid w:val="03C47310"/>
    <w:rsid w:val="03C70AA2"/>
    <w:rsid w:val="03C80901"/>
    <w:rsid w:val="03CF5880"/>
    <w:rsid w:val="03D1698B"/>
    <w:rsid w:val="03D23E90"/>
    <w:rsid w:val="03D24147"/>
    <w:rsid w:val="03D81565"/>
    <w:rsid w:val="03DA00C6"/>
    <w:rsid w:val="03DA2433"/>
    <w:rsid w:val="03DF73FE"/>
    <w:rsid w:val="03E63FFC"/>
    <w:rsid w:val="03EB1A6A"/>
    <w:rsid w:val="03EE40AA"/>
    <w:rsid w:val="03F07BDB"/>
    <w:rsid w:val="03F14C9D"/>
    <w:rsid w:val="03F952F3"/>
    <w:rsid w:val="03FB4B7A"/>
    <w:rsid w:val="03FC38AD"/>
    <w:rsid w:val="040220C2"/>
    <w:rsid w:val="04022B57"/>
    <w:rsid w:val="04061A45"/>
    <w:rsid w:val="040D378E"/>
    <w:rsid w:val="040F25A9"/>
    <w:rsid w:val="04114F88"/>
    <w:rsid w:val="0418143E"/>
    <w:rsid w:val="042142A4"/>
    <w:rsid w:val="04217385"/>
    <w:rsid w:val="042B62EC"/>
    <w:rsid w:val="043211A9"/>
    <w:rsid w:val="04354954"/>
    <w:rsid w:val="04367663"/>
    <w:rsid w:val="043B030F"/>
    <w:rsid w:val="043D0461"/>
    <w:rsid w:val="043D4986"/>
    <w:rsid w:val="044B68CB"/>
    <w:rsid w:val="044C6CC0"/>
    <w:rsid w:val="04504672"/>
    <w:rsid w:val="045277AA"/>
    <w:rsid w:val="045571C7"/>
    <w:rsid w:val="04576011"/>
    <w:rsid w:val="0459756B"/>
    <w:rsid w:val="04597A92"/>
    <w:rsid w:val="045B03DD"/>
    <w:rsid w:val="045C70A9"/>
    <w:rsid w:val="04611F50"/>
    <w:rsid w:val="04660ADA"/>
    <w:rsid w:val="046E09E1"/>
    <w:rsid w:val="04700AEC"/>
    <w:rsid w:val="047137BF"/>
    <w:rsid w:val="04723E86"/>
    <w:rsid w:val="04752CE0"/>
    <w:rsid w:val="0476424D"/>
    <w:rsid w:val="04764368"/>
    <w:rsid w:val="04777C1A"/>
    <w:rsid w:val="047B268D"/>
    <w:rsid w:val="047C1514"/>
    <w:rsid w:val="048165D9"/>
    <w:rsid w:val="048731A9"/>
    <w:rsid w:val="04897138"/>
    <w:rsid w:val="048B79F9"/>
    <w:rsid w:val="04935ACB"/>
    <w:rsid w:val="049B7CCC"/>
    <w:rsid w:val="049C320B"/>
    <w:rsid w:val="049E45C0"/>
    <w:rsid w:val="04A43272"/>
    <w:rsid w:val="04A714B7"/>
    <w:rsid w:val="04A967EA"/>
    <w:rsid w:val="04AA413B"/>
    <w:rsid w:val="04AA4FE7"/>
    <w:rsid w:val="04AC6382"/>
    <w:rsid w:val="04AD6775"/>
    <w:rsid w:val="04B163A8"/>
    <w:rsid w:val="04B53BF6"/>
    <w:rsid w:val="04B715F8"/>
    <w:rsid w:val="04BC0811"/>
    <w:rsid w:val="04BD773C"/>
    <w:rsid w:val="04BE77A4"/>
    <w:rsid w:val="04BF6C4F"/>
    <w:rsid w:val="04C03A9E"/>
    <w:rsid w:val="04C5057E"/>
    <w:rsid w:val="04CA21BE"/>
    <w:rsid w:val="04CC1030"/>
    <w:rsid w:val="04CE4D83"/>
    <w:rsid w:val="04D11FAD"/>
    <w:rsid w:val="04D12A20"/>
    <w:rsid w:val="04D30585"/>
    <w:rsid w:val="04D50DA1"/>
    <w:rsid w:val="04D61EBF"/>
    <w:rsid w:val="04DB199F"/>
    <w:rsid w:val="04E31704"/>
    <w:rsid w:val="04E84DFA"/>
    <w:rsid w:val="04ED5953"/>
    <w:rsid w:val="04F04546"/>
    <w:rsid w:val="04F22572"/>
    <w:rsid w:val="04F30789"/>
    <w:rsid w:val="04F47578"/>
    <w:rsid w:val="04FA0C37"/>
    <w:rsid w:val="04FA2D68"/>
    <w:rsid w:val="04FD1735"/>
    <w:rsid w:val="04FD3BD7"/>
    <w:rsid w:val="050331F6"/>
    <w:rsid w:val="05087D42"/>
    <w:rsid w:val="050B3A11"/>
    <w:rsid w:val="05147879"/>
    <w:rsid w:val="05186906"/>
    <w:rsid w:val="051E6A56"/>
    <w:rsid w:val="052122D1"/>
    <w:rsid w:val="05243BA4"/>
    <w:rsid w:val="0525261F"/>
    <w:rsid w:val="05262AD4"/>
    <w:rsid w:val="05272931"/>
    <w:rsid w:val="052D695C"/>
    <w:rsid w:val="053437F5"/>
    <w:rsid w:val="0535064C"/>
    <w:rsid w:val="05376D9E"/>
    <w:rsid w:val="054C5BCC"/>
    <w:rsid w:val="05511770"/>
    <w:rsid w:val="05585A93"/>
    <w:rsid w:val="05595264"/>
    <w:rsid w:val="055B1E21"/>
    <w:rsid w:val="055C6A13"/>
    <w:rsid w:val="055E5AE8"/>
    <w:rsid w:val="05621A71"/>
    <w:rsid w:val="05652A24"/>
    <w:rsid w:val="05697EC3"/>
    <w:rsid w:val="056B1DA5"/>
    <w:rsid w:val="056E37F3"/>
    <w:rsid w:val="05702DF9"/>
    <w:rsid w:val="0573545C"/>
    <w:rsid w:val="0575654D"/>
    <w:rsid w:val="0576263D"/>
    <w:rsid w:val="05776718"/>
    <w:rsid w:val="057E4293"/>
    <w:rsid w:val="05815B43"/>
    <w:rsid w:val="05835374"/>
    <w:rsid w:val="058B6551"/>
    <w:rsid w:val="059705D1"/>
    <w:rsid w:val="0599422C"/>
    <w:rsid w:val="059B1FE1"/>
    <w:rsid w:val="059C2EBD"/>
    <w:rsid w:val="05A27C21"/>
    <w:rsid w:val="05A37A8F"/>
    <w:rsid w:val="05A43BF5"/>
    <w:rsid w:val="05A70989"/>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90469"/>
    <w:rsid w:val="05FA453C"/>
    <w:rsid w:val="05FA72A2"/>
    <w:rsid w:val="05FE0636"/>
    <w:rsid w:val="05FE0D6C"/>
    <w:rsid w:val="05FE4192"/>
    <w:rsid w:val="060329ED"/>
    <w:rsid w:val="06074689"/>
    <w:rsid w:val="06083ED4"/>
    <w:rsid w:val="060D2125"/>
    <w:rsid w:val="060F0376"/>
    <w:rsid w:val="061439B5"/>
    <w:rsid w:val="06155B76"/>
    <w:rsid w:val="0617369F"/>
    <w:rsid w:val="061961E9"/>
    <w:rsid w:val="06197C64"/>
    <w:rsid w:val="061D1DC5"/>
    <w:rsid w:val="06261C8E"/>
    <w:rsid w:val="06381F48"/>
    <w:rsid w:val="063B2327"/>
    <w:rsid w:val="063C6A97"/>
    <w:rsid w:val="063D1289"/>
    <w:rsid w:val="064057D4"/>
    <w:rsid w:val="06464783"/>
    <w:rsid w:val="06474246"/>
    <w:rsid w:val="064902AA"/>
    <w:rsid w:val="06493F34"/>
    <w:rsid w:val="064D0EF3"/>
    <w:rsid w:val="064E72EC"/>
    <w:rsid w:val="06581E1C"/>
    <w:rsid w:val="065902A4"/>
    <w:rsid w:val="06593DA0"/>
    <w:rsid w:val="065A602E"/>
    <w:rsid w:val="065C6BD2"/>
    <w:rsid w:val="065E4C34"/>
    <w:rsid w:val="065E6DDB"/>
    <w:rsid w:val="06660F96"/>
    <w:rsid w:val="066C380F"/>
    <w:rsid w:val="066D775C"/>
    <w:rsid w:val="067036A2"/>
    <w:rsid w:val="06712612"/>
    <w:rsid w:val="067404C7"/>
    <w:rsid w:val="06764AB0"/>
    <w:rsid w:val="067A4D1F"/>
    <w:rsid w:val="067C7222"/>
    <w:rsid w:val="067D04ED"/>
    <w:rsid w:val="067D3DF4"/>
    <w:rsid w:val="067E03E5"/>
    <w:rsid w:val="067E0CBB"/>
    <w:rsid w:val="067E4E21"/>
    <w:rsid w:val="068658B8"/>
    <w:rsid w:val="068A69E7"/>
    <w:rsid w:val="068B54B4"/>
    <w:rsid w:val="068D0F6C"/>
    <w:rsid w:val="068E7973"/>
    <w:rsid w:val="069279CE"/>
    <w:rsid w:val="06967C9E"/>
    <w:rsid w:val="069B432A"/>
    <w:rsid w:val="069B4860"/>
    <w:rsid w:val="069D7C6B"/>
    <w:rsid w:val="06A134EF"/>
    <w:rsid w:val="06A338B0"/>
    <w:rsid w:val="06A51585"/>
    <w:rsid w:val="06A541CF"/>
    <w:rsid w:val="06A6288D"/>
    <w:rsid w:val="06A91FA6"/>
    <w:rsid w:val="06AD2E46"/>
    <w:rsid w:val="06B14B55"/>
    <w:rsid w:val="06B348C7"/>
    <w:rsid w:val="06B52241"/>
    <w:rsid w:val="06BE62B4"/>
    <w:rsid w:val="06C16B99"/>
    <w:rsid w:val="06C37EE2"/>
    <w:rsid w:val="06C55C23"/>
    <w:rsid w:val="06CA6089"/>
    <w:rsid w:val="06CA769B"/>
    <w:rsid w:val="06CD6DFA"/>
    <w:rsid w:val="06D225BC"/>
    <w:rsid w:val="06D43393"/>
    <w:rsid w:val="06D5043A"/>
    <w:rsid w:val="06E15FE8"/>
    <w:rsid w:val="06E17CFA"/>
    <w:rsid w:val="06E55736"/>
    <w:rsid w:val="06E5740E"/>
    <w:rsid w:val="06E62D1C"/>
    <w:rsid w:val="06E7626B"/>
    <w:rsid w:val="06EA68D6"/>
    <w:rsid w:val="06EC496D"/>
    <w:rsid w:val="06EC76E0"/>
    <w:rsid w:val="06EE2609"/>
    <w:rsid w:val="06F2774D"/>
    <w:rsid w:val="06F27EE6"/>
    <w:rsid w:val="06F85E0E"/>
    <w:rsid w:val="06FD0A9F"/>
    <w:rsid w:val="06FD475D"/>
    <w:rsid w:val="070256E2"/>
    <w:rsid w:val="07090446"/>
    <w:rsid w:val="070B192E"/>
    <w:rsid w:val="070B511E"/>
    <w:rsid w:val="070E4FA2"/>
    <w:rsid w:val="071C0313"/>
    <w:rsid w:val="072016CA"/>
    <w:rsid w:val="07222132"/>
    <w:rsid w:val="072516A1"/>
    <w:rsid w:val="07274D15"/>
    <w:rsid w:val="07275776"/>
    <w:rsid w:val="072A2646"/>
    <w:rsid w:val="072A2A34"/>
    <w:rsid w:val="072D18BC"/>
    <w:rsid w:val="072F6E4E"/>
    <w:rsid w:val="07315318"/>
    <w:rsid w:val="0734480A"/>
    <w:rsid w:val="0736592E"/>
    <w:rsid w:val="073A176C"/>
    <w:rsid w:val="073A60B8"/>
    <w:rsid w:val="073E36F5"/>
    <w:rsid w:val="074369EC"/>
    <w:rsid w:val="07476BD9"/>
    <w:rsid w:val="074873AA"/>
    <w:rsid w:val="07502EB3"/>
    <w:rsid w:val="0750348A"/>
    <w:rsid w:val="075217C9"/>
    <w:rsid w:val="075370D0"/>
    <w:rsid w:val="075C60B3"/>
    <w:rsid w:val="07661659"/>
    <w:rsid w:val="076650CA"/>
    <w:rsid w:val="0769536C"/>
    <w:rsid w:val="076E4830"/>
    <w:rsid w:val="07707977"/>
    <w:rsid w:val="07726195"/>
    <w:rsid w:val="077330C8"/>
    <w:rsid w:val="07734413"/>
    <w:rsid w:val="07745456"/>
    <w:rsid w:val="0775329D"/>
    <w:rsid w:val="07772FF4"/>
    <w:rsid w:val="077C12C9"/>
    <w:rsid w:val="077C2E29"/>
    <w:rsid w:val="077C3F1C"/>
    <w:rsid w:val="077D347D"/>
    <w:rsid w:val="078125AB"/>
    <w:rsid w:val="078335F9"/>
    <w:rsid w:val="07846868"/>
    <w:rsid w:val="07897CED"/>
    <w:rsid w:val="078E196E"/>
    <w:rsid w:val="078F390F"/>
    <w:rsid w:val="07964E66"/>
    <w:rsid w:val="0797339F"/>
    <w:rsid w:val="07977CFA"/>
    <w:rsid w:val="079901FF"/>
    <w:rsid w:val="079A482A"/>
    <w:rsid w:val="07AA4314"/>
    <w:rsid w:val="07AD508F"/>
    <w:rsid w:val="07AF74D4"/>
    <w:rsid w:val="07B0105B"/>
    <w:rsid w:val="07B03524"/>
    <w:rsid w:val="07BA2A25"/>
    <w:rsid w:val="07BD0EFB"/>
    <w:rsid w:val="07BE62CF"/>
    <w:rsid w:val="07C453DA"/>
    <w:rsid w:val="07C821A7"/>
    <w:rsid w:val="07D01EA4"/>
    <w:rsid w:val="07D05D10"/>
    <w:rsid w:val="07D75351"/>
    <w:rsid w:val="07D75C90"/>
    <w:rsid w:val="07DF2F51"/>
    <w:rsid w:val="07DF4AEC"/>
    <w:rsid w:val="07E5385B"/>
    <w:rsid w:val="07E7425D"/>
    <w:rsid w:val="07EA63D1"/>
    <w:rsid w:val="07F54813"/>
    <w:rsid w:val="07F57AEA"/>
    <w:rsid w:val="0807674F"/>
    <w:rsid w:val="08081633"/>
    <w:rsid w:val="08084081"/>
    <w:rsid w:val="081C3F8C"/>
    <w:rsid w:val="081D5822"/>
    <w:rsid w:val="08220EA4"/>
    <w:rsid w:val="082C3559"/>
    <w:rsid w:val="082C6949"/>
    <w:rsid w:val="082D0D5E"/>
    <w:rsid w:val="0830035D"/>
    <w:rsid w:val="08333D7C"/>
    <w:rsid w:val="08407561"/>
    <w:rsid w:val="08433EEC"/>
    <w:rsid w:val="08487CE5"/>
    <w:rsid w:val="08491DF8"/>
    <w:rsid w:val="084A3AA2"/>
    <w:rsid w:val="08515373"/>
    <w:rsid w:val="08525A89"/>
    <w:rsid w:val="08555F04"/>
    <w:rsid w:val="08557E70"/>
    <w:rsid w:val="08592EA9"/>
    <w:rsid w:val="085F4407"/>
    <w:rsid w:val="086341DE"/>
    <w:rsid w:val="08674160"/>
    <w:rsid w:val="0867457B"/>
    <w:rsid w:val="086A6B2C"/>
    <w:rsid w:val="08712E33"/>
    <w:rsid w:val="087D2186"/>
    <w:rsid w:val="087E06F5"/>
    <w:rsid w:val="087E700F"/>
    <w:rsid w:val="08835AC0"/>
    <w:rsid w:val="08844B95"/>
    <w:rsid w:val="0887630D"/>
    <w:rsid w:val="08880F22"/>
    <w:rsid w:val="088859AE"/>
    <w:rsid w:val="088A7EE1"/>
    <w:rsid w:val="088B1DB2"/>
    <w:rsid w:val="08902A8D"/>
    <w:rsid w:val="08923A7C"/>
    <w:rsid w:val="089641DE"/>
    <w:rsid w:val="089923B0"/>
    <w:rsid w:val="089D64FB"/>
    <w:rsid w:val="08A30C8C"/>
    <w:rsid w:val="08A600B8"/>
    <w:rsid w:val="08A64FD4"/>
    <w:rsid w:val="08AB0F8D"/>
    <w:rsid w:val="08AC7AC0"/>
    <w:rsid w:val="08AF1CC7"/>
    <w:rsid w:val="08B6091A"/>
    <w:rsid w:val="08BE7C80"/>
    <w:rsid w:val="08BF371D"/>
    <w:rsid w:val="08C651B5"/>
    <w:rsid w:val="08C81750"/>
    <w:rsid w:val="08CA5743"/>
    <w:rsid w:val="08CF7DC7"/>
    <w:rsid w:val="08D102DF"/>
    <w:rsid w:val="08D71636"/>
    <w:rsid w:val="08DF4E3D"/>
    <w:rsid w:val="08E05FDB"/>
    <w:rsid w:val="08E7248B"/>
    <w:rsid w:val="08E86C18"/>
    <w:rsid w:val="08EE6D30"/>
    <w:rsid w:val="08EF7A47"/>
    <w:rsid w:val="08F25EE3"/>
    <w:rsid w:val="08F91AB3"/>
    <w:rsid w:val="08FF0187"/>
    <w:rsid w:val="090331E8"/>
    <w:rsid w:val="0916780C"/>
    <w:rsid w:val="091709C3"/>
    <w:rsid w:val="091738A8"/>
    <w:rsid w:val="091922E6"/>
    <w:rsid w:val="091A5D5A"/>
    <w:rsid w:val="091B21A8"/>
    <w:rsid w:val="091E4A6C"/>
    <w:rsid w:val="09225861"/>
    <w:rsid w:val="09244154"/>
    <w:rsid w:val="092A1BCA"/>
    <w:rsid w:val="092C1016"/>
    <w:rsid w:val="092C7BA4"/>
    <w:rsid w:val="092E4A26"/>
    <w:rsid w:val="09306D58"/>
    <w:rsid w:val="09330FF9"/>
    <w:rsid w:val="093A260D"/>
    <w:rsid w:val="093B0A11"/>
    <w:rsid w:val="093B54D5"/>
    <w:rsid w:val="093E246B"/>
    <w:rsid w:val="093E7495"/>
    <w:rsid w:val="094108C9"/>
    <w:rsid w:val="094A3893"/>
    <w:rsid w:val="094F366F"/>
    <w:rsid w:val="09503A46"/>
    <w:rsid w:val="09526223"/>
    <w:rsid w:val="09547097"/>
    <w:rsid w:val="095D4A5B"/>
    <w:rsid w:val="0961286F"/>
    <w:rsid w:val="096412DC"/>
    <w:rsid w:val="096B4B00"/>
    <w:rsid w:val="09723EA8"/>
    <w:rsid w:val="097257A1"/>
    <w:rsid w:val="09743821"/>
    <w:rsid w:val="09765B60"/>
    <w:rsid w:val="097C0598"/>
    <w:rsid w:val="098339A1"/>
    <w:rsid w:val="098506DE"/>
    <w:rsid w:val="0988545C"/>
    <w:rsid w:val="09906EF8"/>
    <w:rsid w:val="09915DBE"/>
    <w:rsid w:val="099D53DD"/>
    <w:rsid w:val="099D7DAE"/>
    <w:rsid w:val="09A127E2"/>
    <w:rsid w:val="09A25340"/>
    <w:rsid w:val="09A65E69"/>
    <w:rsid w:val="09A76FEA"/>
    <w:rsid w:val="09A84ADB"/>
    <w:rsid w:val="09A9211F"/>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527C7"/>
    <w:rsid w:val="09C80320"/>
    <w:rsid w:val="09C83EC3"/>
    <w:rsid w:val="09D12279"/>
    <w:rsid w:val="09D84825"/>
    <w:rsid w:val="09DD126B"/>
    <w:rsid w:val="09DD3DA2"/>
    <w:rsid w:val="09E16878"/>
    <w:rsid w:val="09E340D9"/>
    <w:rsid w:val="09E50062"/>
    <w:rsid w:val="09E53166"/>
    <w:rsid w:val="09F047BF"/>
    <w:rsid w:val="09F11563"/>
    <w:rsid w:val="09F25BE4"/>
    <w:rsid w:val="09F45BBF"/>
    <w:rsid w:val="09F47173"/>
    <w:rsid w:val="09F74DBC"/>
    <w:rsid w:val="09F75895"/>
    <w:rsid w:val="09FA0FF5"/>
    <w:rsid w:val="0A0055A3"/>
    <w:rsid w:val="0A0152FF"/>
    <w:rsid w:val="0A03356F"/>
    <w:rsid w:val="0A0B76BF"/>
    <w:rsid w:val="0A0C7052"/>
    <w:rsid w:val="0A0E2AA4"/>
    <w:rsid w:val="0A13672B"/>
    <w:rsid w:val="0A184B4C"/>
    <w:rsid w:val="0A186EBD"/>
    <w:rsid w:val="0A1D3C7D"/>
    <w:rsid w:val="0A1D6E00"/>
    <w:rsid w:val="0A1F0101"/>
    <w:rsid w:val="0A267A65"/>
    <w:rsid w:val="0A2B783A"/>
    <w:rsid w:val="0A2C57AA"/>
    <w:rsid w:val="0A2D3D2D"/>
    <w:rsid w:val="0A307961"/>
    <w:rsid w:val="0A33675E"/>
    <w:rsid w:val="0A3665BB"/>
    <w:rsid w:val="0A3B55B1"/>
    <w:rsid w:val="0A3E3F41"/>
    <w:rsid w:val="0A3E4117"/>
    <w:rsid w:val="0A3F0320"/>
    <w:rsid w:val="0A3F4106"/>
    <w:rsid w:val="0A416929"/>
    <w:rsid w:val="0A4349A2"/>
    <w:rsid w:val="0A436B65"/>
    <w:rsid w:val="0A4627D8"/>
    <w:rsid w:val="0A482B74"/>
    <w:rsid w:val="0A49321C"/>
    <w:rsid w:val="0A4B7F14"/>
    <w:rsid w:val="0A4C6CBF"/>
    <w:rsid w:val="0A510807"/>
    <w:rsid w:val="0A525860"/>
    <w:rsid w:val="0A554FC7"/>
    <w:rsid w:val="0A5C1C27"/>
    <w:rsid w:val="0A5C7A96"/>
    <w:rsid w:val="0A5F61F4"/>
    <w:rsid w:val="0A604C0E"/>
    <w:rsid w:val="0A624EE4"/>
    <w:rsid w:val="0A6A76A2"/>
    <w:rsid w:val="0A6C7945"/>
    <w:rsid w:val="0A7619D8"/>
    <w:rsid w:val="0A77245B"/>
    <w:rsid w:val="0A7C1733"/>
    <w:rsid w:val="0A802A4C"/>
    <w:rsid w:val="0A884069"/>
    <w:rsid w:val="0A895614"/>
    <w:rsid w:val="0A8B7E6C"/>
    <w:rsid w:val="0A8D5B9E"/>
    <w:rsid w:val="0A8E1E25"/>
    <w:rsid w:val="0A944746"/>
    <w:rsid w:val="0A993FFD"/>
    <w:rsid w:val="0A9A2A54"/>
    <w:rsid w:val="0A9C3C2B"/>
    <w:rsid w:val="0AA238AC"/>
    <w:rsid w:val="0AA408F6"/>
    <w:rsid w:val="0AA4505E"/>
    <w:rsid w:val="0AA60167"/>
    <w:rsid w:val="0AA86904"/>
    <w:rsid w:val="0AAA5169"/>
    <w:rsid w:val="0AAA5618"/>
    <w:rsid w:val="0AAA752C"/>
    <w:rsid w:val="0AAF6285"/>
    <w:rsid w:val="0AB10DE5"/>
    <w:rsid w:val="0AB154B4"/>
    <w:rsid w:val="0AB419D2"/>
    <w:rsid w:val="0AB70306"/>
    <w:rsid w:val="0AB85910"/>
    <w:rsid w:val="0AC90476"/>
    <w:rsid w:val="0ACA3253"/>
    <w:rsid w:val="0ACB7EE0"/>
    <w:rsid w:val="0ACC14AF"/>
    <w:rsid w:val="0ACE060A"/>
    <w:rsid w:val="0AD1453D"/>
    <w:rsid w:val="0AD1527D"/>
    <w:rsid w:val="0AD4197E"/>
    <w:rsid w:val="0AD8634B"/>
    <w:rsid w:val="0ADE1EB6"/>
    <w:rsid w:val="0AE01345"/>
    <w:rsid w:val="0AE06A9F"/>
    <w:rsid w:val="0AE06DB4"/>
    <w:rsid w:val="0AE37473"/>
    <w:rsid w:val="0AE37862"/>
    <w:rsid w:val="0AE66F26"/>
    <w:rsid w:val="0AE7766A"/>
    <w:rsid w:val="0AEA179D"/>
    <w:rsid w:val="0AEB1110"/>
    <w:rsid w:val="0AEB7D98"/>
    <w:rsid w:val="0AF5772E"/>
    <w:rsid w:val="0AF64C83"/>
    <w:rsid w:val="0AFA0084"/>
    <w:rsid w:val="0AFF2194"/>
    <w:rsid w:val="0B021291"/>
    <w:rsid w:val="0B052264"/>
    <w:rsid w:val="0B073FC6"/>
    <w:rsid w:val="0B0862D7"/>
    <w:rsid w:val="0B0A725B"/>
    <w:rsid w:val="0B0B3C2E"/>
    <w:rsid w:val="0B113070"/>
    <w:rsid w:val="0B16594F"/>
    <w:rsid w:val="0B180DE0"/>
    <w:rsid w:val="0B183262"/>
    <w:rsid w:val="0B244435"/>
    <w:rsid w:val="0B2724F4"/>
    <w:rsid w:val="0B276735"/>
    <w:rsid w:val="0B277C1A"/>
    <w:rsid w:val="0B334E96"/>
    <w:rsid w:val="0B357A6A"/>
    <w:rsid w:val="0B363435"/>
    <w:rsid w:val="0B390FD1"/>
    <w:rsid w:val="0B3E2CD4"/>
    <w:rsid w:val="0B4354DA"/>
    <w:rsid w:val="0B453E55"/>
    <w:rsid w:val="0B456771"/>
    <w:rsid w:val="0B4D2FAD"/>
    <w:rsid w:val="0B503012"/>
    <w:rsid w:val="0B5144D9"/>
    <w:rsid w:val="0B544C0F"/>
    <w:rsid w:val="0B5460D3"/>
    <w:rsid w:val="0B63212D"/>
    <w:rsid w:val="0B704D16"/>
    <w:rsid w:val="0B70650F"/>
    <w:rsid w:val="0B710692"/>
    <w:rsid w:val="0B730173"/>
    <w:rsid w:val="0B745E20"/>
    <w:rsid w:val="0B752591"/>
    <w:rsid w:val="0B760EB7"/>
    <w:rsid w:val="0B773B21"/>
    <w:rsid w:val="0B785985"/>
    <w:rsid w:val="0B7D6F7F"/>
    <w:rsid w:val="0B7E4140"/>
    <w:rsid w:val="0B847420"/>
    <w:rsid w:val="0B880F85"/>
    <w:rsid w:val="0B8A6586"/>
    <w:rsid w:val="0B8D1BD9"/>
    <w:rsid w:val="0B9270E1"/>
    <w:rsid w:val="0B9F4790"/>
    <w:rsid w:val="0BA02F9C"/>
    <w:rsid w:val="0BA4047C"/>
    <w:rsid w:val="0BA5707B"/>
    <w:rsid w:val="0BA622F9"/>
    <w:rsid w:val="0BA6451C"/>
    <w:rsid w:val="0BA71F41"/>
    <w:rsid w:val="0BA9414E"/>
    <w:rsid w:val="0BAF42EC"/>
    <w:rsid w:val="0BCA3A2C"/>
    <w:rsid w:val="0BCB3E77"/>
    <w:rsid w:val="0BCD3A99"/>
    <w:rsid w:val="0BD073AF"/>
    <w:rsid w:val="0BD20F5E"/>
    <w:rsid w:val="0BD316AE"/>
    <w:rsid w:val="0BD718B5"/>
    <w:rsid w:val="0BDB0AFA"/>
    <w:rsid w:val="0BDB5E63"/>
    <w:rsid w:val="0BEF007D"/>
    <w:rsid w:val="0BF549A2"/>
    <w:rsid w:val="0BF6746D"/>
    <w:rsid w:val="0BF93E28"/>
    <w:rsid w:val="0BFE1180"/>
    <w:rsid w:val="0C04403E"/>
    <w:rsid w:val="0C086845"/>
    <w:rsid w:val="0C0914BB"/>
    <w:rsid w:val="0C104C02"/>
    <w:rsid w:val="0C13425C"/>
    <w:rsid w:val="0C1B78EB"/>
    <w:rsid w:val="0C1E05DC"/>
    <w:rsid w:val="0C1F3D70"/>
    <w:rsid w:val="0C220706"/>
    <w:rsid w:val="0C2D4747"/>
    <w:rsid w:val="0C324F43"/>
    <w:rsid w:val="0C366352"/>
    <w:rsid w:val="0C367BC9"/>
    <w:rsid w:val="0C3963C0"/>
    <w:rsid w:val="0C3D21D5"/>
    <w:rsid w:val="0C3E1134"/>
    <w:rsid w:val="0C3F42BF"/>
    <w:rsid w:val="0C482C87"/>
    <w:rsid w:val="0C4F0F58"/>
    <w:rsid w:val="0C5058CA"/>
    <w:rsid w:val="0C5325BC"/>
    <w:rsid w:val="0C582CA9"/>
    <w:rsid w:val="0C597A1C"/>
    <w:rsid w:val="0C5D701E"/>
    <w:rsid w:val="0C5E2A32"/>
    <w:rsid w:val="0C6048CD"/>
    <w:rsid w:val="0C613435"/>
    <w:rsid w:val="0C6172CA"/>
    <w:rsid w:val="0C617DBB"/>
    <w:rsid w:val="0C6246F1"/>
    <w:rsid w:val="0C6252D3"/>
    <w:rsid w:val="0C652BAE"/>
    <w:rsid w:val="0C697AF9"/>
    <w:rsid w:val="0C730FE8"/>
    <w:rsid w:val="0C7474E6"/>
    <w:rsid w:val="0C85007D"/>
    <w:rsid w:val="0C851E18"/>
    <w:rsid w:val="0C855043"/>
    <w:rsid w:val="0C85560D"/>
    <w:rsid w:val="0C8C0749"/>
    <w:rsid w:val="0C8E6F0A"/>
    <w:rsid w:val="0C911274"/>
    <w:rsid w:val="0C924F76"/>
    <w:rsid w:val="0C98752C"/>
    <w:rsid w:val="0C99297D"/>
    <w:rsid w:val="0C9C7780"/>
    <w:rsid w:val="0C9F524D"/>
    <w:rsid w:val="0CA24058"/>
    <w:rsid w:val="0CA36703"/>
    <w:rsid w:val="0CA3720F"/>
    <w:rsid w:val="0CA414BD"/>
    <w:rsid w:val="0CA4629E"/>
    <w:rsid w:val="0CA86C27"/>
    <w:rsid w:val="0CAD237C"/>
    <w:rsid w:val="0CAD76BD"/>
    <w:rsid w:val="0CB02FBC"/>
    <w:rsid w:val="0CB45E28"/>
    <w:rsid w:val="0CB61D0F"/>
    <w:rsid w:val="0CB840A3"/>
    <w:rsid w:val="0CB840C1"/>
    <w:rsid w:val="0CBA6CDE"/>
    <w:rsid w:val="0CBA7E45"/>
    <w:rsid w:val="0CBC084D"/>
    <w:rsid w:val="0CBD628D"/>
    <w:rsid w:val="0CBE3597"/>
    <w:rsid w:val="0CBF46F8"/>
    <w:rsid w:val="0CC13BA7"/>
    <w:rsid w:val="0CC32118"/>
    <w:rsid w:val="0CC92FBD"/>
    <w:rsid w:val="0CC97183"/>
    <w:rsid w:val="0CCE1A2D"/>
    <w:rsid w:val="0CD90A9E"/>
    <w:rsid w:val="0CD977A1"/>
    <w:rsid w:val="0CE264EF"/>
    <w:rsid w:val="0CE433E1"/>
    <w:rsid w:val="0CE53290"/>
    <w:rsid w:val="0CE57925"/>
    <w:rsid w:val="0CEA5836"/>
    <w:rsid w:val="0CEB697B"/>
    <w:rsid w:val="0CEE3C27"/>
    <w:rsid w:val="0CEF7C95"/>
    <w:rsid w:val="0CF21A1A"/>
    <w:rsid w:val="0CFF743F"/>
    <w:rsid w:val="0D070638"/>
    <w:rsid w:val="0D0E6FFD"/>
    <w:rsid w:val="0D0F1529"/>
    <w:rsid w:val="0D112290"/>
    <w:rsid w:val="0D1152A5"/>
    <w:rsid w:val="0D133DCE"/>
    <w:rsid w:val="0D1A266E"/>
    <w:rsid w:val="0D1A7A48"/>
    <w:rsid w:val="0D272D6F"/>
    <w:rsid w:val="0D2B35D9"/>
    <w:rsid w:val="0D2B65E4"/>
    <w:rsid w:val="0D2C6016"/>
    <w:rsid w:val="0D330E17"/>
    <w:rsid w:val="0D341C43"/>
    <w:rsid w:val="0D3A450F"/>
    <w:rsid w:val="0D3E3D60"/>
    <w:rsid w:val="0D427413"/>
    <w:rsid w:val="0D447EDB"/>
    <w:rsid w:val="0D4B08D3"/>
    <w:rsid w:val="0D4F7269"/>
    <w:rsid w:val="0D526440"/>
    <w:rsid w:val="0D535531"/>
    <w:rsid w:val="0D5947FB"/>
    <w:rsid w:val="0D5E2B8D"/>
    <w:rsid w:val="0D616DFC"/>
    <w:rsid w:val="0D6A50E3"/>
    <w:rsid w:val="0D6B5955"/>
    <w:rsid w:val="0D6D467B"/>
    <w:rsid w:val="0D804059"/>
    <w:rsid w:val="0D837C87"/>
    <w:rsid w:val="0D853FDD"/>
    <w:rsid w:val="0D885D2E"/>
    <w:rsid w:val="0D8A0EBB"/>
    <w:rsid w:val="0D8B4C3D"/>
    <w:rsid w:val="0D9754AF"/>
    <w:rsid w:val="0D9C6D34"/>
    <w:rsid w:val="0D9F23B1"/>
    <w:rsid w:val="0DA770AD"/>
    <w:rsid w:val="0DAE151C"/>
    <w:rsid w:val="0DAE4AA0"/>
    <w:rsid w:val="0DAE5774"/>
    <w:rsid w:val="0DB05C0C"/>
    <w:rsid w:val="0DB3000F"/>
    <w:rsid w:val="0DBB3F21"/>
    <w:rsid w:val="0DC75DDC"/>
    <w:rsid w:val="0DCC0A78"/>
    <w:rsid w:val="0DCC755F"/>
    <w:rsid w:val="0DD34C14"/>
    <w:rsid w:val="0DD45041"/>
    <w:rsid w:val="0DD813FE"/>
    <w:rsid w:val="0DE0314E"/>
    <w:rsid w:val="0DE13D73"/>
    <w:rsid w:val="0DE23598"/>
    <w:rsid w:val="0DE262D9"/>
    <w:rsid w:val="0DE70B64"/>
    <w:rsid w:val="0DE86186"/>
    <w:rsid w:val="0DE90425"/>
    <w:rsid w:val="0DEA0AC9"/>
    <w:rsid w:val="0DF92A22"/>
    <w:rsid w:val="0DFD7425"/>
    <w:rsid w:val="0DFF45C6"/>
    <w:rsid w:val="0E0969C2"/>
    <w:rsid w:val="0E0A22D2"/>
    <w:rsid w:val="0E0C595B"/>
    <w:rsid w:val="0E167B20"/>
    <w:rsid w:val="0E1B158D"/>
    <w:rsid w:val="0E1D2E39"/>
    <w:rsid w:val="0E230461"/>
    <w:rsid w:val="0E2326F6"/>
    <w:rsid w:val="0E2906CD"/>
    <w:rsid w:val="0E2E5AE8"/>
    <w:rsid w:val="0E303E9A"/>
    <w:rsid w:val="0E340B36"/>
    <w:rsid w:val="0E36305D"/>
    <w:rsid w:val="0E3A0FCA"/>
    <w:rsid w:val="0E3A56BB"/>
    <w:rsid w:val="0E3B6BE1"/>
    <w:rsid w:val="0E4211DF"/>
    <w:rsid w:val="0E4462C1"/>
    <w:rsid w:val="0E447DAA"/>
    <w:rsid w:val="0E473B04"/>
    <w:rsid w:val="0E4B0E25"/>
    <w:rsid w:val="0E4B7A0D"/>
    <w:rsid w:val="0E4F5FD6"/>
    <w:rsid w:val="0E5004F1"/>
    <w:rsid w:val="0E5209AC"/>
    <w:rsid w:val="0E55390F"/>
    <w:rsid w:val="0E597E76"/>
    <w:rsid w:val="0E5A3966"/>
    <w:rsid w:val="0E5D7EF6"/>
    <w:rsid w:val="0E6567FC"/>
    <w:rsid w:val="0E66768C"/>
    <w:rsid w:val="0E670541"/>
    <w:rsid w:val="0E672D1E"/>
    <w:rsid w:val="0E6F4607"/>
    <w:rsid w:val="0E722825"/>
    <w:rsid w:val="0E734965"/>
    <w:rsid w:val="0E7411AD"/>
    <w:rsid w:val="0E8268D9"/>
    <w:rsid w:val="0E8807AB"/>
    <w:rsid w:val="0E8B0977"/>
    <w:rsid w:val="0E91017B"/>
    <w:rsid w:val="0E9366C7"/>
    <w:rsid w:val="0E993E06"/>
    <w:rsid w:val="0E9D46AA"/>
    <w:rsid w:val="0EA1463A"/>
    <w:rsid w:val="0EA45BB1"/>
    <w:rsid w:val="0EAC24F8"/>
    <w:rsid w:val="0EAC3CBA"/>
    <w:rsid w:val="0EB12885"/>
    <w:rsid w:val="0EBD20A5"/>
    <w:rsid w:val="0EC06E7B"/>
    <w:rsid w:val="0EC511EB"/>
    <w:rsid w:val="0EC90709"/>
    <w:rsid w:val="0ECC5050"/>
    <w:rsid w:val="0ED1675C"/>
    <w:rsid w:val="0ED75053"/>
    <w:rsid w:val="0EDB2ED3"/>
    <w:rsid w:val="0EDB66E1"/>
    <w:rsid w:val="0EE515B1"/>
    <w:rsid w:val="0EED0D51"/>
    <w:rsid w:val="0EFD199E"/>
    <w:rsid w:val="0F016DD8"/>
    <w:rsid w:val="0F0733DE"/>
    <w:rsid w:val="0F0821D4"/>
    <w:rsid w:val="0F083500"/>
    <w:rsid w:val="0F0D7373"/>
    <w:rsid w:val="0F100292"/>
    <w:rsid w:val="0F131D50"/>
    <w:rsid w:val="0F144DA6"/>
    <w:rsid w:val="0F164A30"/>
    <w:rsid w:val="0F1829AB"/>
    <w:rsid w:val="0F1A7BDE"/>
    <w:rsid w:val="0F1F287A"/>
    <w:rsid w:val="0F1F6607"/>
    <w:rsid w:val="0F2703DF"/>
    <w:rsid w:val="0F2A42B1"/>
    <w:rsid w:val="0F2A6255"/>
    <w:rsid w:val="0F2F2EC8"/>
    <w:rsid w:val="0F2F581E"/>
    <w:rsid w:val="0F330E63"/>
    <w:rsid w:val="0F331A75"/>
    <w:rsid w:val="0F362F45"/>
    <w:rsid w:val="0F375B94"/>
    <w:rsid w:val="0F381C1E"/>
    <w:rsid w:val="0F3A32D1"/>
    <w:rsid w:val="0F3B634D"/>
    <w:rsid w:val="0F3C36DB"/>
    <w:rsid w:val="0F3C74CA"/>
    <w:rsid w:val="0F426631"/>
    <w:rsid w:val="0F435FFE"/>
    <w:rsid w:val="0F47692B"/>
    <w:rsid w:val="0F4F2EF5"/>
    <w:rsid w:val="0F56697E"/>
    <w:rsid w:val="0F58737D"/>
    <w:rsid w:val="0F594A81"/>
    <w:rsid w:val="0F5A2D31"/>
    <w:rsid w:val="0F5A67CC"/>
    <w:rsid w:val="0F5F50D5"/>
    <w:rsid w:val="0F5F5DCC"/>
    <w:rsid w:val="0F60110D"/>
    <w:rsid w:val="0F63756F"/>
    <w:rsid w:val="0F672B3D"/>
    <w:rsid w:val="0F6A2D2A"/>
    <w:rsid w:val="0F6B2406"/>
    <w:rsid w:val="0F6C1D02"/>
    <w:rsid w:val="0F6F718A"/>
    <w:rsid w:val="0F7046F1"/>
    <w:rsid w:val="0F7104B3"/>
    <w:rsid w:val="0F777EF4"/>
    <w:rsid w:val="0F79262D"/>
    <w:rsid w:val="0F8262D7"/>
    <w:rsid w:val="0F832005"/>
    <w:rsid w:val="0F8324D3"/>
    <w:rsid w:val="0F88052A"/>
    <w:rsid w:val="0F8A3038"/>
    <w:rsid w:val="0F8A5104"/>
    <w:rsid w:val="0F930A76"/>
    <w:rsid w:val="0F95679C"/>
    <w:rsid w:val="0F983EE4"/>
    <w:rsid w:val="0F9D7B53"/>
    <w:rsid w:val="0FA22BC7"/>
    <w:rsid w:val="0FA433E0"/>
    <w:rsid w:val="0FA5389B"/>
    <w:rsid w:val="0FA73EFD"/>
    <w:rsid w:val="0FAB0269"/>
    <w:rsid w:val="0FB12C35"/>
    <w:rsid w:val="0FB433FC"/>
    <w:rsid w:val="0FB820C5"/>
    <w:rsid w:val="0FBA7FD3"/>
    <w:rsid w:val="0FBB5E97"/>
    <w:rsid w:val="0FBB6FD9"/>
    <w:rsid w:val="0FBF1DDE"/>
    <w:rsid w:val="0FC007BB"/>
    <w:rsid w:val="0FC052D5"/>
    <w:rsid w:val="0FC8294D"/>
    <w:rsid w:val="0FD46EC5"/>
    <w:rsid w:val="0FD55A4A"/>
    <w:rsid w:val="0FD73462"/>
    <w:rsid w:val="0FD957A7"/>
    <w:rsid w:val="0FE9411C"/>
    <w:rsid w:val="0FEE3D42"/>
    <w:rsid w:val="0FF03D12"/>
    <w:rsid w:val="0FF70DDE"/>
    <w:rsid w:val="0FF865C6"/>
    <w:rsid w:val="0FFC7B85"/>
    <w:rsid w:val="0FFF5053"/>
    <w:rsid w:val="10010BE9"/>
    <w:rsid w:val="10066694"/>
    <w:rsid w:val="10092076"/>
    <w:rsid w:val="100D704E"/>
    <w:rsid w:val="10174EDE"/>
    <w:rsid w:val="10191AFE"/>
    <w:rsid w:val="101A3BE9"/>
    <w:rsid w:val="101B059E"/>
    <w:rsid w:val="101D7D07"/>
    <w:rsid w:val="10203DCD"/>
    <w:rsid w:val="10232F27"/>
    <w:rsid w:val="10241056"/>
    <w:rsid w:val="102424FB"/>
    <w:rsid w:val="102A5DB3"/>
    <w:rsid w:val="102B5C1A"/>
    <w:rsid w:val="102C1E6D"/>
    <w:rsid w:val="10300884"/>
    <w:rsid w:val="10397B3B"/>
    <w:rsid w:val="103A3EBD"/>
    <w:rsid w:val="103B7E87"/>
    <w:rsid w:val="103E6491"/>
    <w:rsid w:val="104372BC"/>
    <w:rsid w:val="10476460"/>
    <w:rsid w:val="1048472F"/>
    <w:rsid w:val="104C0B2D"/>
    <w:rsid w:val="104F4EB0"/>
    <w:rsid w:val="104F7D32"/>
    <w:rsid w:val="10554633"/>
    <w:rsid w:val="10590C7F"/>
    <w:rsid w:val="105D1019"/>
    <w:rsid w:val="105D286E"/>
    <w:rsid w:val="105D4915"/>
    <w:rsid w:val="10624387"/>
    <w:rsid w:val="1063716F"/>
    <w:rsid w:val="106663EC"/>
    <w:rsid w:val="1076275A"/>
    <w:rsid w:val="10771E6A"/>
    <w:rsid w:val="107832ED"/>
    <w:rsid w:val="107C65EA"/>
    <w:rsid w:val="10816276"/>
    <w:rsid w:val="108177EF"/>
    <w:rsid w:val="10835115"/>
    <w:rsid w:val="10836BF5"/>
    <w:rsid w:val="108517A9"/>
    <w:rsid w:val="108A1981"/>
    <w:rsid w:val="108D6304"/>
    <w:rsid w:val="10925DE4"/>
    <w:rsid w:val="109A239F"/>
    <w:rsid w:val="109B5103"/>
    <w:rsid w:val="109B7589"/>
    <w:rsid w:val="109C79BD"/>
    <w:rsid w:val="10A64959"/>
    <w:rsid w:val="10A64C17"/>
    <w:rsid w:val="10A81D75"/>
    <w:rsid w:val="10A96560"/>
    <w:rsid w:val="10AA12B1"/>
    <w:rsid w:val="10B043E9"/>
    <w:rsid w:val="10B62A9C"/>
    <w:rsid w:val="10B6494E"/>
    <w:rsid w:val="10B64CF0"/>
    <w:rsid w:val="10B822BF"/>
    <w:rsid w:val="10CA4802"/>
    <w:rsid w:val="10CB2E6B"/>
    <w:rsid w:val="10D16BEA"/>
    <w:rsid w:val="10D25F76"/>
    <w:rsid w:val="10D50142"/>
    <w:rsid w:val="10D5687E"/>
    <w:rsid w:val="10D84401"/>
    <w:rsid w:val="10DB60FA"/>
    <w:rsid w:val="10E06485"/>
    <w:rsid w:val="10E15560"/>
    <w:rsid w:val="10E36AC3"/>
    <w:rsid w:val="10E473F4"/>
    <w:rsid w:val="10E611F7"/>
    <w:rsid w:val="10E7626F"/>
    <w:rsid w:val="10EB2551"/>
    <w:rsid w:val="10EB5128"/>
    <w:rsid w:val="10ED4667"/>
    <w:rsid w:val="10EE1597"/>
    <w:rsid w:val="10F377B1"/>
    <w:rsid w:val="10F671C5"/>
    <w:rsid w:val="10F954B2"/>
    <w:rsid w:val="10FA38CF"/>
    <w:rsid w:val="110157F9"/>
    <w:rsid w:val="110312E4"/>
    <w:rsid w:val="110944DE"/>
    <w:rsid w:val="110969EB"/>
    <w:rsid w:val="110B0CFC"/>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45506"/>
    <w:rsid w:val="11467947"/>
    <w:rsid w:val="11473B0D"/>
    <w:rsid w:val="11496AC4"/>
    <w:rsid w:val="114B1036"/>
    <w:rsid w:val="114F11FD"/>
    <w:rsid w:val="11514471"/>
    <w:rsid w:val="115357B4"/>
    <w:rsid w:val="11536AF7"/>
    <w:rsid w:val="115854B1"/>
    <w:rsid w:val="1159469D"/>
    <w:rsid w:val="115B1247"/>
    <w:rsid w:val="115B1E9A"/>
    <w:rsid w:val="115F0910"/>
    <w:rsid w:val="1160292B"/>
    <w:rsid w:val="11653B97"/>
    <w:rsid w:val="11662EB4"/>
    <w:rsid w:val="116B6BB2"/>
    <w:rsid w:val="116C06A4"/>
    <w:rsid w:val="116C34F0"/>
    <w:rsid w:val="116E0BA4"/>
    <w:rsid w:val="116E5CDD"/>
    <w:rsid w:val="11723ED3"/>
    <w:rsid w:val="118245D3"/>
    <w:rsid w:val="11851D3B"/>
    <w:rsid w:val="1189727B"/>
    <w:rsid w:val="118C60F4"/>
    <w:rsid w:val="11987977"/>
    <w:rsid w:val="119A1153"/>
    <w:rsid w:val="119B36EB"/>
    <w:rsid w:val="119E4D16"/>
    <w:rsid w:val="11A13D52"/>
    <w:rsid w:val="11A45485"/>
    <w:rsid w:val="11A83883"/>
    <w:rsid w:val="11AA5460"/>
    <w:rsid w:val="11AF7D40"/>
    <w:rsid w:val="11B24375"/>
    <w:rsid w:val="11B42DD1"/>
    <w:rsid w:val="11B5721B"/>
    <w:rsid w:val="11B823B9"/>
    <w:rsid w:val="11B82541"/>
    <w:rsid w:val="11B9674D"/>
    <w:rsid w:val="11C06796"/>
    <w:rsid w:val="11C0723F"/>
    <w:rsid w:val="11C513C6"/>
    <w:rsid w:val="11C82925"/>
    <w:rsid w:val="11CE02E2"/>
    <w:rsid w:val="11D16C2B"/>
    <w:rsid w:val="11D16FCD"/>
    <w:rsid w:val="11D40A8A"/>
    <w:rsid w:val="11D603FE"/>
    <w:rsid w:val="11D65080"/>
    <w:rsid w:val="11DE315C"/>
    <w:rsid w:val="11DE3E25"/>
    <w:rsid w:val="11DF5960"/>
    <w:rsid w:val="11E02CCC"/>
    <w:rsid w:val="11E17F46"/>
    <w:rsid w:val="11E55F6E"/>
    <w:rsid w:val="11E727C3"/>
    <w:rsid w:val="11ED2004"/>
    <w:rsid w:val="11F2705C"/>
    <w:rsid w:val="11F937D9"/>
    <w:rsid w:val="11FC4EF3"/>
    <w:rsid w:val="12005BE6"/>
    <w:rsid w:val="12062EBE"/>
    <w:rsid w:val="120732A2"/>
    <w:rsid w:val="12076F9B"/>
    <w:rsid w:val="120832E7"/>
    <w:rsid w:val="120B2CDD"/>
    <w:rsid w:val="121A6B4C"/>
    <w:rsid w:val="121D7177"/>
    <w:rsid w:val="121E178D"/>
    <w:rsid w:val="121F1955"/>
    <w:rsid w:val="1223126C"/>
    <w:rsid w:val="122741D7"/>
    <w:rsid w:val="12287BCA"/>
    <w:rsid w:val="122B4A2E"/>
    <w:rsid w:val="1231072E"/>
    <w:rsid w:val="123358FC"/>
    <w:rsid w:val="12345201"/>
    <w:rsid w:val="12367FCB"/>
    <w:rsid w:val="12382C79"/>
    <w:rsid w:val="123C7713"/>
    <w:rsid w:val="12401626"/>
    <w:rsid w:val="12406FD7"/>
    <w:rsid w:val="124433B1"/>
    <w:rsid w:val="124A5C59"/>
    <w:rsid w:val="12500840"/>
    <w:rsid w:val="1255140E"/>
    <w:rsid w:val="125578DA"/>
    <w:rsid w:val="125923AC"/>
    <w:rsid w:val="125C7FD7"/>
    <w:rsid w:val="125E58F0"/>
    <w:rsid w:val="1260285A"/>
    <w:rsid w:val="126129C2"/>
    <w:rsid w:val="12683A12"/>
    <w:rsid w:val="12686187"/>
    <w:rsid w:val="1269496B"/>
    <w:rsid w:val="12697019"/>
    <w:rsid w:val="126B36F3"/>
    <w:rsid w:val="126C69C0"/>
    <w:rsid w:val="126E3772"/>
    <w:rsid w:val="1270568E"/>
    <w:rsid w:val="12753927"/>
    <w:rsid w:val="12754072"/>
    <w:rsid w:val="12763742"/>
    <w:rsid w:val="127C557C"/>
    <w:rsid w:val="12827695"/>
    <w:rsid w:val="12851EC5"/>
    <w:rsid w:val="1286029B"/>
    <w:rsid w:val="1286242B"/>
    <w:rsid w:val="128B1AAC"/>
    <w:rsid w:val="128F7F8B"/>
    <w:rsid w:val="129265F0"/>
    <w:rsid w:val="12932802"/>
    <w:rsid w:val="129A33E3"/>
    <w:rsid w:val="129A4C68"/>
    <w:rsid w:val="129B1923"/>
    <w:rsid w:val="129E2FE7"/>
    <w:rsid w:val="129F40F1"/>
    <w:rsid w:val="12A2119D"/>
    <w:rsid w:val="12A243F9"/>
    <w:rsid w:val="12A55E02"/>
    <w:rsid w:val="12AC3D1B"/>
    <w:rsid w:val="12B448BF"/>
    <w:rsid w:val="12B7583E"/>
    <w:rsid w:val="12BC54AB"/>
    <w:rsid w:val="12BE22C2"/>
    <w:rsid w:val="12BF44FB"/>
    <w:rsid w:val="12C118C2"/>
    <w:rsid w:val="12C47185"/>
    <w:rsid w:val="12C71DE9"/>
    <w:rsid w:val="12D02E25"/>
    <w:rsid w:val="12D5161F"/>
    <w:rsid w:val="12D839F7"/>
    <w:rsid w:val="12DC2123"/>
    <w:rsid w:val="12E5006F"/>
    <w:rsid w:val="12EA0F15"/>
    <w:rsid w:val="12ED1816"/>
    <w:rsid w:val="12F37627"/>
    <w:rsid w:val="1302674E"/>
    <w:rsid w:val="130A6064"/>
    <w:rsid w:val="130B0A73"/>
    <w:rsid w:val="130B27E0"/>
    <w:rsid w:val="130B44F7"/>
    <w:rsid w:val="130B6250"/>
    <w:rsid w:val="130E2210"/>
    <w:rsid w:val="13132F4F"/>
    <w:rsid w:val="13147075"/>
    <w:rsid w:val="13191B44"/>
    <w:rsid w:val="131A7FB2"/>
    <w:rsid w:val="132224FB"/>
    <w:rsid w:val="13226F4E"/>
    <w:rsid w:val="132339DE"/>
    <w:rsid w:val="13237D00"/>
    <w:rsid w:val="13240A0B"/>
    <w:rsid w:val="13255454"/>
    <w:rsid w:val="132867BA"/>
    <w:rsid w:val="1334541E"/>
    <w:rsid w:val="133D6627"/>
    <w:rsid w:val="133E29D4"/>
    <w:rsid w:val="13405D03"/>
    <w:rsid w:val="1341028D"/>
    <w:rsid w:val="134118AE"/>
    <w:rsid w:val="13424A2D"/>
    <w:rsid w:val="13456F4C"/>
    <w:rsid w:val="1346298B"/>
    <w:rsid w:val="13487BC7"/>
    <w:rsid w:val="13552D67"/>
    <w:rsid w:val="13555633"/>
    <w:rsid w:val="13563DAD"/>
    <w:rsid w:val="1357430A"/>
    <w:rsid w:val="135B0551"/>
    <w:rsid w:val="1360506C"/>
    <w:rsid w:val="13615AD3"/>
    <w:rsid w:val="136373F0"/>
    <w:rsid w:val="136E4917"/>
    <w:rsid w:val="136F5912"/>
    <w:rsid w:val="13706BDF"/>
    <w:rsid w:val="13721448"/>
    <w:rsid w:val="137723E0"/>
    <w:rsid w:val="137D465B"/>
    <w:rsid w:val="137E5A7E"/>
    <w:rsid w:val="1380639A"/>
    <w:rsid w:val="138376BF"/>
    <w:rsid w:val="138473FA"/>
    <w:rsid w:val="13856AE5"/>
    <w:rsid w:val="13884241"/>
    <w:rsid w:val="13897D31"/>
    <w:rsid w:val="138B3C13"/>
    <w:rsid w:val="138F127E"/>
    <w:rsid w:val="1394650B"/>
    <w:rsid w:val="139B01DE"/>
    <w:rsid w:val="139C6134"/>
    <w:rsid w:val="139D0ABF"/>
    <w:rsid w:val="13A079BD"/>
    <w:rsid w:val="13A34775"/>
    <w:rsid w:val="13A47323"/>
    <w:rsid w:val="13A715BF"/>
    <w:rsid w:val="13AF056F"/>
    <w:rsid w:val="13B0647F"/>
    <w:rsid w:val="13B14567"/>
    <w:rsid w:val="13B23977"/>
    <w:rsid w:val="13B30D50"/>
    <w:rsid w:val="13B6418A"/>
    <w:rsid w:val="13BA1A12"/>
    <w:rsid w:val="13BD4CFD"/>
    <w:rsid w:val="13BF01F0"/>
    <w:rsid w:val="13C57DF3"/>
    <w:rsid w:val="13C734D6"/>
    <w:rsid w:val="13C875D6"/>
    <w:rsid w:val="13CC66E1"/>
    <w:rsid w:val="13CD0ADC"/>
    <w:rsid w:val="13CE4254"/>
    <w:rsid w:val="13CF3DBE"/>
    <w:rsid w:val="13DD5884"/>
    <w:rsid w:val="13DE609A"/>
    <w:rsid w:val="13E50C9A"/>
    <w:rsid w:val="13E83D5C"/>
    <w:rsid w:val="13E84101"/>
    <w:rsid w:val="13ED6423"/>
    <w:rsid w:val="13F44E4F"/>
    <w:rsid w:val="13F75831"/>
    <w:rsid w:val="13F96701"/>
    <w:rsid w:val="13FA460B"/>
    <w:rsid w:val="140608C5"/>
    <w:rsid w:val="14061F25"/>
    <w:rsid w:val="140A24FB"/>
    <w:rsid w:val="140A7638"/>
    <w:rsid w:val="140D23D3"/>
    <w:rsid w:val="140D321C"/>
    <w:rsid w:val="14112315"/>
    <w:rsid w:val="1411521B"/>
    <w:rsid w:val="14130381"/>
    <w:rsid w:val="14131FC1"/>
    <w:rsid w:val="14186DDA"/>
    <w:rsid w:val="141F5703"/>
    <w:rsid w:val="14214E0F"/>
    <w:rsid w:val="142340BD"/>
    <w:rsid w:val="14283FFB"/>
    <w:rsid w:val="142C1EE4"/>
    <w:rsid w:val="142C3433"/>
    <w:rsid w:val="142D7D90"/>
    <w:rsid w:val="1430651E"/>
    <w:rsid w:val="1431123A"/>
    <w:rsid w:val="14316DD1"/>
    <w:rsid w:val="143316F4"/>
    <w:rsid w:val="14352AF0"/>
    <w:rsid w:val="143646A8"/>
    <w:rsid w:val="14381896"/>
    <w:rsid w:val="143D488E"/>
    <w:rsid w:val="1441169E"/>
    <w:rsid w:val="14433307"/>
    <w:rsid w:val="14435074"/>
    <w:rsid w:val="14493AFF"/>
    <w:rsid w:val="14517B47"/>
    <w:rsid w:val="14542064"/>
    <w:rsid w:val="14546211"/>
    <w:rsid w:val="14546740"/>
    <w:rsid w:val="14582234"/>
    <w:rsid w:val="1459463E"/>
    <w:rsid w:val="14623991"/>
    <w:rsid w:val="146270F7"/>
    <w:rsid w:val="1463126A"/>
    <w:rsid w:val="14696214"/>
    <w:rsid w:val="146B71CA"/>
    <w:rsid w:val="146E4624"/>
    <w:rsid w:val="146E6986"/>
    <w:rsid w:val="14756795"/>
    <w:rsid w:val="1478525D"/>
    <w:rsid w:val="147B6D67"/>
    <w:rsid w:val="147D4FFB"/>
    <w:rsid w:val="147F55F2"/>
    <w:rsid w:val="148C2650"/>
    <w:rsid w:val="148F2A0B"/>
    <w:rsid w:val="148F60FE"/>
    <w:rsid w:val="14903B07"/>
    <w:rsid w:val="14903C23"/>
    <w:rsid w:val="14904E66"/>
    <w:rsid w:val="14922618"/>
    <w:rsid w:val="14926507"/>
    <w:rsid w:val="149647D7"/>
    <w:rsid w:val="14971C2E"/>
    <w:rsid w:val="149B7B55"/>
    <w:rsid w:val="149E5053"/>
    <w:rsid w:val="149F179E"/>
    <w:rsid w:val="14AF2B50"/>
    <w:rsid w:val="14B25200"/>
    <w:rsid w:val="14B32029"/>
    <w:rsid w:val="14B801EF"/>
    <w:rsid w:val="14BA3269"/>
    <w:rsid w:val="14C35CF5"/>
    <w:rsid w:val="14C91F3B"/>
    <w:rsid w:val="14C978A6"/>
    <w:rsid w:val="14CC211D"/>
    <w:rsid w:val="14D0012C"/>
    <w:rsid w:val="14D2682F"/>
    <w:rsid w:val="14D743EA"/>
    <w:rsid w:val="14D80AA0"/>
    <w:rsid w:val="14D82F83"/>
    <w:rsid w:val="14DB0312"/>
    <w:rsid w:val="14DD7F37"/>
    <w:rsid w:val="14E51BBA"/>
    <w:rsid w:val="14EB1960"/>
    <w:rsid w:val="14ED464E"/>
    <w:rsid w:val="14ED6FE9"/>
    <w:rsid w:val="14EE24DA"/>
    <w:rsid w:val="14EF6A83"/>
    <w:rsid w:val="14F64881"/>
    <w:rsid w:val="14F70942"/>
    <w:rsid w:val="14FC4C15"/>
    <w:rsid w:val="14FD5B09"/>
    <w:rsid w:val="14FE3373"/>
    <w:rsid w:val="15010527"/>
    <w:rsid w:val="15015B41"/>
    <w:rsid w:val="150268BC"/>
    <w:rsid w:val="150E48C1"/>
    <w:rsid w:val="15135FD5"/>
    <w:rsid w:val="151B605E"/>
    <w:rsid w:val="15203431"/>
    <w:rsid w:val="1522756A"/>
    <w:rsid w:val="15227B98"/>
    <w:rsid w:val="152655B1"/>
    <w:rsid w:val="15284AD6"/>
    <w:rsid w:val="152E348C"/>
    <w:rsid w:val="1534197E"/>
    <w:rsid w:val="15347AAA"/>
    <w:rsid w:val="15350275"/>
    <w:rsid w:val="15371D84"/>
    <w:rsid w:val="15374C90"/>
    <w:rsid w:val="153A7381"/>
    <w:rsid w:val="153F068D"/>
    <w:rsid w:val="154A02E0"/>
    <w:rsid w:val="1550622B"/>
    <w:rsid w:val="1552668C"/>
    <w:rsid w:val="155A2583"/>
    <w:rsid w:val="155C1A56"/>
    <w:rsid w:val="155C53BA"/>
    <w:rsid w:val="155D228E"/>
    <w:rsid w:val="15622D23"/>
    <w:rsid w:val="15626D49"/>
    <w:rsid w:val="15665E58"/>
    <w:rsid w:val="1568454B"/>
    <w:rsid w:val="156F4E0F"/>
    <w:rsid w:val="15756388"/>
    <w:rsid w:val="15783F19"/>
    <w:rsid w:val="157B794F"/>
    <w:rsid w:val="157C2FFC"/>
    <w:rsid w:val="157E49DD"/>
    <w:rsid w:val="15820C4A"/>
    <w:rsid w:val="15842B14"/>
    <w:rsid w:val="1585010C"/>
    <w:rsid w:val="15882CBC"/>
    <w:rsid w:val="158912AD"/>
    <w:rsid w:val="158B3C70"/>
    <w:rsid w:val="158C6314"/>
    <w:rsid w:val="1590174A"/>
    <w:rsid w:val="15917A25"/>
    <w:rsid w:val="15947001"/>
    <w:rsid w:val="15965E19"/>
    <w:rsid w:val="15966919"/>
    <w:rsid w:val="159927DE"/>
    <w:rsid w:val="159B0430"/>
    <w:rsid w:val="159B2CE8"/>
    <w:rsid w:val="15A33948"/>
    <w:rsid w:val="15A5056B"/>
    <w:rsid w:val="15A72264"/>
    <w:rsid w:val="15A925A6"/>
    <w:rsid w:val="15AB47A5"/>
    <w:rsid w:val="15AE3186"/>
    <w:rsid w:val="15AE3862"/>
    <w:rsid w:val="15B20202"/>
    <w:rsid w:val="15B47DD2"/>
    <w:rsid w:val="15B63792"/>
    <w:rsid w:val="15B66606"/>
    <w:rsid w:val="15B87ECF"/>
    <w:rsid w:val="15BA1C04"/>
    <w:rsid w:val="15BF29C1"/>
    <w:rsid w:val="15C00173"/>
    <w:rsid w:val="15C10F74"/>
    <w:rsid w:val="15C446D3"/>
    <w:rsid w:val="15D36E9F"/>
    <w:rsid w:val="15D67329"/>
    <w:rsid w:val="15DA0F91"/>
    <w:rsid w:val="15DC08ED"/>
    <w:rsid w:val="15E11B06"/>
    <w:rsid w:val="15E24F2A"/>
    <w:rsid w:val="15E27FB6"/>
    <w:rsid w:val="15E55A72"/>
    <w:rsid w:val="15E802A9"/>
    <w:rsid w:val="15EA3B19"/>
    <w:rsid w:val="15EB4347"/>
    <w:rsid w:val="15EB5E83"/>
    <w:rsid w:val="15EF2001"/>
    <w:rsid w:val="15F10400"/>
    <w:rsid w:val="15F2655D"/>
    <w:rsid w:val="15F37130"/>
    <w:rsid w:val="15F44895"/>
    <w:rsid w:val="15F633A0"/>
    <w:rsid w:val="15F97B2D"/>
    <w:rsid w:val="160106C9"/>
    <w:rsid w:val="16021CCF"/>
    <w:rsid w:val="16062B46"/>
    <w:rsid w:val="160750EB"/>
    <w:rsid w:val="160F3EE0"/>
    <w:rsid w:val="160F6CB2"/>
    <w:rsid w:val="16121A8E"/>
    <w:rsid w:val="16175510"/>
    <w:rsid w:val="161821C4"/>
    <w:rsid w:val="1618419F"/>
    <w:rsid w:val="161A450A"/>
    <w:rsid w:val="161F3B88"/>
    <w:rsid w:val="16265E4F"/>
    <w:rsid w:val="16345B6B"/>
    <w:rsid w:val="1634658C"/>
    <w:rsid w:val="16372FB3"/>
    <w:rsid w:val="16396008"/>
    <w:rsid w:val="163A34AB"/>
    <w:rsid w:val="163C2C3B"/>
    <w:rsid w:val="163D5524"/>
    <w:rsid w:val="16400FD8"/>
    <w:rsid w:val="16417B6E"/>
    <w:rsid w:val="16475C2B"/>
    <w:rsid w:val="165018A4"/>
    <w:rsid w:val="16505C02"/>
    <w:rsid w:val="16506BA1"/>
    <w:rsid w:val="165A76B4"/>
    <w:rsid w:val="165C51B8"/>
    <w:rsid w:val="165D1327"/>
    <w:rsid w:val="16621996"/>
    <w:rsid w:val="16677569"/>
    <w:rsid w:val="16683B87"/>
    <w:rsid w:val="16693DDE"/>
    <w:rsid w:val="166D6432"/>
    <w:rsid w:val="16707472"/>
    <w:rsid w:val="16717290"/>
    <w:rsid w:val="16733A9C"/>
    <w:rsid w:val="167547CA"/>
    <w:rsid w:val="16766911"/>
    <w:rsid w:val="16784FCE"/>
    <w:rsid w:val="16785B0E"/>
    <w:rsid w:val="167D0261"/>
    <w:rsid w:val="168A18CF"/>
    <w:rsid w:val="168A640C"/>
    <w:rsid w:val="168B1DF7"/>
    <w:rsid w:val="16921938"/>
    <w:rsid w:val="169857F4"/>
    <w:rsid w:val="16997F27"/>
    <w:rsid w:val="169B62C6"/>
    <w:rsid w:val="169C3CD4"/>
    <w:rsid w:val="16A719BC"/>
    <w:rsid w:val="16A96FB6"/>
    <w:rsid w:val="16AD1069"/>
    <w:rsid w:val="16B15221"/>
    <w:rsid w:val="16B20B0B"/>
    <w:rsid w:val="16B32970"/>
    <w:rsid w:val="16B70A10"/>
    <w:rsid w:val="16B935BD"/>
    <w:rsid w:val="16BE5BF1"/>
    <w:rsid w:val="16C92D19"/>
    <w:rsid w:val="16CA45CE"/>
    <w:rsid w:val="16CA4821"/>
    <w:rsid w:val="16CB5814"/>
    <w:rsid w:val="16CC277F"/>
    <w:rsid w:val="16CC7181"/>
    <w:rsid w:val="16CD5DA0"/>
    <w:rsid w:val="16CF6A1A"/>
    <w:rsid w:val="16D07F41"/>
    <w:rsid w:val="16D125D7"/>
    <w:rsid w:val="16D574B2"/>
    <w:rsid w:val="16DB0903"/>
    <w:rsid w:val="16DB173B"/>
    <w:rsid w:val="16E1645E"/>
    <w:rsid w:val="16E573D4"/>
    <w:rsid w:val="16E74267"/>
    <w:rsid w:val="16E75693"/>
    <w:rsid w:val="16E81915"/>
    <w:rsid w:val="16E9701D"/>
    <w:rsid w:val="16EB42CF"/>
    <w:rsid w:val="16EC22F4"/>
    <w:rsid w:val="16EF07BC"/>
    <w:rsid w:val="16F3013A"/>
    <w:rsid w:val="16F32D37"/>
    <w:rsid w:val="16F73369"/>
    <w:rsid w:val="16F764BC"/>
    <w:rsid w:val="16FA5866"/>
    <w:rsid w:val="16FE7FE2"/>
    <w:rsid w:val="17032AB0"/>
    <w:rsid w:val="17054D3B"/>
    <w:rsid w:val="17056034"/>
    <w:rsid w:val="170B7D46"/>
    <w:rsid w:val="170C162E"/>
    <w:rsid w:val="170C6F0F"/>
    <w:rsid w:val="17150049"/>
    <w:rsid w:val="171D7D93"/>
    <w:rsid w:val="17214F89"/>
    <w:rsid w:val="17220376"/>
    <w:rsid w:val="172703AA"/>
    <w:rsid w:val="172B0E12"/>
    <w:rsid w:val="17313408"/>
    <w:rsid w:val="17336F82"/>
    <w:rsid w:val="1734702E"/>
    <w:rsid w:val="17394B45"/>
    <w:rsid w:val="174A2979"/>
    <w:rsid w:val="1752743F"/>
    <w:rsid w:val="175353C7"/>
    <w:rsid w:val="175463BB"/>
    <w:rsid w:val="17546A61"/>
    <w:rsid w:val="17580973"/>
    <w:rsid w:val="175F17AC"/>
    <w:rsid w:val="176C2904"/>
    <w:rsid w:val="176C62D5"/>
    <w:rsid w:val="176D7C2A"/>
    <w:rsid w:val="176F4256"/>
    <w:rsid w:val="17707BBF"/>
    <w:rsid w:val="17723C77"/>
    <w:rsid w:val="17731703"/>
    <w:rsid w:val="177705D4"/>
    <w:rsid w:val="17787115"/>
    <w:rsid w:val="177B2BB7"/>
    <w:rsid w:val="17804633"/>
    <w:rsid w:val="178132AC"/>
    <w:rsid w:val="178944FD"/>
    <w:rsid w:val="178F09E5"/>
    <w:rsid w:val="178F7A55"/>
    <w:rsid w:val="179304E7"/>
    <w:rsid w:val="17940276"/>
    <w:rsid w:val="17945909"/>
    <w:rsid w:val="17946548"/>
    <w:rsid w:val="179629E2"/>
    <w:rsid w:val="179B5E47"/>
    <w:rsid w:val="17A11538"/>
    <w:rsid w:val="17A4116C"/>
    <w:rsid w:val="17A52161"/>
    <w:rsid w:val="17A750EB"/>
    <w:rsid w:val="17A80555"/>
    <w:rsid w:val="17AA3629"/>
    <w:rsid w:val="17AC413D"/>
    <w:rsid w:val="17AE1FE1"/>
    <w:rsid w:val="17AE4F2B"/>
    <w:rsid w:val="17AF0E3A"/>
    <w:rsid w:val="17AF57C6"/>
    <w:rsid w:val="17AF781A"/>
    <w:rsid w:val="17B13DCE"/>
    <w:rsid w:val="17C23ECF"/>
    <w:rsid w:val="17C3337D"/>
    <w:rsid w:val="17C5636D"/>
    <w:rsid w:val="17D13499"/>
    <w:rsid w:val="17D20B5F"/>
    <w:rsid w:val="17DD553F"/>
    <w:rsid w:val="17DE5B0A"/>
    <w:rsid w:val="17E627A3"/>
    <w:rsid w:val="17E7416E"/>
    <w:rsid w:val="17F22D41"/>
    <w:rsid w:val="17F3249E"/>
    <w:rsid w:val="17F50FF9"/>
    <w:rsid w:val="17F77C53"/>
    <w:rsid w:val="17F84637"/>
    <w:rsid w:val="17FC764D"/>
    <w:rsid w:val="18014A83"/>
    <w:rsid w:val="1805577E"/>
    <w:rsid w:val="18113F7F"/>
    <w:rsid w:val="181A4155"/>
    <w:rsid w:val="181C0AA1"/>
    <w:rsid w:val="18206F03"/>
    <w:rsid w:val="182232B1"/>
    <w:rsid w:val="18242AC3"/>
    <w:rsid w:val="18316EB6"/>
    <w:rsid w:val="183346FA"/>
    <w:rsid w:val="18362F57"/>
    <w:rsid w:val="1837201D"/>
    <w:rsid w:val="183A3A48"/>
    <w:rsid w:val="183D49EE"/>
    <w:rsid w:val="183F4446"/>
    <w:rsid w:val="184876E5"/>
    <w:rsid w:val="18487D5E"/>
    <w:rsid w:val="184969C5"/>
    <w:rsid w:val="18514738"/>
    <w:rsid w:val="18531B14"/>
    <w:rsid w:val="18534A25"/>
    <w:rsid w:val="18537302"/>
    <w:rsid w:val="185A1CC5"/>
    <w:rsid w:val="185A28FB"/>
    <w:rsid w:val="18637B91"/>
    <w:rsid w:val="186D0713"/>
    <w:rsid w:val="186F5A62"/>
    <w:rsid w:val="18731B82"/>
    <w:rsid w:val="18731FB0"/>
    <w:rsid w:val="18760463"/>
    <w:rsid w:val="187F35D3"/>
    <w:rsid w:val="187F5220"/>
    <w:rsid w:val="188428B3"/>
    <w:rsid w:val="188474B4"/>
    <w:rsid w:val="18887947"/>
    <w:rsid w:val="188E0BE0"/>
    <w:rsid w:val="188E1A98"/>
    <w:rsid w:val="189126C4"/>
    <w:rsid w:val="18945D10"/>
    <w:rsid w:val="189704A2"/>
    <w:rsid w:val="189A41EE"/>
    <w:rsid w:val="189A5906"/>
    <w:rsid w:val="189B6BD6"/>
    <w:rsid w:val="18A216BF"/>
    <w:rsid w:val="18A8502F"/>
    <w:rsid w:val="18AB381E"/>
    <w:rsid w:val="18B13610"/>
    <w:rsid w:val="18B6474B"/>
    <w:rsid w:val="18B9353C"/>
    <w:rsid w:val="18BE54B4"/>
    <w:rsid w:val="18C05425"/>
    <w:rsid w:val="18C56F2D"/>
    <w:rsid w:val="18C63A78"/>
    <w:rsid w:val="18CB5983"/>
    <w:rsid w:val="18CD06AB"/>
    <w:rsid w:val="18CD1F2C"/>
    <w:rsid w:val="18CD60AD"/>
    <w:rsid w:val="18CF420F"/>
    <w:rsid w:val="18D17D9D"/>
    <w:rsid w:val="18DB100E"/>
    <w:rsid w:val="18DF425A"/>
    <w:rsid w:val="18EF0837"/>
    <w:rsid w:val="18FA4795"/>
    <w:rsid w:val="18FB5D94"/>
    <w:rsid w:val="19036F13"/>
    <w:rsid w:val="1904279F"/>
    <w:rsid w:val="19045B0B"/>
    <w:rsid w:val="190A333F"/>
    <w:rsid w:val="190C243E"/>
    <w:rsid w:val="190C498D"/>
    <w:rsid w:val="19107D49"/>
    <w:rsid w:val="19145D4E"/>
    <w:rsid w:val="19182722"/>
    <w:rsid w:val="191D6A2C"/>
    <w:rsid w:val="191D74DE"/>
    <w:rsid w:val="19227FA8"/>
    <w:rsid w:val="19280F28"/>
    <w:rsid w:val="192D22C0"/>
    <w:rsid w:val="193B5A65"/>
    <w:rsid w:val="1941261B"/>
    <w:rsid w:val="19412CBA"/>
    <w:rsid w:val="19434E5F"/>
    <w:rsid w:val="19445F08"/>
    <w:rsid w:val="19467F71"/>
    <w:rsid w:val="19474897"/>
    <w:rsid w:val="19477B7F"/>
    <w:rsid w:val="194B4466"/>
    <w:rsid w:val="194B5057"/>
    <w:rsid w:val="194F7B99"/>
    <w:rsid w:val="195142F2"/>
    <w:rsid w:val="19525CAE"/>
    <w:rsid w:val="19545D03"/>
    <w:rsid w:val="196172DA"/>
    <w:rsid w:val="19642AE1"/>
    <w:rsid w:val="196506A8"/>
    <w:rsid w:val="19694DBF"/>
    <w:rsid w:val="197B56EC"/>
    <w:rsid w:val="197E3584"/>
    <w:rsid w:val="1987691A"/>
    <w:rsid w:val="198B5606"/>
    <w:rsid w:val="198B618E"/>
    <w:rsid w:val="199209CD"/>
    <w:rsid w:val="199243FB"/>
    <w:rsid w:val="199332F0"/>
    <w:rsid w:val="19962D4F"/>
    <w:rsid w:val="199873FA"/>
    <w:rsid w:val="19A3156C"/>
    <w:rsid w:val="19AC07A4"/>
    <w:rsid w:val="19AD40D0"/>
    <w:rsid w:val="19AD4CCB"/>
    <w:rsid w:val="19B03763"/>
    <w:rsid w:val="19B13B97"/>
    <w:rsid w:val="19B260B8"/>
    <w:rsid w:val="19BC7BB0"/>
    <w:rsid w:val="19BE68EB"/>
    <w:rsid w:val="19C10229"/>
    <w:rsid w:val="19C649A6"/>
    <w:rsid w:val="19C74B49"/>
    <w:rsid w:val="19CB3E43"/>
    <w:rsid w:val="19CB5CF7"/>
    <w:rsid w:val="19CB6832"/>
    <w:rsid w:val="19CC12DD"/>
    <w:rsid w:val="19CF1734"/>
    <w:rsid w:val="19CF31E2"/>
    <w:rsid w:val="19D00620"/>
    <w:rsid w:val="19D27247"/>
    <w:rsid w:val="19D83220"/>
    <w:rsid w:val="19D9503C"/>
    <w:rsid w:val="19DD5DA6"/>
    <w:rsid w:val="19DF6B35"/>
    <w:rsid w:val="19E62F6C"/>
    <w:rsid w:val="19EA4D01"/>
    <w:rsid w:val="19EB6108"/>
    <w:rsid w:val="19EF19B2"/>
    <w:rsid w:val="19F11B17"/>
    <w:rsid w:val="19F95FC3"/>
    <w:rsid w:val="19FA6D4D"/>
    <w:rsid w:val="19FE459A"/>
    <w:rsid w:val="19FE5108"/>
    <w:rsid w:val="1A011588"/>
    <w:rsid w:val="1A03266A"/>
    <w:rsid w:val="1A08407F"/>
    <w:rsid w:val="1A085294"/>
    <w:rsid w:val="1A0A45F5"/>
    <w:rsid w:val="1A0F35D7"/>
    <w:rsid w:val="1A0F45C5"/>
    <w:rsid w:val="1A116F39"/>
    <w:rsid w:val="1A1252A8"/>
    <w:rsid w:val="1A1276C9"/>
    <w:rsid w:val="1A133A77"/>
    <w:rsid w:val="1A151B41"/>
    <w:rsid w:val="1A1617C3"/>
    <w:rsid w:val="1A2417D9"/>
    <w:rsid w:val="1A272A4E"/>
    <w:rsid w:val="1A2B3FAB"/>
    <w:rsid w:val="1A2B7629"/>
    <w:rsid w:val="1A2C32B2"/>
    <w:rsid w:val="1A3159F2"/>
    <w:rsid w:val="1A345330"/>
    <w:rsid w:val="1A35241E"/>
    <w:rsid w:val="1A3957D2"/>
    <w:rsid w:val="1A3B5A89"/>
    <w:rsid w:val="1A3C07C3"/>
    <w:rsid w:val="1A416A1B"/>
    <w:rsid w:val="1A4227C9"/>
    <w:rsid w:val="1A4266D4"/>
    <w:rsid w:val="1A4547AD"/>
    <w:rsid w:val="1A455BB5"/>
    <w:rsid w:val="1A4570E3"/>
    <w:rsid w:val="1A4872A0"/>
    <w:rsid w:val="1A4C44FB"/>
    <w:rsid w:val="1A4D0A5A"/>
    <w:rsid w:val="1A532EBE"/>
    <w:rsid w:val="1A5D0E3A"/>
    <w:rsid w:val="1A637C73"/>
    <w:rsid w:val="1A640790"/>
    <w:rsid w:val="1A663942"/>
    <w:rsid w:val="1A6731D9"/>
    <w:rsid w:val="1A674960"/>
    <w:rsid w:val="1A694034"/>
    <w:rsid w:val="1A6A1D44"/>
    <w:rsid w:val="1A706CBA"/>
    <w:rsid w:val="1A736F93"/>
    <w:rsid w:val="1A7E033F"/>
    <w:rsid w:val="1A837666"/>
    <w:rsid w:val="1A8769F4"/>
    <w:rsid w:val="1A886E97"/>
    <w:rsid w:val="1A890986"/>
    <w:rsid w:val="1A8D3F6D"/>
    <w:rsid w:val="1A8F1F29"/>
    <w:rsid w:val="1A917094"/>
    <w:rsid w:val="1A924A27"/>
    <w:rsid w:val="1A9441C4"/>
    <w:rsid w:val="1A994E95"/>
    <w:rsid w:val="1AA05082"/>
    <w:rsid w:val="1AA22B74"/>
    <w:rsid w:val="1AA73DFD"/>
    <w:rsid w:val="1AA75912"/>
    <w:rsid w:val="1AAD453A"/>
    <w:rsid w:val="1AB1366B"/>
    <w:rsid w:val="1AB1581F"/>
    <w:rsid w:val="1AB33A59"/>
    <w:rsid w:val="1AB36B46"/>
    <w:rsid w:val="1AB57EF3"/>
    <w:rsid w:val="1AC30356"/>
    <w:rsid w:val="1AC41664"/>
    <w:rsid w:val="1AC6664B"/>
    <w:rsid w:val="1AC74A95"/>
    <w:rsid w:val="1ACC4055"/>
    <w:rsid w:val="1ACC7820"/>
    <w:rsid w:val="1ACD1090"/>
    <w:rsid w:val="1AD07D4D"/>
    <w:rsid w:val="1AD80EAE"/>
    <w:rsid w:val="1AD876AF"/>
    <w:rsid w:val="1ADD2885"/>
    <w:rsid w:val="1AE259D8"/>
    <w:rsid w:val="1AE6272E"/>
    <w:rsid w:val="1AEA7D53"/>
    <w:rsid w:val="1AED20C0"/>
    <w:rsid w:val="1AED2FF5"/>
    <w:rsid w:val="1AEE29A9"/>
    <w:rsid w:val="1AF27FC9"/>
    <w:rsid w:val="1AFF0167"/>
    <w:rsid w:val="1B046E59"/>
    <w:rsid w:val="1B053723"/>
    <w:rsid w:val="1B0A3460"/>
    <w:rsid w:val="1B0C1338"/>
    <w:rsid w:val="1B0D5C2A"/>
    <w:rsid w:val="1B0E4898"/>
    <w:rsid w:val="1B101FB6"/>
    <w:rsid w:val="1B123E8E"/>
    <w:rsid w:val="1B124AE9"/>
    <w:rsid w:val="1B1564E5"/>
    <w:rsid w:val="1B16198A"/>
    <w:rsid w:val="1B177C3F"/>
    <w:rsid w:val="1B1A5DDF"/>
    <w:rsid w:val="1B1C57E5"/>
    <w:rsid w:val="1B231328"/>
    <w:rsid w:val="1B2403A8"/>
    <w:rsid w:val="1B263E19"/>
    <w:rsid w:val="1B271067"/>
    <w:rsid w:val="1B282AE7"/>
    <w:rsid w:val="1B2A329C"/>
    <w:rsid w:val="1B2B47AB"/>
    <w:rsid w:val="1B2D35DC"/>
    <w:rsid w:val="1B334078"/>
    <w:rsid w:val="1B366A93"/>
    <w:rsid w:val="1B3D67BD"/>
    <w:rsid w:val="1B3F1F7D"/>
    <w:rsid w:val="1B3F73D4"/>
    <w:rsid w:val="1B443694"/>
    <w:rsid w:val="1B46689A"/>
    <w:rsid w:val="1B49405F"/>
    <w:rsid w:val="1B4B451B"/>
    <w:rsid w:val="1B4B6808"/>
    <w:rsid w:val="1B4C3650"/>
    <w:rsid w:val="1B4F2662"/>
    <w:rsid w:val="1B502212"/>
    <w:rsid w:val="1B505EA9"/>
    <w:rsid w:val="1B507C38"/>
    <w:rsid w:val="1B521BAE"/>
    <w:rsid w:val="1B58133E"/>
    <w:rsid w:val="1B5B3BCE"/>
    <w:rsid w:val="1B5B644C"/>
    <w:rsid w:val="1B5D32F9"/>
    <w:rsid w:val="1B6033DC"/>
    <w:rsid w:val="1B6539C9"/>
    <w:rsid w:val="1B680D37"/>
    <w:rsid w:val="1B681C82"/>
    <w:rsid w:val="1B697E03"/>
    <w:rsid w:val="1B712CCB"/>
    <w:rsid w:val="1B75317D"/>
    <w:rsid w:val="1B7E2030"/>
    <w:rsid w:val="1B8231D9"/>
    <w:rsid w:val="1B82756A"/>
    <w:rsid w:val="1B853359"/>
    <w:rsid w:val="1B8F4692"/>
    <w:rsid w:val="1B9000CE"/>
    <w:rsid w:val="1B905E86"/>
    <w:rsid w:val="1B972930"/>
    <w:rsid w:val="1B9A74BB"/>
    <w:rsid w:val="1B9B2B30"/>
    <w:rsid w:val="1B9F7EF2"/>
    <w:rsid w:val="1BA12BAF"/>
    <w:rsid w:val="1BA15893"/>
    <w:rsid w:val="1BA4554F"/>
    <w:rsid w:val="1BA54E27"/>
    <w:rsid w:val="1BAB49D5"/>
    <w:rsid w:val="1BAE2171"/>
    <w:rsid w:val="1BB70F8E"/>
    <w:rsid w:val="1BBE4697"/>
    <w:rsid w:val="1BC0047A"/>
    <w:rsid w:val="1BC41784"/>
    <w:rsid w:val="1BC57206"/>
    <w:rsid w:val="1BCB4452"/>
    <w:rsid w:val="1BCD1315"/>
    <w:rsid w:val="1BD236E5"/>
    <w:rsid w:val="1BD32BD8"/>
    <w:rsid w:val="1BD8309E"/>
    <w:rsid w:val="1BDA5409"/>
    <w:rsid w:val="1BDC7DA0"/>
    <w:rsid w:val="1BDF3BCC"/>
    <w:rsid w:val="1BDF7C33"/>
    <w:rsid w:val="1BE0587A"/>
    <w:rsid w:val="1BE57162"/>
    <w:rsid w:val="1BEA2C63"/>
    <w:rsid w:val="1BEE2B26"/>
    <w:rsid w:val="1BF41CD1"/>
    <w:rsid w:val="1BF7429B"/>
    <w:rsid w:val="1BF875F2"/>
    <w:rsid w:val="1BFA1990"/>
    <w:rsid w:val="1BFC2ACA"/>
    <w:rsid w:val="1C051BDC"/>
    <w:rsid w:val="1C110535"/>
    <w:rsid w:val="1C143B07"/>
    <w:rsid w:val="1C152963"/>
    <w:rsid w:val="1C163C51"/>
    <w:rsid w:val="1C17237A"/>
    <w:rsid w:val="1C181FD8"/>
    <w:rsid w:val="1C19661F"/>
    <w:rsid w:val="1C196BB0"/>
    <w:rsid w:val="1C1D64A2"/>
    <w:rsid w:val="1C1E5581"/>
    <w:rsid w:val="1C202E03"/>
    <w:rsid w:val="1C226D50"/>
    <w:rsid w:val="1C271037"/>
    <w:rsid w:val="1C296337"/>
    <w:rsid w:val="1C2C2524"/>
    <w:rsid w:val="1C2C4B64"/>
    <w:rsid w:val="1C2D1E74"/>
    <w:rsid w:val="1C336B90"/>
    <w:rsid w:val="1C3636B8"/>
    <w:rsid w:val="1C365FFF"/>
    <w:rsid w:val="1C391169"/>
    <w:rsid w:val="1C3B4B90"/>
    <w:rsid w:val="1C3D0941"/>
    <w:rsid w:val="1C411445"/>
    <w:rsid w:val="1C4271EA"/>
    <w:rsid w:val="1C447172"/>
    <w:rsid w:val="1C484BD2"/>
    <w:rsid w:val="1C485582"/>
    <w:rsid w:val="1C4C5B5C"/>
    <w:rsid w:val="1C5341C2"/>
    <w:rsid w:val="1C603587"/>
    <w:rsid w:val="1C622CDC"/>
    <w:rsid w:val="1C627E8F"/>
    <w:rsid w:val="1C685072"/>
    <w:rsid w:val="1C6B3411"/>
    <w:rsid w:val="1C6C4BA3"/>
    <w:rsid w:val="1C6F4E16"/>
    <w:rsid w:val="1C7313C8"/>
    <w:rsid w:val="1C7B4791"/>
    <w:rsid w:val="1C7D2C2F"/>
    <w:rsid w:val="1C7F5690"/>
    <w:rsid w:val="1C831C24"/>
    <w:rsid w:val="1C882AAD"/>
    <w:rsid w:val="1C894DEE"/>
    <w:rsid w:val="1C8C521E"/>
    <w:rsid w:val="1C8C5F86"/>
    <w:rsid w:val="1C8D07CB"/>
    <w:rsid w:val="1C8E2248"/>
    <w:rsid w:val="1C8F4FA8"/>
    <w:rsid w:val="1C901B90"/>
    <w:rsid w:val="1C933922"/>
    <w:rsid w:val="1C965B17"/>
    <w:rsid w:val="1C976AA9"/>
    <w:rsid w:val="1C986940"/>
    <w:rsid w:val="1C986C96"/>
    <w:rsid w:val="1C9A0C60"/>
    <w:rsid w:val="1CA57606"/>
    <w:rsid w:val="1CA81192"/>
    <w:rsid w:val="1CA8494E"/>
    <w:rsid w:val="1CB20175"/>
    <w:rsid w:val="1CB27DF8"/>
    <w:rsid w:val="1CB77DFA"/>
    <w:rsid w:val="1CB83204"/>
    <w:rsid w:val="1CB93972"/>
    <w:rsid w:val="1CBE02E4"/>
    <w:rsid w:val="1CC672B9"/>
    <w:rsid w:val="1CC74074"/>
    <w:rsid w:val="1CC8061C"/>
    <w:rsid w:val="1CCA277A"/>
    <w:rsid w:val="1CCD683C"/>
    <w:rsid w:val="1CD43315"/>
    <w:rsid w:val="1CD94FE2"/>
    <w:rsid w:val="1CE15584"/>
    <w:rsid w:val="1CE41A8E"/>
    <w:rsid w:val="1CE64EAD"/>
    <w:rsid w:val="1CEA706D"/>
    <w:rsid w:val="1CEC33EB"/>
    <w:rsid w:val="1CED4849"/>
    <w:rsid w:val="1CED7D03"/>
    <w:rsid w:val="1CF04F4F"/>
    <w:rsid w:val="1CF40935"/>
    <w:rsid w:val="1CF45F98"/>
    <w:rsid w:val="1CFF2330"/>
    <w:rsid w:val="1D0127BE"/>
    <w:rsid w:val="1D0608FA"/>
    <w:rsid w:val="1D063A40"/>
    <w:rsid w:val="1D0E245F"/>
    <w:rsid w:val="1D160DCE"/>
    <w:rsid w:val="1D171433"/>
    <w:rsid w:val="1D2406F0"/>
    <w:rsid w:val="1D2F5B2A"/>
    <w:rsid w:val="1D340AC1"/>
    <w:rsid w:val="1D3C3005"/>
    <w:rsid w:val="1D400A34"/>
    <w:rsid w:val="1D410849"/>
    <w:rsid w:val="1D450E86"/>
    <w:rsid w:val="1D486C82"/>
    <w:rsid w:val="1D4B77FF"/>
    <w:rsid w:val="1D52602C"/>
    <w:rsid w:val="1D526CB8"/>
    <w:rsid w:val="1D63359F"/>
    <w:rsid w:val="1D687975"/>
    <w:rsid w:val="1D6D62A3"/>
    <w:rsid w:val="1D6F3DC4"/>
    <w:rsid w:val="1D710672"/>
    <w:rsid w:val="1D7518EE"/>
    <w:rsid w:val="1D794905"/>
    <w:rsid w:val="1D7A45EE"/>
    <w:rsid w:val="1D7F6677"/>
    <w:rsid w:val="1D8463EC"/>
    <w:rsid w:val="1D8E188C"/>
    <w:rsid w:val="1D912F6A"/>
    <w:rsid w:val="1D96442A"/>
    <w:rsid w:val="1D9D241A"/>
    <w:rsid w:val="1DA807C5"/>
    <w:rsid w:val="1DAF1EE2"/>
    <w:rsid w:val="1DB23EDF"/>
    <w:rsid w:val="1DB8221E"/>
    <w:rsid w:val="1DB91275"/>
    <w:rsid w:val="1DBF2E2F"/>
    <w:rsid w:val="1DC64084"/>
    <w:rsid w:val="1DC93E51"/>
    <w:rsid w:val="1DCA21A7"/>
    <w:rsid w:val="1DCA411D"/>
    <w:rsid w:val="1DCA6510"/>
    <w:rsid w:val="1DCB3A00"/>
    <w:rsid w:val="1DD75A65"/>
    <w:rsid w:val="1DDE2ED4"/>
    <w:rsid w:val="1DDF63E4"/>
    <w:rsid w:val="1DE07A39"/>
    <w:rsid w:val="1DE21090"/>
    <w:rsid w:val="1DE211C5"/>
    <w:rsid w:val="1DE636A6"/>
    <w:rsid w:val="1DEC6532"/>
    <w:rsid w:val="1DEE0B9D"/>
    <w:rsid w:val="1DF63691"/>
    <w:rsid w:val="1DF71404"/>
    <w:rsid w:val="1DF82BAF"/>
    <w:rsid w:val="1DFB45A9"/>
    <w:rsid w:val="1E024614"/>
    <w:rsid w:val="1E0311D4"/>
    <w:rsid w:val="1E035DB0"/>
    <w:rsid w:val="1E036B6C"/>
    <w:rsid w:val="1E0600E5"/>
    <w:rsid w:val="1E090E74"/>
    <w:rsid w:val="1E1A6591"/>
    <w:rsid w:val="1E1F5A9A"/>
    <w:rsid w:val="1E227D98"/>
    <w:rsid w:val="1E252CCF"/>
    <w:rsid w:val="1E274C4D"/>
    <w:rsid w:val="1E294BD3"/>
    <w:rsid w:val="1E2A7860"/>
    <w:rsid w:val="1E2E214C"/>
    <w:rsid w:val="1E3418CC"/>
    <w:rsid w:val="1E353E46"/>
    <w:rsid w:val="1E382A51"/>
    <w:rsid w:val="1E393744"/>
    <w:rsid w:val="1E44476F"/>
    <w:rsid w:val="1E460A80"/>
    <w:rsid w:val="1E471FF9"/>
    <w:rsid w:val="1E477CAA"/>
    <w:rsid w:val="1E484DB3"/>
    <w:rsid w:val="1E4E698A"/>
    <w:rsid w:val="1E4F6DD2"/>
    <w:rsid w:val="1E506328"/>
    <w:rsid w:val="1E581979"/>
    <w:rsid w:val="1E59500F"/>
    <w:rsid w:val="1E597356"/>
    <w:rsid w:val="1E5B4971"/>
    <w:rsid w:val="1E614799"/>
    <w:rsid w:val="1E6165A8"/>
    <w:rsid w:val="1E624CF5"/>
    <w:rsid w:val="1E62559E"/>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41459"/>
    <w:rsid w:val="1E9531DC"/>
    <w:rsid w:val="1E954550"/>
    <w:rsid w:val="1E984DD1"/>
    <w:rsid w:val="1E9A7171"/>
    <w:rsid w:val="1E9C11A8"/>
    <w:rsid w:val="1EAD1042"/>
    <w:rsid w:val="1EBF02A8"/>
    <w:rsid w:val="1EC44509"/>
    <w:rsid w:val="1EC71923"/>
    <w:rsid w:val="1EC827D8"/>
    <w:rsid w:val="1EC878B9"/>
    <w:rsid w:val="1ECC063F"/>
    <w:rsid w:val="1ECC6FCC"/>
    <w:rsid w:val="1ECD75B8"/>
    <w:rsid w:val="1ED31812"/>
    <w:rsid w:val="1ED369E5"/>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77C1E"/>
    <w:rsid w:val="1F08229B"/>
    <w:rsid w:val="1F082D49"/>
    <w:rsid w:val="1F0B789D"/>
    <w:rsid w:val="1F0C48B0"/>
    <w:rsid w:val="1F0D3B20"/>
    <w:rsid w:val="1F0E3A9C"/>
    <w:rsid w:val="1F123657"/>
    <w:rsid w:val="1F16787E"/>
    <w:rsid w:val="1F172F5B"/>
    <w:rsid w:val="1F186446"/>
    <w:rsid w:val="1F195E6D"/>
    <w:rsid w:val="1F205837"/>
    <w:rsid w:val="1F2061AC"/>
    <w:rsid w:val="1F2254C3"/>
    <w:rsid w:val="1F23605D"/>
    <w:rsid w:val="1F2523F9"/>
    <w:rsid w:val="1F25511F"/>
    <w:rsid w:val="1F266CA2"/>
    <w:rsid w:val="1F336040"/>
    <w:rsid w:val="1F3779B2"/>
    <w:rsid w:val="1F3A2298"/>
    <w:rsid w:val="1F3B4612"/>
    <w:rsid w:val="1F3C61BD"/>
    <w:rsid w:val="1F3F128B"/>
    <w:rsid w:val="1F41501A"/>
    <w:rsid w:val="1F431931"/>
    <w:rsid w:val="1F4426FD"/>
    <w:rsid w:val="1F476DDB"/>
    <w:rsid w:val="1F4A5CDA"/>
    <w:rsid w:val="1F4B0F63"/>
    <w:rsid w:val="1F504260"/>
    <w:rsid w:val="1F51439C"/>
    <w:rsid w:val="1F52523C"/>
    <w:rsid w:val="1F543F5F"/>
    <w:rsid w:val="1F547B32"/>
    <w:rsid w:val="1F550426"/>
    <w:rsid w:val="1F571E5C"/>
    <w:rsid w:val="1F5C5525"/>
    <w:rsid w:val="1F632E2B"/>
    <w:rsid w:val="1F642648"/>
    <w:rsid w:val="1F6527E6"/>
    <w:rsid w:val="1F6D2357"/>
    <w:rsid w:val="1F6E0778"/>
    <w:rsid w:val="1F706188"/>
    <w:rsid w:val="1F717E53"/>
    <w:rsid w:val="1F760AC9"/>
    <w:rsid w:val="1F782A88"/>
    <w:rsid w:val="1F7E7478"/>
    <w:rsid w:val="1F7F7C58"/>
    <w:rsid w:val="1F8057AC"/>
    <w:rsid w:val="1F87193E"/>
    <w:rsid w:val="1F8A7B93"/>
    <w:rsid w:val="1F8C3631"/>
    <w:rsid w:val="1F8E722B"/>
    <w:rsid w:val="1F9269AF"/>
    <w:rsid w:val="1F9A37C5"/>
    <w:rsid w:val="1F9A5A7E"/>
    <w:rsid w:val="1F9C6D60"/>
    <w:rsid w:val="1F9E53FC"/>
    <w:rsid w:val="1FA31893"/>
    <w:rsid w:val="1FA52D06"/>
    <w:rsid w:val="1FA73010"/>
    <w:rsid w:val="1FA8529F"/>
    <w:rsid w:val="1FAE6186"/>
    <w:rsid w:val="1FB05328"/>
    <w:rsid w:val="1FB1276B"/>
    <w:rsid w:val="1FB27199"/>
    <w:rsid w:val="1FBB493D"/>
    <w:rsid w:val="1FBC46E8"/>
    <w:rsid w:val="1FBD451B"/>
    <w:rsid w:val="1FBD5768"/>
    <w:rsid w:val="1FC728E7"/>
    <w:rsid w:val="1FC87ED5"/>
    <w:rsid w:val="1FC97A34"/>
    <w:rsid w:val="1FCC26B3"/>
    <w:rsid w:val="1FCC53CB"/>
    <w:rsid w:val="1FCE2229"/>
    <w:rsid w:val="1FCE42BE"/>
    <w:rsid w:val="1FD11ED4"/>
    <w:rsid w:val="1FD20453"/>
    <w:rsid w:val="1FD34220"/>
    <w:rsid w:val="1FD505C8"/>
    <w:rsid w:val="1FD54D93"/>
    <w:rsid w:val="1FD82FE4"/>
    <w:rsid w:val="1FD92CF2"/>
    <w:rsid w:val="1FDA232A"/>
    <w:rsid w:val="1FE5169A"/>
    <w:rsid w:val="1FE6240D"/>
    <w:rsid w:val="1FE70FDB"/>
    <w:rsid w:val="1FE80B31"/>
    <w:rsid w:val="1FE85338"/>
    <w:rsid w:val="1FE97A0A"/>
    <w:rsid w:val="1FEB7843"/>
    <w:rsid w:val="1FEF3950"/>
    <w:rsid w:val="1FF30D93"/>
    <w:rsid w:val="1FF647F0"/>
    <w:rsid w:val="20026AC0"/>
    <w:rsid w:val="200C1B3B"/>
    <w:rsid w:val="200D2502"/>
    <w:rsid w:val="200D5DC7"/>
    <w:rsid w:val="201B6D7F"/>
    <w:rsid w:val="201B7739"/>
    <w:rsid w:val="201D3AB4"/>
    <w:rsid w:val="201E5F05"/>
    <w:rsid w:val="201F45D1"/>
    <w:rsid w:val="201F54D3"/>
    <w:rsid w:val="20217CD5"/>
    <w:rsid w:val="202315B6"/>
    <w:rsid w:val="20331B7F"/>
    <w:rsid w:val="203E05EF"/>
    <w:rsid w:val="20460D28"/>
    <w:rsid w:val="204741FE"/>
    <w:rsid w:val="204D1901"/>
    <w:rsid w:val="205313F6"/>
    <w:rsid w:val="20532C52"/>
    <w:rsid w:val="20557D8C"/>
    <w:rsid w:val="2057204D"/>
    <w:rsid w:val="205C58D0"/>
    <w:rsid w:val="206357DA"/>
    <w:rsid w:val="20653E0F"/>
    <w:rsid w:val="206829CA"/>
    <w:rsid w:val="20685111"/>
    <w:rsid w:val="206A31F5"/>
    <w:rsid w:val="206B3C8D"/>
    <w:rsid w:val="206E3D25"/>
    <w:rsid w:val="206E7475"/>
    <w:rsid w:val="20755510"/>
    <w:rsid w:val="207619A9"/>
    <w:rsid w:val="207661C7"/>
    <w:rsid w:val="2077456B"/>
    <w:rsid w:val="207A2A98"/>
    <w:rsid w:val="207B090F"/>
    <w:rsid w:val="20814ED2"/>
    <w:rsid w:val="20860445"/>
    <w:rsid w:val="208A1849"/>
    <w:rsid w:val="208A4839"/>
    <w:rsid w:val="208F0679"/>
    <w:rsid w:val="209352F9"/>
    <w:rsid w:val="20951E4B"/>
    <w:rsid w:val="20952D14"/>
    <w:rsid w:val="20956322"/>
    <w:rsid w:val="209A00DC"/>
    <w:rsid w:val="209A5155"/>
    <w:rsid w:val="20A0369F"/>
    <w:rsid w:val="20A47E58"/>
    <w:rsid w:val="20A62B85"/>
    <w:rsid w:val="20A9320A"/>
    <w:rsid w:val="20B130A1"/>
    <w:rsid w:val="20B20B07"/>
    <w:rsid w:val="20B26C07"/>
    <w:rsid w:val="20B500C1"/>
    <w:rsid w:val="20B66063"/>
    <w:rsid w:val="20B738FF"/>
    <w:rsid w:val="20B77240"/>
    <w:rsid w:val="20BB42D2"/>
    <w:rsid w:val="20BB57DA"/>
    <w:rsid w:val="20C072F8"/>
    <w:rsid w:val="20C1092F"/>
    <w:rsid w:val="20C2018C"/>
    <w:rsid w:val="20C25F02"/>
    <w:rsid w:val="20C86C49"/>
    <w:rsid w:val="20CD76A5"/>
    <w:rsid w:val="20D3640E"/>
    <w:rsid w:val="20D74D5F"/>
    <w:rsid w:val="20DE1C9A"/>
    <w:rsid w:val="20E70C38"/>
    <w:rsid w:val="20EA0BFA"/>
    <w:rsid w:val="20EE5EF7"/>
    <w:rsid w:val="20F348BA"/>
    <w:rsid w:val="20F55E66"/>
    <w:rsid w:val="20FF23F1"/>
    <w:rsid w:val="21022BC0"/>
    <w:rsid w:val="21096B84"/>
    <w:rsid w:val="210A4FDB"/>
    <w:rsid w:val="210B41CE"/>
    <w:rsid w:val="210C2E65"/>
    <w:rsid w:val="210C52C5"/>
    <w:rsid w:val="210D620E"/>
    <w:rsid w:val="210E6C52"/>
    <w:rsid w:val="211B6D66"/>
    <w:rsid w:val="21262A91"/>
    <w:rsid w:val="21263185"/>
    <w:rsid w:val="21294D97"/>
    <w:rsid w:val="212B5C42"/>
    <w:rsid w:val="212D1E11"/>
    <w:rsid w:val="212F5B1E"/>
    <w:rsid w:val="21383DA2"/>
    <w:rsid w:val="213A213C"/>
    <w:rsid w:val="2140435C"/>
    <w:rsid w:val="21477155"/>
    <w:rsid w:val="215435B5"/>
    <w:rsid w:val="21553FD0"/>
    <w:rsid w:val="2155613A"/>
    <w:rsid w:val="215641E6"/>
    <w:rsid w:val="215746CB"/>
    <w:rsid w:val="21652718"/>
    <w:rsid w:val="216577E9"/>
    <w:rsid w:val="2166554F"/>
    <w:rsid w:val="21671423"/>
    <w:rsid w:val="216B40B6"/>
    <w:rsid w:val="216C6E6A"/>
    <w:rsid w:val="216F5CB3"/>
    <w:rsid w:val="21715339"/>
    <w:rsid w:val="21724273"/>
    <w:rsid w:val="2174015D"/>
    <w:rsid w:val="217465D2"/>
    <w:rsid w:val="217A4226"/>
    <w:rsid w:val="217F2A3E"/>
    <w:rsid w:val="21816786"/>
    <w:rsid w:val="21816AC6"/>
    <w:rsid w:val="2188056D"/>
    <w:rsid w:val="21896825"/>
    <w:rsid w:val="218F2809"/>
    <w:rsid w:val="21916094"/>
    <w:rsid w:val="219A3DCF"/>
    <w:rsid w:val="219A58D6"/>
    <w:rsid w:val="219C6AE7"/>
    <w:rsid w:val="219E2669"/>
    <w:rsid w:val="219F5777"/>
    <w:rsid w:val="21A02DF2"/>
    <w:rsid w:val="21A23CC1"/>
    <w:rsid w:val="21A24300"/>
    <w:rsid w:val="21A25BF8"/>
    <w:rsid w:val="21A26020"/>
    <w:rsid w:val="21AF0627"/>
    <w:rsid w:val="21B222C0"/>
    <w:rsid w:val="21B764CD"/>
    <w:rsid w:val="21BB236A"/>
    <w:rsid w:val="21C173F3"/>
    <w:rsid w:val="21C839CE"/>
    <w:rsid w:val="21CD2655"/>
    <w:rsid w:val="21CD3378"/>
    <w:rsid w:val="21CD75D5"/>
    <w:rsid w:val="21D23A45"/>
    <w:rsid w:val="21D327EF"/>
    <w:rsid w:val="21D45D3C"/>
    <w:rsid w:val="21DA6174"/>
    <w:rsid w:val="21DD133D"/>
    <w:rsid w:val="21E026BA"/>
    <w:rsid w:val="21EB011F"/>
    <w:rsid w:val="21EB292F"/>
    <w:rsid w:val="21F220A8"/>
    <w:rsid w:val="21FA1EDF"/>
    <w:rsid w:val="21FA63AE"/>
    <w:rsid w:val="21FE043B"/>
    <w:rsid w:val="21FF65AB"/>
    <w:rsid w:val="22077F98"/>
    <w:rsid w:val="22114AF7"/>
    <w:rsid w:val="22121DA1"/>
    <w:rsid w:val="22125273"/>
    <w:rsid w:val="22164847"/>
    <w:rsid w:val="221C31DD"/>
    <w:rsid w:val="2221328A"/>
    <w:rsid w:val="22223ED6"/>
    <w:rsid w:val="2223103F"/>
    <w:rsid w:val="22264DFE"/>
    <w:rsid w:val="22266513"/>
    <w:rsid w:val="2228687C"/>
    <w:rsid w:val="2228794E"/>
    <w:rsid w:val="22293DAC"/>
    <w:rsid w:val="222D66D8"/>
    <w:rsid w:val="223215B0"/>
    <w:rsid w:val="22345C93"/>
    <w:rsid w:val="224E1A8D"/>
    <w:rsid w:val="22536448"/>
    <w:rsid w:val="22540F67"/>
    <w:rsid w:val="2256273C"/>
    <w:rsid w:val="22570048"/>
    <w:rsid w:val="22610A32"/>
    <w:rsid w:val="2268071D"/>
    <w:rsid w:val="226E18C3"/>
    <w:rsid w:val="2274388F"/>
    <w:rsid w:val="22754CF5"/>
    <w:rsid w:val="22783D2E"/>
    <w:rsid w:val="22805DB8"/>
    <w:rsid w:val="228248F7"/>
    <w:rsid w:val="22827D86"/>
    <w:rsid w:val="2283316A"/>
    <w:rsid w:val="22833377"/>
    <w:rsid w:val="22856993"/>
    <w:rsid w:val="22875C06"/>
    <w:rsid w:val="228A4566"/>
    <w:rsid w:val="228C6BE1"/>
    <w:rsid w:val="228F15FE"/>
    <w:rsid w:val="228F35EA"/>
    <w:rsid w:val="228F5FE7"/>
    <w:rsid w:val="228F603B"/>
    <w:rsid w:val="22915BE2"/>
    <w:rsid w:val="22951FB4"/>
    <w:rsid w:val="22974544"/>
    <w:rsid w:val="229D380F"/>
    <w:rsid w:val="22A25C6E"/>
    <w:rsid w:val="22A763F2"/>
    <w:rsid w:val="22AC3486"/>
    <w:rsid w:val="22AD2C58"/>
    <w:rsid w:val="22B51E89"/>
    <w:rsid w:val="22BC769E"/>
    <w:rsid w:val="22BD47B4"/>
    <w:rsid w:val="22C2375F"/>
    <w:rsid w:val="22CB20FD"/>
    <w:rsid w:val="22D94935"/>
    <w:rsid w:val="22DA5D77"/>
    <w:rsid w:val="22E356C6"/>
    <w:rsid w:val="22E5460B"/>
    <w:rsid w:val="22E54827"/>
    <w:rsid w:val="22E86431"/>
    <w:rsid w:val="22EA1DCE"/>
    <w:rsid w:val="22F05CC6"/>
    <w:rsid w:val="22F81E58"/>
    <w:rsid w:val="22FA1939"/>
    <w:rsid w:val="22FC1021"/>
    <w:rsid w:val="22FC1804"/>
    <w:rsid w:val="23042A2B"/>
    <w:rsid w:val="23096FA4"/>
    <w:rsid w:val="23097526"/>
    <w:rsid w:val="230E0777"/>
    <w:rsid w:val="230F65CF"/>
    <w:rsid w:val="231221D3"/>
    <w:rsid w:val="23181F11"/>
    <w:rsid w:val="231A4A95"/>
    <w:rsid w:val="231B23CF"/>
    <w:rsid w:val="231D3DB6"/>
    <w:rsid w:val="23247E68"/>
    <w:rsid w:val="2325314E"/>
    <w:rsid w:val="23256999"/>
    <w:rsid w:val="2327530F"/>
    <w:rsid w:val="23281931"/>
    <w:rsid w:val="23297221"/>
    <w:rsid w:val="2332271B"/>
    <w:rsid w:val="23372E82"/>
    <w:rsid w:val="233C27BF"/>
    <w:rsid w:val="233F4233"/>
    <w:rsid w:val="23405B5C"/>
    <w:rsid w:val="234A41ED"/>
    <w:rsid w:val="235365DE"/>
    <w:rsid w:val="235A68FF"/>
    <w:rsid w:val="235B3A2D"/>
    <w:rsid w:val="236310D2"/>
    <w:rsid w:val="23647AD9"/>
    <w:rsid w:val="23674683"/>
    <w:rsid w:val="23687E3D"/>
    <w:rsid w:val="236A3C2A"/>
    <w:rsid w:val="236B2580"/>
    <w:rsid w:val="23707748"/>
    <w:rsid w:val="23723C6C"/>
    <w:rsid w:val="23741D13"/>
    <w:rsid w:val="23763610"/>
    <w:rsid w:val="23771B3D"/>
    <w:rsid w:val="237A6AE7"/>
    <w:rsid w:val="237A782D"/>
    <w:rsid w:val="237B334F"/>
    <w:rsid w:val="237C6EFA"/>
    <w:rsid w:val="237F683B"/>
    <w:rsid w:val="23847F05"/>
    <w:rsid w:val="23857273"/>
    <w:rsid w:val="23870FBC"/>
    <w:rsid w:val="2387747E"/>
    <w:rsid w:val="238D79B9"/>
    <w:rsid w:val="239007B8"/>
    <w:rsid w:val="23907E9E"/>
    <w:rsid w:val="23947259"/>
    <w:rsid w:val="239620C2"/>
    <w:rsid w:val="239A5433"/>
    <w:rsid w:val="239C4278"/>
    <w:rsid w:val="23A1399F"/>
    <w:rsid w:val="23A2565B"/>
    <w:rsid w:val="23AD2651"/>
    <w:rsid w:val="23B1431C"/>
    <w:rsid w:val="23B5295E"/>
    <w:rsid w:val="23B70CEE"/>
    <w:rsid w:val="23BA226E"/>
    <w:rsid w:val="23C221B7"/>
    <w:rsid w:val="23C22E2D"/>
    <w:rsid w:val="23C23AA7"/>
    <w:rsid w:val="23C607CF"/>
    <w:rsid w:val="23C95ECA"/>
    <w:rsid w:val="23CB1B6E"/>
    <w:rsid w:val="23D02BFD"/>
    <w:rsid w:val="23D06D16"/>
    <w:rsid w:val="23D116B4"/>
    <w:rsid w:val="23D35E41"/>
    <w:rsid w:val="23D67A67"/>
    <w:rsid w:val="23D72988"/>
    <w:rsid w:val="23DB5FAC"/>
    <w:rsid w:val="23DC64ED"/>
    <w:rsid w:val="23DD1B81"/>
    <w:rsid w:val="23DE352F"/>
    <w:rsid w:val="23E641AD"/>
    <w:rsid w:val="23ED7DD2"/>
    <w:rsid w:val="23F02655"/>
    <w:rsid w:val="23F4022A"/>
    <w:rsid w:val="23F5635B"/>
    <w:rsid w:val="23F73C78"/>
    <w:rsid w:val="23F779C4"/>
    <w:rsid w:val="23F91D04"/>
    <w:rsid w:val="23FC2C2E"/>
    <w:rsid w:val="23FC7260"/>
    <w:rsid w:val="23FE5E75"/>
    <w:rsid w:val="24061787"/>
    <w:rsid w:val="240717E1"/>
    <w:rsid w:val="240B79E4"/>
    <w:rsid w:val="240C73E0"/>
    <w:rsid w:val="24144A64"/>
    <w:rsid w:val="24164F85"/>
    <w:rsid w:val="241F721E"/>
    <w:rsid w:val="24215AB5"/>
    <w:rsid w:val="24216794"/>
    <w:rsid w:val="2425120C"/>
    <w:rsid w:val="242A5F8D"/>
    <w:rsid w:val="24304014"/>
    <w:rsid w:val="24320D4E"/>
    <w:rsid w:val="243224C7"/>
    <w:rsid w:val="24342528"/>
    <w:rsid w:val="243F2FE6"/>
    <w:rsid w:val="24420D9A"/>
    <w:rsid w:val="24491DF3"/>
    <w:rsid w:val="244F47D6"/>
    <w:rsid w:val="24530BA6"/>
    <w:rsid w:val="24582133"/>
    <w:rsid w:val="24584A5A"/>
    <w:rsid w:val="2461233C"/>
    <w:rsid w:val="24635A73"/>
    <w:rsid w:val="246613C1"/>
    <w:rsid w:val="2466769D"/>
    <w:rsid w:val="24693FAA"/>
    <w:rsid w:val="246A5438"/>
    <w:rsid w:val="246D16A3"/>
    <w:rsid w:val="246E02FA"/>
    <w:rsid w:val="246E2240"/>
    <w:rsid w:val="246F396D"/>
    <w:rsid w:val="24745EF4"/>
    <w:rsid w:val="247A0DC8"/>
    <w:rsid w:val="247D1CDF"/>
    <w:rsid w:val="24816E5D"/>
    <w:rsid w:val="248507CD"/>
    <w:rsid w:val="2488643B"/>
    <w:rsid w:val="248A70C1"/>
    <w:rsid w:val="248F2B66"/>
    <w:rsid w:val="24971597"/>
    <w:rsid w:val="249B6809"/>
    <w:rsid w:val="249E6968"/>
    <w:rsid w:val="24A54CE4"/>
    <w:rsid w:val="24A55543"/>
    <w:rsid w:val="24A8230B"/>
    <w:rsid w:val="24A847BC"/>
    <w:rsid w:val="24A96F58"/>
    <w:rsid w:val="24AD0704"/>
    <w:rsid w:val="24B85BD8"/>
    <w:rsid w:val="24C17942"/>
    <w:rsid w:val="24C21B9D"/>
    <w:rsid w:val="24C66553"/>
    <w:rsid w:val="24C719FC"/>
    <w:rsid w:val="24CA42F2"/>
    <w:rsid w:val="24D3050C"/>
    <w:rsid w:val="24D37118"/>
    <w:rsid w:val="24D707B7"/>
    <w:rsid w:val="24DB7062"/>
    <w:rsid w:val="24DC74DF"/>
    <w:rsid w:val="24DD67A6"/>
    <w:rsid w:val="24DD6CC8"/>
    <w:rsid w:val="24DD6D76"/>
    <w:rsid w:val="24DF1645"/>
    <w:rsid w:val="24E0041E"/>
    <w:rsid w:val="24E46F1D"/>
    <w:rsid w:val="24E65C5C"/>
    <w:rsid w:val="24E92EE4"/>
    <w:rsid w:val="24ED3F9A"/>
    <w:rsid w:val="24F05E57"/>
    <w:rsid w:val="25007288"/>
    <w:rsid w:val="25035119"/>
    <w:rsid w:val="250441D2"/>
    <w:rsid w:val="250A7EBC"/>
    <w:rsid w:val="250F4C0D"/>
    <w:rsid w:val="25114490"/>
    <w:rsid w:val="25132B03"/>
    <w:rsid w:val="251C6A1C"/>
    <w:rsid w:val="251D7794"/>
    <w:rsid w:val="252209BD"/>
    <w:rsid w:val="252900D9"/>
    <w:rsid w:val="252B15DA"/>
    <w:rsid w:val="252C06F0"/>
    <w:rsid w:val="253A08E9"/>
    <w:rsid w:val="253A76BF"/>
    <w:rsid w:val="253B665B"/>
    <w:rsid w:val="253F0F0B"/>
    <w:rsid w:val="254039F6"/>
    <w:rsid w:val="2545373E"/>
    <w:rsid w:val="25465F6E"/>
    <w:rsid w:val="25470CFB"/>
    <w:rsid w:val="25504F5A"/>
    <w:rsid w:val="25515329"/>
    <w:rsid w:val="25517794"/>
    <w:rsid w:val="25537A64"/>
    <w:rsid w:val="25575FFA"/>
    <w:rsid w:val="2560482B"/>
    <w:rsid w:val="25652585"/>
    <w:rsid w:val="25665CF3"/>
    <w:rsid w:val="256965A5"/>
    <w:rsid w:val="256B60AC"/>
    <w:rsid w:val="256C4188"/>
    <w:rsid w:val="256E7C33"/>
    <w:rsid w:val="25717C07"/>
    <w:rsid w:val="25730CDC"/>
    <w:rsid w:val="2578235D"/>
    <w:rsid w:val="257B7B3C"/>
    <w:rsid w:val="257C1C43"/>
    <w:rsid w:val="257C200B"/>
    <w:rsid w:val="257C5563"/>
    <w:rsid w:val="257F0BD9"/>
    <w:rsid w:val="258420EF"/>
    <w:rsid w:val="258502B6"/>
    <w:rsid w:val="25892239"/>
    <w:rsid w:val="258A4D70"/>
    <w:rsid w:val="258F0D12"/>
    <w:rsid w:val="259721E1"/>
    <w:rsid w:val="259B2A55"/>
    <w:rsid w:val="259B3CAF"/>
    <w:rsid w:val="259F0D13"/>
    <w:rsid w:val="25A6663A"/>
    <w:rsid w:val="25AE5E0D"/>
    <w:rsid w:val="25AF5C7C"/>
    <w:rsid w:val="25B112EE"/>
    <w:rsid w:val="25B773F6"/>
    <w:rsid w:val="25B86CE5"/>
    <w:rsid w:val="25BA7F3F"/>
    <w:rsid w:val="25BB134C"/>
    <w:rsid w:val="25BE3B1F"/>
    <w:rsid w:val="25BF0648"/>
    <w:rsid w:val="25BF151E"/>
    <w:rsid w:val="25C51333"/>
    <w:rsid w:val="25C64956"/>
    <w:rsid w:val="25CB0FBC"/>
    <w:rsid w:val="25CC13E1"/>
    <w:rsid w:val="25D3227B"/>
    <w:rsid w:val="25D954DE"/>
    <w:rsid w:val="25DD7834"/>
    <w:rsid w:val="25DE1DC3"/>
    <w:rsid w:val="25E02821"/>
    <w:rsid w:val="25E11F8B"/>
    <w:rsid w:val="25E24086"/>
    <w:rsid w:val="25E36393"/>
    <w:rsid w:val="25E473EA"/>
    <w:rsid w:val="25E53520"/>
    <w:rsid w:val="25E622E5"/>
    <w:rsid w:val="25E63280"/>
    <w:rsid w:val="25EB1AA8"/>
    <w:rsid w:val="25EC1BA3"/>
    <w:rsid w:val="25ED4701"/>
    <w:rsid w:val="25EE1902"/>
    <w:rsid w:val="25F013FE"/>
    <w:rsid w:val="25F177D4"/>
    <w:rsid w:val="25F548EE"/>
    <w:rsid w:val="25F63DA7"/>
    <w:rsid w:val="25F95FB0"/>
    <w:rsid w:val="25FF40B1"/>
    <w:rsid w:val="260D2889"/>
    <w:rsid w:val="26157A02"/>
    <w:rsid w:val="26172E44"/>
    <w:rsid w:val="26193FCA"/>
    <w:rsid w:val="261C01E2"/>
    <w:rsid w:val="262125D9"/>
    <w:rsid w:val="26236EB1"/>
    <w:rsid w:val="262616B4"/>
    <w:rsid w:val="26324570"/>
    <w:rsid w:val="26327CB5"/>
    <w:rsid w:val="2634044F"/>
    <w:rsid w:val="26393298"/>
    <w:rsid w:val="263D4A60"/>
    <w:rsid w:val="263E4C3B"/>
    <w:rsid w:val="264345C4"/>
    <w:rsid w:val="26515287"/>
    <w:rsid w:val="26533519"/>
    <w:rsid w:val="26545489"/>
    <w:rsid w:val="26677D23"/>
    <w:rsid w:val="26681488"/>
    <w:rsid w:val="266B1DF6"/>
    <w:rsid w:val="266B2A8F"/>
    <w:rsid w:val="266B45F8"/>
    <w:rsid w:val="266D11DC"/>
    <w:rsid w:val="267536C5"/>
    <w:rsid w:val="26754D6E"/>
    <w:rsid w:val="26804C87"/>
    <w:rsid w:val="268158F0"/>
    <w:rsid w:val="26817F04"/>
    <w:rsid w:val="26853881"/>
    <w:rsid w:val="268735D3"/>
    <w:rsid w:val="268D1F28"/>
    <w:rsid w:val="269364D1"/>
    <w:rsid w:val="26942BE6"/>
    <w:rsid w:val="269448A2"/>
    <w:rsid w:val="269F3F2E"/>
    <w:rsid w:val="26A01AA9"/>
    <w:rsid w:val="26A54056"/>
    <w:rsid w:val="26A772A6"/>
    <w:rsid w:val="26B30D64"/>
    <w:rsid w:val="26B970BC"/>
    <w:rsid w:val="26BF3756"/>
    <w:rsid w:val="26BF43FE"/>
    <w:rsid w:val="26CA18F9"/>
    <w:rsid w:val="26CA662E"/>
    <w:rsid w:val="26CC5666"/>
    <w:rsid w:val="26CF40B4"/>
    <w:rsid w:val="26D670A7"/>
    <w:rsid w:val="26D752DB"/>
    <w:rsid w:val="26D76CA2"/>
    <w:rsid w:val="26DE6699"/>
    <w:rsid w:val="26DF6341"/>
    <w:rsid w:val="26E20CC5"/>
    <w:rsid w:val="26E61A05"/>
    <w:rsid w:val="26E66498"/>
    <w:rsid w:val="26E75602"/>
    <w:rsid w:val="26E767F2"/>
    <w:rsid w:val="26E80D87"/>
    <w:rsid w:val="26E91006"/>
    <w:rsid w:val="26EB2F69"/>
    <w:rsid w:val="26F73F63"/>
    <w:rsid w:val="26F87FD5"/>
    <w:rsid w:val="26FC4A2E"/>
    <w:rsid w:val="26FE4A65"/>
    <w:rsid w:val="26FE55FB"/>
    <w:rsid w:val="26FF30EA"/>
    <w:rsid w:val="2705783B"/>
    <w:rsid w:val="27070236"/>
    <w:rsid w:val="270B02DB"/>
    <w:rsid w:val="270C6DF9"/>
    <w:rsid w:val="270D07B4"/>
    <w:rsid w:val="270F58C6"/>
    <w:rsid w:val="27127447"/>
    <w:rsid w:val="271A7A51"/>
    <w:rsid w:val="27227B59"/>
    <w:rsid w:val="272635C1"/>
    <w:rsid w:val="27277840"/>
    <w:rsid w:val="272878EB"/>
    <w:rsid w:val="272B5AA5"/>
    <w:rsid w:val="272B7BF0"/>
    <w:rsid w:val="272D7C1F"/>
    <w:rsid w:val="27316B8D"/>
    <w:rsid w:val="27316F9A"/>
    <w:rsid w:val="27340DEE"/>
    <w:rsid w:val="2737500C"/>
    <w:rsid w:val="273A5483"/>
    <w:rsid w:val="273A7114"/>
    <w:rsid w:val="273C2C88"/>
    <w:rsid w:val="273F0DF2"/>
    <w:rsid w:val="27413943"/>
    <w:rsid w:val="274B47F5"/>
    <w:rsid w:val="274D6F72"/>
    <w:rsid w:val="275167D8"/>
    <w:rsid w:val="275206D3"/>
    <w:rsid w:val="275D17AF"/>
    <w:rsid w:val="2761210A"/>
    <w:rsid w:val="27696B90"/>
    <w:rsid w:val="276A20FB"/>
    <w:rsid w:val="277108C7"/>
    <w:rsid w:val="27762E98"/>
    <w:rsid w:val="2779659D"/>
    <w:rsid w:val="277A7C04"/>
    <w:rsid w:val="277C751D"/>
    <w:rsid w:val="277E26FE"/>
    <w:rsid w:val="27841965"/>
    <w:rsid w:val="278454A2"/>
    <w:rsid w:val="27861942"/>
    <w:rsid w:val="278767C6"/>
    <w:rsid w:val="2788682C"/>
    <w:rsid w:val="27890935"/>
    <w:rsid w:val="278A0904"/>
    <w:rsid w:val="278B0AFF"/>
    <w:rsid w:val="278C0EBF"/>
    <w:rsid w:val="278C730F"/>
    <w:rsid w:val="27935D7B"/>
    <w:rsid w:val="279437A9"/>
    <w:rsid w:val="27990E8F"/>
    <w:rsid w:val="279A3DDC"/>
    <w:rsid w:val="279B7441"/>
    <w:rsid w:val="279C775D"/>
    <w:rsid w:val="279D1BF8"/>
    <w:rsid w:val="27A07E5C"/>
    <w:rsid w:val="27AB4110"/>
    <w:rsid w:val="27B449FF"/>
    <w:rsid w:val="27B61A19"/>
    <w:rsid w:val="27B95AC0"/>
    <w:rsid w:val="27BA5653"/>
    <w:rsid w:val="27BD7F15"/>
    <w:rsid w:val="27BE5CBE"/>
    <w:rsid w:val="27C112F6"/>
    <w:rsid w:val="27C35DCC"/>
    <w:rsid w:val="27CB3412"/>
    <w:rsid w:val="27CC63A1"/>
    <w:rsid w:val="27CE591C"/>
    <w:rsid w:val="27CE64E0"/>
    <w:rsid w:val="27D02239"/>
    <w:rsid w:val="27D17B12"/>
    <w:rsid w:val="27D248A9"/>
    <w:rsid w:val="27D50283"/>
    <w:rsid w:val="27D5239E"/>
    <w:rsid w:val="27D76CA3"/>
    <w:rsid w:val="27D9090E"/>
    <w:rsid w:val="27DA4584"/>
    <w:rsid w:val="27DC0836"/>
    <w:rsid w:val="27DF6DB9"/>
    <w:rsid w:val="27E027FE"/>
    <w:rsid w:val="27E22514"/>
    <w:rsid w:val="27E560C0"/>
    <w:rsid w:val="27F4149C"/>
    <w:rsid w:val="27F75B70"/>
    <w:rsid w:val="27FC7950"/>
    <w:rsid w:val="28007516"/>
    <w:rsid w:val="2801446D"/>
    <w:rsid w:val="28016C21"/>
    <w:rsid w:val="28046195"/>
    <w:rsid w:val="280957F1"/>
    <w:rsid w:val="280975A5"/>
    <w:rsid w:val="280A1D84"/>
    <w:rsid w:val="280B3F30"/>
    <w:rsid w:val="280D5205"/>
    <w:rsid w:val="281455CF"/>
    <w:rsid w:val="28153397"/>
    <w:rsid w:val="281A7A93"/>
    <w:rsid w:val="281C05E2"/>
    <w:rsid w:val="282152F8"/>
    <w:rsid w:val="28242A47"/>
    <w:rsid w:val="28250D48"/>
    <w:rsid w:val="28261BEB"/>
    <w:rsid w:val="282836A8"/>
    <w:rsid w:val="28294C82"/>
    <w:rsid w:val="28330497"/>
    <w:rsid w:val="28340EAA"/>
    <w:rsid w:val="28376075"/>
    <w:rsid w:val="28390B26"/>
    <w:rsid w:val="28393F2F"/>
    <w:rsid w:val="283A6B5B"/>
    <w:rsid w:val="283B2176"/>
    <w:rsid w:val="283B7D3A"/>
    <w:rsid w:val="283C0499"/>
    <w:rsid w:val="283D2D59"/>
    <w:rsid w:val="283E4383"/>
    <w:rsid w:val="28495F92"/>
    <w:rsid w:val="284C562E"/>
    <w:rsid w:val="284E3827"/>
    <w:rsid w:val="28513CE3"/>
    <w:rsid w:val="28556CE6"/>
    <w:rsid w:val="285655F4"/>
    <w:rsid w:val="285B188A"/>
    <w:rsid w:val="285E3B40"/>
    <w:rsid w:val="28600517"/>
    <w:rsid w:val="28670377"/>
    <w:rsid w:val="286A1EFD"/>
    <w:rsid w:val="286D6A96"/>
    <w:rsid w:val="286E0A37"/>
    <w:rsid w:val="286F21B0"/>
    <w:rsid w:val="28704635"/>
    <w:rsid w:val="2874068C"/>
    <w:rsid w:val="287433AC"/>
    <w:rsid w:val="28760888"/>
    <w:rsid w:val="287B0828"/>
    <w:rsid w:val="287B3529"/>
    <w:rsid w:val="28855985"/>
    <w:rsid w:val="288868B0"/>
    <w:rsid w:val="288D768A"/>
    <w:rsid w:val="288E5220"/>
    <w:rsid w:val="28973104"/>
    <w:rsid w:val="289B27AA"/>
    <w:rsid w:val="289C6AF1"/>
    <w:rsid w:val="289E7BEA"/>
    <w:rsid w:val="289F091A"/>
    <w:rsid w:val="28A0413F"/>
    <w:rsid w:val="28A504A9"/>
    <w:rsid w:val="28A65C8F"/>
    <w:rsid w:val="28A856AA"/>
    <w:rsid w:val="28AC23AD"/>
    <w:rsid w:val="28B06610"/>
    <w:rsid w:val="28BC18A3"/>
    <w:rsid w:val="28BC70C6"/>
    <w:rsid w:val="28C1609D"/>
    <w:rsid w:val="28C528AC"/>
    <w:rsid w:val="28C9706E"/>
    <w:rsid w:val="28D12AB6"/>
    <w:rsid w:val="28D71C54"/>
    <w:rsid w:val="28D82689"/>
    <w:rsid w:val="28D84A2B"/>
    <w:rsid w:val="28DE665D"/>
    <w:rsid w:val="28E15D60"/>
    <w:rsid w:val="28E756B0"/>
    <w:rsid w:val="28EC17CE"/>
    <w:rsid w:val="28EC2913"/>
    <w:rsid w:val="28F06365"/>
    <w:rsid w:val="28F22101"/>
    <w:rsid w:val="28F66332"/>
    <w:rsid w:val="28F84F84"/>
    <w:rsid w:val="28F91A97"/>
    <w:rsid w:val="28FB1B21"/>
    <w:rsid w:val="28FE231D"/>
    <w:rsid w:val="28FF2995"/>
    <w:rsid w:val="29011462"/>
    <w:rsid w:val="29033AAB"/>
    <w:rsid w:val="29043336"/>
    <w:rsid w:val="29057C14"/>
    <w:rsid w:val="2906111A"/>
    <w:rsid w:val="290833AE"/>
    <w:rsid w:val="290C4367"/>
    <w:rsid w:val="290E1A30"/>
    <w:rsid w:val="29112033"/>
    <w:rsid w:val="291245CA"/>
    <w:rsid w:val="291D63D2"/>
    <w:rsid w:val="29207448"/>
    <w:rsid w:val="29210F80"/>
    <w:rsid w:val="29211041"/>
    <w:rsid w:val="292462ED"/>
    <w:rsid w:val="29247478"/>
    <w:rsid w:val="2924764B"/>
    <w:rsid w:val="29275B38"/>
    <w:rsid w:val="29295687"/>
    <w:rsid w:val="29341E48"/>
    <w:rsid w:val="2936054C"/>
    <w:rsid w:val="293633A8"/>
    <w:rsid w:val="29386ABE"/>
    <w:rsid w:val="2939544F"/>
    <w:rsid w:val="293E45B3"/>
    <w:rsid w:val="293F36CF"/>
    <w:rsid w:val="29450CBC"/>
    <w:rsid w:val="29481367"/>
    <w:rsid w:val="294973CB"/>
    <w:rsid w:val="294B7DE9"/>
    <w:rsid w:val="294C168E"/>
    <w:rsid w:val="295119ED"/>
    <w:rsid w:val="29591CCB"/>
    <w:rsid w:val="295C33A0"/>
    <w:rsid w:val="295C7210"/>
    <w:rsid w:val="295D53E7"/>
    <w:rsid w:val="295F1FE9"/>
    <w:rsid w:val="29672FB0"/>
    <w:rsid w:val="29687E03"/>
    <w:rsid w:val="296F3722"/>
    <w:rsid w:val="29772C0F"/>
    <w:rsid w:val="29783B5A"/>
    <w:rsid w:val="29792490"/>
    <w:rsid w:val="29835948"/>
    <w:rsid w:val="2984740F"/>
    <w:rsid w:val="29856B6A"/>
    <w:rsid w:val="29910CA1"/>
    <w:rsid w:val="299502B6"/>
    <w:rsid w:val="29974748"/>
    <w:rsid w:val="29974A28"/>
    <w:rsid w:val="29A77092"/>
    <w:rsid w:val="29AB044A"/>
    <w:rsid w:val="29B015A7"/>
    <w:rsid w:val="29B1324E"/>
    <w:rsid w:val="29BA120C"/>
    <w:rsid w:val="29BC51C0"/>
    <w:rsid w:val="29BD1716"/>
    <w:rsid w:val="29C07BB3"/>
    <w:rsid w:val="29C33AF8"/>
    <w:rsid w:val="29C75310"/>
    <w:rsid w:val="29CF2110"/>
    <w:rsid w:val="29D5409F"/>
    <w:rsid w:val="29D552EB"/>
    <w:rsid w:val="29D70375"/>
    <w:rsid w:val="29D858F4"/>
    <w:rsid w:val="29DA283E"/>
    <w:rsid w:val="29DA30BE"/>
    <w:rsid w:val="29DB0267"/>
    <w:rsid w:val="29DD7D20"/>
    <w:rsid w:val="29DE4906"/>
    <w:rsid w:val="29E01BFF"/>
    <w:rsid w:val="29E57E92"/>
    <w:rsid w:val="29E85E60"/>
    <w:rsid w:val="29EB1686"/>
    <w:rsid w:val="29EC34C6"/>
    <w:rsid w:val="29F81286"/>
    <w:rsid w:val="29F91C7C"/>
    <w:rsid w:val="29FB3EB8"/>
    <w:rsid w:val="29FB4442"/>
    <w:rsid w:val="29FE55BC"/>
    <w:rsid w:val="2A024E66"/>
    <w:rsid w:val="2A036CB1"/>
    <w:rsid w:val="2A04175F"/>
    <w:rsid w:val="2A0866C9"/>
    <w:rsid w:val="2A09639D"/>
    <w:rsid w:val="2A0E6E99"/>
    <w:rsid w:val="2A102A03"/>
    <w:rsid w:val="2A191200"/>
    <w:rsid w:val="2A19456D"/>
    <w:rsid w:val="2A1A5203"/>
    <w:rsid w:val="2A205201"/>
    <w:rsid w:val="2A213E21"/>
    <w:rsid w:val="2A224677"/>
    <w:rsid w:val="2A264F50"/>
    <w:rsid w:val="2A2906E7"/>
    <w:rsid w:val="2A2F1014"/>
    <w:rsid w:val="2A330D20"/>
    <w:rsid w:val="2A360F19"/>
    <w:rsid w:val="2A454796"/>
    <w:rsid w:val="2A4A177C"/>
    <w:rsid w:val="2A4B32B0"/>
    <w:rsid w:val="2A4F6B68"/>
    <w:rsid w:val="2A5120DD"/>
    <w:rsid w:val="2A523115"/>
    <w:rsid w:val="2A525B11"/>
    <w:rsid w:val="2A5520BC"/>
    <w:rsid w:val="2A581813"/>
    <w:rsid w:val="2A5A6572"/>
    <w:rsid w:val="2A611139"/>
    <w:rsid w:val="2A65595D"/>
    <w:rsid w:val="2A664470"/>
    <w:rsid w:val="2A69523E"/>
    <w:rsid w:val="2A6B6038"/>
    <w:rsid w:val="2A6F4C41"/>
    <w:rsid w:val="2A745B3F"/>
    <w:rsid w:val="2A752D39"/>
    <w:rsid w:val="2A7551F9"/>
    <w:rsid w:val="2A756C2E"/>
    <w:rsid w:val="2A7774A8"/>
    <w:rsid w:val="2A781827"/>
    <w:rsid w:val="2A7A79DB"/>
    <w:rsid w:val="2A7C6A47"/>
    <w:rsid w:val="2A7D775C"/>
    <w:rsid w:val="2A7F56CB"/>
    <w:rsid w:val="2A9922D2"/>
    <w:rsid w:val="2AA023A4"/>
    <w:rsid w:val="2AA1254C"/>
    <w:rsid w:val="2AA4746D"/>
    <w:rsid w:val="2AAC5392"/>
    <w:rsid w:val="2AAD1601"/>
    <w:rsid w:val="2AAE7F7E"/>
    <w:rsid w:val="2AB5278C"/>
    <w:rsid w:val="2AB56202"/>
    <w:rsid w:val="2AB948A9"/>
    <w:rsid w:val="2ABC27D7"/>
    <w:rsid w:val="2ABC4089"/>
    <w:rsid w:val="2AC10742"/>
    <w:rsid w:val="2AC60EF4"/>
    <w:rsid w:val="2AC94CE2"/>
    <w:rsid w:val="2AD05046"/>
    <w:rsid w:val="2AD22892"/>
    <w:rsid w:val="2ADB7341"/>
    <w:rsid w:val="2AE0548C"/>
    <w:rsid w:val="2AE33ABC"/>
    <w:rsid w:val="2AED00CB"/>
    <w:rsid w:val="2AEE11A9"/>
    <w:rsid w:val="2AEF107C"/>
    <w:rsid w:val="2AF068FD"/>
    <w:rsid w:val="2AF44F3E"/>
    <w:rsid w:val="2AF4693F"/>
    <w:rsid w:val="2AF83748"/>
    <w:rsid w:val="2AF91FDB"/>
    <w:rsid w:val="2AFF2395"/>
    <w:rsid w:val="2B081151"/>
    <w:rsid w:val="2B096F0E"/>
    <w:rsid w:val="2B0A7B11"/>
    <w:rsid w:val="2B0B0AA8"/>
    <w:rsid w:val="2B0D41BB"/>
    <w:rsid w:val="2B1135DF"/>
    <w:rsid w:val="2B113FD3"/>
    <w:rsid w:val="2B115909"/>
    <w:rsid w:val="2B186D98"/>
    <w:rsid w:val="2B194F5C"/>
    <w:rsid w:val="2B1A6475"/>
    <w:rsid w:val="2B1B1323"/>
    <w:rsid w:val="2B1C0CC5"/>
    <w:rsid w:val="2B1C3DB4"/>
    <w:rsid w:val="2B1C7427"/>
    <w:rsid w:val="2B247A52"/>
    <w:rsid w:val="2B266C6E"/>
    <w:rsid w:val="2B284B68"/>
    <w:rsid w:val="2B357DD6"/>
    <w:rsid w:val="2B3B016F"/>
    <w:rsid w:val="2B3B1DCF"/>
    <w:rsid w:val="2B3B5DFE"/>
    <w:rsid w:val="2B403175"/>
    <w:rsid w:val="2B4114D5"/>
    <w:rsid w:val="2B487612"/>
    <w:rsid w:val="2B490125"/>
    <w:rsid w:val="2B556913"/>
    <w:rsid w:val="2B5C7894"/>
    <w:rsid w:val="2B5D1579"/>
    <w:rsid w:val="2B640CC7"/>
    <w:rsid w:val="2B6562D3"/>
    <w:rsid w:val="2B69091D"/>
    <w:rsid w:val="2B6A58FB"/>
    <w:rsid w:val="2B6B750C"/>
    <w:rsid w:val="2B6D3D60"/>
    <w:rsid w:val="2B740004"/>
    <w:rsid w:val="2B785D3C"/>
    <w:rsid w:val="2B7F49CC"/>
    <w:rsid w:val="2B851CB7"/>
    <w:rsid w:val="2B854698"/>
    <w:rsid w:val="2B86788E"/>
    <w:rsid w:val="2B871EC2"/>
    <w:rsid w:val="2B8A0B04"/>
    <w:rsid w:val="2B8B28C2"/>
    <w:rsid w:val="2B8D74F2"/>
    <w:rsid w:val="2B8E1F03"/>
    <w:rsid w:val="2B932B42"/>
    <w:rsid w:val="2B937A70"/>
    <w:rsid w:val="2B9416B4"/>
    <w:rsid w:val="2B950BAC"/>
    <w:rsid w:val="2B971333"/>
    <w:rsid w:val="2B9B5222"/>
    <w:rsid w:val="2B9C2ADB"/>
    <w:rsid w:val="2BA054FE"/>
    <w:rsid w:val="2BA81698"/>
    <w:rsid w:val="2BAA7AFF"/>
    <w:rsid w:val="2BAB466B"/>
    <w:rsid w:val="2BB03972"/>
    <w:rsid w:val="2BB67924"/>
    <w:rsid w:val="2BB7389D"/>
    <w:rsid w:val="2BBD1B4D"/>
    <w:rsid w:val="2BC81964"/>
    <w:rsid w:val="2BCC13E2"/>
    <w:rsid w:val="2BCE582A"/>
    <w:rsid w:val="2BD26B1D"/>
    <w:rsid w:val="2BD66D2F"/>
    <w:rsid w:val="2BD81875"/>
    <w:rsid w:val="2BDF5277"/>
    <w:rsid w:val="2BE1532F"/>
    <w:rsid w:val="2BE43EFD"/>
    <w:rsid w:val="2BE659BD"/>
    <w:rsid w:val="2BE824C1"/>
    <w:rsid w:val="2BE861C9"/>
    <w:rsid w:val="2BE87709"/>
    <w:rsid w:val="2BEE40D1"/>
    <w:rsid w:val="2BF05480"/>
    <w:rsid w:val="2BF12638"/>
    <w:rsid w:val="2BF32DDD"/>
    <w:rsid w:val="2BF97735"/>
    <w:rsid w:val="2BFA4368"/>
    <w:rsid w:val="2BFB77B1"/>
    <w:rsid w:val="2C06547B"/>
    <w:rsid w:val="2C0E0DFC"/>
    <w:rsid w:val="2C0E6982"/>
    <w:rsid w:val="2C104070"/>
    <w:rsid w:val="2C116303"/>
    <w:rsid w:val="2C11764B"/>
    <w:rsid w:val="2C194CE9"/>
    <w:rsid w:val="2C1A40FC"/>
    <w:rsid w:val="2C1C5262"/>
    <w:rsid w:val="2C1E7C6F"/>
    <w:rsid w:val="2C1F6748"/>
    <w:rsid w:val="2C214A48"/>
    <w:rsid w:val="2C2161AA"/>
    <w:rsid w:val="2C27027B"/>
    <w:rsid w:val="2C276E52"/>
    <w:rsid w:val="2C2D2D0D"/>
    <w:rsid w:val="2C375944"/>
    <w:rsid w:val="2C3F2EB7"/>
    <w:rsid w:val="2C4174A9"/>
    <w:rsid w:val="2C446EDF"/>
    <w:rsid w:val="2C454CDB"/>
    <w:rsid w:val="2C4A63FD"/>
    <w:rsid w:val="2C4F0497"/>
    <w:rsid w:val="2C506442"/>
    <w:rsid w:val="2C541335"/>
    <w:rsid w:val="2C572044"/>
    <w:rsid w:val="2C57251C"/>
    <w:rsid w:val="2C591B76"/>
    <w:rsid w:val="2C5C51D5"/>
    <w:rsid w:val="2C5E1599"/>
    <w:rsid w:val="2C5F6823"/>
    <w:rsid w:val="2C605945"/>
    <w:rsid w:val="2C62700C"/>
    <w:rsid w:val="2C6631F9"/>
    <w:rsid w:val="2C6E047E"/>
    <w:rsid w:val="2C7374C1"/>
    <w:rsid w:val="2C77194B"/>
    <w:rsid w:val="2C7B41AF"/>
    <w:rsid w:val="2C7E31EF"/>
    <w:rsid w:val="2C851CBB"/>
    <w:rsid w:val="2C877BAF"/>
    <w:rsid w:val="2C8A1A4E"/>
    <w:rsid w:val="2C8E4410"/>
    <w:rsid w:val="2C8F3D1D"/>
    <w:rsid w:val="2C942FC4"/>
    <w:rsid w:val="2C984393"/>
    <w:rsid w:val="2C9A2A5D"/>
    <w:rsid w:val="2C9D53B1"/>
    <w:rsid w:val="2CA22DF0"/>
    <w:rsid w:val="2CA44196"/>
    <w:rsid w:val="2CA73697"/>
    <w:rsid w:val="2CAC40FB"/>
    <w:rsid w:val="2CAD772D"/>
    <w:rsid w:val="2CB0248B"/>
    <w:rsid w:val="2CB10B57"/>
    <w:rsid w:val="2CBE5720"/>
    <w:rsid w:val="2CC0642B"/>
    <w:rsid w:val="2CC73674"/>
    <w:rsid w:val="2CC928F7"/>
    <w:rsid w:val="2CCE6BEB"/>
    <w:rsid w:val="2CD15D7C"/>
    <w:rsid w:val="2CD24FC6"/>
    <w:rsid w:val="2CD85700"/>
    <w:rsid w:val="2CE85A97"/>
    <w:rsid w:val="2CF11B08"/>
    <w:rsid w:val="2CF61DB1"/>
    <w:rsid w:val="2CF71927"/>
    <w:rsid w:val="2CFC7880"/>
    <w:rsid w:val="2CFF1B64"/>
    <w:rsid w:val="2D011501"/>
    <w:rsid w:val="2D0434FD"/>
    <w:rsid w:val="2D045DB8"/>
    <w:rsid w:val="2D057B99"/>
    <w:rsid w:val="2D066329"/>
    <w:rsid w:val="2D08251D"/>
    <w:rsid w:val="2D086BBC"/>
    <w:rsid w:val="2D0D39D2"/>
    <w:rsid w:val="2D0D452C"/>
    <w:rsid w:val="2D0D51A5"/>
    <w:rsid w:val="2D0E3C4C"/>
    <w:rsid w:val="2D106D1F"/>
    <w:rsid w:val="2D146164"/>
    <w:rsid w:val="2D174E97"/>
    <w:rsid w:val="2D1D497B"/>
    <w:rsid w:val="2D1F0F5D"/>
    <w:rsid w:val="2D233594"/>
    <w:rsid w:val="2D242DB3"/>
    <w:rsid w:val="2D262384"/>
    <w:rsid w:val="2D265A5D"/>
    <w:rsid w:val="2D2E5B44"/>
    <w:rsid w:val="2D2E5CFC"/>
    <w:rsid w:val="2D31142D"/>
    <w:rsid w:val="2D3B5EF7"/>
    <w:rsid w:val="2D3E2E39"/>
    <w:rsid w:val="2D44383F"/>
    <w:rsid w:val="2D4441A5"/>
    <w:rsid w:val="2D4D460A"/>
    <w:rsid w:val="2D5060E7"/>
    <w:rsid w:val="2D506162"/>
    <w:rsid w:val="2D581200"/>
    <w:rsid w:val="2D5B0DF0"/>
    <w:rsid w:val="2D5B1712"/>
    <w:rsid w:val="2D5D5820"/>
    <w:rsid w:val="2D5F5730"/>
    <w:rsid w:val="2D643919"/>
    <w:rsid w:val="2D6C7950"/>
    <w:rsid w:val="2D6F2144"/>
    <w:rsid w:val="2D7053B5"/>
    <w:rsid w:val="2D71745E"/>
    <w:rsid w:val="2D7416DA"/>
    <w:rsid w:val="2D753515"/>
    <w:rsid w:val="2D7E7C40"/>
    <w:rsid w:val="2D800417"/>
    <w:rsid w:val="2D821D2E"/>
    <w:rsid w:val="2D854741"/>
    <w:rsid w:val="2D8722FC"/>
    <w:rsid w:val="2D8B0D1B"/>
    <w:rsid w:val="2D8C19EA"/>
    <w:rsid w:val="2D913E2D"/>
    <w:rsid w:val="2D951795"/>
    <w:rsid w:val="2D970330"/>
    <w:rsid w:val="2DA56B08"/>
    <w:rsid w:val="2DAB2232"/>
    <w:rsid w:val="2DAD2467"/>
    <w:rsid w:val="2DAD345A"/>
    <w:rsid w:val="2DAE06CC"/>
    <w:rsid w:val="2DAE3615"/>
    <w:rsid w:val="2DB37C4B"/>
    <w:rsid w:val="2DB56F81"/>
    <w:rsid w:val="2DBA3C1C"/>
    <w:rsid w:val="2DBB03DE"/>
    <w:rsid w:val="2DBC4DFA"/>
    <w:rsid w:val="2DBC70EA"/>
    <w:rsid w:val="2DBF56D4"/>
    <w:rsid w:val="2DD34C95"/>
    <w:rsid w:val="2DD8146A"/>
    <w:rsid w:val="2DD85FF6"/>
    <w:rsid w:val="2DDC2996"/>
    <w:rsid w:val="2DE17C47"/>
    <w:rsid w:val="2DE42621"/>
    <w:rsid w:val="2DF24DCE"/>
    <w:rsid w:val="2DF57043"/>
    <w:rsid w:val="2DFB0CFD"/>
    <w:rsid w:val="2DFE3326"/>
    <w:rsid w:val="2DFF3E40"/>
    <w:rsid w:val="2E002B06"/>
    <w:rsid w:val="2E013E72"/>
    <w:rsid w:val="2E021913"/>
    <w:rsid w:val="2E0349BB"/>
    <w:rsid w:val="2E0573D3"/>
    <w:rsid w:val="2E097564"/>
    <w:rsid w:val="2E0D00C4"/>
    <w:rsid w:val="2E0E5C82"/>
    <w:rsid w:val="2E0E6014"/>
    <w:rsid w:val="2E0F0F14"/>
    <w:rsid w:val="2E0F650A"/>
    <w:rsid w:val="2E10090C"/>
    <w:rsid w:val="2E13323D"/>
    <w:rsid w:val="2E1C68B2"/>
    <w:rsid w:val="2E205348"/>
    <w:rsid w:val="2E226E79"/>
    <w:rsid w:val="2E247738"/>
    <w:rsid w:val="2E25369B"/>
    <w:rsid w:val="2E256949"/>
    <w:rsid w:val="2E2A6429"/>
    <w:rsid w:val="2E2B6E2B"/>
    <w:rsid w:val="2E2B7BB8"/>
    <w:rsid w:val="2E2E7A92"/>
    <w:rsid w:val="2E33181E"/>
    <w:rsid w:val="2E3456B1"/>
    <w:rsid w:val="2E377971"/>
    <w:rsid w:val="2E3D3D12"/>
    <w:rsid w:val="2E3E7886"/>
    <w:rsid w:val="2E4335CA"/>
    <w:rsid w:val="2E460067"/>
    <w:rsid w:val="2E470981"/>
    <w:rsid w:val="2E4A7EB5"/>
    <w:rsid w:val="2E4C147C"/>
    <w:rsid w:val="2E505623"/>
    <w:rsid w:val="2E597CFD"/>
    <w:rsid w:val="2E606113"/>
    <w:rsid w:val="2E623782"/>
    <w:rsid w:val="2E671DD8"/>
    <w:rsid w:val="2E6A4DFF"/>
    <w:rsid w:val="2E6C0977"/>
    <w:rsid w:val="2E6C5938"/>
    <w:rsid w:val="2E6F4119"/>
    <w:rsid w:val="2E6F6B28"/>
    <w:rsid w:val="2E7F7540"/>
    <w:rsid w:val="2E875DCA"/>
    <w:rsid w:val="2E8B7DD1"/>
    <w:rsid w:val="2E8D7E94"/>
    <w:rsid w:val="2E8F3650"/>
    <w:rsid w:val="2E9217AD"/>
    <w:rsid w:val="2E923D0D"/>
    <w:rsid w:val="2E9F4116"/>
    <w:rsid w:val="2EA11F28"/>
    <w:rsid w:val="2EA20593"/>
    <w:rsid w:val="2EA2406F"/>
    <w:rsid w:val="2EA37D88"/>
    <w:rsid w:val="2EA60B92"/>
    <w:rsid w:val="2EAB5B12"/>
    <w:rsid w:val="2EB35EED"/>
    <w:rsid w:val="2EB4699C"/>
    <w:rsid w:val="2EB53BFB"/>
    <w:rsid w:val="2EB96286"/>
    <w:rsid w:val="2EB97A68"/>
    <w:rsid w:val="2EBB3E0A"/>
    <w:rsid w:val="2EBD7709"/>
    <w:rsid w:val="2EC17BCE"/>
    <w:rsid w:val="2ED52D19"/>
    <w:rsid w:val="2EDA4C86"/>
    <w:rsid w:val="2EDC036F"/>
    <w:rsid w:val="2EE027E8"/>
    <w:rsid w:val="2EE56B5D"/>
    <w:rsid w:val="2EE848E7"/>
    <w:rsid w:val="2EE946DF"/>
    <w:rsid w:val="2EED2BC6"/>
    <w:rsid w:val="2EF7595B"/>
    <w:rsid w:val="2EF830F5"/>
    <w:rsid w:val="2EFB68D6"/>
    <w:rsid w:val="2F0003D4"/>
    <w:rsid w:val="2F006348"/>
    <w:rsid w:val="2F0E7651"/>
    <w:rsid w:val="2F106200"/>
    <w:rsid w:val="2F1234EA"/>
    <w:rsid w:val="2F16063C"/>
    <w:rsid w:val="2F17239A"/>
    <w:rsid w:val="2F196F0F"/>
    <w:rsid w:val="2F1F3EDF"/>
    <w:rsid w:val="2F2014D1"/>
    <w:rsid w:val="2F20747D"/>
    <w:rsid w:val="2F270B57"/>
    <w:rsid w:val="2F27590D"/>
    <w:rsid w:val="2F27710F"/>
    <w:rsid w:val="2F281646"/>
    <w:rsid w:val="2F2A651E"/>
    <w:rsid w:val="2F2C7FF7"/>
    <w:rsid w:val="2F2D3340"/>
    <w:rsid w:val="2F2E5C57"/>
    <w:rsid w:val="2F300660"/>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33C52"/>
    <w:rsid w:val="2F5F6A66"/>
    <w:rsid w:val="2F645535"/>
    <w:rsid w:val="2F672DE1"/>
    <w:rsid w:val="2F6B6C1F"/>
    <w:rsid w:val="2F6E61B9"/>
    <w:rsid w:val="2F71797B"/>
    <w:rsid w:val="2F762ECF"/>
    <w:rsid w:val="2F79396A"/>
    <w:rsid w:val="2F797559"/>
    <w:rsid w:val="2F7B1ACD"/>
    <w:rsid w:val="2F836814"/>
    <w:rsid w:val="2F84513A"/>
    <w:rsid w:val="2F847616"/>
    <w:rsid w:val="2F89354E"/>
    <w:rsid w:val="2F8A5009"/>
    <w:rsid w:val="2F8E7D50"/>
    <w:rsid w:val="2F8F2FE8"/>
    <w:rsid w:val="2F900A2C"/>
    <w:rsid w:val="2F926167"/>
    <w:rsid w:val="2F934EE0"/>
    <w:rsid w:val="2F952D05"/>
    <w:rsid w:val="2F985348"/>
    <w:rsid w:val="2F9A1DF7"/>
    <w:rsid w:val="2F9A7834"/>
    <w:rsid w:val="2F9C7C0E"/>
    <w:rsid w:val="2F9E1705"/>
    <w:rsid w:val="2FA45D62"/>
    <w:rsid w:val="2FA6565E"/>
    <w:rsid w:val="2FA70441"/>
    <w:rsid w:val="2FA825D2"/>
    <w:rsid w:val="2FB02672"/>
    <w:rsid w:val="2FB15C4D"/>
    <w:rsid w:val="2FB20E85"/>
    <w:rsid w:val="2FB34EB5"/>
    <w:rsid w:val="2FB405FB"/>
    <w:rsid w:val="2FB50F3A"/>
    <w:rsid w:val="2FB90E30"/>
    <w:rsid w:val="2FC2342B"/>
    <w:rsid w:val="2FC9724F"/>
    <w:rsid w:val="2FCA3CFF"/>
    <w:rsid w:val="2FCB17FC"/>
    <w:rsid w:val="2FDC1075"/>
    <w:rsid w:val="2FDE0B3A"/>
    <w:rsid w:val="2FDF1EAD"/>
    <w:rsid w:val="2FDF37F8"/>
    <w:rsid w:val="2FE11FC5"/>
    <w:rsid w:val="2FE31BDC"/>
    <w:rsid w:val="2FE35972"/>
    <w:rsid w:val="2FE3634B"/>
    <w:rsid w:val="2FE61C64"/>
    <w:rsid w:val="2FEC35A1"/>
    <w:rsid w:val="2FEE5C7B"/>
    <w:rsid w:val="2FF03336"/>
    <w:rsid w:val="2FF06A19"/>
    <w:rsid w:val="2FF854C4"/>
    <w:rsid w:val="2FF86157"/>
    <w:rsid w:val="2FFC3B87"/>
    <w:rsid w:val="2FFF79D7"/>
    <w:rsid w:val="3000496E"/>
    <w:rsid w:val="30056C30"/>
    <w:rsid w:val="30083FE2"/>
    <w:rsid w:val="30087BDD"/>
    <w:rsid w:val="300B221D"/>
    <w:rsid w:val="300C5C28"/>
    <w:rsid w:val="300C7C38"/>
    <w:rsid w:val="30126EC4"/>
    <w:rsid w:val="301A4934"/>
    <w:rsid w:val="301E4998"/>
    <w:rsid w:val="30254FAB"/>
    <w:rsid w:val="30270D82"/>
    <w:rsid w:val="3027631F"/>
    <w:rsid w:val="302D34CF"/>
    <w:rsid w:val="30310112"/>
    <w:rsid w:val="303337F6"/>
    <w:rsid w:val="30335111"/>
    <w:rsid w:val="303A6F6A"/>
    <w:rsid w:val="303B31CA"/>
    <w:rsid w:val="303B3EBD"/>
    <w:rsid w:val="303C2A97"/>
    <w:rsid w:val="30415B0C"/>
    <w:rsid w:val="304257CD"/>
    <w:rsid w:val="30470B40"/>
    <w:rsid w:val="3047423A"/>
    <w:rsid w:val="304C3897"/>
    <w:rsid w:val="304D1B78"/>
    <w:rsid w:val="304F61E8"/>
    <w:rsid w:val="30523B79"/>
    <w:rsid w:val="30530B02"/>
    <w:rsid w:val="30534CAC"/>
    <w:rsid w:val="30596661"/>
    <w:rsid w:val="30597D2A"/>
    <w:rsid w:val="305A0164"/>
    <w:rsid w:val="305A6B4F"/>
    <w:rsid w:val="305B3127"/>
    <w:rsid w:val="305B6C67"/>
    <w:rsid w:val="305D7D2B"/>
    <w:rsid w:val="305F65A0"/>
    <w:rsid w:val="30624661"/>
    <w:rsid w:val="30655431"/>
    <w:rsid w:val="30663CE0"/>
    <w:rsid w:val="306A22A0"/>
    <w:rsid w:val="306D1AAD"/>
    <w:rsid w:val="306E1D25"/>
    <w:rsid w:val="3070638E"/>
    <w:rsid w:val="307621A8"/>
    <w:rsid w:val="307623FD"/>
    <w:rsid w:val="30770529"/>
    <w:rsid w:val="308032F4"/>
    <w:rsid w:val="30826653"/>
    <w:rsid w:val="30881550"/>
    <w:rsid w:val="308E3C46"/>
    <w:rsid w:val="309077B8"/>
    <w:rsid w:val="309115C4"/>
    <w:rsid w:val="3094014F"/>
    <w:rsid w:val="30956884"/>
    <w:rsid w:val="309646B2"/>
    <w:rsid w:val="309B2C14"/>
    <w:rsid w:val="309E4D64"/>
    <w:rsid w:val="30A126C1"/>
    <w:rsid w:val="30A57154"/>
    <w:rsid w:val="30AB6AB4"/>
    <w:rsid w:val="30AC3E30"/>
    <w:rsid w:val="30AD5A06"/>
    <w:rsid w:val="30AE5D9C"/>
    <w:rsid w:val="30B1191F"/>
    <w:rsid w:val="30B34961"/>
    <w:rsid w:val="30B9057A"/>
    <w:rsid w:val="30BC5F3B"/>
    <w:rsid w:val="30BD32E1"/>
    <w:rsid w:val="30BE0FA2"/>
    <w:rsid w:val="30C005F8"/>
    <w:rsid w:val="30C97954"/>
    <w:rsid w:val="30CE7D62"/>
    <w:rsid w:val="30D12AEF"/>
    <w:rsid w:val="30D7425B"/>
    <w:rsid w:val="30D836AE"/>
    <w:rsid w:val="30DD0E38"/>
    <w:rsid w:val="30DE6C60"/>
    <w:rsid w:val="30E52A0A"/>
    <w:rsid w:val="30E64F4E"/>
    <w:rsid w:val="30E761B3"/>
    <w:rsid w:val="30EF3F28"/>
    <w:rsid w:val="30F57A7E"/>
    <w:rsid w:val="30F779FC"/>
    <w:rsid w:val="30F9414D"/>
    <w:rsid w:val="31037B0E"/>
    <w:rsid w:val="310608A2"/>
    <w:rsid w:val="31097518"/>
    <w:rsid w:val="310A7D8A"/>
    <w:rsid w:val="310B5B07"/>
    <w:rsid w:val="311A58AC"/>
    <w:rsid w:val="311B78B5"/>
    <w:rsid w:val="311E254F"/>
    <w:rsid w:val="31253BBB"/>
    <w:rsid w:val="312A6A01"/>
    <w:rsid w:val="312C673E"/>
    <w:rsid w:val="312C7923"/>
    <w:rsid w:val="313043F8"/>
    <w:rsid w:val="3131611A"/>
    <w:rsid w:val="3138243A"/>
    <w:rsid w:val="313C2B78"/>
    <w:rsid w:val="313D1351"/>
    <w:rsid w:val="313D7F42"/>
    <w:rsid w:val="31415D7C"/>
    <w:rsid w:val="31421D81"/>
    <w:rsid w:val="31471BF6"/>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872332"/>
    <w:rsid w:val="31891244"/>
    <w:rsid w:val="3189332C"/>
    <w:rsid w:val="318D5DF3"/>
    <w:rsid w:val="318D6E68"/>
    <w:rsid w:val="319078B2"/>
    <w:rsid w:val="3192760A"/>
    <w:rsid w:val="319765D1"/>
    <w:rsid w:val="3198270C"/>
    <w:rsid w:val="319B5C66"/>
    <w:rsid w:val="31AA25A9"/>
    <w:rsid w:val="31AB6682"/>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E29B3"/>
    <w:rsid w:val="31EE412C"/>
    <w:rsid w:val="31F4008E"/>
    <w:rsid w:val="31F54A3D"/>
    <w:rsid w:val="31F55640"/>
    <w:rsid w:val="31F745D3"/>
    <w:rsid w:val="31F83CBF"/>
    <w:rsid w:val="31FB28EC"/>
    <w:rsid w:val="31FC58E9"/>
    <w:rsid w:val="31FE3095"/>
    <w:rsid w:val="31FE67FD"/>
    <w:rsid w:val="31FF671F"/>
    <w:rsid w:val="32020056"/>
    <w:rsid w:val="3204181A"/>
    <w:rsid w:val="32056724"/>
    <w:rsid w:val="32056815"/>
    <w:rsid w:val="320A3629"/>
    <w:rsid w:val="320B31DE"/>
    <w:rsid w:val="320B557C"/>
    <w:rsid w:val="321233F7"/>
    <w:rsid w:val="32174B2D"/>
    <w:rsid w:val="32195A0B"/>
    <w:rsid w:val="321B036C"/>
    <w:rsid w:val="321B5F1A"/>
    <w:rsid w:val="321E67BD"/>
    <w:rsid w:val="32251EDB"/>
    <w:rsid w:val="32253A27"/>
    <w:rsid w:val="32261E1F"/>
    <w:rsid w:val="32290598"/>
    <w:rsid w:val="322B3E96"/>
    <w:rsid w:val="322D542D"/>
    <w:rsid w:val="322D5670"/>
    <w:rsid w:val="322E29B9"/>
    <w:rsid w:val="322F2C94"/>
    <w:rsid w:val="323077A3"/>
    <w:rsid w:val="3231515D"/>
    <w:rsid w:val="32327AC6"/>
    <w:rsid w:val="323A1C7F"/>
    <w:rsid w:val="324228EA"/>
    <w:rsid w:val="32435C91"/>
    <w:rsid w:val="32451100"/>
    <w:rsid w:val="3246794E"/>
    <w:rsid w:val="3247083A"/>
    <w:rsid w:val="324E7081"/>
    <w:rsid w:val="325517EA"/>
    <w:rsid w:val="325C1643"/>
    <w:rsid w:val="326571C3"/>
    <w:rsid w:val="32657A06"/>
    <w:rsid w:val="326D1DE7"/>
    <w:rsid w:val="32700190"/>
    <w:rsid w:val="327E6123"/>
    <w:rsid w:val="32822B91"/>
    <w:rsid w:val="32894808"/>
    <w:rsid w:val="328D317B"/>
    <w:rsid w:val="328D7338"/>
    <w:rsid w:val="328F15D2"/>
    <w:rsid w:val="32901023"/>
    <w:rsid w:val="32920760"/>
    <w:rsid w:val="3294299E"/>
    <w:rsid w:val="32950344"/>
    <w:rsid w:val="329948BE"/>
    <w:rsid w:val="32A37382"/>
    <w:rsid w:val="32A744D6"/>
    <w:rsid w:val="32A8786D"/>
    <w:rsid w:val="32A91A35"/>
    <w:rsid w:val="32AB0F18"/>
    <w:rsid w:val="32B10AED"/>
    <w:rsid w:val="32B47020"/>
    <w:rsid w:val="32B76FB3"/>
    <w:rsid w:val="32BB324C"/>
    <w:rsid w:val="32BD49B3"/>
    <w:rsid w:val="32C23BFF"/>
    <w:rsid w:val="32C262B0"/>
    <w:rsid w:val="32C3003B"/>
    <w:rsid w:val="32C57858"/>
    <w:rsid w:val="32C70FBD"/>
    <w:rsid w:val="32C74733"/>
    <w:rsid w:val="32C75667"/>
    <w:rsid w:val="32C77C70"/>
    <w:rsid w:val="32C96AA6"/>
    <w:rsid w:val="32CD6313"/>
    <w:rsid w:val="32CE3A31"/>
    <w:rsid w:val="32CF388C"/>
    <w:rsid w:val="32D0674A"/>
    <w:rsid w:val="32D305F1"/>
    <w:rsid w:val="32D46445"/>
    <w:rsid w:val="32D61978"/>
    <w:rsid w:val="32D80D43"/>
    <w:rsid w:val="32D94D35"/>
    <w:rsid w:val="32DA370D"/>
    <w:rsid w:val="32DB7ABA"/>
    <w:rsid w:val="32E3276E"/>
    <w:rsid w:val="32E62C7B"/>
    <w:rsid w:val="32E908A0"/>
    <w:rsid w:val="32E91759"/>
    <w:rsid w:val="32EA5644"/>
    <w:rsid w:val="32ED2108"/>
    <w:rsid w:val="32F15FBB"/>
    <w:rsid w:val="32F4463C"/>
    <w:rsid w:val="32F5243A"/>
    <w:rsid w:val="32F84903"/>
    <w:rsid w:val="32F95909"/>
    <w:rsid w:val="3300464B"/>
    <w:rsid w:val="3301082C"/>
    <w:rsid w:val="330439EA"/>
    <w:rsid w:val="33074674"/>
    <w:rsid w:val="3307578A"/>
    <w:rsid w:val="330D644D"/>
    <w:rsid w:val="330E5C64"/>
    <w:rsid w:val="331171E1"/>
    <w:rsid w:val="33147A69"/>
    <w:rsid w:val="3316338D"/>
    <w:rsid w:val="33166D0E"/>
    <w:rsid w:val="331B2226"/>
    <w:rsid w:val="331C1D31"/>
    <w:rsid w:val="332152BA"/>
    <w:rsid w:val="33220A74"/>
    <w:rsid w:val="33264087"/>
    <w:rsid w:val="33273224"/>
    <w:rsid w:val="332D05DB"/>
    <w:rsid w:val="332F3C0E"/>
    <w:rsid w:val="33327240"/>
    <w:rsid w:val="3339105D"/>
    <w:rsid w:val="333D18A4"/>
    <w:rsid w:val="33433299"/>
    <w:rsid w:val="334877FD"/>
    <w:rsid w:val="334C33CB"/>
    <w:rsid w:val="33504918"/>
    <w:rsid w:val="33514F92"/>
    <w:rsid w:val="335369A4"/>
    <w:rsid w:val="335A4EFD"/>
    <w:rsid w:val="335F2036"/>
    <w:rsid w:val="336B6AF8"/>
    <w:rsid w:val="336C3F9A"/>
    <w:rsid w:val="336E1C28"/>
    <w:rsid w:val="33706042"/>
    <w:rsid w:val="3377374E"/>
    <w:rsid w:val="3378039E"/>
    <w:rsid w:val="33784BB6"/>
    <w:rsid w:val="337B4E5F"/>
    <w:rsid w:val="33813B89"/>
    <w:rsid w:val="338652D4"/>
    <w:rsid w:val="33907413"/>
    <w:rsid w:val="33970FF3"/>
    <w:rsid w:val="33A042DD"/>
    <w:rsid w:val="33A377EC"/>
    <w:rsid w:val="33A5428E"/>
    <w:rsid w:val="33A60DFB"/>
    <w:rsid w:val="33AB0CCD"/>
    <w:rsid w:val="33B006C0"/>
    <w:rsid w:val="33B53954"/>
    <w:rsid w:val="33BC0C81"/>
    <w:rsid w:val="33C84CF0"/>
    <w:rsid w:val="33C92C0F"/>
    <w:rsid w:val="33CA711E"/>
    <w:rsid w:val="33CE1036"/>
    <w:rsid w:val="33D01CFF"/>
    <w:rsid w:val="33D05886"/>
    <w:rsid w:val="33D86806"/>
    <w:rsid w:val="33DD1CED"/>
    <w:rsid w:val="33DD1FF5"/>
    <w:rsid w:val="33DD4B8C"/>
    <w:rsid w:val="33E22905"/>
    <w:rsid w:val="33E81AAD"/>
    <w:rsid w:val="33F06832"/>
    <w:rsid w:val="33F1185C"/>
    <w:rsid w:val="33F53ABA"/>
    <w:rsid w:val="33F80E40"/>
    <w:rsid w:val="33FA1CF6"/>
    <w:rsid w:val="33FB6795"/>
    <w:rsid w:val="340622E0"/>
    <w:rsid w:val="3409075B"/>
    <w:rsid w:val="340B78ED"/>
    <w:rsid w:val="340C0534"/>
    <w:rsid w:val="341241D2"/>
    <w:rsid w:val="341B4538"/>
    <w:rsid w:val="34284126"/>
    <w:rsid w:val="3432626E"/>
    <w:rsid w:val="3433138C"/>
    <w:rsid w:val="34341EA3"/>
    <w:rsid w:val="343A6724"/>
    <w:rsid w:val="34403FE2"/>
    <w:rsid w:val="34463846"/>
    <w:rsid w:val="344B1013"/>
    <w:rsid w:val="344F3BB9"/>
    <w:rsid w:val="344F48A5"/>
    <w:rsid w:val="34557B25"/>
    <w:rsid w:val="345D1A22"/>
    <w:rsid w:val="345E036E"/>
    <w:rsid w:val="3460536E"/>
    <w:rsid w:val="347342B3"/>
    <w:rsid w:val="347B4C94"/>
    <w:rsid w:val="347F0216"/>
    <w:rsid w:val="348475E4"/>
    <w:rsid w:val="348A435C"/>
    <w:rsid w:val="348B3E29"/>
    <w:rsid w:val="348E2208"/>
    <w:rsid w:val="348F7DF7"/>
    <w:rsid w:val="34925E2A"/>
    <w:rsid w:val="34A12D7A"/>
    <w:rsid w:val="34AA38CA"/>
    <w:rsid w:val="34B04A3D"/>
    <w:rsid w:val="34B2580F"/>
    <w:rsid w:val="34B77399"/>
    <w:rsid w:val="34BE2FB9"/>
    <w:rsid w:val="34BF33D6"/>
    <w:rsid w:val="34C27A5A"/>
    <w:rsid w:val="34C30824"/>
    <w:rsid w:val="34C64994"/>
    <w:rsid w:val="34C82459"/>
    <w:rsid w:val="34C93E4B"/>
    <w:rsid w:val="34CC7593"/>
    <w:rsid w:val="34DA79E6"/>
    <w:rsid w:val="34DB7B3E"/>
    <w:rsid w:val="34E97AB3"/>
    <w:rsid w:val="34EA018F"/>
    <w:rsid w:val="34ED5259"/>
    <w:rsid w:val="34F0335F"/>
    <w:rsid w:val="34F52260"/>
    <w:rsid w:val="34FC5CDE"/>
    <w:rsid w:val="35057A63"/>
    <w:rsid w:val="35094118"/>
    <w:rsid w:val="350958B6"/>
    <w:rsid w:val="35096632"/>
    <w:rsid w:val="350B7FA6"/>
    <w:rsid w:val="350C1103"/>
    <w:rsid w:val="351C27CC"/>
    <w:rsid w:val="351D1349"/>
    <w:rsid w:val="351F7239"/>
    <w:rsid w:val="35297F38"/>
    <w:rsid w:val="352F24DA"/>
    <w:rsid w:val="353428AB"/>
    <w:rsid w:val="35345C5F"/>
    <w:rsid w:val="35460781"/>
    <w:rsid w:val="35465232"/>
    <w:rsid w:val="354743B8"/>
    <w:rsid w:val="354A1C53"/>
    <w:rsid w:val="354F3A2C"/>
    <w:rsid w:val="35507522"/>
    <w:rsid w:val="35525AE2"/>
    <w:rsid w:val="355A70EF"/>
    <w:rsid w:val="355B1111"/>
    <w:rsid w:val="355D3956"/>
    <w:rsid w:val="355D5EB0"/>
    <w:rsid w:val="35695BF8"/>
    <w:rsid w:val="35702CE1"/>
    <w:rsid w:val="35704EB0"/>
    <w:rsid w:val="35710A55"/>
    <w:rsid w:val="35720AAE"/>
    <w:rsid w:val="357936BF"/>
    <w:rsid w:val="357A6A6C"/>
    <w:rsid w:val="357F58ED"/>
    <w:rsid w:val="357F736D"/>
    <w:rsid w:val="3584606C"/>
    <w:rsid w:val="35861800"/>
    <w:rsid w:val="35872075"/>
    <w:rsid w:val="358D306E"/>
    <w:rsid w:val="358F69ED"/>
    <w:rsid w:val="359143C4"/>
    <w:rsid w:val="35987485"/>
    <w:rsid w:val="359C3EA6"/>
    <w:rsid w:val="359E3729"/>
    <w:rsid w:val="359F4467"/>
    <w:rsid w:val="359F51FF"/>
    <w:rsid w:val="35A81E7D"/>
    <w:rsid w:val="35AF49E7"/>
    <w:rsid w:val="35B47FF9"/>
    <w:rsid w:val="35B53FBD"/>
    <w:rsid w:val="35B818C3"/>
    <w:rsid w:val="35B83148"/>
    <w:rsid w:val="35BD7B8B"/>
    <w:rsid w:val="35C206F0"/>
    <w:rsid w:val="35C66639"/>
    <w:rsid w:val="35C8395E"/>
    <w:rsid w:val="35CB3A3B"/>
    <w:rsid w:val="35CE6B26"/>
    <w:rsid w:val="35CE73E4"/>
    <w:rsid w:val="35D0351E"/>
    <w:rsid w:val="35D474D8"/>
    <w:rsid w:val="35DA3E68"/>
    <w:rsid w:val="35DC0B8B"/>
    <w:rsid w:val="35DC0DBF"/>
    <w:rsid w:val="35DD3440"/>
    <w:rsid w:val="35E261B8"/>
    <w:rsid w:val="35E76E9E"/>
    <w:rsid w:val="35EA5C87"/>
    <w:rsid w:val="35F1191C"/>
    <w:rsid w:val="35F342F5"/>
    <w:rsid w:val="35F41B5E"/>
    <w:rsid w:val="35F534F2"/>
    <w:rsid w:val="35F64D86"/>
    <w:rsid w:val="35FA3067"/>
    <w:rsid w:val="35FC5BC2"/>
    <w:rsid w:val="36081678"/>
    <w:rsid w:val="36084DE0"/>
    <w:rsid w:val="360E0905"/>
    <w:rsid w:val="36131530"/>
    <w:rsid w:val="36161297"/>
    <w:rsid w:val="36170F88"/>
    <w:rsid w:val="36172AD7"/>
    <w:rsid w:val="36191A1A"/>
    <w:rsid w:val="361D583E"/>
    <w:rsid w:val="36232B4F"/>
    <w:rsid w:val="36236D73"/>
    <w:rsid w:val="362543C2"/>
    <w:rsid w:val="362613D4"/>
    <w:rsid w:val="3628055D"/>
    <w:rsid w:val="36285CC3"/>
    <w:rsid w:val="362B0040"/>
    <w:rsid w:val="362C6B6A"/>
    <w:rsid w:val="362C7769"/>
    <w:rsid w:val="36385E46"/>
    <w:rsid w:val="364170E9"/>
    <w:rsid w:val="36450087"/>
    <w:rsid w:val="364721C8"/>
    <w:rsid w:val="36481C39"/>
    <w:rsid w:val="36482B5B"/>
    <w:rsid w:val="36550EF4"/>
    <w:rsid w:val="3658194D"/>
    <w:rsid w:val="365F3716"/>
    <w:rsid w:val="3667491D"/>
    <w:rsid w:val="3667497C"/>
    <w:rsid w:val="366D798E"/>
    <w:rsid w:val="366F0C87"/>
    <w:rsid w:val="367147F2"/>
    <w:rsid w:val="36746004"/>
    <w:rsid w:val="367A778B"/>
    <w:rsid w:val="367B0939"/>
    <w:rsid w:val="367C0610"/>
    <w:rsid w:val="367D69FE"/>
    <w:rsid w:val="367D77BE"/>
    <w:rsid w:val="367F4B4E"/>
    <w:rsid w:val="3681438C"/>
    <w:rsid w:val="36837875"/>
    <w:rsid w:val="36865AEF"/>
    <w:rsid w:val="368F5E38"/>
    <w:rsid w:val="36992376"/>
    <w:rsid w:val="36A02251"/>
    <w:rsid w:val="36A07334"/>
    <w:rsid w:val="36A24C27"/>
    <w:rsid w:val="36A879BF"/>
    <w:rsid w:val="36AE4F1E"/>
    <w:rsid w:val="36AF0608"/>
    <w:rsid w:val="36B02E63"/>
    <w:rsid w:val="36B454E0"/>
    <w:rsid w:val="36B473DA"/>
    <w:rsid w:val="36BB4D82"/>
    <w:rsid w:val="36BD4C0C"/>
    <w:rsid w:val="36BE6075"/>
    <w:rsid w:val="36BE6EE5"/>
    <w:rsid w:val="36BF0287"/>
    <w:rsid w:val="36C11A54"/>
    <w:rsid w:val="36C616C3"/>
    <w:rsid w:val="36C752B5"/>
    <w:rsid w:val="36CC765A"/>
    <w:rsid w:val="36CF361F"/>
    <w:rsid w:val="36D05B3E"/>
    <w:rsid w:val="36D160AA"/>
    <w:rsid w:val="36D37827"/>
    <w:rsid w:val="36D9332B"/>
    <w:rsid w:val="36DA58CF"/>
    <w:rsid w:val="36DB5CA6"/>
    <w:rsid w:val="36DD6410"/>
    <w:rsid w:val="36DE18BC"/>
    <w:rsid w:val="36E96C59"/>
    <w:rsid w:val="36EA4555"/>
    <w:rsid w:val="36F04AC6"/>
    <w:rsid w:val="36F113E8"/>
    <w:rsid w:val="36FB723E"/>
    <w:rsid w:val="36FD22B1"/>
    <w:rsid w:val="36FE534E"/>
    <w:rsid w:val="37027784"/>
    <w:rsid w:val="3704590D"/>
    <w:rsid w:val="37047464"/>
    <w:rsid w:val="370729FA"/>
    <w:rsid w:val="37075783"/>
    <w:rsid w:val="3708011D"/>
    <w:rsid w:val="3709253A"/>
    <w:rsid w:val="370A5956"/>
    <w:rsid w:val="370C6A69"/>
    <w:rsid w:val="370F1247"/>
    <w:rsid w:val="37103CDA"/>
    <w:rsid w:val="371901C6"/>
    <w:rsid w:val="371B5CAA"/>
    <w:rsid w:val="371D3722"/>
    <w:rsid w:val="371D475A"/>
    <w:rsid w:val="37202FA2"/>
    <w:rsid w:val="372553AF"/>
    <w:rsid w:val="372934A5"/>
    <w:rsid w:val="372B56D0"/>
    <w:rsid w:val="372E089D"/>
    <w:rsid w:val="372F5D0A"/>
    <w:rsid w:val="373018DF"/>
    <w:rsid w:val="374072FC"/>
    <w:rsid w:val="3742385D"/>
    <w:rsid w:val="37435300"/>
    <w:rsid w:val="37441CBE"/>
    <w:rsid w:val="374700F3"/>
    <w:rsid w:val="374719FB"/>
    <w:rsid w:val="37494E04"/>
    <w:rsid w:val="374C2E47"/>
    <w:rsid w:val="376051D4"/>
    <w:rsid w:val="3763533E"/>
    <w:rsid w:val="37656815"/>
    <w:rsid w:val="37702ABF"/>
    <w:rsid w:val="37704F5D"/>
    <w:rsid w:val="37731EFA"/>
    <w:rsid w:val="377518BF"/>
    <w:rsid w:val="377A4E1C"/>
    <w:rsid w:val="377D0613"/>
    <w:rsid w:val="378A16A6"/>
    <w:rsid w:val="378B6EF1"/>
    <w:rsid w:val="37941FC4"/>
    <w:rsid w:val="379752F8"/>
    <w:rsid w:val="379F508B"/>
    <w:rsid w:val="37A73145"/>
    <w:rsid w:val="37B05F3F"/>
    <w:rsid w:val="37B1393B"/>
    <w:rsid w:val="37B24051"/>
    <w:rsid w:val="37B45FCD"/>
    <w:rsid w:val="37B54B3F"/>
    <w:rsid w:val="37BC425A"/>
    <w:rsid w:val="37BC425C"/>
    <w:rsid w:val="37CB0479"/>
    <w:rsid w:val="37CF007E"/>
    <w:rsid w:val="37D53AD0"/>
    <w:rsid w:val="37D62258"/>
    <w:rsid w:val="37D72BF0"/>
    <w:rsid w:val="37DE35B6"/>
    <w:rsid w:val="37DE6136"/>
    <w:rsid w:val="37DF1CF4"/>
    <w:rsid w:val="37E1553E"/>
    <w:rsid w:val="37E54462"/>
    <w:rsid w:val="37E603F5"/>
    <w:rsid w:val="37E821C3"/>
    <w:rsid w:val="37E83263"/>
    <w:rsid w:val="37E87083"/>
    <w:rsid w:val="37EA6C16"/>
    <w:rsid w:val="37EB6883"/>
    <w:rsid w:val="37ED50BF"/>
    <w:rsid w:val="37F10FD8"/>
    <w:rsid w:val="37F87E08"/>
    <w:rsid w:val="37FE7CF4"/>
    <w:rsid w:val="380C102D"/>
    <w:rsid w:val="3810403D"/>
    <w:rsid w:val="38111388"/>
    <w:rsid w:val="381413AD"/>
    <w:rsid w:val="38154FA3"/>
    <w:rsid w:val="381C1FC2"/>
    <w:rsid w:val="381C2197"/>
    <w:rsid w:val="381C24FB"/>
    <w:rsid w:val="381D07E9"/>
    <w:rsid w:val="381F4027"/>
    <w:rsid w:val="381F74DA"/>
    <w:rsid w:val="38201CE6"/>
    <w:rsid w:val="38223BD6"/>
    <w:rsid w:val="382573C4"/>
    <w:rsid w:val="382B5E01"/>
    <w:rsid w:val="382C55F8"/>
    <w:rsid w:val="382F03B6"/>
    <w:rsid w:val="383031AF"/>
    <w:rsid w:val="38330E32"/>
    <w:rsid w:val="38380036"/>
    <w:rsid w:val="38397C6A"/>
    <w:rsid w:val="383B7CF5"/>
    <w:rsid w:val="383E043B"/>
    <w:rsid w:val="384563C8"/>
    <w:rsid w:val="38474BD8"/>
    <w:rsid w:val="384A10A6"/>
    <w:rsid w:val="384D7D4B"/>
    <w:rsid w:val="384E596A"/>
    <w:rsid w:val="385133D3"/>
    <w:rsid w:val="385A02F6"/>
    <w:rsid w:val="385B149E"/>
    <w:rsid w:val="385D3C19"/>
    <w:rsid w:val="385F0AFC"/>
    <w:rsid w:val="3865252F"/>
    <w:rsid w:val="386528AA"/>
    <w:rsid w:val="3865447B"/>
    <w:rsid w:val="3867592A"/>
    <w:rsid w:val="38693474"/>
    <w:rsid w:val="386A621E"/>
    <w:rsid w:val="386B0E24"/>
    <w:rsid w:val="386C309B"/>
    <w:rsid w:val="386F5385"/>
    <w:rsid w:val="386F7882"/>
    <w:rsid w:val="3872431A"/>
    <w:rsid w:val="3874097D"/>
    <w:rsid w:val="38776802"/>
    <w:rsid w:val="387D2B8A"/>
    <w:rsid w:val="3881389A"/>
    <w:rsid w:val="38892684"/>
    <w:rsid w:val="38893370"/>
    <w:rsid w:val="388B52AE"/>
    <w:rsid w:val="388D11E8"/>
    <w:rsid w:val="3891617B"/>
    <w:rsid w:val="38963172"/>
    <w:rsid w:val="38A16B47"/>
    <w:rsid w:val="38A50118"/>
    <w:rsid w:val="38A53ACF"/>
    <w:rsid w:val="38A67955"/>
    <w:rsid w:val="38AB5E5C"/>
    <w:rsid w:val="38AD4198"/>
    <w:rsid w:val="38B02942"/>
    <w:rsid w:val="38B3743E"/>
    <w:rsid w:val="38C44111"/>
    <w:rsid w:val="38C71AA4"/>
    <w:rsid w:val="38CA796D"/>
    <w:rsid w:val="38CB64F2"/>
    <w:rsid w:val="38CC17E4"/>
    <w:rsid w:val="38CE5A01"/>
    <w:rsid w:val="38D6348B"/>
    <w:rsid w:val="38DB0D67"/>
    <w:rsid w:val="38E36885"/>
    <w:rsid w:val="38EC0024"/>
    <w:rsid w:val="38EE5228"/>
    <w:rsid w:val="38F52462"/>
    <w:rsid w:val="38F55454"/>
    <w:rsid w:val="38FC574E"/>
    <w:rsid w:val="38FD4424"/>
    <w:rsid w:val="39022894"/>
    <w:rsid w:val="3902574D"/>
    <w:rsid w:val="39043CCC"/>
    <w:rsid w:val="39050DB8"/>
    <w:rsid w:val="39052A90"/>
    <w:rsid w:val="39057909"/>
    <w:rsid w:val="39085FA1"/>
    <w:rsid w:val="390E6E6D"/>
    <w:rsid w:val="390F2D2A"/>
    <w:rsid w:val="3911091E"/>
    <w:rsid w:val="39151917"/>
    <w:rsid w:val="391C6B38"/>
    <w:rsid w:val="39227193"/>
    <w:rsid w:val="39270FEA"/>
    <w:rsid w:val="39271442"/>
    <w:rsid w:val="39277236"/>
    <w:rsid w:val="3928171B"/>
    <w:rsid w:val="39286B5A"/>
    <w:rsid w:val="392F2FE8"/>
    <w:rsid w:val="3932110D"/>
    <w:rsid w:val="39327AA6"/>
    <w:rsid w:val="39346BDA"/>
    <w:rsid w:val="39362B6F"/>
    <w:rsid w:val="39384DB8"/>
    <w:rsid w:val="393A35E4"/>
    <w:rsid w:val="393B78E5"/>
    <w:rsid w:val="393E4B36"/>
    <w:rsid w:val="393E52CD"/>
    <w:rsid w:val="393E5E48"/>
    <w:rsid w:val="393F42AD"/>
    <w:rsid w:val="394B5B83"/>
    <w:rsid w:val="394D7D75"/>
    <w:rsid w:val="394F07E2"/>
    <w:rsid w:val="39526BCA"/>
    <w:rsid w:val="3955044F"/>
    <w:rsid w:val="39580983"/>
    <w:rsid w:val="39587F5E"/>
    <w:rsid w:val="395E2506"/>
    <w:rsid w:val="39693D6C"/>
    <w:rsid w:val="396A5E6C"/>
    <w:rsid w:val="39765FC0"/>
    <w:rsid w:val="39783960"/>
    <w:rsid w:val="397C2FE1"/>
    <w:rsid w:val="39883220"/>
    <w:rsid w:val="39884064"/>
    <w:rsid w:val="39893177"/>
    <w:rsid w:val="398956C6"/>
    <w:rsid w:val="398C7A35"/>
    <w:rsid w:val="3995299F"/>
    <w:rsid w:val="39964A8A"/>
    <w:rsid w:val="399966B9"/>
    <w:rsid w:val="399B3346"/>
    <w:rsid w:val="39A51422"/>
    <w:rsid w:val="39A66488"/>
    <w:rsid w:val="39AB1278"/>
    <w:rsid w:val="39AD1739"/>
    <w:rsid w:val="39AF0D0E"/>
    <w:rsid w:val="39AF31D3"/>
    <w:rsid w:val="39B22305"/>
    <w:rsid w:val="39B47737"/>
    <w:rsid w:val="39B563DA"/>
    <w:rsid w:val="39B6012F"/>
    <w:rsid w:val="39B834B2"/>
    <w:rsid w:val="39B86795"/>
    <w:rsid w:val="39B875C8"/>
    <w:rsid w:val="39BE5EBB"/>
    <w:rsid w:val="39BF0C61"/>
    <w:rsid w:val="39C62106"/>
    <w:rsid w:val="39CA63DB"/>
    <w:rsid w:val="39CB2CE5"/>
    <w:rsid w:val="39CD3846"/>
    <w:rsid w:val="39CE1238"/>
    <w:rsid w:val="39CF1213"/>
    <w:rsid w:val="39CF143E"/>
    <w:rsid w:val="39D86FC9"/>
    <w:rsid w:val="39D9157E"/>
    <w:rsid w:val="39E77249"/>
    <w:rsid w:val="39E8306D"/>
    <w:rsid w:val="39EA7965"/>
    <w:rsid w:val="39EB3877"/>
    <w:rsid w:val="39ED581D"/>
    <w:rsid w:val="39F270B3"/>
    <w:rsid w:val="39FA5D09"/>
    <w:rsid w:val="39FD07F7"/>
    <w:rsid w:val="39FE0637"/>
    <w:rsid w:val="3A0101F8"/>
    <w:rsid w:val="3A0A74E4"/>
    <w:rsid w:val="3A104127"/>
    <w:rsid w:val="3A131D9F"/>
    <w:rsid w:val="3A157721"/>
    <w:rsid w:val="3A18663A"/>
    <w:rsid w:val="3A193560"/>
    <w:rsid w:val="3A1E2E9B"/>
    <w:rsid w:val="3A1E3F9C"/>
    <w:rsid w:val="3A235627"/>
    <w:rsid w:val="3A2474AF"/>
    <w:rsid w:val="3A254833"/>
    <w:rsid w:val="3A2C63BB"/>
    <w:rsid w:val="3A2F3093"/>
    <w:rsid w:val="3A3605C8"/>
    <w:rsid w:val="3A3610A8"/>
    <w:rsid w:val="3A381BC6"/>
    <w:rsid w:val="3A3B6C91"/>
    <w:rsid w:val="3A414158"/>
    <w:rsid w:val="3A4449C9"/>
    <w:rsid w:val="3A446B07"/>
    <w:rsid w:val="3A473EAA"/>
    <w:rsid w:val="3A486CA9"/>
    <w:rsid w:val="3A494F68"/>
    <w:rsid w:val="3A4A48AB"/>
    <w:rsid w:val="3A5602E9"/>
    <w:rsid w:val="3A5620C2"/>
    <w:rsid w:val="3A563FEB"/>
    <w:rsid w:val="3A5B199F"/>
    <w:rsid w:val="3A5C03AC"/>
    <w:rsid w:val="3A5D4B28"/>
    <w:rsid w:val="3A5D73E3"/>
    <w:rsid w:val="3A5E21DF"/>
    <w:rsid w:val="3A5E61BB"/>
    <w:rsid w:val="3A5F16E8"/>
    <w:rsid w:val="3A602665"/>
    <w:rsid w:val="3A624523"/>
    <w:rsid w:val="3A660FD9"/>
    <w:rsid w:val="3A677C86"/>
    <w:rsid w:val="3A69111E"/>
    <w:rsid w:val="3A6B5165"/>
    <w:rsid w:val="3A6D5D7D"/>
    <w:rsid w:val="3A720069"/>
    <w:rsid w:val="3A7320BA"/>
    <w:rsid w:val="3A74542A"/>
    <w:rsid w:val="3A775630"/>
    <w:rsid w:val="3A802EC6"/>
    <w:rsid w:val="3A8047DC"/>
    <w:rsid w:val="3A8103DD"/>
    <w:rsid w:val="3A8C150B"/>
    <w:rsid w:val="3A8D2404"/>
    <w:rsid w:val="3A91284B"/>
    <w:rsid w:val="3A920E92"/>
    <w:rsid w:val="3A96377E"/>
    <w:rsid w:val="3A9E4D77"/>
    <w:rsid w:val="3A9F412B"/>
    <w:rsid w:val="3AA210E9"/>
    <w:rsid w:val="3AA819EA"/>
    <w:rsid w:val="3AAE70D1"/>
    <w:rsid w:val="3AB54534"/>
    <w:rsid w:val="3AB74220"/>
    <w:rsid w:val="3ABA1967"/>
    <w:rsid w:val="3ABA3BF1"/>
    <w:rsid w:val="3ABB0577"/>
    <w:rsid w:val="3ABF49AB"/>
    <w:rsid w:val="3AC12EE6"/>
    <w:rsid w:val="3AC34987"/>
    <w:rsid w:val="3AC37B24"/>
    <w:rsid w:val="3AC93583"/>
    <w:rsid w:val="3AC9777B"/>
    <w:rsid w:val="3ACC0001"/>
    <w:rsid w:val="3AD47BFC"/>
    <w:rsid w:val="3AD731FD"/>
    <w:rsid w:val="3AE341A3"/>
    <w:rsid w:val="3AE918C9"/>
    <w:rsid w:val="3AEA65A4"/>
    <w:rsid w:val="3AEB6118"/>
    <w:rsid w:val="3AF2633C"/>
    <w:rsid w:val="3AF33520"/>
    <w:rsid w:val="3B0321C5"/>
    <w:rsid w:val="3B090622"/>
    <w:rsid w:val="3B0A6DCA"/>
    <w:rsid w:val="3B0C61EA"/>
    <w:rsid w:val="3B0E7BE2"/>
    <w:rsid w:val="3B1022AD"/>
    <w:rsid w:val="3B1D2CBB"/>
    <w:rsid w:val="3B1E479A"/>
    <w:rsid w:val="3B227785"/>
    <w:rsid w:val="3B231FCB"/>
    <w:rsid w:val="3B282133"/>
    <w:rsid w:val="3B2B1CF1"/>
    <w:rsid w:val="3B3018FA"/>
    <w:rsid w:val="3B310425"/>
    <w:rsid w:val="3B362765"/>
    <w:rsid w:val="3B366374"/>
    <w:rsid w:val="3B373BE4"/>
    <w:rsid w:val="3B3936E6"/>
    <w:rsid w:val="3B406D8A"/>
    <w:rsid w:val="3B425B9A"/>
    <w:rsid w:val="3B474903"/>
    <w:rsid w:val="3B4824C0"/>
    <w:rsid w:val="3B49276C"/>
    <w:rsid w:val="3B495A98"/>
    <w:rsid w:val="3B4E01BC"/>
    <w:rsid w:val="3B4F0431"/>
    <w:rsid w:val="3B5030AC"/>
    <w:rsid w:val="3B525889"/>
    <w:rsid w:val="3B555E05"/>
    <w:rsid w:val="3B5700EE"/>
    <w:rsid w:val="3B587587"/>
    <w:rsid w:val="3B5A3DA1"/>
    <w:rsid w:val="3B5A56A0"/>
    <w:rsid w:val="3B5C4BF8"/>
    <w:rsid w:val="3B5D324E"/>
    <w:rsid w:val="3B5E1617"/>
    <w:rsid w:val="3B5F4366"/>
    <w:rsid w:val="3B5F670A"/>
    <w:rsid w:val="3B627AE0"/>
    <w:rsid w:val="3B645D97"/>
    <w:rsid w:val="3B656327"/>
    <w:rsid w:val="3B675488"/>
    <w:rsid w:val="3B680D89"/>
    <w:rsid w:val="3B694923"/>
    <w:rsid w:val="3B6C2E65"/>
    <w:rsid w:val="3B6D21FB"/>
    <w:rsid w:val="3B6F7B4A"/>
    <w:rsid w:val="3B713FA0"/>
    <w:rsid w:val="3B717DFE"/>
    <w:rsid w:val="3B725559"/>
    <w:rsid w:val="3B787C13"/>
    <w:rsid w:val="3B7F0F65"/>
    <w:rsid w:val="3B9A6288"/>
    <w:rsid w:val="3B9E20B5"/>
    <w:rsid w:val="3B9E56DC"/>
    <w:rsid w:val="3BA356A2"/>
    <w:rsid w:val="3BA87E76"/>
    <w:rsid w:val="3BAA2E0C"/>
    <w:rsid w:val="3BAB3F7E"/>
    <w:rsid w:val="3BAE5FAC"/>
    <w:rsid w:val="3BB56723"/>
    <w:rsid w:val="3BB63295"/>
    <w:rsid w:val="3BBC1E2E"/>
    <w:rsid w:val="3BC25141"/>
    <w:rsid w:val="3BC40A05"/>
    <w:rsid w:val="3BC45656"/>
    <w:rsid w:val="3BCA618B"/>
    <w:rsid w:val="3BCC66D0"/>
    <w:rsid w:val="3BD279A4"/>
    <w:rsid w:val="3BD65F4E"/>
    <w:rsid w:val="3BD760D1"/>
    <w:rsid w:val="3BDD28E9"/>
    <w:rsid w:val="3BDD7268"/>
    <w:rsid w:val="3BDF0520"/>
    <w:rsid w:val="3BE05B28"/>
    <w:rsid w:val="3BE31CBA"/>
    <w:rsid w:val="3BE529B2"/>
    <w:rsid w:val="3BE92981"/>
    <w:rsid w:val="3BEA50E3"/>
    <w:rsid w:val="3BF25FCA"/>
    <w:rsid w:val="3BF32267"/>
    <w:rsid w:val="3BF6690C"/>
    <w:rsid w:val="3BF85439"/>
    <w:rsid w:val="3BFB532C"/>
    <w:rsid w:val="3BFE4296"/>
    <w:rsid w:val="3BFF5502"/>
    <w:rsid w:val="3BFF7D5C"/>
    <w:rsid w:val="3C021B89"/>
    <w:rsid w:val="3C035495"/>
    <w:rsid w:val="3C055388"/>
    <w:rsid w:val="3C063BDE"/>
    <w:rsid w:val="3C075C11"/>
    <w:rsid w:val="3C0F1C12"/>
    <w:rsid w:val="3C0F5A1B"/>
    <w:rsid w:val="3C166BD5"/>
    <w:rsid w:val="3C18126C"/>
    <w:rsid w:val="3C191CD1"/>
    <w:rsid w:val="3C1A68B8"/>
    <w:rsid w:val="3C1A6CD7"/>
    <w:rsid w:val="3C1F3918"/>
    <w:rsid w:val="3C1F7C3C"/>
    <w:rsid w:val="3C2456F5"/>
    <w:rsid w:val="3C280BEF"/>
    <w:rsid w:val="3C2A0E0F"/>
    <w:rsid w:val="3C325179"/>
    <w:rsid w:val="3C342CB7"/>
    <w:rsid w:val="3C3B3EA2"/>
    <w:rsid w:val="3C3D3128"/>
    <w:rsid w:val="3C3E782A"/>
    <w:rsid w:val="3C420BBD"/>
    <w:rsid w:val="3C492407"/>
    <w:rsid w:val="3C4B259E"/>
    <w:rsid w:val="3C4B7616"/>
    <w:rsid w:val="3C4F3F08"/>
    <w:rsid w:val="3C567099"/>
    <w:rsid w:val="3C5A13EE"/>
    <w:rsid w:val="3C5D293A"/>
    <w:rsid w:val="3C5D517A"/>
    <w:rsid w:val="3C5F3172"/>
    <w:rsid w:val="3C600E2E"/>
    <w:rsid w:val="3C6050F1"/>
    <w:rsid w:val="3C652428"/>
    <w:rsid w:val="3C6666A9"/>
    <w:rsid w:val="3C6761BD"/>
    <w:rsid w:val="3C692406"/>
    <w:rsid w:val="3C7413BE"/>
    <w:rsid w:val="3C75375C"/>
    <w:rsid w:val="3C767612"/>
    <w:rsid w:val="3C7845C0"/>
    <w:rsid w:val="3C7C6460"/>
    <w:rsid w:val="3C7D04F1"/>
    <w:rsid w:val="3C7E6EC6"/>
    <w:rsid w:val="3C811E69"/>
    <w:rsid w:val="3C861C2C"/>
    <w:rsid w:val="3C8B3F8B"/>
    <w:rsid w:val="3C8D1F5B"/>
    <w:rsid w:val="3C9606C2"/>
    <w:rsid w:val="3CA129E6"/>
    <w:rsid w:val="3CA459E1"/>
    <w:rsid w:val="3CA72EC4"/>
    <w:rsid w:val="3CAC5F7D"/>
    <w:rsid w:val="3CAC7CA6"/>
    <w:rsid w:val="3CAD4EB2"/>
    <w:rsid w:val="3CB2067F"/>
    <w:rsid w:val="3CB37562"/>
    <w:rsid w:val="3CBA1171"/>
    <w:rsid w:val="3CBC29EE"/>
    <w:rsid w:val="3CBC3993"/>
    <w:rsid w:val="3CC16300"/>
    <w:rsid w:val="3CC938EA"/>
    <w:rsid w:val="3CD42E77"/>
    <w:rsid w:val="3CD5706C"/>
    <w:rsid w:val="3CD61AFE"/>
    <w:rsid w:val="3CD90F48"/>
    <w:rsid w:val="3CDC4122"/>
    <w:rsid w:val="3CDD2AF6"/>
    <w:rsid w:val="3CDE4B5E"/>
    <w:rsid w:val="3CEB64AC"/>
    <w:rsid w:val="3CEF6B9C"/>
    <w:rsid w:val="3CF3151A"/>
    <w:rsid w:val="3CF65FB9"/>
    <w:rsid w:val="3CF736D1"/>
    <w:rsid w:val="3CF80924"/>
    <w:rsid w:val="3CFF760C"/>
    <w:rsid w:val="3D027444"/>
    <w:rsid w:val="3D0A2C50"/>
    <w:rsid w:val="3D0B6B79"/>
    <w:rsid w:val="3D0E0B83"/>
    <w:rsid w:val="3D106DE6"/>
    <w:rsid w:val="3D11712D"/>
    <w:rsid w:val="3D1422CB"/>
    <w:rsid w:val="3D14593B"/>
    <w:rsid w:val="3D151C81"/>
    <w:rsid w:val="3D154375"/>
    <w:rsid w:val="3D162A2B"/>
    <w:rsid w:val="3D1E55D0"/>
    <w:rsid w:val="3D232D48"/>
    <w:rsid w:val="3D290DF9"/>
    <w:rsid w:val="3D2A6700"/>
    <w:rsid w:val="3D341FFF"/>
    <w:rsid w:val="3D354433"/>
    <w:rsid w:val="3D383FFF"/>
    <w:rsid w:val="3D384B1B"/>
    <w:rsid w:val="3D3E497C"/>
    <w:rsid w:val="3D43130B"/>
    <w:rsid w:val="3D461992"/>
    <w:rsid w:val="3D4D337F"/>
    <w:rsid w:val="3D4F4B82"/>
    <w:rsid w:val="3D515CA1"/>
    <w:rsid w:val="3D520549"/>
    <w:rsid w:val="3D567B31"/>
    <w:rsid w:val="3D580470"/>
    <w:rsid w:val="3D607E80"/>
    <w:rsid w:val="3D613CE4"/>
    <w:rsid w:val="3D62756F"/>
    <w:rsid w:val="3D6322CB"/>
    <w:rsid w:val="3D6F33CA"/>
    <w:rsid w:val="3D704CF9"/>
    <w:rsid w:val="3D727B66"/>
    <w:rsid w:val="3D770817"/>
    <w:rsid w:val="3D770DA3"/>
    <w:rsid w:val="3D7D0A0F"/>
    <w:rsid w:val="3D846D07"/>
    <w:rsid w:val="3D847457"/>
    <w:rsid w:val="3D927146"/>
    <w:rsid w:val="3D9D79E9"/>
    <w:rsid w:val="3DA0607C"/>
    <w:rsid w:val="3DA164F8"/>
    <w:rsid w:val="3DA233E8"/>
    <w:rsid w:val="3DAC435E"/>
    <w:rsid w:val="3DAE690E"/>
    <w:rsid w:val="3DAF5D45"/>
    <w:rsid w:val="3DB30FC8"/>
    <w:rsid w:val="3DC03F47"/>
    <w:rsid w:val="3DC91AF3"/>
    <w:rsid w:val="3DD22C48"/>
    <w:rsid w:val="3DD61437"/>
    <w:rsid w:val="3DDB5BAA"/>
    <w:rsid w:val="3DE039C9"/>
    <w:rsid w:val="3DE865CE"/>
    <w:rsid w:val="3DF20D81"/>
    <w:rsid w:val="3DF33931"/>
    <w:rsid w:val="3DF97D5F"/>
    <w:rsid w:val="3DFA0275"/>
    <w:rsid w:val="3E004625"/>
    <w:rsid w:val="3E01223B"/>
    <w:rsid w:val="3E063A50"/>
    <w:rsid w:val="3E08105D"/>
    <w:rsid w:val="3E113D8A"/>
    <w:rsid w:val="3E134A0D"/>
    <w:rsid w:val="3E137756"/>
    <w:rsid w:val="3E165B8B"/>
    <w:rsid w:val="3E193239"/>
    <w:rsid w:val="3E212A77"/>
    <w:rsid w:val="3E225425"/>
    <w:rsid w:val="3E22568A"/>
    <w:rsid w:val="3E2C4A61"/>
    <w:rsid w:val="3E2D7CEC"/>
    <w:rsid w:val="3E2E4150"/>
    <w:rsid w:val="3E2F3B0E"/>
    <w:rsid w:val="3E324F76"/>
    <w:rsid w:val="3E3D78EB"/>
    <w:rsid w:val="3E402BD8"/>
    <w:rsid w:val="3E407169"/>
    <w:rsid w:val="3E413872"/>
    <w:rsid w:val="3E4654B4"/>
    <w:rsid w:val="3E4A7D11"/>
    <w:rsid w:val="3E4D7573"/>
    <w:rsid w:val="3E4F5BBD"/>
    <w:rsid w:val="3E505E9B"/>
    <w:rsid w:val="3E513738"/>
    <w:rsid w:val="3E553357"/>
    <w:rsid w:val="3E5A152A"/>
    <w:rsid w:val="3E5D2903"/>
    <w:rsid w:val="3E620C79"/>
    <w:rsid w:val="3E682881"/>
    <w:rsid w:val="3E686F2B"/>
    <w:rsid w:val="3E6A09DF"/>
    <w:rsid w:val="3E6B74A7"/>
    <w:rsid w:val="3E6D0BD7"/>
    <w:rsid w:val="3E71194D"/>
    <w:rsid w:val="3E78047B"/>
    <w:rsid w:val="3E7824FB"/>
    <w:rsid w:val="3E796BA7"/>
    <w:rsid w:val="3E7A4673"/>
    <w:rsid w:val="3E7A4892"/>
    <w:rsid w:val="3E7A6E5D"/>
    <w:rsid w:val="3E7A7ECB"/>
    <w:rsid w:val="3E80496F"/>
    <w:rsid w:val="3E831B58"/>
    <w:rsid w:val="3E8417C9"/>
    <w:rsid w:val="3E85067D"/>
    <w:rsid w:val="3E874A14"/>
    <w:rsid w:val="3E8B0A32"/>
    <w:rsid w:val="3E8B5B37"/>
    <w:rsid w:val="3E8D39EC"/>
    <w:rsid w:val="3E8E13D4"/>
    <w:rsid w:val="3E910EA6"/>
    <w:rsid w:val="3E98627E"/>
    <w:rsid w:val="3E994B44"/>
    <w:rsid w:val="3E9D5725"/>
    <w:rsid w:val="3EA313E1"/>
    <w:rsid w:val="3EA35546"/>
    <w:rsid w:val="3EA548B4"/>
    <w:rsid w:val="3EAD38E0"/>
    <w:rsid w:val="3EB019F5"/>
    <w:rsid w:val="3EB02E13"/>
    <w:rsid w:val="3EB03EF7"/>
    <w:rsid w:val="3EB10DBB"/>
    <w:rsid w:val="3EB632E5"/>
    <w:rsid w:val="3EBA79EC"/>
    <w:rsid w:val="3EBD6A71"/>
    <w:rsid w:val="3EC062E6"/>
    <w:rsid w:val="3EC449D4"/>
    <w:rsid w:val="3EC877DC"/>
    <w:rsid w:val="3ECA27C6"/>
    <w:rsid w:val="3ED07845"/>
    <w:rsid w:val="3ED1721A"/>
    <w:rsid w:val="3EDB3D4D"/>
    <w:rsid w:val="3EDB56BF"/>
    <w:rsid w:val="3EE04ECE"/>
    <w:rsid w:val="3EF22090"/>
    <w:rsid w:val="3EF56B18"/>
    <w:rsid w:val="3EF80A91"/>
    <w:rsid w:val="3EFA6C6E"/>
    <w:rsid w:val="3EFB5DDC"/>
    <w:rsid w:val="3EFD4594"/>
    <w:rsid w:val="3EFE316B"/>
    <w:rsid w:val="3F001804"/>
    <w:rsid w:val="3F06241D"/>
    <w:rsid w:val="3F076969"/>
    <w:rsid w:val="3F0F6844"/>
    <w:rsid w:val="3F1067C0"/>
    <w:rsid w:val="3F1170E8"/>
    <w:rsid w:val="3F121980"/>
    <w:rsid w:val="3F12493F"/>
    <w:rsid w:val="3F133926"/>
    <w:rsid w:val="3F1451D8"/>
    <w:rsid w:val="3F165F27"/>
    <w:rsid w:val="3F187CB6"/>
    <w:rsid w:val="3F1B6D7C"/>
    <w:rsid w:val="3F1D15ED"/>
    <w:rsid w:val="3F1D6B7B"/>
    <w:rsid w:val="3F22008E"/>
    <w:rsid w:val="3F251CF8"/>
    <w:rsid w:val="3F284452"/>
    <w:rsid w:val="3F2F2A60"/>
    <w:rsid w:val="3F317D3D"/>
    <w:rsid w:val="3F38216E"/>
    <w:rsid w:val="3F3C5D65"/>
    <w:rsid w:val="3F3D4E08"/>
    <w:rsid w:val="3F3E34D2"/>
    <w:rsid w:val="3F420597"/>
    <w:rsid w:val="3F4209E1"/>
    <w:rsid w:val="3F4654D6"/>
    <w:rsid w:val="3F4874E3"/>
    <w:rsid w:val="3F4973BD"/>
    <w:rsid w:val="3F4C57EF"/>
    <w:rsid w:val="3F4D43D5"/>
    <w:rsid w:val="3F54627F"/>
    <w:rsid w:val="3F5628A2"/>
    <w:rsid w:val="3F5751CD"/>
    <w:rsid w:val="3F591257"/>
    <w:rsid w:val="3F5932A8"/>
    <w:rsid w:val="3F6039D5"/>
    <w:rsid w:val="3F631882"/>
    <w:rsid w:val="3F640AD5"/>
    <w:rsid w:val="3F6A7005"/>
    <w:rsid w:val="3F6C5E88"/>
    <w:rsid w:val="3F7B74F0"/>
    <w:rsid w:val="3F7C1EC2"/>
    <w:rsid w:val="3F7C2FB3"/>
    <w:rsid w:val="3F816AD6"/>
    <w:rsid w:val="3F8253CC"/>
    <w:rsid w:val="3F8951F2"/>
    <w:rsid w:val="3F8A3A2A"/>
    <w:rsid w:val="3F8D0033"/>
    <w:rsid w:val="3F8D6F18"/>
    <w:rsid w:val="3F906A1E"/>
    <w:rsid w:val="3F987CAB"/>
    <w:rsid w:val="3F9B4A13"/>
    <w:rsid w:val="3F9D7469"/>
    <w:rsid w:val="3F9F559C"/>
    <w:rsid w:val="3F9F67E0"/>
    <w:rsid w:val="3FA21C22"/>
    <w:rsid w:val="3FA55B9D"/>
    <w:rsid w:val="3FAF4569"/>
    <w:rsid w:val="3FB2277B"/>
    <w:rsid w:val="3FC2590C"/>
    <w:rsid w:val="3FC82107"/>
    <w:rsid w:val="3FC86CA8"/>
    <w:rsid w:val="3FC96D45"/>
    <w:rsid w:val="3FCB2D46"/>
    <w:rsid w:val="3FCF5002"/>
    <w:rsid w:val="3FD14F66"/>
    <w:rsid w:val="3FD36FFA"/>
    <w:rsid w:val="3FDB5C17"/>
    <w:rsid w:val="3FE32B27"/>
    <w:rsid w:val="3FE3656B"/>
    <w:rsid w:val="3FE6357B"/>
    <w:rsid w:val="3FE67F52"/>
    <w:rsid w:val="3FEA3E1E"/>
    <w:rsid w:val="3FEF1B8C"/>
    <w:rsid w:val="3FF34AC7"/>
    <w:rsid w:val="3FF61536"/>
    <w:rsid w:val="3FF8173F"/>
    <w:rsid w:val="3FF83F84"/>
    <w:rsid w:val="3FF90371"/>
    <w:rsid w:val="3FF93306"/>
    <w:rsid w:val="3FFC6A81"/>
    <w:rsid w:val="400120EF"/>
    <w:rsid w:val="400238AF"/>
    <w:rsid w:val="400476EF"/>
    <w:rsid w:val="40074305"/>
    <w:rsid w:val="400C3301"/>
    <w:rsid w:val="401732FD"/>
    <w:rsid w:val="40182317"/>
    <w:rsid w:val="401C6513"/>
    <w:rsid w:val="401F5B3D"/>
    <w:rsid w:val="401F5DD2"/>
    <w:rsid w:val="401F70EF"/>
    <w:rsid w:val="402225D1"/>
    <w:rsid w:val="40230C45"/>
    <w:rsid w:val="40251BCC"/>
    <w:rsid w:val="40266725"/>
    <w:rsid w:val="40271963"/>
    <w:rsid w:val="402A43C9"/>
    <w:rsid w:val="402D4BF1"/>
    <w:rsid w:val="403350C4"/>
    <w:rsid w:val="4038009F"/>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80687"/>
    <w:rsid w:val="40686140"/>
    <w:rsid w:val="406C321E"/>
    <w:rsid w:val="406E09A3"/>
    <w:rsid w:val="406F06FC"/>
    <w:rsid w:val="407041A9"/>
    <w:rsid w:val="407A5DF2"/>
    <w:rsid w:val="40815423"/>
    <w:rsid w:val="40863C23"/>
    <w:rsid w:val="408C19E4"/>
    <w:rsid w:val="408D28A5"/>
    <w:rsid w:val="40914ED8"/>
    <w:rsid w:val="40916A27"/>
    <w:rsid w:val="40950888"/>
    <w:rsid w:val="40996D7E"/>
    <w:rsid w:val="409F7CDF"/>
    <w:rsid w:val="40AA0A90"/>
    <w:rsid w:val="40AA5D54"/>
    <w:rsid w:val="40AD7207"/>
    <w:rsid w:val="40AF2F79"/>
    <w:rsid w:val="40B0438F"/>
    <w:rsid w:val="40B11059"/>
    <w:rsid w:val="40B170DC"/>
    <w:rsid w:val="40B639A9"/>
    <w:rsid w:val="40B677CB"/>
    <w:rsid w:val="40B86408"/>
    <w:rsid w:val="40B92598"/>
    <w:rsid w:val="40B92D72"/>
    <w:rsid w:val="40BB0CBF"/>
    <w:rsid w:val="40C00B1B"/>
    <w:rsid w:val="40C17C59"/>
    <w:rsid w:val="40C2069C"/>
    <w:rsid w:val="40C41396"/>
    <w:rsid w:val="40CA4177"/>
    <w:rsid w:val="40CD6F0A"/>
    <w:rsid w:val="40CF1057"/>
    <w:rsid w:val="40D7593C"/>
    <w:rsid w:val="40D87815"/>
    <w:rsid w:val="40DC4D30"/>
    <w:rsid w:val="40DE400D"/>
    <w:rsid w:val="40E42262"/>
    <w:rsid w:val="40ED5359"/>
    <w:rsid w:val="40F45611"/>
    <w:rsid w:val="40F93F42"/>
    <w:rsid w:val="40FA3516"/>
    <w:rsid w:val="4100276C"/>
    <w:rsid w:val="410134A3"/>
    <w:rsid w:val="4107732A"/>
    <w:rsid w:val="410D69AC"/>
    <w:rsid w:val="410F13A2"/>
    <w:rsid w:val="41103416"/>
    <w:rsid w:val="411651FB"/>
    <w:rsid w:val="411B6F26"/>
    <w:rsid w:val="412334B0"/>
    <w:rsid w:val="41264196"/>
    <w:rsid w:val="412A6926"/>
    <w:rsid w:val="412B1CBB"/>
    <w:rsid w:val="412C59EA"/>
    <w:rsid w:val="41336C85"/>
    <w:rsid w:val="41364AA2"/>
    <w:rsid w:val="41380E11"/>
    <w:rsid w:val="413B4BC5"/>
    <w:rsid w:val="413D3945"/>
    <w:rsid w:val="4145181B"/>
    <w:rsid w:val="414803DC"/>
    <w:rsid w:val="414B704F"/>
    <w:rsid w:val="414F2480"/>
    <w:rsid w:val="41530A9B"/>
    <w:rsid w:val="41544F17"/>
    <w:rsid w:val="4155125D"/>
    <w:rsid w:val="41567EA4"/>
    <w:rsid w:val="41583A12"/>
    <w:rsid w:val="41596145"/>
    <w:rsid w:val="415B65F1"/>
    <w:rsid w:val="41605C5F"/>
    <w:rsid w:val="41630682"/>
    <w:rsid w:val="4168640F"/>
    <w:rsid w:val="416C518E"/>
    <w:rsid w:val="41700331"/>
    <w:rsid w:val="41725140"/>
    <w:rsid w:val="4173417F"/>
    <w:rsid w:val="4174762D"/>
    <w:rsid w:val="41760A90"/>
    <w:rsid w:val="417714DF"/>
    <w:rsid w:val="41792B67"/>
    <w:rsid w:val="417E56EC"/>
    <w:rsid w:val="41801CA4"/>
    <w:rsid w:val="4181033B"/>
    <w:rsid w:val="41873BCC"/>
    <w:rsid w:val="41897EC1"/>
    <w:rsid w:val="418D7AA6"/>
    <w:rsid w:val="418F68D4"/>
    <w:rsid w:val="41915462"/>
    <w:rsid w:val="419226E9"/>
    <w:rsid w:val="419C5606"/>
    <w:rsid w:val="419F2F00"/>
    <w:rsid w:val="41A77FDE"/>
    <w:rsid w:val="41AB3696"/>
    <w:rsid w:val="41B23F03"/>
    <w:rsid w:val="41B72249"/>
    <w:rsid w:val="41B72AB2"/>
    <w:rsid w:val="41BC6135"/>
    <w:rsid w:val="41C059CD"/>
    <w:rsid w:val="41C1108C"/>
    <w:rsid w:val="41C92C30"/>
    <w:rsid w:val="41CF63C4"/>
    <w:rsid w:val="41D1710F"/>
    <w:rsid w:val="41D33923"/>
    <w:rsid w:val="41D34CE9"/>
    <w:rsid w:val="41D3611B"/>
    <w:rsid w:val="41D64826"/>
    <w:rsid w:val="41DE01C7"/>
    <w:rsid w:val="41E27CCE"/>
    <w:rsid w:val="41E3220A"/>
    <w:rsid w:val="41E81243"/>
    <w:rsid w:val="41F5355C"/>
    <w:rsid w:val="41F604FB"/>
    <w:rsid w:val="41F851BF"/>
    <w:rsid w:val="41FC0035"/>
    <w:rsid w:val="41FD1900"/>
    <w:rsid w:val="41FD7E2A"/>
    <w:rsid w:val="42005411"/>
    <w:rsid w:val="42042FF8"/>
    <w:rsid w:val="420E542D"/>
    <w:rsid w:val="4210237A"/>
    <w:rsid w:val="42116983"/>
    <w:rsid w:val="4212642F"/>
    <w:rsid w:val="42152F30"/>
    <w:rsid w:val="4217286C"/>
    <w:rsid w:val="42177E22"/>
    <w:rsid w:val="421B0297"/>
    <w:rsid w:val="421B452D"/>
    <w:rsid w:val="42245C64"/>
    <w:rsid w:val="42257E20"/>
    <w:rsid w:val="4227344E"/>
    <w:rsid w:val="4227668E"/>
    <w:rsid w:val="422A188F"/>
    <w:rsid w:val="422B0249"/>
    <w:rsid w:val="422D451C"/>
    <w:rsid w:val="422D6B9C"/>
    <w:rsid w:val="423446C6"/>
    <w:rsid w:val="423552E7"/>
    <w:rsid w:val="423E6BD9"/>
    <w:rsid w:val="42432908"/>
    <w:rsid w:val="42451F2A"/>
    <w:rsid w:val="424A099A"/>
    <w:rsid w:val="424A11CF"/>
    <w:rsid w:val="424A66BE"/>
    <w:rsid w:val="424B0E48"/>
    <w:rsid w:val="42560A11"/>
    <w:rsid w:val="42580EAF"/>
    <w:rsid w:val="425E0108"/>
    <w:rsid w:val="42623387"/>
    <w:rsid w:val="42632762"/>
    <w:rsid w:val="42637056"/>
    <w:rsid w:val="42660A42"/>
    <w:rsid w:val="426C0DF8"/>
    <w:rsid w:val="426C2B00"/>
    <w:rsid w:val="426E506F"/>
    <w:rsid w:val="427B4117"/>
    <w:rsid w:val="427C08C3"/>
    <w:rsid w:val="427C760F"/>
    <w:rsid w:val="427D7740"/>
    <w:rsid w:val="428546DB"/>
    <w:rsid w:val="428A1AE8"/>
    <w:rsid w:val="428C3289"/>
    <w:rsid w:val="428D2B35"/>
    <w:rsid w:val="428E5877"/>
    <w:rsid w:val="4291067C"/>
    <w:rsid w:val="429531AD"/>
    <w:rsid w:val="429572F3"/>
    <w:rsid w:val="42965EEE"/>
    <w:rsid w:val="42994A08"/>
    <w:rsid w:val="429A5F6C"/>
    <w:rsid w:val="429A5FCD"/>
    <w:rsid w:val="429C3576"/>
    <w:rsid w:val="42A0243A"/>
    <w:rsid w:val="42A076F6"/>
    <w:rsid w:val="42A36FB8"/>
    <w:rsid w:val="42A75221"/>
    <w:rsid w:val="42A7657A"/>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08"/>
    <w:rsid w:val="42C5518A"/>
    <w:rsid w:val="42CA2204"/>
    <w:rsid w:val="42D00689"/>
    <w:rsid w:val="42D24ED4"/>
    <w:rsid w:val="42D7218F"/>
    <w:rsid w:val="42D95E97"/>
    <w:rsid w:val="42DD15B7"/>
    <w:rsid w:val="42E1162A"/>
    <w:rsid w:val="42E21119"/>
    <w:rsid w:val="42E840BA"/>
    <w:rsid w:val="42F127DE"/>
    <w:rsid w:val="42F160DF"/>
    <w:rsid w:val="42F303F2"/>
    <w:rsid w:val="42F40B00"/>
    <w:rsid w:val="42F6063B"/>
    <w:rsid w:val="42F92F01"/>
    <w:rsid w:val="42F94E7C"/>
    <w:rsid w:val="42F973EA"/>
    <w:rsid w:val="42FB44DA"/>
    <w:rsid w:val="42FC5718"/>
    <w:rsid w:val="42FD201A"/>
    <w:rsid w:val="42FE6F5E"/>
    <w:rsid w:val="43027505"/>
    <w:rsid w:val="430515C8"/>
    <w:rsid w:val="43064C6B"/>
    <w:rsid w:val="43075FE5"/>
    <w:rsid w:val="430839ED"/>
    <w:rsid w:val="430F394C"/>
    <w:rsid w:val="431527F3"/>
    <w:rsid w:val="43185DBF"/>
    <w:rsid w:val="431B7D27"/>
    <w:rsid w:val="431C1009"/>
    <w:rsid w:val="43273023"/>
    <w:rsid w:val="432A2943"/>
    <w:rsid w:val="432B6713"/>
    <w:rsid w:val="432B73BB"/>
    <w:rsid w:val="432D21A5"/>
    <w:rsid w:val="432F0FFB"/>
    <w:rsid w:val="432F1D67"/>
    <w:rsid w:val="43313CE4"/>
    <w:rsid w:val="433172DD"/>
    <w:rsid w:val="433761D2"/>
    <w:rsid w:val="433B2F45"/>
    <w:rsid w:val="433F5188"/>
    <w:rsid w:val="433F7976"/>
    <w:rsid w:val="43457AC3"/>
    <w:rsid w:val="434B5C56"/>
    <w:rsid w:val="434C29EA"/>
    <w:rsid w:val="434C4830"/>
    <w:rsid w:val="434D3150"/>
    <w:rsid w:val="434D4003"/>
    <w:rsid w:val="435025DF"/>
    <w:rsid w:val="4350302A"/>
    <w:rsid w:val="435265D2"/>
    <w:rsid w:val="4354198B"/>
    <w:rsid w:val="43587B79"/>
    <w:rsid w:val="435936B3"/>
    <w:rsid w:val="435A7EBA"/>
    <w:rsid w:val="435B59EE"/>
    <w:rsid w:val="435D743F"/>
    <w:rsid w:val="435E4AE9"/>
    <w:rsid w:val="435F1DAE"/>
    <w:rsid w:val="43602E3E"/>
    <w:rsid w:val="43603276"/>
    <w:rsid w:val="43675468"/>
    <w:rsid w:val="436C250B"/>
    <w:rsid w:val="4374085C"/>
    <w:rsid w:val="437864C9"/>
    <w:rsid w:val="437E027A"/>
    <w:rsid w:val="437F248D"/>
    <w:rsid w:val="43817BA8"/>
    <w:rsid w:val="438566A5"/>
    <w:rsid w:val="43894A08"/>
    <w:rsid w:val="4389702C"/>
    <w:rsid w:val="438C1219"/>
    <w:rsid w:val="438D0328"/>
    <w:rsid w:val="438F45AA"/>
    <w:rsid w:val="43901ABD"/>
    <w:rsid w:val="43927D34"/>
    <w:rsid w:val="43936C76"/>
    <w:rsid w:val="43942D73"/>
    <w:rsid w:val="43950ED7"/>
    <w:rsid w:val="43956F29"/>
    <w:rsid w:val="439574C0"/>
    <w:rsid w:val="439E0812"/>
    <w:rsid w:val="439E18B0"/>
    <w:rsid w:val="439E60CA"/>
    <w:rsid w:val="43A37B4B"/>
    <w:rsid w:val="43A768E9"/>
    <w:rsid w:val="43AE27CB"/>
    <w:rsid w:val="43B14F00"/>
    <w:rsid w:val="43B16C8B"/>
    <w:rsid w:val="43B67413"/>
    <w:rsid w:val="43B90EB4"/>
    <w:rsid w:val="43BB381D"/>
    <w:rsid w:val="43BF194D"/>
    <w:rsid w:val="43C1314B"/>
    <w:rsid w:val="43C21C51"/>
    <w:rsid w:val="43C4557E"/>
    <w:rsid w:val="43C57076"/>
    <w:rsid w:val="43C64477"/>
    <w:rsid w:val="43C966A9"/>
    <w:rsid w:val="43CA538C"/>
    <w:rsid w:val="43CB751B"/>
    <w:rsid w:val="43D03761"/>
    <w:rsid w:val="43D06481"/>
    <w:rsid w:val="43D32988"/>
    <w:rsid w:val="43D5603E"/>
    <w:rsid w:val="43D67F21"/>
    <w:rsid w:val="43D73447"/>
    <w:rsid w:val="43E10534"/>
    <w:rsid w:val="43E10B29"/>
    <w:rsid w:val="43E15191"/>
    <w:rsid w:val="43E45D64"/>
    <w:rsid w:val="43E45F41"/>
    <w:rsid w:val="43E61F4C"/>
    <w:rsid w:val="43E859E1"/>
    <w:rsid w:val="43E9237E"/>
    <w:rsid w:val="43EC087D"/>
    <w:rsid w:val="43F23261"/>
    <w:rsid w:val="43F40DE2"/>
    <w:rsid w:val="43F42636"/>
    <w:rsid w:val="43F50000"/>
    <w:rsid w:val="43F60D93"/>
    <w:rsid w:val="43F62E9C"/>
    <w:rsid w:val="43FE4248"/>
    <w:rsid w:val="44026ACA"/>
    <w:rsid w:val="44040B45"/>
    <w:rsid w:val="440943A4"/>
    <w:rsid w:val="440E1135"/>
    <w:rsid w:val="44111FD5"/>
    <w:rsid w:val="44115F9B"/>
    <w:rsid w:val="44133845"/>
    <w:rsid w:val="441E0EE8"/>
    <w:rsid w:val="441F394B"/>
    <w:rsid w:val="44214BDA"/>
    <w:rsid w:val="44226657"/>
    <w:rsid w:val="442868BE"/>
    <w:rsid w:val="442E7AD1"/>
    <w:rsid w:val="443141BE"/>
    <w:rsid w:val="44345BC8"/>
    <w:rsid w:val="4438446B"/>
    <w:rsid w:val="443A5C15"/>
    <w:rsid w:val="443F7874"/>
    <w:rsid w:val="44442398"/>
    <w:rsid w:val="44470D3A"/>
    <w:rsid w:val="44485A28"/>
    <w:rsid w:val="444A6190"/>
    <w:rsid w:val="444D1CAF"/>
    <w:rsid w:val="444D6D43"/>
    <w:rsid w:val="44526098"/>
    <w:rsid w:val="44570B72"/>
    <w:rsid w:val="445723C0"/>
    <w:rsid w:val="44574A2A"/>
    <w:rsid w:val="445840DF"/>
    <w:rsid w:val="445C2D7A"/>
    <w:rsid w:val="445D5F4C"/>
    <w:rsid w:val="44604547"/>
    <w:rsid w:val="44613003"/>
    <w:rsid w:val="446308C0"/>
    <w:rsid w:val="44663EE6"/>
    <w:rsid w:val="446848E4"/>
    <w:rsid w:val="446D2838"/>
    <w:rsid w:val="4471425B"/>
    <w:rsid w:val="44773D6D"/>
    <w:rsid w:val="447A7E91"/>
    <w:rsid w:val="447E11AE"/>
    <w:rsid w:val="447E76E3"/>
    <w:rsid w:val="44801A6B"/>
    <w:rsid w:val="448715B4"/>
    <w:rsid w:val="448A181B"/>
    <w:rsid w:val="448C466B"/>
    <w:rsid w:val="448F4618"/>
    <w:rsid w:val="449045B1"/>
    <w:rsid w:val="449354E8"/>
    <w:rsid w:val="44935E48"/>
    <w:rsid w:val="44991472"/>
    <w:rsid w:val="4499467C"/>
    <w:rsid w:val="449C26AA"/>
    <w:rsid w:val="449E2B1E"/>
    <w:rsid w:val="449F3491"/>
    <w:rsid w:val="44A05432"/>
    <w:rsid w:val="44A16BA8"/>
    <w:rsid w:val="44A25BB4"/>
    <w:rsid w:val="44A35712"/>
    <w:rsid w:val="44A6179B"/>
    <w:rsid w:val="44AA6CD5"/>
    <w:rsid w:val="44AC5D7C"/>
    <w:rsid w:val="44AD2D1B"/>
    <w:rsid w:val="44AD374C"/>
    <w:rsid w:val="44AD5863"/>
    <w:rsid w:val="44B141C0"/>
    <w:rsid w:val="44B710CA"/>
    <w:rsid w:val="44BA479B"/>
    <w:rsid w:val="44C72F5C"/>
    <w:rsid w:val="44CF069D"/>
    <w:rsid w:val="44D41426"/>
    <w:rsid w:val="44DB3FF8"/>
    <w:rsid w:val="44DD348D"/>
    <w:rsid w:val="44E249CF"/>
    <w:rsid w:val="44E36945"/>
    <w:rsid w:val="44E37E80"/>
    <w:rsid w:val="44E92476"/>
    <w:rsid w:val="44EB6B1E"/>
    <w:rsid w:val="44EB798A"/>
    <w:rsid w:val="44EC6956"/>
    <w:rsid w:val="44F05737"/>
    <w:rsid w:val="44F304F1"/>
    <w:rsid w:val="44F47C4C"/>
    <w:rsid w:val="44F602C6"/>
    <w:rsid w:val="44F62737"/>
    <w:rsid w:val="44FF00EB"/>
    <w:rsid w:val="44FF0B65"/>
    <w:rsid w:val="45060392"/>
    <w:rsid w:val="45063969"/>
    <w:rsid w:val="4507479C"/>
    <w:rsid w:val="450B6F62"/>
    <w:rsid w:val="450E7C74"/>
    <w:rsid w:val="451258D7"/>
    <w:rsid w:val="45184106"/>
    <w:rsid w:val="451B031A"/>
    <w:rsid w:val="451B48F0"/>
    <w:rsid w:val="45201861"/>
    <w:rsid w:val="452071D6"/>
    <w:rsid w:val="45237C17"/>
    <w:rsid w:val="452A245C"/>
    <w:rsid w:val="452A2470"/>
    <w:rsid w:val="452C0980"/>
    <w:rsid w:val="452D7BFD"/>
    <w:rsid w:val="452E02F5"/>
    <w:rsid w:val="45335202"/>
    <w:rsid w:val="453355A1"/>
    <w:rsid w:val="4537147C"/>
    <w:rsid w:val="453D7321"/>
    <w:rsid w:val="453F2625"/>
    <w:rsid w:val="45494F34"/>
    <w:rsid w:val="454A06E5"/>
    <w:rsid w:val="454A39AE"/>
    <w:rsid w:val="455417E9"/>
    <w:rsid w:val="4558776C"/>
    <w:rsid w:val="455A06AD"/>
    <w:rsid w:val="455D08CE"/>
    <w:rsid w:val="45632BCA"/>
    <w:rsid w:val="45645A12"/>
    <w:rsid w:val="45682543"/>
    <w:rsid w:val="45694695"/>
    <w:rsid w:val="456A418D"/>
    <w:rsid w:val="456E4EDF"/>
    <w:rsid w:val="4574641C"/>
    <w:rsid w:val="457C2620"/>
    <w:rsid w:val="4582210E"/>
    <w:rsid w:val="4582656F"/>
    <w:rsid w:val="45836D64"/>
    <w:rsid w:val="458B0BE7"/>
    <w:rsid w:val="459419C8"/>
    <w:rsid w:val="459676B5"/>
    <w:rsid w:val="45973B8E"/>
    <w:rsid w:val="4598372E"/>
    <w:rsid w:val="4598478C"/>
    <w:rsid w:val="459C09E8"/>
    <w:rsid w:val="459C212E"/>
    <w:rsid w:val="459F3852"/>
    <w:rsid w:val="45A3084C"/>
    <w:rsid w:val="45A92655"/>
    <w:rsid w:val="45A94B02"/>
    <w:rsid w:val="45B17453"/>
    <w:rsid w:val="45C00A6E"/>
    <w:rsid w:val="45C13C05"/>
    <w:rsid w:val="45C27B44"/>
    <w:rsid w:val="45C34929"/>
    <w:rsid w:val="45C34E0F"/>
    <w:rsid w:val="45C442B0"/>
    <w:rsid w:val="45C45D1E"/>
    <w:rsid w:val="45C624CA"/>
    <w:rsid w:val="45C93B14"/>
    <w:rsid w:val="45CA17B7"/>
    <w:rsid w:val="45CD3E33"/>
    <w:rsid w:val="45D27DAB"/>
    <w:rsid w:val="45D53BAE"/>
    <w:rsid w:val="45D729FC"/>
    <w:rsid w:val="45D902CA"/>
    <w:rsid w:val="45D97E92"/>
    <w:rsid w:val="45DB1E5D"/>
    <w:rsid w:val="45DB35A8"/>
    <w:rsid w:val="45DC5B7A"/>
    <w:rsid w:val="45EA65C3"/>
    <w:rsid w:val="45EC3BA9"/>
    <w:rsid w:val="45ED0FB0"/>
    <w:rsid w:val="45F12973"/>
    <w:rsid w:val="45F13A36"/>
    <w:rsid w:val="45F8484A"/>
    <w:rsid w:val="45FB5286"/>
    <w:rsid w:val="46032B23"/>
    <w:rsid w:val="46060573"/>
    <w:rsid w:val="46074342"/>
    <w:rsid w:val="460847D7"/>
    <w:rsid w:val="460B71D6"/>
    <w:rsid w:val="460F22E3"/>
    <w:rsid w:val="461008FA"/>
    <w:rsid w:val="46101164"/>
    <w:rsid w:val="461248D1"/>
    <w:rsid w:val="46156475"/>
    <w:rsid w:val="46181D62"/>
    <w:rsid w:val="46251EAA"/>
    <w:rsid w:val="46256D31"/>
    <w:rsid w:val="46265B4E"/>
    <w:rsid w:val="462B4B5A"/>
    <w:rsid w:val="462C7917"/>
    <w:rsid w:val="462F50E4"/>
    <w:rsid w:val="463263EE"/>
    <w:rsid w:val="4633110A"/>
    <w:rsid w:val="46351CEC"/>
    <w:rsid w:val="4639690C"/>
    <w:rsid w:val="463B5B7D"/>
    <w:rsid w:val="463C58DA"/>
    <w:rsid w:val="463F620E"/>
    <w:rsid w:val="4642743A"/>
    <w:rsid w:val="46436721"/>
    <w:rsid w:val="464B297D"/>
    <w:rsid w:val="464C4BB1"/>
    <w:rsid w:val="464E3C5D"/>
    <w:rsid w:val="464F0A25"/>
    <w:rsid w:val="464F7D86"/>
    <w:rsid w:val="46524D2F"/>
    <w:rsid w:val="46540CA4"/>
    <w:rsid w:val="465519FF"/>
    <w:rsid w:val="465778DD"/>
    <w:rsid w:val="4659000B"/>
    <w:rsid w:val="465962A4"/>
    <w:rsid w:val="46597135"/>
    <w:rsid w:val="465D69BE"/>
    <w:rsid w:val="465F49EB"/>
    <w:rsid w:val="466324DB"/>
    <w:rsid w:val="46662911"/>
    <w:rsid w:val="46667535"/>
    <w:rsid w:val="46697C23"/>
    <w:rsid w:val="466B1E95"/>
    <w:rsid w:val="466D3137"/>
    <w:rsid w:val="466D4E77"/>
    <w:rsid w:val="4674136E"/>
    <w:rsid w:val="467657F9"/>
    <w:rsid w:val="46782F47"/>
    <w:rsid w:val="467830C8"/>
    <w:rsid w:val="467D48EA"/>
    <w:rsid w:val="467E5625"/>
    <w:rsid w:val="468272E9"/>
    <w:rsid w:val="46837306"/>
    <w:rsid w:val="468764EB"/>
    <w:rsid w:val="468C239F"/>
    <w:rsid w:val="468C2DA9"/>
    <w:rsid w:val="468E73C7"/>
    <w:rsid w:val="46920AC3"/>
    <w:rsid w:val="469726FC"/>
    <w:rsid w:val="469C13D5"/>
    <w:rsid w:val="46A73126"/>
    <w:rsid w:val="46A830DA"/>
    <w:rsid w:val="46B10CA5"/>
    <w:rsid w:val="46B123E4"/>
    <w:rsid w:val="46B27EBA"/>
    <w:rsid w:val="46BE7044"/>
    <w:rsid w:val="46BF24C7"/>
    <w:rsid w:val="46C729DB"/>
    <w:rsid w:val="46E60196"/>
    <w:rsid w:val="46E82AFE"/>
    <w:rsid w:val="46E93F6A"/>
    <w:rsid w:val="46F14C30"/>
    <w:rsid w:val="46F154DB"/>
    <w:rsid w:val="46F2081B"/>
    <w:rsid w:val="46F64CE1"/>
    <w:rsid w:val="46F77125"/>
    <w:rsid w:val="46F915C4"/>
    <w:rsid w:val="46FA674B"/>
    <w:rsid w:val="47017EC7"/>
    <w:rsid w:val="47022917"/>
    <w:rsid w:val="470348B8"/>
    <w:rsid w:val="47052291"/>
    <w:rsid w:val="47052CCA"/>
    <w:rsid w:val="470A34EE"/>
    <w:rsid w:val="470B3EBE"/>
    <w:rsid w:val="470D01AB"/>
    <w:rsid w:val="47171BB3"/>
    <w:rsid w:val="471A48AD"/>
    <w:rsid w:val="471D173B"/>
    <w:rsid w:val="47226571"/>
    <w:rsid w:val="47247E84"/>
    <w:rsid w:val="47292F03"/>
    <w:rsid w:val="4729778E"/>
    <w:rsid w:val="47330096"/>
    <w:rsid w:val="47336D1E"/>
    <w:rsid w:val="4734113C"/>
    <w:rsid w:val="473810DF"/>
    <w:rsid w:val="473B3BD5"/>
    <w:rsid w:val="47407038"/>
    <w:rsid w:val="47421E0D"/>
    <w:rsid w:val="47431D9C"/>
    <w:rsid w:val="474442F6"/>
    <w:rsid w:val="474C1C1D"/>
    <w:rsid w:val="474E0704"/>
    <w:rsid w:val="474E6647"/>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5B96"/>
    <w:rsid w:val="477838BD"/>
    <w:rsid w:val="477D19A2"/>
    <w:rsid w:val="477D7475"/>
    <w:rsid w:val="47802397"/>
    <w:rsid w:val="4787018F"/>
    <w:rsid w:val="478D4D9A"/>
    <w:rsid w:val="47914C73"/>
    <w:rsid w:val="47974DF8"/>
    <w:rsid w:val="47986BD3"/>
    <w:rsid w:val="479A1981"/>
    <w:rsid w:val="479B7BE8"/>
    <w:rsid w:val="479D13B8"/>
    <w:rsid w:val="47A648CD"/>
    <w:rsid w:val="47AF04DE"/>
    <w:rsid w:val="47AF281E"/>
    <w:rsid w:val="47B20DD2"/>
    <w:rsid w:val="47B26ABD"/>
    <w:rsid w:val="47BE2D12"/>
    <w:rsid w:val="47C3661E"/>
    <w:rsid w:val="47C4505B"/>
    <w:rsid w:val="47C47DB0"/>
    <w:rsid w:val="47C52B6B"/>
    <w:rsid w:val="47C5489A"/>
    <w:rsid w:val="47CF0594"/>
    <w:rsid w:val="47D13C4B"/>
    <w:rsid w:val="47D161AD"/>
    <w:rsid w:val="47D16D58"/>
    <w:rsid w:val="47D61EED"/>
    <w:rsid w:val="47D72106"/>
    <w:rsid w:val="47D762AF"/>
    <w:rsid w:val="47DB1C3E"/>
    <w:rsid w:val="47DC7F95"/>
    <w:rsid w:val="47DD4876"/>
    <w:rsid w:val="47E15A4D"/>
    <w:rsid w:val="47E95B17"/>
    <w:rsid w:val="47EB386F"/>
    <w:rsid w:val="47EE267A"/>
    <w:rsid w:val="47F4736B"/>
    <w:rsid w:val="47F64E4A"/>
    <w:rsid w:val="47F6777D"/>
    <w:rsid w:val="47F7594F"/>
    <w:rsid w:val="47F9071B"/>
    <w:rsid w:val="47FA0003"/>
    <w:rsid w:val="47FE0516"/>
    <w:rsid w:val="48006BDA"/>
    <w:rsid w:val="48062B15"/>
    <w:rsid w:val="480735D2"/>
    <w:rsid w:val="48074C8A"/>
    <w:rsid w:val="480A710D"/>
    <w:rsid w:val="480F6290"/>
    <w:rsid w:val="48153C92"/>
    <w:rsid w:val="481941E2"/>
    <w:rsid w:val="481A4E92"/>
    <w:rsid w:val="481D2E7C"/>
    <w:rsid w:val="481D691F"/>
    <w:rsid w:val="481E4D86"/>
    <w:rsid w:val="48211454"/>
    <w:rsid w:val="48226093"/>
    <w:rsid w:val="4824360A"/>
    <w:rsid w:val="482C2CAA"/>
    <w:rsid w:val="482D407D"/>
    <w:rsid w:val="483111B8"/>
    <w:rsid w:val="48347986"/>
    <w:rsid w:val="483A7A3C"/>
    <w:rsid w:val="48410BBC"/>
    <w:rsid w:val="48451FBA"/>
    <w:rsid w:val="484627C4"/>
    <w:rsid w:val="48475490"/>
    <w:rsid w:val="484B2605"/>
    <w:rsid w:val="484C0768"/>
    <w:rsid w:val="484C75F2"/>
    <w:rsid w:val="4854064F"/>
    <w:rsid w:val="48551998"/>
    <w:rsid w:val="48576D3B"/>
    <w:rsid w:val="485B37B2"/>
    <w:rsid w:val="485E0551"/>
    <w:rsid w:val="48697684"/>
    <w:rsid w:val="486C4786"/>
    <w:rsid w:val="48764AC6"/>
    <w:rsid w:val="487C471F"/>
    <w:rsid w:val="488D2C76"/>
    <w:rsid w:val="4895219D"/>
    <w:rsid w:val="48952EC9"/>
    <w:rsid w:val="48980B5A"/>
    <w:rsid w:val="489E1AAC"/>
    <w:rsid w:val="48AE6DAD"/>
    <w:rsid w:val="48AF7B10"/>
    <w:rsid w:val="48BA13ED"/>
    <w:rsid w:val="48BA73E1"/>
    <w:rsid w:val="48BD6512"/>
    <w:rsid w:val="48C5149F"/>
    <w:rsid w:val="48C54CC4"/>
    <w:rsid w:val="48C5751D"/>
    <w:rsid w:val="48C94CDB"/>
    <w:rsid w:val="48C96881"/>
    <w:rsid w:val="48CC613F"/>
    <w:rsid w:val="48CD21A8"/>
    <w:rsid w:val="48CD61FD"/>
    <w:rsid w:val="48D22655"/>
    <w:rsid w:val="48DA1699"/>
    <w:rsid w:val="48DF7C88"/>
    <w:rsid w:val="48E43B0D"/>
    <w:rsid w:val="48E70247"/>
    <w:rsid w:val="48E846A4"/>
    <w:rsid w:val="48E97382"/>
    <w:rsid w:val="48EB621C"/>
    <w:rsid w:val="48F614D5"/>
    <w:rsid w:val="48F7048A"/>
    <w:rsid w:val="48F90A8B"/>
    <w:rsid w:val="49004581"/>
    <w:rsid w:val="49007097"/>
    <w:rsid w:val="49010112"/>
    <w:rsid w:val="490361AB"/>
    <w:rsid w:val="49076526"/>
    <w:rsid w:val="490D2DCE"/>
    <w:rsid w:val="490F28B6"/>
    <w:rsid w:val="490F6052"/>
    <w:rsid w:val="49137497"/>
    <w:rsid w:val="491C59F4"/>
    <w:rsid w:val="491D6DC2"/>
    <w:rsid w:val="492B4EEF"/>
    <w:rsid w:val="493007B4"/>
    <w:rsid w:val="49326C89"/>
    <w:rsid w:val="49344E51"/>
    <w:rsid w:val="494021AF"/>
    <w:rsid w:val="49407DED"/>
    <w:rsid w:val="49426FD0"/>
    <w:rsid w:val="49435961"/>
    <w:rsid w:val="49465729"/>
    <w:rsid w:val="494854D9"/>
    <w:rsid w:val="494A0DEE"/>
    <w:rsid w:val="494B6C4C"/>
    <w:rsid w:val="4957717C"/>
    <w:rsid w:val="49600D27"/>
    <w:rsid w:val="4960110E"/>
    <w:rsid w:val="496071A2"/>
    <w:rsid w:val="4960798F"/>
    <w:rsid w:val="4962126A"/>
    <w:rsid w:val="49652F7B"/>
    <w:rsid w:val="49672298"/>
    <w:rsid w:val="4969138F"/>
    <w:rsid w:val="49695A57"/>
    <w:rsid w:val="49697B56"/>
    <w:rsid w:val="496D01DF"/>
    <w:rsid w:val="496F5ED0"/>
    <w:rsid w:val="49715D75"/>
    <w:rsid w:val="49736B9C"/>
    <w:rsid w:val="49796F62"/>
    <w:rsid w:val="49803C92"/>
    <w:rsid w:val="49825093"/>
    <w:rsid w:val="498B5EC7"/>
    <w:rsid w:val="499547D2"/>
    <w:rsid w:val="499A652A"/>
    <w:rsid w:val="499C1774"/>
    <w:rsid w:val="499D4820"/>
    <w:rsid w:val="49A04A87"/>
    <w:rsid w:val="49A4062D"/>
    <w:rsid w:val="49A57AF1"/>
    <w:rsid w:val="49A703A8"/>
    <w:rsid w:val="49A8548A"/>
    <w:rsid w:val="49AA5407"/>
    <w:rsid w:val="49AB6A40"/>
    <w:rsid w:val="49AD3759"/>
    <w:rsid w:val="49AE2033"/>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A2882"/>
    <w:rsid w:val="49DA664E"/>
    <w:rsid w:val="49DC6B43"/>
    <w:rsid w:val="49DC70D8"/>
    <w:rsid w:val="49E32113"/>
    <w:rsid w:val="49E331A5"/>
    <w:rsid w:val="49E34C38"/>
    <w:rsid w:val="49E905A3"/>
    <w:rsid w:val="49EA14C7"/>
    <w:rsid w:val="49F2321F"/>
    <w:rsid w:val="49F3532E"/>
    <w:rsid w:val="49F94FFC"/>
    <w:rsid w:val="49FA471C"/>
    <w:rsid w:val="49FD4453"/>
    <w:rsid w:val="49FD6472"/>
    <w:rsid w:val="4A031B00"/>
    <w:rsid w:val="4A0335F4"/>
    <w:rsid w:val="4A0A5A5E"/>
    <w:rsid w:val="4A0B32D9"/>
    <w:rsid w:val="4A0B4278"/>
    <w:rsid w:val="4A0B4724"/>
    <w:rsid w:val="4A0E79CA"/>
    <w:rsid w:val="4A1243E2"/>
    <w:rsid w:val="4A1658C0"/>
    <w:rsid w:val="4A20214B"/>
    <w:rsid w:val="4A21733A"/>
    <w:rsid w:val="4A2231B7"/>
    <w:rsid w:val="4A247722"/>
    <w:rsid w:val="4A281305"/>
    <w:rsid w:val="4A29004F"/>
    <w:rsid w:val="4A2A0647"/>
    <w:rsid w:val="4A2A204F"/>
    <w:rsid w:val="4A2A551A"/>
    <w:rsid w:val="4A2B7B46"/>
    <w:rsid w:val="4A2E487F"/>
    <w:rsid w:val="4A2F7CCF"/>
    <w:rsid w:val="4A301A0D"/>
    <w:rsid w:val="4A351B6D"/>
    <w:rsid w:val="4A4060F4"/>
    <w:rsid w:val="4A4167A5"/>
    <w:rsid w:val="4A4B3391"/>
    <w:rsid w:val="4A506D16"/>
    <w:rsid w:val="4A514588"/>
    <w:rsid w:val="4A530BC3"/>
    <w:rsid w:val="4A564886"/>
    <w:rsid w:val="4A58325F"/>
    <w:rsid w:val="4A5939CD"/>
    <w:rsid w:val="4A5B5D8E"/>
    <w:rsid w:val="4A5B5DFF"/>
    <w:rsid w:val="4A5C0F0C"/>
    <w:rsid w:val="4A5D0EE4"/>
    <w:rsid w:val="4A5E7D2E"/>
    <w:rsid w:val="4A614C2D"/>
    <w:rsid w:val="4A6333D3"/>
    <w:rsid w:val="4A6537B7"/>
    <w:rsid w:val="4A7A0A45"/>
    <w:rsid w:val="4A7E3207"/>
    <w:rsid w:val="4A826B80"/>
    <w:rsid w:val="4A830182"/>
    <w:rsid w:val="4A832D0F"/>
    <w:rsid w:val="4A837295"/>
    <w:rsid w:val="4A8738AC"/>
    <w:rsid w:val="4A891A53"/>
    <w:rsid w:val="4A8A3823"/>
    <w:rsid w:val="4A8C7560"/>
    <w:rsid w:val="4A8E7A40"/>
    <w:rsid w:val="4A92698B"/>
    <w:rsid w:val="4A936DFB"/>
    <w:rsid w:val="4A9435B7"/>
    <w:rsid w:val="4A9526F8"/>
    <w:rsid w:val="4A98086B"/>
    <w:rsid w:val="4A9904F0"/>
    <w:rsid w:val="4A9A16A4"/>
    <w:rsid w:val="4A9D3722"/>
    <w:rsid w:val="4AA07380"/>
    <w:rsid w:val="4AA33D89"/>
    <w:rsid w:val="4AA430DE"/>
    <w:rsid w:val="4AA47BF1"/>
    <w:rsid w:val="4AA85CB9"/>
    <w:rsid w:val="4AA922F6"/>
    <w:rsid w:val="4AAE3EA5"/>
    <w:rsid w:val="4AB057EF"/>
    <w:rsid w:val="4AB145DA"/>
    <w:rsid w:val="4AB2395D"/>
    <w:rsid w:val="4AB56068"/>
    <w:rsid w:val="4AB62699"/>
    <w:rsid w:val="4AB76BD1"/>
    <w:rsid w:val="4AB91B6B"/>
    <w:rsid w:val="4ABA5191"/>
    <w:rsid w:val="4ABE6803"/>
    <w:rsid w:val="4AC06F02"/>
    <w:rsid w:val="4ACA31A4"/>
    <w:rsid w:val="4ACD5F26"/>
    <w:rsid w:val="4ACF334E"/>
    <w:rsid w:val="4AD50FC4"/>
    <w:rsid w:val="4AD523B8"/>
    <w:rsid w:val="4AD62F07"/>
    <w:rsid w:val="4AD933DC"/>
    <w:rsid w:val="4ADA4930"/>
    <w:rsid w:val="4ADF0A0C"/>
    <w:rsid w:val="4AE04D5B"/>
    <w:rsid w:val="4AE172D6"/>
    <w:rsid w:val="4AE24547"/>
    <w:rsid w:val="4AE37323"/>
    <w:rsid w:val="4AE61793"/>
    <w:rsid w:val="4AEB44FA"/>
    <w:rsid w:val="4AEE0418"/>
    <w:rsid w:val="4AEE13AC"/>
    <w:rsid w:val="4AEE41D9"/>
    <w:rsid w:val="4AF110D8"/>
    <w:rsid w:val="4AF70CA5"/>
    <w:rsid w:val="4AFB07E1"/>
    <w:rsid w:val="4B004863"/>
    <w:rsid w:val="4B010945"/>
    <w:rsid w:val="4B010D84"/>
    <w:rsid w:val="4B01388A"/>
    <w:rsid w:val="4B017362"/>
    <w:rsid w:val="4B060270"/>
    <w:rsid w:val="4B0C6638"/>
    <w:rsid w:val="4B0D7E5B"/>
    <w:rsid w:val="4B10486B"/>
    <w:rsid w:val="4B173919"/>
    <w:rsid w:val="4B177537"/>
    <w:rsid w:val="4B1A2C82"/>
    <w:rsid w:val="4B1C3609"/>
    <w:rsid w:val="4B1E5EDC"/>
    <w:rsid w:val="4B1F1859"/>
    <w:rsid w:val="4B2225FB"/>
    <w:rsid w:val="4B253239"/>
    <w:rsid w:val="4B265BDB"/>
    <w:rsid w:val="4B2B0E3F"/>
    <w:rsid w:val="4B2C55D8"/>
    <w:rsid w:val="4B2D5ACB"/>
    <w:rsid w:val="4B2F73BD"/>
    <w:rsid w:val="4B30293E"/>
    <w:rsid w:val="4B376622"/>
    <w:rsid w:val="4B383A07"/>
    <w:rsid w:val="4B3840A4"/>
    <w:rsid w:val="4B3A5AB0"/>
    <w:rsid w:val="4B421260"/>
    <w:rsid w:val="4B477ADF"/>
    <w:rsid w:val="4B4B00AC"/>
    <w:rsid w:val="4B4B19C3"/>
    <w:rsid w:val="4B4F2A64"/>
    <w:rsid w:val="4B51097A"/>
    <w:rsid w:val="4B52797A"/>
    <w:rsid w:val="4B5B6742"/>
    <w:rsid w:val="4B6B6D43"/>
    <w:rsid w:val="4B6F44F5"/>
    <w:rsid w:val="4B724622"/>
    <w:rsid w:val="4B73143D"/>
    <w:rsid w:val="4B762487"/>
    <w:rsid w:val="4B7E3A71"/>
    <w:rsid w:val="4B862373"/>
    <w:rsid w:val="4B863027"/>
    <w:rsid w:val="4B894D95"/>
    <w:rsid w:val="4B8A0F10"/>
    <w:rsid w:val="4B8D6EB3"/>
    <w:rsid w:val="4B8E0773"/>
    <w:rsid w:val="4B9376CD"/>
    <w:rsid w:val="4B980DD0"/>
    <w:rsid w:val="4B9A0771"/>
    <w:rsid w:val="4B9F405C"/>
    <w:rsid w:val="4BA17535"/>
    <w:rsid w:val="4BA61464"/>
    <w:rsid w:val="4BAB47C2"/>
    <w:rsid w:val="4BAB6053"/>
    <w:rsid w:val="4BB050A5"/>
    <w:rsid w:val="4BB07825"/>
    <w:rsid w:val="4BB2372B"/>
    <w:rsid w:val="4BB752CB"/>
    <w:rsid w:val="4BC0223A"/>
    <w:rsid w:val="4BC226BA"/>
    <w:rsid w:val="4BC3651D"/>
    <w:rsid w:val="4BC511DE"/>
    <w:rsid w:val="4BC90E1B"/>
    <w:rsid w:val="4BC934F3"/>
    <w:rsid w:val="4BD26B6A"/>
    <w:rsid w:val="4BD303F5"/>
    <w:rsid w:val="4BE60D6F"/>
    <w:rsid w:val="4BE67298"/>
    <w:rsid w:val="4BE73EB8"/>
    <w:rsid w:val="4BE84609"/>
    <w:rsid w:val="4BEA5A65"/>
    <w:rsid w:val="4BF04C73"/>
    <w:rsid w:val="4BF0741D"/>
    <w:rsid w:val="4BF151CF"/>
    <w:rsid w:val="4BF60330"/>
    <w:rsid w:val="4BF60DCE"/>
    <w:rsid w:val="4BF65F21"/>
    <w:rsid w:val="4BFB75EE"/>
    <w:rsid w:val="4C000B6C"/>
    <w:rsid w:val="4C015CE5"/>
    <w:rsid w:val="4C054609"/>
    <w:rsid w:val="4C077BD7"/>
    <w:rsid w:val="4C0A7B0C"/>
    <w:rsid w:val="4C0B2CBC"/>
    <w:rsid w:val="4C16155A"/>
    <w:rsid w:val="4C1621F8"/>
    <w:rsid w:val="4C172D7F"/>
    <w:rsid w:val="4C1A1591"/>
    <w:rsid w:val="4C2532AB"/>
    <w:rsid w:val="4C255EF5"/>
    <w:rsid w:val="4C2A156F"/>
    <w:rsid w:val="4C2D72FE"/>
    <w:rsid w:val="4C2E459D"/>
    <w:rsid w:val="4C2F0032"/>
    <w:rsid w:val="4C340BA3"/>
    <w:rsid w:val="4C381771"/>
    <w:rsid w:val="4C3B1E0A"/>
    <w:rsid w:val="4C3B5880"/>
    <w:rsid w:val="4C3C6A4A"/>
    <w:rsid w:val="4C427382"/>
    <w:rsid w:val="4C431ECB"/>
    <w:rsid w:val="4C4348C5"/>
    <w:rsid w:val="4C4A4FB6"/>
    <w:rsid w:val="4C52335A"/>
    <w:rsid w:val="4C560EC1"/>
    <w:rsid w:val="4C5A2841"/>
    <w:rsid w:val="4C6C7A3E"/>
    <w:rsid w:val="4C6D3754"/>
    <w:rsid w:val="4C6F65E4"/>
    <w:rsid w:val="4C737586"/>
    <w:rsid w:val="4C7B0BBA"/>
    <w:rsid w:val="4C84444A"/>
    <w:rsid w:val="4C894A05"/>
    <w:rsid w:val="4C8E331F"/>
    <w:rsid w:val="4C8F4E70"/>
    <w:rsid w:val="4C912595"/>
    <w:rsid w:val="4C912C37"/>
    <w:rsid w:val="4C926B4C"/>
    <w:rsid w:val="4C956F98"/>
    <w:rsid w:val="4C965495"/>
    <w:rsid w:val="4C96630D"/>
    <w:rsid w:val="4C986D45"/>
    <w:rsid w:val="4C9A637A"/>
    <w:rsid w:val="4C9D4D80"/>
    <w:rsid w:val="4C9E1F1E"/>
    <w:rsid w:val="4C9F24CB"/>
    <w:rsid w:val="4CA82907"/>
    <w:rsid w:val="4CAB4883"/>
    <w:rsid w:val="4CAB7731"/>
    <w:rsid w:val="4CB3256C"/>
    <w:rsid w:val="4CB40331"/>
    <w:rsid w:val="4CB746BF"/>
    <w:rsid w:val="4CB81A40"/>
    <w:rsid w:val="4CB85169"/>
    <w:rsid w:val="4CBC4E53"/>
    <w:rsid w:val="4CC000E4"/>
    <w:rsid w:val="4CC07B16"/>
    <w:rsid w:val="4CC164D4"/>
    <w:rsid w:val="4CC2795C"/>
    <w:rsid w:val="4CCA4766"/>
    <w:rsid w:val="4CCC7A70"/>
    <w:rsid w:val="4CCE31DB"/>
    <w:rsid w:val="4CD14249"/>
    <w:rsid w:val="4CD35852"/>
    <w:rsid w:val="4CDC509B"/>
    <w:rsid w:val="4CDD6B68"/>
    <w:rsid w:val="4CE73126"/>
    <w:rsid w:val="4CEC0088"/>
    <w:rsid w:val="4CEC25AC"/>
    <w:rsid w:val="4CF10612"/>
    <w:rsid w:val="4CF4222C"/>
    <w:rsid w:val="4CF55F37"/>
    <w:rsid w:val="4CFE4243"/>
    <w:rsid w:val="4CFE6C06"/>
    <w:rsid w:val="4D002568"/>
    <w:rsid w:val="4D023782"/>
    <w:rsid w:val="4D0364BD"/>
    <w:rsid w:val="4D0572A2"/>
    <w:rsid w:val="4D07193D"/>
    <w:rsid w:val="4D0A503F"/>
    <w:rsid w:val="4D0C35C6"/>
    <w:rsid w:val="4D0C53D4"/>
    <w:rsid w:val="4D0F0C4E"/>
    <w:rsid w:val="4D0F3D0F"/>
    <w:rsid w:val="4D133F11"/>
    <w:rsid w:val="4D136AB1"/>
    <w:rsid w:val="4D164C16"/>
    <w:rsid w:val="4D1C0985"/>
    <w:rsid w:val="4D213356"/>
    <w:rsid w:val="4D236208"/>
    <w:rsid w:val="4D2F197D"/>
    <w:rsid w:val="4D307EFA"/>
    <w:rsid w:val="4D3419E9"/>
    <w:rsid w:val="4D345882"/>
    <w:rsid w:val="4D3A0331"/>
    <w:rsid w:val="4D3C4C3E"/>
    <w:rsid w:val="4D3E7FE3"/>
    <w:rsid w:val="4D402C3B"/>
    <w:rsid w:val="4D4170E0"/>
    <w:rsid w:val="4D423D94"/>
    <w:rsid w:val="4D423F8D"/>
    <w:rsid w:val="4D4602DE"/>
    <w:rsid w:val="4D4A3BF2"/>
    <w:rsid w:val="4D4D3AC4"/>
    <w:rsid w:val="4D4E2C19"/>
    <w:rsid w:val="4D5105F0"/>
    <w:rsid w:val="4D5224A2"/>
    <w:rsid w:val="4D526DAD"/>
    <w:rsid w:val="4D54739D"/>
    <w:rsid w:val="4D574836"/>
    <w:rsid w:val="4D5C6457"/>
    <w:rsid w:val="4D625031"/>
    <w:rsid w:val="4D6361C4"/>
    <w:rsid w:val="4D6457F8"/>
    <w:rsid w:val="4D6461E5"/>
    <w:rsid w:val="4D710C2A"/>
    <w:rsid w:val="4D72559D"/>
    <w:rsid w:val="4D742BDE"/>
    <w:rsid w:val="4D780DED"/>
    <w:rsid w:val="4D824D55"/>
    <w:rsid w:val="4D835FD1"/>
    <w:rsid w:val="4D8717F2"/>
    <w:rsid w:val="4D897BAD"/>
    <w:rsid w:val="4D8C2360"/>
    <w:rsid w:val="4D8C522A"/>
    <w:rsid w:val="4D8D7058"/>
    <w:rsid w:val="4D8F64FE"/>
    <w:rsid w:val="4D915A9C"/>
    <w:rsid w:val="4D935985"/>
    <w:rsid w:val="4D990EEA"/>
    <w:rsid w:val="4D995903"/>
    <w:rsid w:val="4D9A0E92"/>
    <w:rsid w:val="4D9B3D1A"/>
    <w:rsid w:val="4D9F18A1"/>
    <w:rsid w:val="4D9F68DC"/>
    <w:rsid w:val="4DA64DE9"/>
    <w:rsid w:val="4DAA7A30"/>
    <w:rsid w:val="4DAC7B7F"/>
    <w:rsid w:val="4DAD1503"/>
    <w:rsid w:val="4DB11B7A"/>
    <w:rsid w:val="4DB710BB"/>
    <w:rsid w:val="4DB81286"/>
    <w:rsid w:val="4DBB2845"/>
    <w:rsid w:val="4DBE4C5F"/>
    <w:rsid w:val="4DBE7BD3"/>
    <w:rsid w:val="4DBE7FE3"/>
    <w:rsid w:val="4DC226E8"/>
    <w:rsid w:val="4DC50522"/>
    <w:rsid w:val="4DC55478"/>
    <w:rsid w:val="4DC55A9D"/>
    <w:rsid w:val="4DCD6596"/>
    <w:rsid w:val="4DCF0CC7"/>
    <w:rsid w:val="4DD1703B"/>
    <w:rsid w:val="4DD5457B"/>
    <w:rsid w:val="4DD87F15"/>
    <w:rsid w:val="4DDB00CE"/>
    <w:rsid w:val="4DDB722B"/>
    <w:rsid w:val="4DDC3FBA"/>
    <w:rsid w:val="4DE06B5B"/>
    <w:rsid w:val="4DE4323A"/>
    <w:rsid w:val="4DE558EE"/>
    <w:rsid w:val="4DE77237"/>
    <w:rsid w:val="4DE84116"/>
    <w:rsid w:val="4DF5660E"/>
    <w:rsid w:val="4DFA2CD8"/>
    <w:rsid w:val="4E024E30"/>
    <w:rsid w:val="4E046CBF"/>
    <w:rsid w:val="4E0D6A99"/>
    <w:rsid w:val="4E0F451C"/>
    <w:rsid w:val="4E0F73EB"/>
    <w:rsid w:val="4E145FF3"/>
    <w:rsid w:val="4E197E03"/>
    <w:rsid w:val="4E2103EC"/>
    <w:rsid w:val="4E2147E1"/>
    <w:rsid w:val="4E25483E"/>
    <w:rsid w:val="4E2C180C"/>
    <w:rsid w:val="4E317C56"/>
    <w:rsid w:val="4E3B2F5F"/>
    <w:rsid w:val="4E436FA2"/>
    <w:rsid w:val="4E4405F7"/>
    <w:rsid w:val="4E462BDB"/>
    <w:rsid w:val="4E4634C3"/>
    <w:rsid w:val="4E4706FF"/>
    <w:rsid w:val="4E472DE4"/>
    <w:rsid w:val="4E527719"/>
    <w:rsid w:val="4E583DAE"/>
    <w:rsid w:val="4E5B2518"/>
    <w:rsid w:val="4E5B2789"/>
    <w:rsid w:val="4E5B5139"/>
    <w:rsid w:val="4E5C14E8"/>
    <w:rsid w:val="4E5D0C0D"/>
    <w:rsid w:val="4E5F7ED2"/>
    <w:rsid w:val="4E6030DF"/>
    <w:rsid w:val="4E670D00"/>
    <w:rsid w:val="4E683AAC"/>
    <w:rsid w:val="4E6D1A6A"/>
    <w:rsid w:val="4E6F3733"/>
    <w:rsid w:val="4E707558"/>
    <w:rsid w:val="4E7115F6"/>
    <w:rsid w:val="4E7343AB"/>
    <w:rsid w:val="4E831F19"/>
    <w:rsid w:val="4E891A50"/>
    <w:rsid w:val="4E8B7F4C"/>
    <w:rsid w:val="4E903BBE"/>
    <w:rsid w:val="4E931FAF"/>
    <w:rsid w:val="4E9548F7"/>
    <w:rsid w:val="4E963C99"/>
    <w:rsid w:val="4E9B303E"/>
    <w:rsid w:val="4EA04C05"/>
    <w:rsid w:val="4EA21196"/>
    <w:rsid w:val="4EA45F3C"/>
    <w:rsid w:val="4EA73F0F"/>
    <w:rsid w:val="4EA85BFE"/>
    <w:rsid w:val="4EA97909"/>
    <w:rsid w:val="4EB106F4"/>
    <w:rsid w:val="4EB9116F"/>
    <w:rsid w:val="4EBA0C2B"/>
    <w:rsid w:val="4EBB653A"/>
    <w:rsid w:val="4EC84A57"/>
    <w:rsid w:val="4ED351D4"/>
    <w:rsid w:val="4ED572E1"/>
    <w:rsid w:val="4EE118A7"/>
    <w:rsid w:val="4EE23498"/>
    <w:rsid w:val="4EE43B82"/>
    <w:rsid w:val="4EE65E96"/>
    <w:rsid w:val="4EE75082"/>
    <w:rsid w:val="4EE90788"/>
    <w:rsid w:val="4EEB26DC"/>
    <w:rsid w:val="4EED027E"/>
    <w:rsid w:val="4EEF1BEC"/>
    <w:rsid w:val="4EF03CEE"/>
    <w:rsid w:val="4EF7109C"/>
    <w:rsid w:val="4EF87191"/>
    <w:rsid w:val="4EFB54CC"/>
    <w:rsid w:val="4EFC114C"/>
    <w:rsid w:val="4EFD19E2"/>
    <w:rsid w:val="4F030297"/>
    <w:rsid w:val="4F055761"/>
    <w:rsid w:val="4F0819F7"/>
    <w:rsid w:val="4F086736"/>
    <w:rsid w:val="4F0C4DBB"/>
    <w:rsid w:val="4F16653C"/>
    <w:rsid w:val="4F1D6013"/>
    <w:rsid w:val="4F217222"/>
    <w:rsid w:val="4F227E78"/>
    <w:rsid w:val="4F24096D"/>
    <w:rsid w:val="4F245D6F"/>
    <w:rsid w:val="4F292066"/>
    <w:rsid w:val="4F2A722C"/>
    <w:rsid w:val="4F31021C"/>
    <w:rsid w:val="4F312505"/>
    <w:rsid w:val="4F325F35"/>
    <w:rsid w:val="4F350F21"/>
    <w:rsid w:val="4F3517EA"/>
    <w:rsid w:val="4F352FCE"/>
    <w:rsid w:val="4F4114C2"/>
    <w:rsid w:val="4F4178B9"/>
    <w:rsid w:val="4F4325DB"/>
    <w:rsid w:val="4F4904CF"/>
    <w:rsid w:val="4F4C1201"/>
    <w:rsid w:val="4F4E7B24"/>
    <w:rsid w:val="4F501DF8"/>
    <w:rsid w:val="4F5910DA"/>
    <w:rsid w:val="4F6007F8"/>
    <w:rsid w:val="4F60540E"/>
    <w:rsid w:val="4F695079"/>
    <w:rsid w:val="4F6E791E"/>
    <w:rsid w:val="4F703540"/>
    <w:rsid w:val="4F714BD1"/>
    <w:rsid w:val="4F76643C"/>
    <w:rsid w:val="4F791990"/>
    <w:rsid w:val="4F7D68A1"/>
    <w:rsid w:val="4F82694F"/>
    <w:rsid w:val="4F86248E"/>
    <w:rsid w:val="4F8A2976"/>
    <w:rsid w:val="4F8E2E7F"/>
    <w:rsid w:val="4F8F699A"/>
    <w:rsid w:val="4F9C16A9"/>
    <w:rsid w:val="4F9C3AC0"/>
    <w:rsid w:val="4F9E1107"/>
    <w:rsid w:val="4FA55C43"/>
    <w:rsid w:val="4FA62C07"/>
    <w:rsid w:val="4FA639ED"/>
    <w:rsid w:val="4FAA38E1"/>
    <w:rsid w:val="4FAB0695"/>
    <w:rsid w:val="4FAB1815"/>
    <w:rsid w:val="4FB05131"/>
    <w:rsid w:val="4FB2440B"/>
    <w:rsid w:val="4FB61599"/>
    <w:rsid w:val="4FBD464B"/>
    <w:rsid w:val="4FBD727C"/>
    <w:rsid w:val="4FBE517F"/>
    <w:rsid w:val="4FCA05E5"/>
    <w:rsid w:val="4FCC2CDA"/>
    <w:rsid w:val="4FCD0FAF"/>
    <w:rsid w:val="4FCF6F29"/>
    <w:rsid w:val="4FD55621"/>
    <w:rsid w:val="4FD71B2F"/>
    <w:rsid w:val="4FD74D1B"/>
    <w:rsid w:val="4FD7539F"/>
    <w:rsid w:val="4FD76206"/>
    <w:rsid w:val="4FDB79AB"/>
    <w:rsid w:val="4FDD65F6"/>
    <w:rsid w:val="4FE6060D"/>
    <w:rsid w:val="4FEB1DB9"/>
    <w:rsid w:val="4FF17F69"/>
    <w:rsid w:val="4FF70CC5"/>
    <w:rsid w:val="4FFE76BD"/>
    <w:rsid w:val="4FFF78F3"/>
    <w:rsid w:val="50000F53"/>
    <w:rsid w:val="50044B55"/>
    <w:rsid w:val="500D72E2"/>
    <w:rsid w:val="500E69AC"/>
    <w:rsid w:val="501E0142"/>
    <w:rsid w:val="501E4D8B"/>
    <w:rsid w:val="501F0559"/>
    <w:rsid w:val="501F554B"/>
    <w:rsid w:val="50245FA2"/>
    <w:rsid w:val="50275A4A"/>
    <w:rsid w:val="50292CA3"/>
    <w:rsid w:val="502A331B"/>
    <w:rsid w:val="502B715E"/>
    <w:rsid w:val="503036D6"/>
    <w:rsid w:val="50356D6B"/>
    <w:rsid w:val="503C22F4"/>
    <w:rsid w:val="503F6ED3"/>
    <w:rsid w:val="504101FA"/>
    <w:rsid w:val="50451F3A"/>
    <w:rsid w:val="50455DB5"/>
    <w:rsid w:val="504B29FB"/>
    <w:rsid w:val="50503A3E"/>
    <w:rsid w:val="5055503F"/>
    <w:rsid w:val="5056532E"/>
    <w:rsid w:val="5057334D"/>
    <w:rsid w:val="505A02AC"/>
    <w:rsid w:val="505C2A2A"/>
    <w:rsid w:val="505C3A3C"/>
    <w:rsid w:val="5060061F"/>
    <w:rsid w:val="5064066A"/>
    <w:rsid w:val="50644208"/>
    <w:rsid w:val="50667BE7"/>
    <w:rsid w:val="50675F04"/>
    <w:rsid w:val="50677134"/>
    <w:rsid w:val="50691FB3"/>
    <w:rsid w:val="506E0C31"/>
    <w:rsid w:val="50734326"/>
    <w:rsid w:val="50767D49"/>
    <w:rsid w:val="50780852"/>
    <w:rsid w:val="5080064E"/>
    <w:rsid w:val="50815D12"/>
    <w:rsid w:val="50890EAE"/>
    <w:rsid w:val="508B5B37"/>
    <w:rsid w:val="508C6425"/>
    <w:rsid w:val="509D475A"/>
    <w:rsid w:val="50A234B0"/>
    <w:rsid w:val="50A25654"/>
    <w:rsid w:val="50A454F9"/>
    <w:rsid w:val="50A61BD5"/>
    <w:rsid w:val="50AB5363"/>
    <w:rsid w:val="50AE16EE"/>
    <w:rsid w:val="50B468D8"/>
    <w:rsid w:val="50B52772"/>
    <w:rsid w:val="50BB0523"/>
    <w:rsid w:val="50BB73D1"/>
    <w:rsid w:val="50C47798"/>
    <w:rsid w:val="50C96BB7"/>
    <w:rsid w:val="50CE422F"/>
    <w:rsid w:val="50D0185E"/>
    <w:rsid w:val="50D250F0"/>
    <w:rsid w:val="50D40C23"/>
    <w:rsid w:val="50D628BF"/>
    <w:rsid w:val="50DC4483"/>
    <w:rsid w:val="50DF2586"/>
    <w:rsid w:val="50DF7594"/>
    <w:rsid w:val="50E06CB8"/>
    <w:rsid w:val="50E10F85"/>
    <w:rsid w:val="50E17396"/>
    <w:rsid w:val="50EA2925"/>
    <w:rsid w:val="50EB5BBE"/>
    <w:rsid w:val="50EC0CFA"/>
    <w:rsid w:val="50F04BF1"/>
    <w:rsid w:val="50F220F6"/>
    <w:rsid w:val="50F447F6"/>
    <w:rsid w:val="50F6715B"/>
    <w:rsid w:val="50FA3576"/>
    <w:rsid w:val="50FC6D8B"/>
    <w:rsid w:val="50FE1680"/>
    <w:rsid w:val="51003FA1"/>
    <w:rsid w:val="5105685B"/>
    <w:rsid w:val="5107383C"/>
    <w:rsid w:val="5108407D"/>
    <w:rsid w:val="510B4D07"/>
    <w:rsid w:val="510C2C67"/>
    <w:rsid w:val="510D390E"/>
    <w:rsid w:val="5110210C"/>
    <w:rsid w:val="511173EF"/>
    <w:rsid w:val="51197EFB"/>
    <w:rsid w:val="5120011B"/>
    <w:rsid w:val="51236638"/>
    <w:rsid w:val="512B1242"/>
    <w:rsid w:val="512B5A0A"/>
    <w:rsid w:val="512B5E85"/>
    <w:rsid w:val="513174A7"/>
    <w:rsid w:val="5136213A"/>
    <w:rsid w:val="513C1DD1"/>
    <w:rsid w:val="513D507C"/>
    <w:rsid w:val="514D5C03"/>
    <w:rsid w:val="514E7501"/>
    <w:rsid w:val="515150AB"/>
    <w:rsid w:val="515608C5"/>
    <w:rsid w:val="51566098"/>
    <w:rsid w:val="51587126"/>
    <w:rsid w:val="515F38E3"/>
    <w:rsid w:val="51612138"/>
    <w:rsid w:val="51633EEF"/>
    <w:rsid w:val="516D5D9B"/>
    <w:rsid w:val="51734565"/>
    <w:rsid w:val="51750CBC"/>
    <w:rsid w:val="517631C7"/>
    <w:rsid w:val="5179117C"/>
    <w:rsid w:val="517D55AE"/>
    <w:rsid w:val="5186564C"/>
    <w:rsid w:val="51867F79"/>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AE6A3A"/>
    <w:rsid w:val="51B22E96"/>
    <w:rsid w:val="51B2487B"/>
    <w:rsid w:val="51B54A88"/>
    <w:rsid w:val="51BF17E7"/>
    <w:rsid w:val="51BF41A1"/>
    <w:rsid w:val="51C048D1"/>
    <w:rsid w:val="51CA69DE"/>
    <w:rsid w:val="51CF0430"/>
    <w:rsid w:val="51D40D2E"/>
    <w:rsid w:val="51E2085B"/>
    <w:rsid w:val="51E5197A"/>
    <w:rsid w:val="51E72118"/>
    <w:rsid w:val="51E92E1B"/>
    <w:rsid w:val="51F234B8"/>
    <w:rsid w:val="51F24EC7"/>
    <w:rsid w:val="51F4202F"/>
    <w:rsid w:val="51F81106"/>
    <w:rsid w:val="51F8315B"/>
    <w:rsid w:val="52004282"/>
    <w:rsid w:val="52005A07"/>
    <w:rsid w:val="52034E92"/>
    <w:rsid w:val="52081224"/>
    <w:rsid w:val="52093D7A"/>
    <w:rsid w:val="520D08F9"/>
    <w:rsid w:val="520D54CF"/>
    <w:rsid w:val="520E6E0C"/>
    <w:rsid w:val="521554F7"/>
    <w:rsid w:val="52193E51"/>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504240"/>
    <w:rsid w:val="52524E99"/>
    <w:rsid w:val="52541CA2"/>
    <w:rsid w:val="52554D3C"/>
    <w:rsid w:val="525B3CFF"/>
    <w:rsid w:val="525C142B"/>
    <w:rsid w:val="525E0CFC"/>
    <w:rsid w:val="52606C95"/>
    <w:rsid w:val="526101CE"/>
    <w:rsid w:val="526160CB"/>
    <w:rsid w:val="52626C5A"/>
    <w:rsid w:val="52636A49"/>
    <w:rsid w:val="52642B9B"/>
    <w:rsid w:val="52652009"/>
    <w:rsid w:val="5268443A"/>
    <w:rsid w:val="526C5DDA"/>
    <w:rsid w:val="52742367"/>
    <w:rsid w:val="52743439"/>
    <w:rsid w:val="527654BD"/>
    <w:rsid w:val="527F6F49"/>
    <w:rsid w:val="52906443"/>
    <w:rsid w:val="52911193"/>
    <w:rsid w:val="529278EE"/>
    <w:rsid w:val="5293270C"/>
    <w:rsid w:val="52944461"/>
    <w:rsid w:val="529856CD"/>
    <w:rsid w:val="529B653C"/>
    <w:rsid w:val="529D34AC"/>
    <w:rsid w:val="52A04EE9"/>
    <w:rsid w:val="52A176C7"/>
    <w:rsid w:val="52A9483A"/>
    <w:rsid w:val="52AD5545"/>
    <w:rsid w:val="52B01305"/>
    <w:rsid w:val="52B30F99"/>
    <w:rsid w:val="52B60925"/>
    <w:rsid w:val="52B6356F"/>
    <w:rsid w:val="52B75E78"/>
    <w:rsid w:val="52B9451C"/>
    <w:rsid w:val="52BA5378"/>
    <w:rsid w:val="52BB27AC"/>
    <w:rsid w:val="52C04529"/>
    <w:rsid w:val="52C57E0A"/>
    <w:rsid w:val="52C64BA8"/>
    <w:rsid w:val="52D10729"/>
    <w:rsid w:val="52D16462"/>
    <w:rsid w:val="52D832B5"/>
    <w:rsid w:val="52D85E9F"/>
    <w:rsid w:val="52DA544A"/>
    <w:rsid w:val="52DB29B8"/>
    <w:rsid w:val="52DD713B"/>
    <w:rsid w:val="52DE551A"/>
    <w:rsid w:val="52E033B1"/>
    <w:rsid w:val="52E27D7D"/>
    <w:rsid w:val="52E53B3F"/>
    <w:rsid w:val="52E53DD7"/>
    <w:rsid w:val="52E874C6"/>
    <w:rsid w:val="52EB2ADA"/>
    <w:rsid w:val="52EB5F7E"/>
    <w:rsid w:val="52EC061A"/>
    <w:rsid w:val="52F05F8B"/>
    <w:rsid w:val="52F37F7C"/>
    <w:rsid w:val="52F449C9"/>
    <w:rsid w:val="52F624A2"/>
    <w:rsid w:val="52FD4C7D"/>
    <w:rsid w:val="530043CA"/>
    <w:rsid w:val="53055B76"/>
    <w:rsid w:val="53057EC9"/>
    <w:rsid w:val="53071048"/>
    <w:rsid w:val="530F3ED3"/>
    <w:rsid w:val="53103E45"/>
    <w:rsid w:val="53121F4E"/>
    <w:rsid w:val="53133D65"/>
    <w:rsid w:val="53172E57"/>
    <w:rsid w:val="531A6034"/>
    <w:rsid w:val="531C36DA"/>
    <w:rsid w:val="531D6B94"/>
    <w:rsid w:val="531E66F5"/>
    <w:rsid w:val="532246FE"/>
    <w:rsid w:val="53232FAC"/>
    <w:rsid w:val="53233AFF"/>
    <w:rsid w:val="532358A7"/>
    <w:rsid w:val="5326355A"/>
    <w:rsid w:val="53291D9A"/>
    <w:rsid w:val="532E5C60"/>
    <w:rsid w:val="532F5C82"/>
    <w:rsid w:val="533472B4"/>
    <w:rsid w:val="53386EB7"/>
    <w:rsid w:val="533C1AC2"/>
    <w:rsid w:val="533C29EB"/>
    <w:rsid w:val="53427932"/>
    <w:rsid w:val="534B136E"/>
    <w:rsid w:val="53541439"/>
    <w:rsid w:val="535A49A5"/>
    <w:rsid w:val="535D4EAE"/>
    <w:rsid w:val="535D5CC5"/>
    <w:rsid w:val="535E2397"/>
    <w:rsid w:val="536128DE"/>
    <w:rsid w:val="536A2C05"/>
    <w:rsid w:val="536A7EDB"/>
    <w:rsid w:val="536F6815"/>
    <w:rsid w:val="5372473F"/>
    <w:rsid w:val="53725CC4"/>
    <w:rsid w:val="53742986"/>
    <w:rsid w:val="53762B81"/>
    <w:rsid w:val="537978CF"/>
    <w:rsid w:val="537B1BB1"/>
    <w:rsid w:val="537D061F"/>
    <w:rsid w:val="537F7CA5"/>
    <w:rsid w:val="538103E7"/>
    <w:rsid w:val="538639B1"/>
    <w:rsid w:val="538D766C"/>
    <w:rsid w:val="538E65C1"/>
    <w:rsid w:val="53A00EFF"/>
    <w:rsid w:val="53AB1DB3"/>
    <w:rsid w:val="53AD6898"/>
    <w:rsid w:val="53AF7A59"/>
    <w:rsid w:val="53B33715"/>
    <w:rsid w:val="53B476FF"/>
    <w:rsid w:val="53B53959"/>
    <w:rsid w:val="53B66053"/>
    <w:rsid w:val="53B70141"/>
    <w:rsid w:val="53B73924"/>
    <w:rsid w:val="53BC6C35"/>
    <w:rsid w:val="53BE14E8"/>
    <w:rsid w:val="53C06877"/>
    <w:rsid w:val="53C10D5C"/>
    <w:rsid w:val="53C44B1A"/>
    <w:rsid w:val="53CB1124"/>
    <w:rsid w:val="53D352E6"/>
    <w:rsid w:val="53D505EF"/>
    <w:rsid w:val="53E279B5"/>
    <w:rsid w:val="53E30BE0"/>
    <w:rsid w:val="53E341A7"/>
    <w:rsid w:val="53E50447"/>
    <w:rsid w:val="53E71813"/>
    <w:rsid w:val="53E73654"/>
    <w:rsid w:val="53EA5A87"/>
    <w:rsid w:val="53EC07DA"/>
    <w:rsid w:val="53F54759"/>
    <w:rsid w:val="53F6468C"/>
    <w:rsid w:val="53FB7825"/>
    <w:rsid w:val="540A7ECF"/>
    <w:rsid w:val="54103DD4"/>
    <w:rsid w:val="541B1308"/>
    <w:rsid w:val="541B2F5B"/>
    <w:rsid w:val="541E2ED7"/>
    <w:rsid w:val="541E700E"/>
    <w:rsid w:val="54207519"/>
    <w:rsid w:val="542D6B2D"/>
    <w:rsid w:val="542E1A5D"/>
    <w:rsid w:val="54396EBE"/>
    <w:rsid w:val="54425644"/>
    <w:rsid w:val="544441DF"/>
    <w:rsid w:val="544D5CD8"/>
    <w:rsid w:val="545F144A"/>
    <w:rsid w:val="547A27C4"/>
    <w:rsid w:val="547C6721"/>
    <w:rsid w:val="547E4ED8"/>
    <w:rsid w:val="54860203"/>
    <w:rsid w:val="54863D42"/>
    <w:rsid w:val="54876A43"/>
    <w:rsid w:val="54891439"/>
    <w:rsid w:val="548B0D85"/>
    <w:rsid w:val="548C0CEF"/>
    <w:rsid w:val="548C12C1"/>
    <w:rsid w:val="54977EEA"/>
    <w:rsid w:val="54980D2D"/>
    <w:rsid w:val="549A316E"/>
    <w:rsid w:val="549F6090"/>
    <w:rsid w:val="54A32783"/>
    <w:rsid w:val="54A46F58"/>
    <w:rsid w:val="54A70731"/>
    <w:rsid w:val="54A76C80"/>
    <w:rsid w:val="54A83508"/>
    <w:rsid w:val="54A95E9D"/>
    <w:rsid w:val="54AB40D2"/>
    <w:rsid w:val="54AD5D40"/>
    <w:rsid w:val="54B01609"/>
    <w:rsid w:val="54B03471"/>
    <w:rsid w:val="54B06227"/>
    <w:rsid w:val="54BA467E"/>
    <w:rsid w:val="54BB383D"/>
    <w:rsid w:val="54C37AFE"/>
    <w:rsid w:val="54C7618B"/>
    <w:rsid w:val="54C91812"/>
    <w:rsid w:val="54D12267"/>
    <w:rsid w:val="54DB539D"/>
    <w:rsid w:val="54DC700E"/>
    <w:rsid w:val="54DF34A6"/>
    <w:rsid w:val="54E505A3"/>
    <w:rsid w:val="54E61646"/>
    <w:rsid w:val="54E82550"/>
    <w:rsid w:val="54E8428B"/>
    <w:rsid w:val="54EC6C66"/>
    <w:rsid w:val="54F571F6"/>
    <w:rsid w:val="54F7294B"/>
    <w:rsid w:val="54F92092"/>
    <w:rsid w:val="54FA53DA"/>
    <w:rsid w:val="550026F3"/>
    <w:rsid w:val="5502508F"/>
    <w:rsid w:val="550A26C3"/>
    <w:rsid w:val="550E00F6"/>
    <w:rsid w:val="55101524"/>
    <w:rsid w:val="55122D9F"/>
    <w:rsid w:val="5513091A"/>
    <w:rsid w:val="55155149"/>
    <w:rsid w:val="551A4DC8"/>
    <w:rsid w:val="551F1C27"/>
    <w:rsid w:val="55205FDE"/>
    <w:rsid w:val="552109A7"/>
    <w:rsid w:val="55215CEB"/>
    <w:rsid w:val="55231592"/>
    <w:rsid w:val="55275C92"/>
    <w:rsid w:val="552A691D"/>
    <w:rsid w:val="552B300E"/>
    <w:rsid w:val="552F009A"/>
    <w:rsid w:val="552F108E"/>
    <w:rsid w:val="5530667E"/>
    <w:rsid w:val="55387C97"/>
    <w:rsid w:val="5546419D"/>
    <w:rsid w:val="55496AAC"/>
    <w:rsid w:val="554A3265"/>
    <w:rsid w:val="55517DC1"/>
    <w:rsid w:val="555A0C0E"/>
    <w:rsid w:val="555B55B7"/>
    <w:rsid w:val="556A6CFF"/>
    <w:rsid w:val="556D10E1"/>
    <w:rsid w:val="556D1E3D"/>
    <w:rsid w:val="556D4EFF"/>
    <w:rsid w:val="55702D78"/>
    <w:rsid w:val="5572786B"/>
    <w:rsid w:val="557502C4"/>
    <w:rsid w:val="557D7719"/>
    <w:rsid w:val="557E6182"/>
    <w:rsid w:val="558025D6"/>
    <w:rsid w:val="5580576A"/>
    <w:rsid w:val="558167EB"/>
    <w:rsid w:val="55832828"/>
    <w:rsid w:val="55866C75"/>
    <w:rsid w:val="558C5D39"/>
    <w:rsid w:val="559025A9"/>
    <w:rsid w:val="55912D02"/>
    <w:rsid w:val="5591481E"/>
    <w:rsid w:val="5594399E"/>
    <w:rsid w:val="55944763"/>
    <w:rsid w:val="559E46BC"/>
    <w:rsid w:val="55A40318"/>
    <w:rsid w:val="55A71F72"/>
    <w:rsid w:val="55A82555"/>
    <w:rsid w:val="55AC1291"/>
    <w:rsid w:val="55B10AB3"/>
    <w:rsid w:val="55B141AE"/>
    <w:rsid w:val="55B81B47"/>
    <w:rsid w:val="55BD0515"/>
    <w:rsid w:val="55BE3408"/>
    <w:rsid w:val="55BF10BB"/>
    <w:rsid w:val="55C12EFE"/>
    <w:rsid w:val="55C33503"/>
    <w:rsid w:val="55CB0B45"/>
    <w:rsid w:val="55D621E3"/>
    <w:rsid w:val="55DA26EE"/>
    <w:rsid w:val="55DC2C54"/>
    <w:rsid w:val="55DC413C"/>
    <w:rsid w:val="55E00A66"/>
    <w:rsid w:val="55E04B43"/>
    <w:rsid w:val="55E52F3F"/>
    <w:rsid w:val="55ED09B7"/>
    <w:rsid w:val="55F0204F"/>
    <w:rsid w:val="55F22FE4"/>
    <w:rsid w:val="55F25F0D"/>
    <w:rsid w:val="55F6724E"/>
    <w:rsid w:val="55F860B4"/>
    <w:rsid w:val="55FC5927"/>
    <w:rsid w:val="5609638C"/>
    <w:rsid w:val="560C2B0E"/>
    <w:rsid w:val="560F1944"/>
    <w:rsid w:val="561659A8"/>
    <w:rsid w:val="56167959"/>
    <w:rsid w:val="561A1E51"/>
    <w:rsid w:val="56222892"/>
    <w:rsid w:val="56243838"/>
    <w:rsid w:val="562F00C3"/>
    <w:rsid w:val="56306145"/>
    <w:rsid w:val="56307C21"/>
    <w:rsid w:val="5637465C"/>
    <w:rsid w:val="56382AF3"/>
    <w:rsid w:val="563A1D2D"/>
    <w:rsid w:val="563D643E"/>
    <w:rsid w:val="563E0379"/>
    <w:rsid w:val="56457DB1"/>
    <w:rsid w:val="56470669"/>
    <w:rsid w:val="564754BF"/>
    <w:rsid w:val="564F41ED"/>
    <w:rsid w:val="56532AA2"/>
    <w:rsid w:val="565F5964"/>
    <w:rsid w:val="56602CF9"/>
    <w:rsid w:val="5661438B"/>
    <w:rsid w:val="56640307"/>
    <w:rsid w:val="566600DA"/>
    <w:rsid w:val="56660B41"/>
    <w:rsid w:val="56672CFE"/>
    <w:rsid w:val="566B273B"/>
    <w:rsid w:val="56725F6F"/>
    <w:rsid w:val="56777E21"/>
    <w:rsid w:val="567800FD"/>
    <w:rsid w:val="567803DC"/>
    <w:rsid w:val="5681559F"/>
    <w:rsid w:val="56830D7B"/>
    <w:rsid w:val="56885DF8"/>
    <w:rsid w:val="568E138E"/>
    <w:rsid w:val="568F7A8A"/>
    <w:rsid w:val="569C2596"/>
    <w:rsid w:val="569D62EC"/>
    <w:rsid w:val="569F0117"/>
    <w:rsid w:val="569F38CC"/>
    <w:rsid w:val="56A82068"/>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7A2A"/>
    <w:rsid w:val="570549BD"/>
    <w:rsid w:val="57072BD8"/>
    <w:rsid w:val="570E037A"/>
    <w:rsid w:val="570E2112"/>
    <w:rsid w:val="570F1957"/>
    <w:rsid w:val="571C731B"/>
    <w:rsid w:val="57200BDB"/>
    <w:rsid w:val="57204676"/>
    <w:rsid w:val="5722593A"/>
    <w:rsid w:val="57230E7B"/>
    <w:rsid w:val="5724270A"/>
    <w:rsid w:val="5729108D"/>
    <w:rsid w:val="5729186D"/>
    <w:rsid w:val="572B6D33"/>
    <w:rsid w:val="572D0BCB"/>
    <w:rsid w:val="573B6229"/>
    <w:rsid w:val="573E138D"/>
    <w:rsid w:val="573E5994"/>
    <w:rsid w:val="574053DD"/>
    <w:rsid w:val="5744575B"/>
    <w:rsid w:val="574D1B51"/>
    <w:rsid w:val="574D37D2"/>
    <w:rsid w:val="57571B4D"/>
    <w:rsid w:val="57584D33"/>
    <w:rsid w:val="575A005E"/>
    <w:rsid w:val="575E21F7"/>
    <w:rsid w:val="5761732B"/>
    <w:rsid w:val="576206A9"/>
    <w:rsid w:val="57635A9C"/>
    <w:rsid w:val="57655762"/>
    <w:rsid w:val="576C2E26"/>
    <w:rsid w:val="576F37E4"/>
    <w:rsid w:val="577431D4"/>
    <w:rsid w:val="577472FC"/>
    <w:rsid w:val="5778605C"/>
    <w:rsid w:val="577C032F"/>
    <w:rsid w:val="578035AF"/>
    <w:rsid w:val="5780637F"/>
    <w:rsid w:val="57835450"/>
    <w:rsid w:val="57844348"/>
    <w:rsid w:val="57846980"/>
    <w:rsid w:val="578778BB"/>
    <w:rsid w:val="578D69B7"/>
    <w:rsid w:val="578F7D81"/>
    <w:rsid w:val="57954940"/>
    <w:rsid w:val="57954D31"/>
    <w:rsid w:val="57956157"/>
    <w:rsid w:val="57A14C65"/>
    <w:rsid w:val="57A365BA"/>
    <w:rsid w:val="57A504D8"/>
    <w:rsid w:val="57A6302B"/>
    <w:rsid w:val="57AE3FB1"/>
    <w:rsid w:val="57B21192"/>
    <w:rsid w:val="57B632C9"/>
    <w:rsid w:val="57BC6526"/>
    <w:rsid w:val="57C02ECC"/>
    <w:rsid w:val="57C93911"/>
    <w:rsid w:val="57C9790E"/>
    <w:rsid w:val="57CC7594"/>
    <w:rsid w:val="57CD09B2"/>
    <w:rsid w:val="57D37863"/>
    <w:rsid w:val="57D52707"/>
    <w:rsid w:val="57D55D1B"/>
    <w:rsid w:val="57D56AAB"/>
    <w:rsid w:val="57D61D7E"/>
    <w:rsid w:val="57DC7F73"/>
    <w:rsid w:val="57DD0571"/>
    <w:rsid w:val="57DD47DC"/>
    <w:rsid w:val="57E669BA"/>
    <w:rsid w:val="57E66F99"/>
    <w:rsid w:val="57E73806"/>
    <w:rsid w:val="57E94E73"/>
    <w:rsid w:val="57EE4A4F"/>
    <w:rsid w:val="57EF749E"/>
    <w:rsid w:val="57F13E10"/>
    <w:rsid w:val="57F356E2"/>
    <w:rsid w:val="57F975EF"/>
    <w:rsid w:val="57FA2037"/>
    <w:rsid w:val="57FA6187"/>
    <w:rsid w:val="57FB11E4"/>
    <w:rsid w:val="57FE3992"/>
    <w:rsid w:val="57FF779C"/>
    <w:rsid w:val="58052024"/>
    <w:rsid w:val="580A4668"/>
    <w:rsid w:val="580B15D9"/>
    <w:rsid w:val="58114217"/>
    <w:rsid w:val="5820606F"/>
    <w:rsid w:val="58230761"/>
    <w:rsid w:val="5826708C"/>
    <w:rsid w:val="582708F3"/>
    <w:rsid w:val="5827709F"/>
    <w:rsid w:val="58307FD2"/>
    <w:rsid w:val="58320D6C"/>
    <w:rsid w:val="58395723"/>
    <w:rsid w:val="583C5A0F"/>
    <w:rsid w:val="58402F4C"/>
    <w:rsid w:val="58473C05"/>
    <w:rsid w:val="584C5B18"/>
    <w:rsid w:val="584D2AEA"/>
    <w:rsid w:val="58584CE4"/>
    <w:rsid w:val="585B2BBE"/>
    <w:rsid w:val="585D23DB"/>
    <w:rsid w:val="586252C7"/>
    <w:rsid w:val="58626712"/>
    <w:rsid w:val="586D7B10"/>
    <w:rsid w:val="58721998"/>
    <w:rsid w:val="58764E3F"/>
    <w:rsid w:val="58797795"/>
    <w:rsid w:val="587B2BDD"/>
    <w:rsid w:val="587C0708"/>
    <w:rsid w:val="587D5819"/>
    <w:rsid w:val="587D6349"/>
    <w:rsid w:val="588049C5"/>
    <w:rsid w:val="58822DAE"/>
    <w:rsid w:val="58827796"/>
    <w:rsid w:val="588364BC"/>
    <w:rsid w:val="588A55FC"/>
    <w:rsid w:val="588E4DA6"/>
    <w:rsid w:val="588F36C2"/>
    <w:rsid w:val="58905F13"/>
    <w:rsid w:val="58940678"/>
    <w:rsid w:val="58960DDB"/>
    <w:rsid w:val="589A1A15"/>
    <w:rsid w:val="589C364F"/>
    <w:rsid w:val="589E636B"/>
    <w:rsid w:val="58A07AD7"/>
    <w:rsid w:val="58A12EE5"/>
    <w:rsid w:val="58A6778E"/>
    <w:rsid w:val="58AA6530"/>
    <w:rsid w:val="58AD32B7"/>
    <w:rsid w:val="58B43CF3"/>
    <w:rsid w:val="58BB3F47"/>
    <w:rsid w:val="58C00B31"/>
    <w:rsid w:val="58C252F3"/>
    <w:rsid w:val="58C3274C"/>
    <w:rsid w:val="58C40035"/>
    <w:rsid w:val="58C72B84"/>
    <w:rsid w:val="58C8064E"/>
    <w:rsid w:val="58CA2A26"/>
    <w:rsid w:val="58CA2BB6"/>
    <w:rsid w:val="58CE125E"/>
    <w:rsid w:val="58D40F1A"/>
    <w:rsid w:val="58D459FB"/>
    <w:rsid w:val="58D53DD9"/>
    <w:rsid w:val="58DA2BA4"/>
    <w:rsid w:val="58DB0920"/>
    <w:rsid w:val="58DC431F"/>
    <w:rsid w:val="58E9099D"/>
    <w:rsid w:val="58F41801"/>
    <w:rsid w:val="58FC45FB"/>
    <w:rsid w:val="58FC6723"/>
    <w:rsid w:val="590002B0"/>
    <w:rsid w:val="59012283"/>
    <w:rsid w:val="5901734E"/>
    <w:rsid w:val="59042D1D"/>
    <w:rsid w:val="5908530E"/>
    <w:rsid w:val="59095E98"/>
    <w:rsid w:val="590A6040"/>
    <w:rsid w:val="590D032B"/>
    <w:rsid w:val="59134F3B"/>
    <w:rsid w:val="591756B5"/>
    <w:rsid w:val="59190B47"/>
    <w:rsid w:val="591A3AF3"/>
    <w:rsid w:val="591A7A45"/>
    <w:rsid w:val="591C764D"/>
    <w:rsid w:val="591F385A"/>
    <w:rsid w:val="59220F83"/>
    <w:rsid w:val="592579D7"/>
    <w:rsid w:val="5927334D"/>
    <w:rsid w:val="592766BA"/>
    <w:rsid w:val="59283A5F"/>
    <w:rsid w:val="592B5AD6"/>
    <w:rsid w:val="593065AF"/>
    <w:rsid w:val="593E2A08"/>
    <w:rsid w:val="593E5273"/>
    <w:rsid w:val="59431288"/>
    <w:rsid w:val="594523FE"/>
    <w:rsid w:val="59461CD4"/>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379D7"/>
    <w:rsid w:val="597749B9"/>
    <w:rsid w:val="597A09C3"/>
    <w:rsid w:val="597C7720"/>
    <w:rsid w:val="597F64EF"/>
    <w:rsid w:val="5982706A"/>
    <w:rsid w:val="5984115F"/>
    <w:rsid w:val="59843CDB"/>
    <w:rsid w:val="59850156"/>
    <w:rsid w:val="59870821"/>
    <w:rsid w:val="598B2969"/>
    <w:rsid w:val="598C013F"/>
    <w:rsid w:val="598D1577"/>
    <w:rsid w:val="59902D18"/>
    <w:rsid w:val="59924E85"/>
    <w:rsid w:val="59936C70"/>
    <w:rsid w:val="5995638D"/>
    <w:rsid w:val="59960E84"/>
    <w:rsid w:val="599B7223"/>
    <w:rsid w:val="599C4E7C"/>
    <w:rsid w:val="59A37D5E"/>
    <w:rsid w:val="59A5070B"/>
    <w:rsid w:val="59A73AE8"/>
    <w:rsid w:val="59A81151"/>
    <w:rsid w:val="59AB08C6"/>
    <w:rsid w:val="59AC1698"/>
    <w:rsid w:val="59B222D8"/>
    <w:rsid w:val="59C31921"/>
    <w:rsid w:val="59C424C1"/>
    <w:rsid w:val="59C522EC"/>
    <w:rsid w:val="59C807A6"/>
    <w:rsid w:val="59C82A6B"/>
    <w:rsid w:val="59C947CA"/>
    <w:rsid w:val="59CB441B"/>
    <w:rsid w:val="59D04E10"/>
    <w:rsid w:val="59D32C9E"/>
    <w:rsid w:val="59D51E6C"/>
    <w:rsid w:val="59D8364F"/>
    <w:rsid w:val="59DB20E4"/>
    <w:rsid w:val="59DD6976"/>
    <w:rsid w:val="59DF4BED"/>
    <w:rsid w:val="59E54238"/>
    <w:rsid w:val="59EC5A2D"/>
    <w:rsid w:val="59ED4A50"/>
    <w:rsid w:val="59EF2ADB"/>
    <w:rsid w:val="59F035EB"/>
    <w:rsid w:val="59F4339F"/>
    <w:rsid w:val="59F56D5B"/>
    <w:rsid w:val="59FC223D"/>
    <w:rsid w:val="59FF0EC6"/>
    <w:rsid w:val="5A001EE4"/>
    <w:rsid w:val="5A040AB8"/>
    <w:rsid w:val="5A060A67"/>
    <w:rsid w:val="5A063896"/>
    <w:rsid w:val="5A066E1D"/>
    <w:rsid w:val="5A094020"/>
    <w:rsid w:val="5A0C6BEB"/>
    <w:rsid w:val="5A315A59"/>
    <w:rsid w:val="5A360E14"/>
    <w:rsid w:val="5A371615"/>
    <w:rsid w:val="5A396072"/>
    <w:rsid w:val="5A3A5E82"/>
    <w:rsid w:val="5A457D98"/>
    <w:rsid w:val="5A49198F"/>
    <w:rsid w:val="5A497BA8"/>
    <w:rsid w:val="5A4F6E28"/>
    <w:rsid w:val="5A527EA2"/>
    <w:rsid w:val="5A575467"/>
    <w:rsid w:val="5A5E0A8E"/>
    <w:rsid w:val="5A5F0C3F"/>
    <w:rsid w:val="5A5F16B6"/>
    <w:rsid w:val="5A62339F"/>
    <w:rsid w:val="5A6B3445"/>
    <w:rsid w:val="5A6C00DB"/>
    <w:rsid w:val="5A6C191C"/>
    <w:rsid w:val="5A6C6925"/>
    <w:rsid w:val="5A757545"/>
    <w:rsid w:val="5A7C6E3C"/>
    <w:rsid w:val="5A7D0A71"/>
    <w:rsid w:val="5A7F251C"/>
    <w:rsid w:val="5A804F0B"/>
    <w:rsid w:val="5A85612E"/>
    <w:rsid w:val="5A865A92"/>
    <w:rsid w:val="5A870E04"/>
    <w:rsid w:val="5A8B20D1"/>
    <w:rsid w:val="5A8C1292"/>
    <w:rsid w:val="5A8F2A0E"/>
    <w:rsid w:val="5A8F4E65"/>
    <w:rsid w:val="5A8F76B7"/>
    <w:rsid w:val="5A9472E4"/>
    <w:rsid w:val="5A966B9A"/>
    <w:rsid w:val="5A9929E8"/>
    <w:rsid w:val="5A9C7B72"/>
    <w:rsid w:val="5A9F021A"/>
    <w:rsid w:val="5AA32814"/>
    <w:rsid w:val="5AA64564"/>
    <w:rsid w:val="5AAB1F6D"/>
    <w:rsid w:val="5AAE2F66"/>
    <w:rsid w:val="5AAF6D6B"/>
    <w:rsid w:val="5AB87373"/>
    <w:rsid w:val="5ABA4CAA"/>
    <w:rsid w:val="5ABE2E45"/>
    <w:rsid w:val="5AC5414D"/>
    <w:rsid w:val="5ACA0796"/>
    <w:rsid w:val="5ACD5782"/>
    <w:rsid w:val="5AD57557"/>
    <w:rsid w:val="5ADD4BD7"/>
    <w:rsid w:val="5AE677B7"/>
    <w:rsid w:val="5AE7290C"/>
    <w:rsid w:val="5AED45FF"/>
    <w:rsid w:val="5AEE008F"/>
    <w:rsid w:val="5AEE61C5"/>
    <w:rsid w:val="5AF54891"/>
    <w:rsid w:val="5AFB6A11"/>
    <w:rsid w:val="5AFB71A0"/>
    <w:rsid w:val="5AFC0697"/>
    <w:rsid w:val="5B032A6D"/>
    <w:rsid w:val="5B037EB8"/>
    <w:rsid w:val="5B041F38"/>
    <w:rsid w:val="5B0A553A"/>
    <w:rsid w:val="5B1017B1"/>
    <w:rsid w:val="5B120867"/>
    <w:rsid w:val="5B1478C6"/>
    <w:rsid w:val="5B153A5A"/>
    <w:rsid w:val="5B160ACB"/>
    <w:rsid w:val="5B1A5ACF"/>
    <w:rsid w:val="5B1E5E4A"/>
    <w:rsid w:val="5B240AD2"/>
    <w:rsid w:val="5B26337C"/>
    <w:rsid w:val="5B28184F"/>
    <w:rsid w:val="5B311CB1"/>
    <w:rsid w:val="5B315A25"/>
    <w:rsid w:val="5B395E6A"/>
    <w:rsid w:val="5B3E2E83"/>
    <w:rsid w:val="5B452A60"/>
    <w:rsid w:val="5B4F6213"/>
    <w:rsid w:val="5B50470B"/>
    <w:rsid w:val="5B5555AE"/>
    <w:rsid w:val="5B576DF3"/>
    <w:rsid w:val="5B5A3371"/>
    <w:rsid w:val="5B5A70E7"/>
    <w:rsid w:val="5B5B701F"/>
    <w:rsid w:val="5B5E4630"/>
    <w:rsid w:val="5B6B23C9"/>
    <w:rsid w:val="5B6F045C"/>
    <w:rsid w:val="5B721E3D"/>
    <w:rsid w:val="5B7D7376"/>
    <w:rsid w:val="5B7F65D9"/>
    <w:rsid w:val="5B816E8B"/>
    <w:rsid w:val="5B833223"/>
    <w:rsid w:val="5B86522F"/>
    <w:rsid w:val="5B8A4A60"/>
    <w:rsid w:val="5B8D06FE"/>
    <w:rsid w:val="5B97487F"/>
    <w:rsid w:val="5B9B4B48"/>
    <w:rsid w:val="5B9E680C"/>
    <w:rsid w:val="5BA4401E"/>
    <w:rsid w:val="5BA51BD8"/>
    <w:rsid w:val="5BA80E5E"/>
    <w:rsid w:val="5BA931C1"/>
    <w:rsid w:val="5BAC704A"/>
    <w:rsid w:val="5BB53CC3"/>
    <w:rsid w:val="5BB54DCF"/>
    <w:rsid w:val="5BB74DAD"/>
    <w:rsid w:val="5BB87120"/>
    <w:rsid w:val="5BBE25B6"/>
    <w:rsid w:val="5BBF1E75"/>
    <w:rsid w:val="5BC30F2C"/>
    <w:rsid w:val="5BCA2498"/>
    <w:rsid w:val="5BCC0F2B"/>
    <w:rsid w:val="5BCC1D74"/>
    <w:rsid w:val="5BCC20FE"/>
    <w:rsid w:val="5BCE63D6"/>
    <w:rsid w:val="5BCF7326"/>
    <w:rsid w:val="5BE0566F"/>
    <w:rsid w:val="5BE32D83"/>
    <w:rsid w:val="5BE43CDA"/>
    <w:rsid w:val="5BE70260"/>
    <w:rsid w:val="5BEA46EF"/>
    <w:rsid w:val="5BEE2ECE"/>
    <w:rsid w:val="5BF618ED"/>
    <w:rsid w:val="5BFE0506"/>
    <w:rsid w:val="5BFE42B3"/>
    <w:rsid w:val="5BFE62B3"/>
    <w:rsid w:val="5C00385B"/>
    <w:rsid w:val="5C03044A"/>
    <w:rsid w:val="5C0441FB"/>
    <w:rsid w:val="5C0C6447"/>
    <w:rsid w:val="5C0F4D19"/>
    <w:rsid w:val="5C130C79"/>
    <w:rsid w:val="5C147D25"/>
    <w:rsid w:val="5C1B37CA"/>
    <w:rsid w:val="5C1E079B"/>
    <w:rsid w:val="5C215192"/>
    <w:rsid w:val="5C23293A"/>
    <w:rsid w:val="5C24410B"/>
    <w:rsid w:val="5C25514A"/>
    <w:rsid w:val="5C2603C5"/>
    <w:rsid w:val="5C28240E"/>
    <w:rsid w:val="5C2F5822"/>
    <w:rsid w:val="5C2F5C52"/>
    <w:rsid w:val="5C3155B5"/>
    <w:rsid w:val="5C334D3D"/>
    <w:rsid w:val="5C384236"/>
    <w:rsid w:val="5C385132"/>
    <w:rsid w:val="5C3B74DB"/>
    <w:rsid w:val="5C3F65AF"/>
    <w:rsid w:val="5C4032A9"/>
    <w:rsid w:val="5C4917E5"/>
    <w:rsid w:val="5C4A098B"/>
    <w:rsid w:val="5C517C55"/>
    <w:rsid w:val="5C540540"/>
    <w:rsid w:val="5C577C82"/>
    <w:rsid w:val="5C581C21"/>
    <w:rsid w:val="5C593F34"/>
    <w:rsid w:val="5C5C302B"/>
    <w:rsid w:val="5C61539B"/>
    <w:rsid w:val="5C63477F"/>
    <w:rsid w:val="5C642C52"/>
    <w:rsid w:val="5C6E02ED"/>
    <w:rsid w:val="5C6E7921"/>
    <w:rsid w:val="5C6F3B6F"/>
    <w:rsid w:val="5C702DE4"/>
    <w:rsid w:val="5C704D5E"/>
    <w:rsid w:val="5C7B6722"/>
    <w:rsid w:val="5C7F454B"/>
    <w:rsid w:val="5C805A22"/>
    <w:rsid w:val="5C813191"/>
    <w:rsid w:val="5C8360D9"/>
    <w:rsid w:val="5C891119"/>
    <w:rsid w:val="5C893CE9"/>
    <w:rsid w:val="5C974816"/>
    <w:rsid w:val="5C9857EA"/>
    <w:rsid w:val="5CA14198"/>
    <w:rsid w:val="5CA16B65"/>
    <w:rsid w:val="5CA35762"/>
    <w:rsid w:val="5CA37DC7"/>
    <w:rsid w:val="5CA97AEC"/>
    <w:rsid w:val="5CAA2FE7"/>
    <w:rsid w:val="5CAE7B60"/>
    <w:rsid w:val="5CAF3DCF"/>
    <w:rsid w:val="5CB22FB1"/>
    <w:rsid w:val="5CB31CB3"/>
    <w:rsid w:val="5CB44D6D"/>
    <w:rsid w:val="5CC114B9"/>
    <w:rsid w:val="5CC4662C"/>
    <w:rsid w:val="5CCB05EF"/>
    <w:rsid w:val="5CCE13AD"/>
    <w:rsid w:val="5CD23A79"/>
    <w:rsid w:val="5CD31E0A"/>
    <w:rsid w:val="5CD50539"/>
    <w:rsid w:val="5CD670DE"/>
    <w:rsid w:val="5CD67CC9"/>
    <w:rsid w:val="5CD74C87"/>
    <w:rsid w:val="5CDA2C87"/>
    <w:rsid w:val="5CDB0FC7"/>
    <w:rsid w:val="5CDB505D"/>
    <w:rsid w:val="5CE943C9"/>
    <w:rsid w:val="5CEB61C9"/>
    <w:rsid w:val="5CEB6695"/>
    <w:rsid w:val="5CF3416B"/>
    <w:rsid w:val="5CF87C7A"/>
    <w:rsid w:val="5CFA350C"/>
    <w:rsid w:val="5CFD4515"/>
    <w:rsid w:val="5D021DA8"/>
    <w:rsid w:val="5D0546C0"/>
    <w:rsid w:val="5D083620"/>
    <w:rsid w:val="5D1836E2"/>
    <w:rsid w:val="5D1B139C"/>
    <w:rsid w:val="5D1D51DF"/>
    <w:rsid w:val="5D1E30BD"/>
    <w:rsid w:val="5D247DBF"/>
    <w:rsid w:val="5D265730"/>
    <w:rsid w:val="5D3441CE"/>
    <w:rsid w:val="5D35686C"/>
    <w:rsid w:val="5D396270"/>
    <w:rsid w:val="5D3E3040"/>
    <w:rsid w:val="5D426176"/>
    <w:rsid w:val="5D5630BB"/>
    <w:rsid w:val="5D564F1A"/>
    <w:rsid w:val="5D593244"/>
    <w:rsid w:val="5D5E00BE"/>
    <w:rsid w:val="5D66532B"/>
    <w:rsid w:val="5D6D356B"/>
    <w:rsid w:val="5D700646"/>
    <w:rsid w:val="5D764528"/>
    <w:rsid w:val="5D7D1757"/>
    <w:rsid w:val="5D7F1D9A"/>
    <w:rsid w:val="5D821BBA"/>
    <w:rsid w:val="5D833B39"/>
    <w:rsid w:val="5D857456"/>
    <w:rsid w:val="5D8A0C9C"/>
    <w:rsid w:val="5D8B3FBF"/>
    <w:rsid w:val="5D8D4C1F"/>
    <w:rsid w:val="5D8D7B1F"/>
    <w:rsid w:val="5D921148"/>
    <w:rsid w:val="5D935A84"/>
    <w:rsid w:val="5D935AF3"/>
    <w:rsid w:val="5D950823"/>
    <w:rsid w:val="5D9D6A39"/>
    <w:rsid w:val="5D9E0D21"/>
    <w:rsid w:val="5D9E2989"/>
    <w:rsid w:val="5DA07BBF"/>
    <w:rsid w:val="5DAF144F"/>
    <w:rsid w:val="5DB01627"/>
    <w:rsid w:val="5DB104FF"/>
    <w:rsid w:val="5DB324CA"/>
    <w:rsid w:val="5DB671BA"/>
    <w:rsid w:val="5DB87B3F"/>
    <w:rsid w:val="5DBC0969"/>
    <w:rsid w:val="5DBC5524"/>
    <w:rsid w:val="5DBF3D1C"/>
    <w:rsid w:val="5DC6721C"/>
    <w:rsid w:val="5DCB0BC0"/>
    <w:rsid w:val="5DCB3073"/>
    <w:rsid w:val="5DCB5E0B"/>
    <w:rsid w:val="5DCD658A"/>
    <w:rsid w:val="5DDF3EE0"/>
    <w:rsid w:val="5DE5640D"/>
    <w:rsid w:val="5DE9589A"/>
    <w:rsid w:val="5DEB4806"/>
    <w:rsid w:val="5DEC5BE3"/>
    <w:rsid w:val="5DF0057B"/>
    <w:rsid w:val="5DF53122"/>
    <w:rsid w:val="5DF537E6"/>
    <w:rsid w:val="5DF60CD4"/>
    <w:rsid w:val="5DF72158"/>
    <w:rsid w:val="5DF9535F"/>
    <w:rsid w:val="5DFA7DCE"/>
    <w:rsid w:val="5E007E70"/>
    <w:rsid w:val="5E014D34"/>
    <w:rsid w:val="5E045B1A"/>
    <w:rsid w:val="5E05506D"/>
    <w:rsid w:val="5E0F09D1"/>
    <w:rsid w:val="5E0F5C92"/>
    <w:rsid w:val="5E1015A3"/>
    <w:rsid w:val="5E122D1C"/>
    <w:rsid w:val="5E1251CA"/>
    <w:rsid w:val="5E153F47"/>
    <w:rsid w:val="5E193445"/>
    <w:rsid w:val="5E1F0BA1"/>
    <w:rsid w:val="5E24505E"/>
    <w:rsid w:val="5E260754"/>
    <w:rsid w:val="5E276E97"/>
    <w:rsid w:val="5E3317F6"/>
    <w:rsid w:val="5E343176"/>
    <w:rsid w:val="5E350391"/>
    <w:rsid w:val="5E3C23CB"/>
    <w:rsid w:val="5E40485E"/>
    <w:rsid w:val="5E414E61"/>
    <w:rsid w:val="5E465F6C"/>
    <w:rsid w:val="5E5578DF"/>
    <w:rsid w:val="5E570B03"/>
    <w:rsid w:val="5E571452"/>
    <w:rsid w:val="5E590B12"/>
    <w:rsid w:val="5E590DB0"/>
    <w:rsid w:val="5E5F29CC"/>
    <w:rsid w:val="5E615CF9"/>
    <w:rsid w:val="5E6942FA"/>
    <w:rsid w:val="5E6B3FB5"/>
    <w:rsid w:val="5E6C197B"/>
    <w:rsid w:val="5E6C78AD"/>
    <w:rsid w:val="5E7200C7"/>
    <w:rsid w:val="5E733F54"/>
    <w:rsid w:val="5E7C7868"/>
    <w:rsid w:val="5E7D487F"/>
    <w:rsid w:val="5E7F4927"/>
    <w:rsid w:val="5E813FC2"/>
    <w:rsid w:val="5E840EF3"/>
    <w:rsid w:val="5E842047"/>
    <w:rsid w:val="5E846E07"/>
    <w:rsid w:val="5E8B2C1C"/>
    <w:rsid w:val="5E8D2FA7"/>
    <w:rsid w:val="5E91760B"/>
    <w:rsid w:val="5E920DD9"/>
    <w:rsid w:val="5E955B02"/>
    <w:rsid w:val="5E9E787A"/>
    <w:rsid w:val="5EA749A6"/>
    <w:rsid w:val="5EA9747A"/>
    <w:rsid w:val="5EAA1862"/>
    <w:rsid w:val="5EAB107C"/>
    <w:rsid w:val="5EAB7A6C"/>
    <w:rsid w:val="5EAE71FB"/>
    <w:rsid w:val="5EAF0662"/>
    <w:rsid w:val="5EB037F3"/>
    <w:rsid w:val="5EB42E97"/>
    <w:rsid w:val="5EB70D45"/>
    <w:rsid w:val="5EB827D5"/>
    <w:rsid w:val="5EB94450"/>
    <w:rsid w:val="5EBA03BF"/>
    <w:rsid w:val="5EC24374"/>
    <w:rsid w:val="5EC53ADD"/>
    <w:rsid w:val="5EC54E79"/>
    <w:rsid w:val="5ECE37B2"/>
    <w:rsid w:val="5ED13B84"/>
    <w:rsid w:val="5ED2016D"/>
    <w:rsid w:val="5ED6607C"/>
    <w:rsid w:val="5EDD0D34"/>
    <w:rsid w:val="5EE935FC"/>
    <w:rsid w:val="5EF07C91"/>
    <w:rsid w:val="5EF17D61"/>
    <w:rsid w:val="5EF42AA8"/>
    <w:rsid w:val="5EF46039"/>
    <w:rsid w:val="5EF602A9"/>
    <w:rsid w:val="5EFE39EB"/>
    <w:rsid w:val="5F011C2B"/>
    <w:rsid w:val="5F067D65"/>
    <w:rsid w:val="5F0726CC"/>
    <w:rsid w:val="5F094EE1"/>
    <w:rsid w:val="5F0A632E"/>
    <w:rsid w:val="5F0A6961"/>
    <w:rsid w:val="5F0E064D"/>
    <w:rsid w:val="5F0F48E6"/>
    <w:rsid w:val="5F133388"/>
    <w:rsid w:val="5F14079E"/>
    <w:rsid w:val="5F177B52"/>
    <w:rsid w:val="5F1B2FA7"/>
    <w:rsid w:val="5F1B5057"/>
    <w:rsid w:val="5F1D4CC3"/>
    <w:rsid w:val="5F1E7A2E"/>
    <w:rsid w:val="5F216E5A"/>
    <w:rsid w:val="5F226D7F"/>
    <w:rsid w:val="5F2E044E"/>
    <w:rsid w:val="5F2E347F"/>
    <w:rsid w:val="5F314D24"/>
    <w:rsid w:val="5F3543B4"/>
    <w:rsid w:val="5F3B530E"/>
    <w:rsid w:val="5F3D2B72"/>
    <w:rsid w:val="5F410DB8"/>
    <w:rsid w:val="5F4252C2"/>
    <w:rsid w:val="5F45504E"/>
    <w:rsid w:val="5F486CFA"/>
    <w:rsid w:val="5F4B4F03"/>
    <w:rsid w:val="5F4C1C5B"/>
    <w:rsid w:val="5F4E5722"/>
    <w:rsid w:val="5F500E16"/>
    <w:rsid w:val="5F510D33"/>
    <w:rsid w:val="5F544EC5"/>
    <w:rsid w:val="5F587009"/>
    <w:rsid w:val="5F5B5406"/>
    <w:rsid w:val="5F5C2E7A"/>
    <w:rsid w:val="5F60236F"/>
    <w:rsid w:val="5F61145F"/>
    <w:rsid w:val="5F640C49"/>
    <w:rsid w:val="5F644E48"/>
    <w:rsid w:val="5F64501C"/>
    <w:rsid w:val="5F685E6B"/>
    <w:rsid w:val="5F687302"/>
    <w:rsid w:val="5F6C1746"/>
    <w:rsid w:val="5F6E607C"/>
    <w:rsid w:val="5F703B52"/>
    <w:rsid w:val="5F7071CA"/>
    <w:rsid w:val="5F750196"/>
    <w:rsid w:val="5F86603F"/>
    <w:rsid w:val="5F8732AF"/>
    <w:rsid w:val="5F8B116D"/>
    <w:rsid w:val="5F9A4EC6"/>
    <w:rsid w:val="5F9D1994"/>
    <w:rsid w:val="5F9D66AA"/>
    <w:rsid w:val="5FA00073"/>
    <w:rsid w:val="5FA05A73"/>
    <w:rsid w:val="5FA232FA"/>
    <w:rsid w:val="5FA37C23"/>
    <w:rsid w:val="5FA74D31"/>
    <w:rsid w:val="5FAA7C6F"/>
    <w:rsid w:val="5FAF4DAB"/>
    <w:rsid w:val="5FB10375"/>
    <w:rsid w:val="5FB14795"/>
    <w:rsid w:val="5FB2394D"/>
    <w:rsid w:val="5FB26929"/>
    <w:rsid w:val="5FC06FB3"/>
    <w:rsid w:val="5FC23405"/>
    <w:rsid w:val="5FC972D9"/>
    <w:rsid w:val="5FCD0DEA"/>
    <w:rsid w:val="5FD04F36"/>
    <w:rsid w:val="5FD15ECD"/>
    <w:rsid w:val="5FD259F9"/>
    <w:rsid w:val="5FD73531"/>
    <w:rsid w:val="5FD845D1"/>
    <w:rsid w:val="5FDC6039"/>
    <w:rsid w:val="5FDC788C"/>
    <w:rsid w:val="5FDD6D3D"/>
    <w:rsid w:val="5FE046B1"/>
    <w:rsid w:val="5FE7608D"/>
    <w:rsid w:val="5FE85B6D"/>
    <w:rsid w:val="5FEA1F78"/>
    <w:rsid w:val="5FF6182B"/>
    <w:rsid w:val="5FF778FC"/>
    <w:rsid w:val="5FFE5079"/>
    <w:rsid w:val="5FFE5FB8"/>
    <w:rsid w:val="600B0089"/>
    <w:rsid w:val="60102FF2"/>
    <w:rsid w:val="60224035"/>
    <w:rsid w:val="60263930"/>
    <w:rsid w:val="60295233"/>
    <w:rsid w:val="602B00D4"/>
    <w:rsid w:val="602F217A"/>
    <w:rsid w:val="602F2258"/>
    <w:rsid w:val="60357CDF"/>
    <w:rsid w:val="60384EC8"/>
    <w:rsid w:val="603B26AB"/>
    <w:rsid w:val="603E59E8"/>
    <w:rsid w:val="603F4278"/>
    <w:rsid w:val="60407744"/>
    <w:rsid w:val="60457440"/>
    <w:rsid w:val="60473FA7"/>
    <w:rsid w:val="60481F50"/>
    <w:rsid w:val="604B5081"/>
    <w:rsid w:val="604D5183"/>
    <w:rsid w:val="604D74B2"/>
    <w:rsid w:val="6052146D"/>
    <w:rsid w:val="60526016"/>
    <w:rsid w:val="60527608"/>
    <w:rsid w:val="60546313"/>
    <w:rsid w:val="60554D01"/>
    <w:rsid w:val="6055501A"/>
    <w:rsid w:val="60557E94"/>
    <w:rsid w:val="60562031"/>
    <w:rsid w:val="605723FE"/>
    <w:rsid w:val="605C0CAA"/>
    <w:rsid w:val="605D641F"/>
    <w:rsid w:val="60601FDE"/>
    <w:rsid w:val="6062262D"/>
    <w:rsid w:val="60682F2D"/>
    <w:rsid w:val="6068616A"/>
    <w:rsid w:val="60697CAB"/>
    <w:rsid w:val="607320DD"/>
    <w:rsid w:val="60787CC6"/>
    <w:rsid w:val="60794EFA"/>
    <w:rsid w:val="607966D1"/>
    <w:rsid w:val="607C4475"/>
    <w:rsid w:val="607C6712"/>
    <w:rsid w:val="6081336F"/>
    <w:rsid w:val="60813DAD"/>
    <w:rsid w:val="608640C7"/>
    <w:rsid w:val="60864797"/>
    <w:rsid w:val="608872B7"/>
    <w:rsid w:val="608946AD"/>
    <w:rsid w:val="608B6200"/>
    <w:rsid w:val="608E7F63"/>
    <w:rsid w:val="6092351C"/>
    <w:rsid w:val="609746D5"/>
    <w:rsid w:val="609E13F3"/>
    <w:rsid w:val="60A64FAE"/>
    <w:rsid w:val="60AD14F1"/>
    <w:rsid w:val="60AD62CC"/>
    <w:rsid w:val="60AE5373"/>
    <w:rsid w:val="60B5245E"/>
    <w:rsid w:val="60B715C8"/>
    <w:rsid w:val="60B74934"/>
    <w:rsid w:val="60B76C73"/>
    <w:rsid w:val="60BA16B8"/>
    <w:rsid w:val="60BC4720"/>
    <w:rsid w:val="60BF3EDE"/>
    <w:rsid w:val="60CA3891"/>
    <w:rsid w:val="60CB3F45"/>
    <w:rsid w:val="60CD31BF"/>
    <w:rsid w:val="60CD6996"/>
    <w:rsid w:val="60CF1AFD"/>
    <w:rsid w:val="60D10038"/>
    <w:rsid w:val="60D15D31"/>
    <w:rsid w:val="60D27D9B"/>
    <w:rsid w:val="60D70105"/>
    <w:rsid w:val="60D85290"/>
    <w:rsid w:val="60DC666B"/>
    <w:rsid w:val="60DC6B40"/>
    <w:rsid w:val="60DD2F84"/>
    <w:rsid w:val="60DF6465"/>
    <w:rsid w:val="60E2490D"/>
    <w:rsid w:val="60E667AB"/>
    <w:rsid w:val="60EC56CE"/>
    <w:rsid w:val="60EE100D"/>
    <w:rsid w:val="60EE3E99"/>
    <w:rsid w:val="60F03CB7"/>
    <w:rsid w:val="60F1255B"/>
    <w:rsid w:val="60F877AE"/>
    <w:rsid w:val="60F902F1"/>
    <w:rsid w:val="61036331"/>
    <w:rsid w:val="61056465"/>
    <w:rsid w:val="610D6258"/>
    <w:rsid w:val="610E50CF"/>
    <w:rsid w:val="61147BE0"/>
    <w:rsid w:val="61152283"/>
    <w:rsid w:val="61152E2E"/>
    <w:rsid w:val="61156038"/>
    <w:rsid w:val="611A02CD"/>
    <w:rsid w:val="611F3693"/>
    <w:rsid w:val="61207F9A"/>
    <w:rsid w:val="61214A26"/>
    <w:rsid w:val="61232D1B"/>
    <w:rsid w:val="61257008"/>
    <w:rsid w:val="6128188D"/>
    <w:rsid w:val="61291022"/>
    <w:rsid w:val="612D1F8E"/>
    <w:rsid w:val="612E3913"/>
    <w:rsid w:val="612E51DD"/>
    <w:rsid w:val="613217CF"/>
    <w:rsid w:val="61332D71"/>
    <w:rsid w:val="613476E0"/>
    <w:rsid w:val="6136745C"/>
    <w:rsid w:val="613D50E4"/>
    <w:rsid w:val="613D6A10"/>
    <w:rsid w:val="613E225F"/>
    <w:rsid w:val="613E2994"/>
    <w:rsid w:val="61442F51"/>
    <w:rsid w:val="61455A57"/>
    <w:rsid w:val="614750A1"/>
    <w:rsid w:val="614B51C3"/>
    <w:rsid w:val="614B662B"/>
    <w:rsid w:val="614E1056"/>
    <w:rsid w:val="614F442B"/>
    <w:rsid w:val="61543D8E"/>
    <w:rsid w:val="615B04EA"/>
    <w:rsid w:val="615E3830"/>
    <w:rsid w:val="61621A68"/>
    <w:rsid w:val="61636509"/>
    <w:rsid w:val="61667A0C"/>
    <w:rsid w:val="6169534D"/>
    <w:rsid w:val="616A0468"/>
    <w:rsid w:val="616A6A54"/>
    <w:rsid w:val="616B2B7B"/>
    <w:rsid w:val="61717B03"/>
    <w:rsid w:val="61736AD3"/>
    <w:rsid w:val="61755D08"/>
    <w:rsid w:val="617E6773"/>
    <w:rsid w:val="61856EFD"/>
    <w:rsid w:val="6189265A"/>
    <w:rsid w:val="618E4412"/>
    <w:rsid w:val="619A5E1C"/>
    <w:rsid w:val="619B2470"/>
    <w:rsid w:val="619B6BFC"/>
    <w:rsid w:val="61A12EDF"/>
    <w:rsid w:val="61A151CF"/>
    <w:rsid w:val="61A40AB6"/>
    <w:rsid w:val="61B65297"/>
    <w:rsid w:val="61B82B4E"/>
    <w:rsid w:val="61B9258E"/>
    <w:rsid w:val="61BB129B"/>
    <w:rsid w:val="61BC5EB6"/>
    <w:rsid w:val="61C100D1"/>
    <w:rsid w:val="61C13BC2"/>
    <w:rsid w:val="61CA03E4"/>
    <w:rsid w:val="61CC7529"/>
    <w:rsid w:val="61CE30AA"/>
    <w:rsid w:val="61CF63F3"/>
    <w:rsid w:val="61DC4AB9"/>
    <w:rsid w:val="61DE5EDD"/>
    <w:rsid w:val="61E354FF"/>
    <w:rsid w:val="61E46C9A"/>
    <w:rsid w:val="61E575AD"/>
    <w:rsid w:val="61E97715"/>
    <w:rsid w:val="61EC296B"/>
    <w:rsid w:val="61EC5A29"/>
    <w:rsid w:val="61F0010E"/>
    <w:rsid w:val="61F3044A"/>
    <w:rsid w:val="61FD0FD9"/>
    <w:rsid w:val="61FD79F9"/>
    <w:rsid w:val="61FF3248"/>
    <w:rsid w:val="62111F76"/>
    <w:rsid w:val="62121B9F"/>
    <w:rsid w:val="6213536D"/>
    <w:rsid w:val="6213592F"/>
    <w:rsid w:val="62136B46"/>
    <w:rsid w:val="62166E82"/>
    <w:rsid w:val="62172ED0"/>
    <w:rsid w:val="621A6523"/>
    <w:rsid w:val="621B3354"/>
    <w:rsid w:val="621D6631"/>
    <w:rsid w:val="622223DD"/>
    <w:rsid w:val="62234110"/>
    <w:rsid w:val="622668F6"/>
    <w:rsid w:val="62266C8F"/>
    <w:rsid w:val="62281AAE"/>
    <w:rsid w:val="622D2E80"/>
    <w:rsid w:val="622F77F4"/>
    <w:rsid w:val="62312A9A"/>
    <w:rsid w:val="62326C70"/>
    <w:rsid w:val="623368B4"/>
    <w:rsid w:val="62345AE0"/>
    <w:rsid w:val="62355886"/>
    <w:rsid w:val="623611EB"/>
    <w:rsid w:val="623818BE"/>
    <w:rsid w:val="623877E3"/>
    <w:rsid w:val="623B0843"/>
    <w:rsid w:val="623C78A9"/>
    <w:rsid w:val="623F3D94"/>
    <w:rsid w:val="624233B2"/>
    <w:rsid w:val="62435967"/>
    <w:rsid w:val="624520A2"/>
    <w:rsid w:val="62465639"/>
    <w:rsid w:val="6247377C"/>
    <w:rsid w:val="624D3FA6"/>
    <w:rsid w:val="624E1D8C"/>
    <w:rsid w:val="62507412"/>
    <w:rsid w:val="62512606"/>
    <w:rsid w:val="62525D6E"/>
    <w:rsid w:val="62563BD7"/>
    <w:rsid w:val="6258068B"/>
    <w:rsid w:val="625B4411"/>
    <w:rsid w:val="625E003D"/>
    <w:rsid w:val="62611035"/>
    <w:rsid w:val="626349AF"/>
    <w:rsid w:val="626D1B67"/>
    <w:rsid w:val="6270755D"/>
    <w:rsid w:val="62753385"/>
    <w:rsid w:val="627574A7"/>
    <w:rsid w:val="6276085F"/>
    <w:rsid w:val="62772719"/>
    <w:rsid w:val="62785672"/>
    <w:rsid w:val="627B5F73"/>
    <w:rsid w:val="627D5728"/>
    <w:rsid w:val="627D689B"/>
    <w:rsid w:val="627E206E"/>
    <w:rsid w:val="627F1749"/>
    <w:rsid w:val="6287244C"/>
    <w:rsid w:val="628770E5"/>
    <w:rsid w:val="62896A91"/>
    <w:rsid w:val="628C09C7"/>
    <w:rsid w:val="628F40DF"/>
    <w:rsid w:val="6292476C"/>
    <w:rsid w:val="629534DC"/>
    <w:rsid w:val="629E1335"/>
    <w:rsid w:val="629F013B"/>
    <w:rsid w:val="629F60B9"/>
    <w:rsid w:val="62AA773C"/>
    <w:rsid w:val="62AB5E2A"/>
    <w:rsid w:val="62B054B0"/>
    <w:rsid w:val="62B25993"/>
    <w:rsid w:val="62B33B9F"/>
    <w:rsid w:val="62B852EE"/>
    <w:rsid w:val="62BA7203"/>
    <w:rsid w:val="62BF00E5"/>
    <w:rsid w:val="62C2363F"/>
    <w:rsid w:val="62C42780"/>
    <w:rsid w:val="62C6537F"/>
    <w:rsid w:val="62C86052"/>
    <w:rsid w:val="62CD5D42"/>
    <w:rsid w:val="62CF65A9"/>
    <w:rsid w:val="62D03E02"/>
    <w:rsid w:val="62D655FB"/>
    <w:rsid w:val="62E44CD0"/>
    <w:rsid w:val="62E902AE"/>
    <w:rsid w:val="62EC366C"/>
    <w:rsid w:val="62F06277"/>
    <w:rsid w:val="62F55998"/>
    <w:rsid w:val="62FB5DD5"/>
    <w:rsid w:val="62FD297C"/>
    <w:rsid w:val="62FD7408"/>
    <w:rsid w:val="63015F73"/>
    <w:rsid w:val="630336B9"/>
    <w:rsid w:val="63040006"/>
    <w:rsid w:val="631061C0"/>
    <w:rsid w:val="63112EC5"/>
    <w:rsid w:val="631458E7"/>
    <w:rsid w:val="63157E35"/>
    <w:rsid w:val="6318066B"/>
    <w:rsid w:val="6321472B"/>
    <w:rsid w:val="632C317C"/>
    <w:rsid w:val="632E01C4"/>
    <w:rsid w:val="633050B1"/>
    <w:rsid w:val="633C5EC4"/>
    <w:rsid w:val="6341212F"/>
    <w:rsid w:val="634460DC"/>
    <w:rsid w:val="6348715F"/>
    <w:rsid w:val="634C4666"/>
    <w:rsid w:val="634E6ED0"/>
    <w:rsid w:val="634F6AC2"/>
    <w:rsid w:val="63563C38"/>
    <w:rsid w:val="63595CB4"/>
    <w:rsid w:val="635E40D6"/>
    <w:rsid w:val="63601FBD"/>
    <w:rsid w:val="63623CDC"/>
    <w:rsid w:val="63641F85"/>
    <w:rsid w:val="63682814"/>
    <w:rsid w:val="63686570"/>
    <w:rsid w:val="636C59AB"/>
    <w:rsid w:val="636F6A0B"/>
    <w:rsid w:val="637216E1"/>
    <w:rsid w:val="637A7FA7"/>
    <w:rsid w:val="637B0797"/>
    <w:rsid w:val="637E666A"/>
    <w:rsid w:val="637F0F20"/>
    <w:rsid w:val="638265D8"/>
    <w:rsid w:val="63893EB7"/>
    <w:rsid w:val="63913B0F"/>
    <w:rsid w:val="63940FA3"/>
    <w:rsid w:val="639461E6"/>
    <w:rsid w:val="639500B7"/>
    <w:rsid w:val="63953A4B"/>
    <w:rsid w:val="63975D58"/>
    <w:rsid w:val="639A1B6D"/>
    <w:rsid w:val="639B5675"/>
    <w:rsid w:val="639E4E67"/>
    <w:rsid w:val="63A104BE"/>
    <w:rsid w:val="63AA2DF8"/>
    <w:rsid w:val="63AF7176"/>
    <w:rsid w:val="63B25CB4"/>
    <w:rsid w:val="63B409E1"/>
    <w:rsid w:val="63C0084D"/>
    <w:rsid w:val="63C36ECD"/>
    <w:rsid w:val="63C51369"/>
    <w:rsid w:val="63C56976"/>
    <w:rsid w:val="63C945DB"/>
    <w:rsid w:val="63C95A6C"/>
    <w:rsid w:val="63CB6250"/>
    <w:rsid w:val="63CC1CDB"/>
    <w:rsid w:val="63CD131A"/>
    <w:rsid w:val="63D141F4"/>
    <w:rsid w:val="63D170E5"/>
    <w:rsid w:val="63D32DB6"/>
    <w:rsid w:val="63D43F2B"/>
    <w:rsid w:val="63D64757"/>
    <w:rsid w:val="63DE4582"/>
    <w:rsid w:val="63E327E0"/>
    <w:rsid w:val="63EA0CD3"/>
    <w:rsid w:val="63EB2C6D"/>
    <w:rsid w:val="63ED3B95"/>
    <w:rsid w:val="63EF30C8"/>
    <w:rsid w:val="63F471E7"/>
    <w:rsid w:val="63F518A5"/>
    <w:rsid w:val="63F562AA"/>
    <w:rsid w:val="63F63811"/>
    <w:rsid w:val="63FA58E9"/>
    <w:rsid w:val="63FA664B"/>
    <w:rsid w:val="63FD511B"/>
    <w:rsid w:val="63FE23A5"/>
    <w:rsid w:val="640054D1"/>
    <w:rsid w:val="64035BE9"/>
    <w:rsid w:val="64043452"/>
    <w:rsid w:val="640639AC"/>
    <w:rsid w:val="640A7F6D"/>
    <w:rsid w:val="6415698F"/>
    <w:rsid w:val="641C56BF"/>
    <w:rsid w:val="641E2BAA"/>
    <w:rsid w:val="64221251"/>
    <w:rsid w:val="64235BB7"/>
    <w:rsid w:val="64267AC6"/>
    <w:rsid w:val="64293B9D"/>
    <w:rsid w:val="64293D66"/>
    <w:rsid w:val="642B3E56"/>
    <w:rsid w:val="642E6F74"/>
    <w:rsid w:val="642F125B"/>
    <w:rsid w:val="642F2514"/>
    <w:rsid w:val="64303087"/>
    <w:rsid w:val="643300A0"/>
    <w:rsid w:val="64353CAB"/>
    <w:rsid w:val="64357A1E"/>
    <w:rsid w:val="643618C7"/>
    <w:rsid w:val="643751AC"/>
    <w:rsid w:val="64393652"/>
    <w:rsid w:val="64393C7E"/>
    <w:rsid w:val="643B5B06"/>
    <w:rsid w:val="64473F5B"/>
    <w:rsid w:val="644B7FED"/>
    <w:rsid w:val="644C1378"/>
    <w:rsid w:val="644D0B47"/>
    <w:rsid w:val="644F2252"/>
    <w:rsid w:val="6450168A"/>
    <w:rsid w:val="64561D34"/>
    <w:rsid w:val="64571CFE"/>
    <w:rsid w:val="645750BF"/>
    <w:rsid w:val="64586BD9"/>
    <w:rsid w:val="645965CD"/>
    <w:rsid w:val="64596984"/>
    <w:rsid w:val="645C7B76"/>
    <w:rsid w:val="646628A7"/>
    <w:rsid w:val="646678BC"/>
    <w:rsid w:val="64673A64"/>
    <w:rsid w:val="646845D9"/>
    <w:rsid w:val="6473108B"/>
    <w:rsid w:val="64757058"/>
    <w:rsid w:val="64766D22"/>
    <w:rsid w:val="647967B4"/>
    <w:rsid w:val="647B48FE"/>
    <w:rsid w:val="647C03BF"/>
    <w:rsid w:val="6481300B"/>
    <w:rsid w:val="648476D2"/>
    <w:rsid w:val="64851189"/>
    <w:rsid w:val="64862AB5"/>
    <w:rsid w:val="64866915"/>
    <w:rsid w:val="64887A01"/>
    <w:rsid w:val="648A6CB8"/>
    <w:rsid w:val="648C0FFC"/>
    <w:rsid w:val="64946153"/>
    <w:rsid w:val="64987975"/>
    <w:rsid w:val="649D0EF1"/>
    <w:rsid w:val="649F6671"/>
    <w:rsid w:val="64A35161"/>
    <w:rsid w:val="64A446C1"/>
    <w:rsid w:val="64A8567D"/>
    <w:rsid w:val="64A92113"/>
    <w:rsid w:val="64B5360F"/>
    <w:rsid w:val="64B67C17"/>
    <w:rsid w:val="64C52C53"/>
    <w:rsid w:val="64D137CB"/>
    <w:rsid w:val="64D3285D"/>
    <w:rsid w:val="64D528C3"/>
    <w:rsid w:val="64D76C08"/>
    <w:rsid w:val="64DE12B9"/>
    <w:rsid w:val="64E250A7"/>
    <w:rsid w:val="64E979F1"/>
    <w:rsid w:val="64F02278"/>
    <w:rsid w:val="64F04632"/>
    <w:rsid w:val="64FC0433"/>
    <w:rsid w:val="64FD2CFA"/>
    <w:rsid w:val="64FE6F69"/>
    <w:rsid w:val="64FF6A3E"/>
    <w:rsid w:val="65017949"/>
    <w:rsid w:val="65056F2E"/>
    <w:rsid w:val="65067188"/>
    <w:rsid w:val="65067276"/>
    <w:rsid w:val="65085EAA"/>
    <w:rsid w:val="65110594"/>
    <w:rsid w:val="651574A6"/>
    <w:rsid w:val="65212EC6"/>
    <w:rsid w:val="652810B6"/>
    <w:rsid w:val="652C1DBE"/>
    <w:rsid w:val="652C6E01"/>
    <w:rsid w:val="652D4B56"/>
    <w:rsid w:val="652E5004"/>
    <w:rsid w:val="6538572D"/>
    <w:rsid w:val="65394932"/>
    <w:rsid w:val="653D2DA3"/>
    <w:rsid w:val="654A26D8"/>
    <w:rsid w:val="654A49D6"/>
    <w:rsid w:val="654A7CA6"/>
    <w:rsid w:val="654E56E5"/>
    <w:rsid w:val="654E67DA"/>
    <w:rsid w:val="654F0E15"/>
    <w:rsid w:val="65517808"/>
    <w:rsid w:val="655318DF"/>
    <w:rsid w:val="65537F6C"/>
    <w:rsid w:val="65554C66"/>
    <w:rsid w:val="65563DA8"/>
    <w:rsid w:val="6557194C"/>
    <w:rsid w:val="65573688"/>
    <w:rsid w:val="6558728B"/>
    <w:rsid w:val="655A6851"/>
    <w:rsid w:val="655B2A47"/>
    <w:rsid w:val="655B6E58"/>
    <w:rsid w:val="656164B1"/>
    <w:rsid w:val="656949D4"/>
    <w:rsid w:val="65704CA9"/>
    <w:rsid w:val="65710EFD"/>
    <w:rsid w:val="657443FC"/>
    <w:rsid w:val="65794089"/>
    <w:rsid w:val="65803FB9"/>
    <w:rsid w:val="658635A3"/>
    <w:rsid w:val="65866B03"/>
    <w:rsid w:val="658675D6"/>
    <w:rsid w:val="658A7F2E"/>
    <w:rsid w:val="658D6818"/>
    <w:rsid w:val="658E3BC4"/>
    <w:rsid w:val="658F4B24"/>
    <w:rsid w:val="65927369"/>
    <w:rsid w:val="659451DC"/>
    <w:rsid w:val="659833E4"/>
    <w:rsid w:val="65993081"/>
    <w:rsid w:val="659A0956"/>
    <w:rsid w:val="659E5C9F"/>
    <w:rsid w:val="65A24BC0"/>
    <w:rsid w:val="65A32EB5"/>
    <w:rsid w:val="65A431C5"/>
    <w:rsid w:val="65A5523E"/>
    <w:rsid w:val="65A702A8"/>
    <w:rsid w:val="65A73734"/>
    <w:rsid w:val="65A8180A"/>
    <w:rsid w:val="65A833DA"/>
    <w:rsid w:val="65A84E79"/>
    <w:rsid w:val="65AC197F"/>
    <w:rsid w:val="65B36905"/>
    <w:rsid w:val="65B73D7D"/>
    <w:rsid w:val="65B84B4C"/>
    <w:rsid w:val="65B87625"/>
    <w:rsid w:val="65BB0388"/>
    <w:rsid w:val="65BC08CD"/>
    <w:rsid w:val="65BF0141"/>
    <w:rsid w:val="65C00521"/>
    <w:rsid w:val="65C317A3"/>
    <w:rsid w:val="65C93E54"/>
    <w:rsid w:val="65CB443A"/>
    <w:rsid w:val="65D03B38"/>
    <w:rsid w:val="65D340D7"/>
    <w:rsid w:val="65D843D3"/>
    <w:rsid w:val="65DB7271"/>
    <w:rsid w:val="65DC524A"/>
    <w:rsid w:val="65DE42DE"/>
    <w:rsid w:val="65DF6773"/>
    <w:rsid w:val="65E55A40"/>
    <w:rsid w:val="65E84B70"/>
    <w:rsid w:val="65E93A42"/>
    <w:rsid w:val="65F23D70"/>
    <w:rsid w:val="65F3331D"/>
    <w:rsid w:val="65F3495D"/>
    <w:rsid w:val="65FA1CCC"/>
    <w:rsid w:val="65FB3C97"/>
    <w:rsid w:val="65FE0C70"/>
    <w:rsid w:val="65FE6FF5"/>
    <w:rsid w:val="65FF7AA6"/>
    <w:rsid w:val="66035D38"/>
    <w:rsid w:val="66065B95"/>
    <w:rsid w:val="660B0455"/>
    <w:rsid w:val="660B4F1E"/>
    <w:rsid w:val="66111A32"/>
    <w:rsid w:val="66122512"/>
    <w:rsid w:val="66126B8D"/>
    <w:rsid w:val="66127FA9"/>
    <w:rsid w:val="66153762"/>
    <w:rsid w:val="66171FA7"/>
    <w:rsid w:val="66176767"/>
    <w:rsid w:val="661B1BCF"/>
    <w:rsid w:val="661B6A82"/>
    <w:rsid w:val="661D1433"/>
    <w:rsid w:val="662F2D45"/>
    <w:rsid w:val="66312E2B"/>
    <w:rsid w:val="663220D8"/>
    <w:rsid w:val="6634390E"/>
    <w:rsid w:val="66426302"/>
    <w:rsid w:val="66434BC3"/>
    <w:rsid w:val="6644104D"/>
    <w:rsid w:val="664D043F"/>
    <w:rsid w:val="664E0737"/>
    <w:rsid w:val="664E527A"/>
    <w:rsid w:val="66522FFE"/>
    <w:rsid w:val="66575A56"/>
    <w:rsid w:val="665A1838"/>
    <w:rsid w:val="665A3324"/>
    <w:rsid w:val="66621A12"/>
    <w:rsid w:val="66633711"/>
    <w:rsid w:val="66667F68"/>
    <w:rsid w:val="666A21C6"/>
    <w:rsid w:val="666F5117"/>
    <w:rsid w:val="66700A12"/>
    <w:rsid w:val="66701F38"/>
    <w:rsid w:val="667D23D7"/>
    <w:rsid w:val="667D6A1C"/>
    <w:rsid w:val="667F2B83"/>
    <w:rsid w:val="6687665F"/>
    <w:rsid w:val="668E2F4C"/>
    <w:rsid w:val="668F1114"/>
    <w:rsid w:val="6690426F"/>
    <w:rsid w:val="6692316E"/>
    <w:rsid w:val="6696173B"/>
    <w:rsid w:val="6696219A"/>
    <w:rsid w:val="669670A1"/>
    <w:rsid w:val="669A2DA9"/>
    <w:rsid w:val="669E24FD"/>
    <w:rsid w:val="66A03469"/>
    <w:rsid w:val="66A2109C"/>
    <w:rsid w:val="66A77173"/>
    <w:rsid w:val="66A84A8A"/>
    <w:rsid w:val="66AC2E1F"/>
    <w:rsid w:val="66AD125A"/>
    <w:rsid w:val="66AF0077"/>
    <w:rsid w:val="66B141AA"/>
    <w:rsid w:val="66B167BD"/>
    <w:rsid w:val="66B76593"/>
    <w:rsid w:val="66B81B78"/>
    <w:rsid w:val="66B91549"/>
    <w:rsid w:val="66BE454B"/>
    <w:rsid w:val="66BF0392"/>
    <w:rsid w:val="66BF08D3"/>
    <w:rsid w:val="66C02BFB"/>
    <w:rsid w:val="66C27CEC"/>
    <w:rsid w:val="66C400B0"/>
    <w:rsid w:val="66C631C4"/>
    <w:rsid w:val="66CC5EDC"/>
    <w:rsid w:val="66D0175B"/>
    <w:rsid w:val="66D2716F"/>
    <w:rsid w:val="66D71874"/>
    <w:rsid w:val="66D73B21"/>
    <w:rsid w:val="66D76BE3"/>
    <w:rsid w:val="66DA6AAF"/>
    <w:rsid w:val="66E804CE"/>
    <w:rsid w:val="66EE05C2"/>
    <w:rsid w:val="66F1153E"/>
    <w:rsid w:val="66F14CED"/>
    <w:rsid w:val="66F6222F"/>
    <w:rsid w:val="66F74533"/>
    <w:rsid w:val="66FD6FD3"/>
    <w:rsid w:val="66FF63E7"/>
    <w:rsid w:val="67044395"/>
    <w:rsid w:val="67046B1A"/>
    <w:rsid w:val="67063087"/>
    <w:rsid w:val="67065C43"/>
    <w:rsid w:val="67076DAF"/>
    <w:rsid w:val="67077743"/>
    <w:rsid w:val="67097888"/>
    <w:rsid w:val="670B3DCF"/>
    <w:rsid w:val="67120B0B"/>
    <w:rsid w:val="671775CB"/>
    <w:rsid w:val="67185726"/>
    <w:rsid w:val="67233DA9"/>
    <w:rsid w:val="6725229E"/>
    <w:rsid w:val="67281B80"/>
    <w:rsid w:val="673033D3"/>
    <w:rsid w:val="67347DA4"/>
    <w:rsid w:val="673634AD"/>
    <w:rsid w:val="673C5F52"/>
    <w:rsid w:val="673E504C"/>
    <w:rsid w:val="67414C3C"/>
    <w:rsid w:val="674403B9"/>
    <w:rsid w:val="67450352"/>
    <w:rsid w:val="67452010"/>
    <w:rsid w:val="67462F0D"/>
    <w:rsid w:val="674B7FFB"/>
    <w:rsid w:val="67514D62"/>
    <w:rsid w:val="67534B93"/>
    <w:rsid w:val="67547144"/>
    <w:rsid w:val="675524B4"/>
    <w:rsid w:val="67597347"/>
    <w:rsid w:val="675C355A"/>
    <w:rsid w:val="67660DE6"/>
    <w:rsid w:val="67674F82"/>
    <w:rsid w:val="676B7A40"/>
    <w:rsid w:val="676E5C69"/>
    <w:rsid w:val="676F11D5"/>
    <w:rsid w:val="676F2541"/>
    <w:rsid w:val="6771125B"/>
    <w:rsid w:val="67757527"/>
    <w:rsid w:val="6779193D"/>
    <w:rsid w:val="677B0414"/>
    <w:rsid w:val="677B083A"/>
    <w:rsid w:val="677E05E4"/>
    <w:rsid w:val="677E3954"/>
    <w:rsid w:val="677F3A3C"/>
    <w:rsid w:val="677F7E04"/>
    <w:rsid w:val="678078AD"/>
    <w:rsid w:val="6784199D"/>
    <w:rsid w:val="678C30CE"/>
    <w:rsid w:val="678D5027"/>
    <w:rsid w:val="678D5106"/>
    <w:rsid w:val="678F6329"/>
    <w:rsid w:val="67921CA0"/>
    <w:rsid w:val="679835FD"/>
    <w:rsid w:val="679844A3"/>
    <w:rsid w:val="67987C3D"/>
    <w:rsid w:val="679900DA"/>
    <w:rsid w:val="679F34A7"/>
    <w:rsid w:val="67A243B9"/>
    <w:rsid w:val="67A6307C"/>
    <w:rsid w:val="67A64B1E"/>
    <w:rsid w:val="67A8786A"/>
    <w:rsid w:val="67A909C3"/>
    <w:rsid w:val="67AA4E89"/>
    <w:rsid w:val="67B00A63"/>
    <w:rsid w:val="67B02F86"/>
    <w:rsid w:val="67B114ED"/>
    <w:rsid w:val="67B538AE"/>
    <w:rsid w:val="67B805CF"/>
    <w:rsid w:val="67B96F35"/>
    <w:rsid w:val="67C5379F"/>
    <w:rsid w:val="67CD7150"/>
    <w:rsid w:val="67D25AB4"/>
    <w:rsid w:val="67D612B3"/>
    <w:rsid w:val="67D63F7F"/>
    <w:rsid w:val="67D70A29"/>
    <w:rsid w:val="67E2704A"/>
    <w:rsid w:val="67E37C9E"/>
    <w:rsid w:val="67E62ACA"/>
    <w:rsid w:val="67E92F45"/>
    <w:rsid w:val="67E93D0B"/>
    <w:rsid w:val="67E94456"/>
    <w:rsid w:val="67EA4464"/>
    <w:rsid w:val="67EC7E69"/>
    <w:rsid w:val="67F17E0B"/>
    <w:rsid w:val="67F36F5C"/>
    <w:rsid w:val="67F53FC8"/>
    <w:rsid w:val="67F73EB5"/>
    <w:rsid w:val="67F82529"/>
    <w:rsid w:val="67FB5062"/>
    <w:rsid w:val="680321BC"/>
    <w:rsid w:val="68051A2B"/>
    <w:rsid w:val="6807566D"/>
    <w:rsid w:val="68084E41"/>
    <w:rsid w:val="680A3788"/>
    <w:rsid w:val="680B1DC8"/>
    <w:rsid w:val="680C60B3"/>
    <w:rsid w:val="681621BB"/>
    <w:rsid w:val="68175DEE"/>
    <w:rsid w:val="681D0AF2"/>
    <w:rsid w:val="681D521E"/>
    <w:rsid w:val="681E22E4"/>
    <w:rsid w:val="682A5B2C"/>
    <w:rsid w:val="682D2256"/>
    <w:rsid w:val="68344467"/>
    <w:rsid w:val="683C069A"/>
    <w:rsid w:val="68464226"/>
    <w:rsid w:val="684A67AB"/>
    <w:rsid w:val="684A6E8D"/>
    <w:rsid w:val="68522762"/>
    <w:rsid w:val="68541A0D"/>
    <w:rsid w:val="685500F8"/>
    <w:rsid w:val="6855620F"/>
    <w:rsid w:val="6859176A"/>
    <w:rsid w:val="685E738A"/>
    <w:rsid w:val="68630AA0"/>
    <w:rsid w:val="686716E8"/>
    <w:rsid w:val="6869150C"/>
    <w:rsid w:val="686B5959"/>
    <w:rsid w:val="686F2514"/>
    <w:rsid w:val="68700B0D"/>
    <w:rsid w:val="6870315F"/>
    <w:rsid w:val="687433D5"/>
    <w:rsid w:val="687460E8"/>
    <w:rsid w:val="68784853"/>
    <w:rsid w:val="687B4F43"/>
    <w:rsid w:val="687B654F"/>
    <w:rsid w:val="687D644E"/>
    <w:rsid w:val="68817B6A"/>
    <w:rsid w:val="688A3F04"/>
    <w:rsid w:val="688B4B9E"/>
    <w:rsid w:val="68981844"/>
    <w:rsid w:val="689D337A"/>
    <w:rsid w:val="68A32D7D"/>
    <w:rsid w:val="68A6500E"/>
    <w:rsid w:val="68A761C6"/>
    <w:rsid w:val="68A76544"/>
    <w:rsid w:val="68AC5B18"/>
    <w:rsid w:val="68B7189A"/>
    <w:rsid w:val="68B75894"/>
    <w:rsid w:val="68B76844"/>
    <w:rsid w:val="68C074E9"/>
    <w:rsid w:val="68C56718"/>
    <w:rsid w:val="68C879AD"/>
    <w:rsid w:val="68C95382"/>
    <w:rsid w:val="68CA06A9"/>
    <w:rsid w:val="68CB2218"/>
    <w:rsid w:val="68CC7EFC"/>
    <w:rsid w:val="68CE0C94"/>
    <w:rsid w:val="68CE5686"/>
    <w:rsid w:val="68CF698B"/>
    <w:rsid w:val="68D301A9"/>
    <w:rsid w:val="68D44A3B"/>
    <w:rsid w:val="68DA0E46"/>
    <w:rsid w:val="68DA69C2"/>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46EB2"/>
    <w:rsid w:val="69080BA7"/>
    <w:rsid w:val="690B386C"/>
    <w:rsid w:val="690C687E"/>
    <w:rsid w:val="69133C03"/>
    <w:rsid w:val="691931AD"/>
    <w:rsid w:val="691A42A9"/>
    <w:rsid w:val="69215250"/>
    <w:rsid w:val="6927670A"/>
    <w:rsid w:val="692815D9"/>
    <w:rsid w:val="69293D04"/>
    <w:rsid w:val="692A2BB3"/>
    <w:rsid w:val="692A5EA3"/>
    <w:rsid w:val="692F7B06"/>
    <w:rsid w:val="69362BF6"/>
    <w:rsid w:val="693645BE"/>
    <w:rsid w:val="69377EB5"/>
    <w:rsid w:val="69380E48"/>
    <w:rsid w:val="693A6EB9"/>
    <w:rsid w:val="69484925"/>
    <w:rsid w:val="694C27B0"/>
    <w:rsid w:val="69500B96"/>
    <w:rsid w:val="695527BF"/>
    <w:rsid w:val="695C038F"/>
    <w:rsid w:val="695F2C30"/>
    <w:rsid w:val="69622B0D"/>
    <w:rsid w:val="6967586B"/>
    <w:rsid w:val="69706866"/>
    <w:rsid w:val="697228FA"/>
    <w:rsid w:val="69724E14"/>
    <w:rsid w:val="69781F2D"/>
    <w:rsid w:val="697C1812"/>
    <w:rsid w:val="697D3CE8"/>
    <w:rsid w:val="697F3B8C"/>
    <w:rsid w:val="698227D6"/>
    <w:rsid w:val="69825B6B"/>
    <w:rsid w:val="698777AF"/>
    <w:rsid w:val="698C7D52"/>
    <w:rsid w:val="69947E46"/>
    <w:rsid w:val="69953EB2"/>
    <w:rsid w:val="69967F49"/>
    <w:rsid w:val="699809CD"/>
    <w:rsid w:val="699871BB"/>
    <w:rsid w:val="69A0515F"/>
    <w:rsid w:val="69A44E21"/>
    <w:rsid w:val="69A51678"/>
    <w:rsid w:val="69AE2779"/>
    <w:rsid w:val="69AE48F3"/>
    <w:rsid w:val="69AF2940"/>
    <w:rsid w:val="69B11B77"/>
    <w:rsid w:val="69B70DE6"/>
    <w:rsid w:val="69B97B85"/>
    <w:rsid w:val="69BB0EA3"/>
    <w:rsid w:val="69BE3132"/>
    <w:rsid w:val="69C03A0B"/>
    <w:rsid w:val="69C97C6D"/>
    <w:rsid w:val="69CC7783"/>
    <w:rsid w:val="69CF1D34"/>
    <w:rsid w:val="69D63EF4"/>
    <w:rsid w:val="69D752E6"/>
    <w:rsid w:val="69D846E3"/>
    <w:rsid w:val="69D94687"/>
    <w:rsid w:val="69DA3CA1"/>
    <w:rsid w:val="69DD04F3"/>
    <w:rsid w:val="69DE6DA5"/>
    <w:rsid w:val="69E10AA3"/>
    <w:rsid w:val="69E63014"/>
    <w:rsid w:val="69E63C3F"/>
    <w:rsid w:val="69EC55FD"/>
    <w:rsid w:val="69FA3BD8"/>
    <w:rsid w:val="69FE61B2"/>
    <w:rsid w:val="6A0419BA"/>
    <w:rsid w:val="6A0744F9"/>
    <w:rsid w:val="6A0772B1"/>
    <w:rsid w:val="6A08343B"/>
    <w:rsid w:val="6A0B2D20"/>
    <w:rsid w:val="6A0B3BB0"/>
    <w:rsid w:val="6A0E2B99"/>
    <w:rsid w:val="6A1205FA"/>
    <w:rsid w:val="6A121E55"/>
    <w:rsid w:val="6A125906"/>
    <w:rsid w:val="6A127362"/>
    <w:rsid w:val="6A1642D6"/>
    <w:rsid w:val="6A1933D3"/>
    <w:rsid w:val="6A1B098B"/>
    <w:rsid w:val="6A1E4511"/>
    <w:rsid w:val="6A2553E1"/>
    <w:rsid w:val="6A267795"/>
    <w:rsid w:val="6A28297C"/>
    <w:rsid w:val="6A2E22A3"/>
    <w:rsid w:val="6A2E5B68"/>
    <w:rsid w:val="6A323639"/>
    <w:rsid w:val="6A347350"/>
    <w:rsid w:val="6A360D60"/>
    <w:rsid w:val="6A36255A"/>
    <w:rsid w:val="6A3D039F"/>
    <w:rsid w:val="6A3D398B"/>
    <w:rsid w:val="6A407913"/>
    <w:rsid w:val="6A41397D"/>
    <w:rsid w:val="6A426267"/>
    <w:rsid w:val="6A433D9F"/>
    <w:rsid w:val="6A472827"/>
    <w:rsid w:val="6A4751A8"/>
    <w:rsid w:val="6A4906A2"/>
    <w:rsid w:val="6A4920FD"/>
    <w:rsid w:val="6A4A7786"/>
    <w:rsid w:val="6A4B337E"/>
    <w:rsid w:val="6A4C76CF"/>
    <w:rsid w:val="6A577151"/>
    <w:rsid w:val="6A5E5483"/>
    <w:rsid w:val="6A5F34DE"/>
    <w:rsid w:val="6A6130FA"/>
    <w:rsid w:val="6A621272"/>
    <w:rsid w:val="6A64792D"/>
    <w:rsid w:val="6A6930E5"/>
    <w:rsid w:val="6A6A782F"/>
    <w:rsid w:val="6A6D45F2"/>
    <w:rsid w:val="6A6F4666"/>
    <w:rsid w:val="6A7050EE"/>
    <w:rsid w:val="6A707D58"/>
    <w:rsid w:val="6A7122F6"/>
    <w:rsid w:val="6A7375EB"/>
    <w:rsid w:val="6A780565"/>
    <w:rsid w:val="6A7E429A"/>
    <w:rsid w:val="6A7E56D8"/>
    <w:rsid w:val="6A814175"/>
    <w:rsid w:val="6A84423B"/>
    <w:rsid w:val="6A855117"/>
    <w:rsid w:val="6A870E81"/>
    <w:rsid w:val="6A89309B"/>
    <w:rsid w:val="6A8A0CF4"/>
    <w:rsid w:val="6A8C24FA"/>
    <w:rsid w:val="6A8D36DA"/>
    <w:rsid w:val="6A8F5526"/>
    <w:rsid w:val="6A924790"/>
    <w:rsid w:val="6A935813"/>
    <w:rsid w:val="6A94462E"/>
    <w:rsid w:val="6A94483F"/>
    <w:rsid w:val="6A9450E3"/>
    <w:rsid w:val="6A9544B3"/>
    <w:rsid w:val="6A986F44"/>
    <w:rsid w:val="6AA237ED"/>
    <w:rsid w:val="6AA438D2"/>
    <w:rsid w:val="6AA45C64"/>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62028"/>
    <w:rsid w:val="6AC67093"/>
    <w:rsid w:val="6AC70F94"/>
    <w:rsid w:val="6AC834D4"/>
    <w:rsid w:val="6ACB4F62"/>
    <w:rsid w:val="6ACB6D61"/>
    <w:rsid w:val="6ACD4341"/>
    <w:rsid w:val="6ACF53D8"/>
    <w:rsid w:val="6AD0608F"/>
    <w:rsid w:val="6AD2507A"/>
    <w:rsid w:val="6AD33D4F"/>
    <w:rsid w:val="6AD63B77"/>
    <w:rsid w:val="6ADD6CFC"/>
    <w:rsid w:val="6ADD7472"/>
    <w:rsid w:val="6ADE44B2"/>
    <w:rsid w:val="6AE36E4D"/>
    <w:rsid w:val="6AF13BE7"/>
    <w:rsid w:val="6AF33F1D"/>
    <w:rsid w:val="6AF750C0"/>
    <w:rsid w:val="6AFA1242"/>
    <w:rsid w:val="6AFA3EFC"/>
    <w:rsid w:val="6AFE4BD7"/>
    <w:rsid w:val="6B010B39"/>
    <w:rsid w:val="6B0C2E41"/>
    <w:rsid w:val="6B0C4581"/>
    <w:rsid w:val="6B1247F9"/>
    <w:rsid w:val="6B1E5B3D"/>
    <w:rsid w:val="6B1E7A66"/>
    <w:rsid w:val="6B2027B9"/>
    <w:rsid w:val="6B2601FA"/>
    <w:rsid w:val="6B27230E"/>
    <w:rsid w:val="6B285323"/>
    <w:rsid w:val="6B2C2F36"/>
    <w:rsid w:val="6B2C4B33"/>
    <w:rsid w:val="6B345B57"/>
    <w:rsid w:val="6B3B0D88"/>
    <w:rsid w:val="6B415DB9"/>
    <w:rsid w:val="6B433A99"/>
    <w:rsid w:val="6B45035E"/>
    <w:rsid w:val="6B4B159E"/>
    <w:rsid w:val="6B4E2552"/>
    <w:rsid w:val="6B4E4B45"/>
    <w:rsid w:val="6B555870"/>
    <w:rsid w:val="6B561A70"/>
    <w:rsid w:val="6B584B58"/>
    <w:rsid w:val="6B59657F"/>
    <w:rsid w:val="6B5B4072"/>
    <w:rsid w:val="6B5B5C25"/>
    <w:rsid w:val="6B5B6BA0"/>
    <w:rsid w:val="6B5B6E91"/>
    <w:rsid w:val="6B5B737B"/>
    <w:rsid w:val="6B5D1949"/>
    <w:rsid w:val="6B61176B"/>
    <w:rsid w:val="6B640681"/>
    <w:rsid w:val="6B6461F8"/>
    <w:rsid w:val="6B6543D6"/>
    <w:rsid w:val="6B661A81"/>
    <w:rsid w:val="6B6B194C"/>
    <w:rsid w:val="6B6B28D8"/>
    <w:rsid w:val="6B6E36E6"/>
    <w:rsid w:val="6B733A68"/>
    <w:rsid w:val="6B742137"/>
    <w:rsid w:val="6B753528"/>
    <w:rsid w:val="6B7A14CA"/>
    <w:rsid w:val="6B7B1AB7"/>
    <w:rsid w:val="6B7C4D14"/>
    <w:rsid w:val="6B7C4EDF"/>
    <w:rsid w:val="6B7D4ED3"/>
    <w:rsid w:val="6B7E1F2A"/>
    <w:rsid w:val="6B80354C"/>
    <w:rsid w:val="6B900695"/>
    <w:rsid w:val="6B914EFC"/>
    <w:rsid w:val="6B923539"/>
    <w:rsid w:val="6B947BF6"/>
    <w:rsid w:val="6B980574"/>
    <w:rsid w:val="6B9A2416"/>
    <w:rsid w:val="6B9B0301"/>
    <w:rsid w:val="6BA0003E"/>
    <w:rsid w:val="6BA27C8F"/>
    <w:rsid w:val="6BAA0DE6"/>
    <w:rsid w:val="6BAC3782"/>
    <w:rsid w:val="6BAC6743"/>
    <w:rsid w:val="6BAE7FBC"/>
    <w:rsid w:val="6BB104ED"/>
    <w:rsid w:val="6BB40DC4"/>
    <w:rsid w:val="6BB61FA3"/>
    <w:rsid w:val="6BB86227"/>
    <w:rsid w:val="6BBA0F98"/>
    <w:rsid w:val="6BBA58A1"/>
    <w:rsid w:val="6BBB5A2B"/>
    <w:rsid w:val="6BBC441E"/>
    <w:rsid w:val="6BC47609"/>
    <w:rsid w:val="6BCC710C"/>
    <w:rsid w:val="6BCE7D1C"/>
    <w:rsid w:val="6BD12270"/>
    <w:rsid w:val="6BD53A07"/>
    <w:rsid w:val="6BD76F3B"/>
    <w:rsid w:val="6BD87F55"/>
    <w:rsid w:val="6BDA1244"/>
    <w:rsid w:val="6BDB454E"/>
    <w:rsid w:val="6BE07937"/>
    <w:rsid w:val="6BE529A4"/>
    <w:rsid w:val="6BE61591"/>
    <w:rsid w:val="6BE64C49"/>
    <w:rsid w:val="6BE929C6"/>
    <w:rsid w:val="6BEC7D5C"/>
    <w:rsid w:val="6BF265FE"/>
    <w:rsid w:val="6BF8186A"/>
    <w:rsid w:val="6BF92DC2"/>
    <w:rsid w:val="6BF95A0E"/>
    <w:rsid w:val="6BFC283C"/>
    <w:rsid w:val="6C06002F"/>
    <w:rsid w:val="6C0A3AA5"/>
    <w:rsid w:val="6C0C0599"/>
    <w:rsid w:val="6C0C2D36"/>
    <w:rsid w:val="6C0F23A8"/>
    <w:rsid w:val="6C114252"/>
    <w:rsid w:val="6C13382D"/>
    <w:rsid w:val="6C13641D"/>
    <w:rsid w:val="6C1C7F30"/>
    <w:rsid w:val="6C2110E2"/>
    <w:rsid w:val="6C222FCD"/>
    <w:rsid w:val="6C276A33"/>
    <w:rsid w:val="6C2F2C51"/>
    <w:rsid w:val="6C333CFB"/>
    <w:rsid w:val="6C470226"/>
    <w:rsid w:val="6C4B463F"/>
    <w:rsid w:val="6C4C7579"/>
    <w:rsid w:val="6C511E09"/>
    <w:rsid w:val="6C5423E4"/>
    <w:rsid w:val="6C5F30AA"/>
    <w:rsid w:val="6C62194C"/>
    <w:rsid w:val="6C63509E"/>
    <w:rsid w:val="6C642611"/>
    <w:rsid w:val="6C656CDE"/>
    <w:rsid w:val="6C6665C9"/>
    <w:rsid w:val="6C69711A"/>
    <w:rsid w:val="6C6A134C"/>
    <w:rsid w:val="6C6A26E7"/>
    <w:rsid w:val="6C6D3860"/>
    <w:rsid w:val="6C701163"/>
    <w:rsid w:val="6C703F68"/>
    <w:rsid w:val="6C78471F"/>
    <w:rsid w:val="6C7B6D88"/>
    <w:rsid w:val="6C857657"/>
    <w:rsid w:val="6C865554"/>
    <w:rsid w:val="6C8A64A3"/>
    <w:rsid w:val="6C8D05BD"/>
    <w:rsid w:val="6C950857"/>
    <w:rsid w:val="6C995257"/>
    <w:rsid w:val="6CA3750B"/>
    <w:rsid w:val="6CA65C74"/>
    <w:rsid w:val="6CA7396A"/>
    <w:rsid w:val="6CA83893"/>
    <w:rsid w:val="6CAE69CD"/>
    <w:rsid w:val="6CAF2D7D"/>
    <w:rsid w:val="6CB601EE"/>
    <w:rsid w:val="6CB851D9"/>
    <w:rsid w:val="6CB91043"/>
    <w:rsid w:val="6CBA4537"/>
    <w:rsid w:val="6CBA7095"/>
    <w:rsid w:val="6CBB6167"/>
    <w:rsid w:val="6CBE335E"/>
    <w:rsid w:val="6CC5721F"/>
    <w:rsid w:val="6CC846F3"/>
    <w:rsid w:val="6CD06003"/>
    <w:rsid w:val="6CD200E9"/>
    <w:rsid w:val="6CD20375"/>
    <w:rsid w:val="6CD22684"/>
    <w:rsid w:val="6CD6265A"/>
    <w:rsid w:val="6CD700EB"/>
    <w:rsid w:val="6CD748C8"/>
    <w:rsid w:val="6CDE15E0"/>
    <w:rsid w:val="6CDE71A9"/>
    <w:rsid w:val="6CE4437D"/>
    <w:rsid w:val="6CE57659"/>
    <w:rsid w:val="6CE663E6"/>
    <w:rsid w:val="6CE8304F"/>
    <w:rsid w:val="6CEC5BAE"/>
    <w:rsid w:val="6CF368F5"/>
    <w:rsid w:val="6CF37610"/>
    <w:rsid w:val="6CF51041"/>
    <w:rsid w:val="6CF76560"/>
    <w:rsid w:val="6CFA6D17"/>
    <w:rsid w:val="6D0221B7"/>
    <w:rsid w:val="6D0517A7"/>
    <w:rsid w:val="6D0A1512"/>
    <w:rsid w:val="6D0B288F"/>
    <w:rsid w:val="6D0D0BB4"/>
    <w:rsid w:val="6D102FC1"/>
    <w:rsid w:val="6D1B6789"/>
    <w:rsid w:val="6D1F0378"/>
    <w:rsid w:val="6D2322E5"/>
    <w:rsid w:val="6D262AC2"/>
    <w:rsid w:val="6D286AF9"/>
    <w:rsid w:val="6D2956F6"/>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952AE"/>
    <w:rsid w:val="6D8B38D9"/>
    <w:rsid w:val="6D8F0E18"/>
    <w:rsid w:val="6D912005"/>
    <w:rsid w:val="6D9372FC"/>
    <w:rsid w:val="6D94241D"/>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C33EF3"/>
    <w:rsid w:val="6DC933F7"/>
    <w:rsid w:val="6DCC7690"/>
    <w:rsid w:val="6DCD36F7"/>
    <w:rsid w:val="6DCF6855"/>
    <w:rsid w:val="6DD16218"/>
    <w:rsid w:val="6DD31308"/>
    <w:rsid w:val="6DD46BCF"/>
    <w:rsid w:val="6DDB74A2"/>
    <w:rsid w:val="6DDC45AF"/>
    <w:rsid w:val="6DDF01D4"/>
    <w:rsid w:val="6DE45176"/>
    <w:rsid w:val="6DE5536A"/>
    <w:rsid w:val="6DEB756B"/>
    <w:rsid w:val="6DED7C3F"/>
    <w:rsid w:val="6DF65183"/>
    <w:rsid w:val="6DFE2F86"/>
    <w:rsid w:val="6E043142"/>
    <w:rsid w:val="6E044523"/>
    <w:rsid w:val="6E050A65"/>
    <w:rsid w:val="6E054ED2"/>
    <w:rsid w:val="6E076A2C"/>
    <w:rsid w:val="6E08019D"/>
    <w:rsid w:val="6E086A84"/>
    <w:rsid w:val="6E0B60BC"/>
    <w:rsid w:val="6E131EC9"/>
    <w:rsid w:val="6E1533C2"/>
    <w:rsid w:val="6E16083C"/>
    <w:rsid w:val="6E1703F9"/>
    <w:rsid w:val="6E181949"/>
    <w:rsid w:val="6E1B27B0"/>
    <w:rsid w:val="6E1C6AFF"/>
    <w:rsid w:val="6E1F328C"/>
    <w:rsid w:val="6E263952"/>
    <w:rsid w:val="6E265B5B"/>
    <w:rsid w:val="6E2B60EC"/>
    <w:rsid w:val="6E2D05D3"/>
    <w:rsid w:val="6E2D17C4"/>
    <w:rsid w:val="6E305383"/>
    <w:rsid w:val="6E346754"/>
    <w:rsid w:val="6E35508D"/>
    <w:rsid w:val="6E3942A6"/>
    <w:rsid w:val="6E3C695C"/>
    <w:rsid w:val="6E40191B"/>
    <w:rsid w:val="6E404F96"/>
    <w:rsid w:val="6E425AB3"/>
    <w:rsid w:val="6E431F91"/>
    <w:rsid w:val="6E444037"/>
    <w:rsid w:val="6E451E27"/>
    <w:rsid w:val="6E472E02"/>
    <w:rsid w:val="6E4928C6"/>
    <w:rsid w:val="6E526272"/>
    <w:rsid w:val="6E531D18"/>
    <w:rsid w:val="6E560032"/>
    <w:rsid w:val="6E566059"/>
    <w:rsid w:val="6E573B28"/>
    <w:rsid w:val="6E5D5CFA"/>
    <w:rsid w:val="6E610709"/>
    <w:rsid w:val="6E684CC1"/>
    <w:rsid w:val="6E6E3D22"/>
    <w:rsid w:val="6E714E46"/>
    <w:rsid w:val="6E7621DD"/>
    <w:rsid w:val="6E7B14EF"/>
    <w:rsid w:val="6E7B67AA"/>
    <w:rsid w:val="6E813C40"/>
    <w:rsid w:val="6E816D74"/>
    <w:rsid w:val="6E846DF4"/>
    <w:rsid w:val="6E8811FF"/>
    <w:rsid w:val="6E8D5EA6"/>
    <w:rsid w:val="6E9267F7"/>
    <w:rsid w:val="6E94101A"/>
    <w:rsid w:val="6E947EA4"/>
    <w:rsid w:val="6E954D6E"/>
    <w:rsid w:val="6E973F61"/>
    <w:rsid w:val="6E9B76B4"/>
    <w:rsid w:val="6E9E2147"/>
    <w:rsid w:val="6EA30DF3"/>
    <w:rsid w:val="6EA80A9E"/>
    <w:rsid w:val="6EAB316E"/>
    <w:rsid w:val="6EAC7541"/>
    <w:rsid w:val="6EAD3F31"/>
    <w:rsid w:val="6EAF2038"/>
    <w:rsid w:val="6EB02117"/>
    <w:rsid w:val="6EB032B3"/>
    <w:rsid w:val="6EB2703C"/>
    <w:rsid w:val="6EB30CF9"/>
    <w:rsid w:val="6EB95511"/>
    <w:rsid w:val="6EBB2680"/>
    <w:rsid w:val="6EBE0813"/>
    <w:rsid w:val="6EC00EE9"/>
    <w:rsid w:val="6EC91708"/>
    <w:rsid w:val="6EC93EDE"/>
    <w:rsid w:val="6ECC5791"/>
    <w:rsid w:val="6ECC58ED"/>
    <w:rsid w:val="6ECF48DB"/>
    <w:rsid w:val="6ED34025"/>
    <w:rsid w:val="6EDC298C"/>
    <w:rsid w:val="6EDD7C0F"/>
    <w:rsid w:val="6EDE19A6"/>
    <w:rsid w:val="6EE114AF"/>
    <w:rsid w:val="6EE3033A"/>
    <w:rsid w:val="6EE467CD"/>
    <w:rsid w:val="6EE8372C"/>
    <w:rsid w:val="6EEA019F"/>
    <w:rsid w:val="6EEF5477"/>
    <w:rsid w:val="6EF17DEC"/>
    <w:rsid w:val="6EF653C0"/>
    <w:rsid w:val="6EF67624"/>
    <w:rsid w:val="6EF70E24"/>
    <w:rsid w:val="6EFA671D"/>
    <w:rsid w:val="6EFC4E2C"/>
    <w:rsid w:val="6EFC5B0C"/>
    <w:rsid w:val="6F054937"/>
    <w:rsid w:val="6F064074"/>
    <w:rsid w:val="6F0877E6"/>
    <w:rsid w:val="6F0A0648"/>
    <w:rsid w:val="6F0A34C2"/>
    <w:rsid w:val="6F0C0561"/>
    <w:rsid w:val="6F0D4E88"/>
    <w:rsid w:val="6F0F047D"/>
    <w:rsid w:val="6F146796"/>
    <w:rsid w:val="6F1658B1"/>
    <w:rsid w:val="6F1B4441"/>
    <w:rsid w:val="6F1B5297"/>
    <w:rsid w:val="6F1F0DD4"/>
    <w:rsid w:val="6F245FFC"/>
    <w:rsid w:val="6F251BFC"/>
    <w:rsid w:val="6F2558DF"/>
    <w:rsid w:val="6F285504"/>
    <w:rsid w:val="6F290C21"/>
    <w:rsid w:val="6F2D12E2"/>
    <w:rsid w:val="6F336B50"/>
    <w:rsid w:val="6F3B6F8F"/>
    <w:rsid w:val="6F3C3411"/>
    <w:rsid w:val="6F467246"/>
    <w:rsid w:val="6F4B46DF"/>
    <w:rsid w:val="6F520D8B"/>
    <w:rsid w:val="6F611AA4"/>
    <w:rsid w:val="6F630C97"/>
    <w:rsid w:val="6F65642D"/>
    <w:rsid w:val="6F693A71"/>
    <w:rsid w:val="6F6A4EE1"/>
    <w:rsid w:val="6F6D4AA4"/>
    <w:rsid w:val="6F6D7BC5"/>
    <w:rsid w:val="6F700889"/>
    <w:rsid w:val="6F713749"/>
    <w:rsid w:val="6F71599A"/>
    <w:rsid w:val="6F7273D7"/>
    <w:rsid w:val="6F744797"/>
    <w:rsid w:val="6F7B1D2C"/>
    <w:rsid w:val="6F7C4D29"/>
    <w:rsid w:val="6F7D1FCB"/>
    <w:rsid w:val="6F7F4FDA"/>
    <w:rsid w:val="6F8461AA"/>
    <w:rsid w:val="6F894856"/>
    <w:rsid w:val="6F8C7554"/>
    <w:rsid w:val="6F8E4486"/>
    <w:rsid w:val="6F8F1EA7"/>
    <w:rsid w:val="6F932B01"/>
    <w:rsid w:val="6F957E91"/>
    <w:rsid w:val="6F9E4746"/>
    <w:rsid w:val="6FA72C68"/>
    <w:rsid w:val="6FA80F2D"/>
    <w:rsid w:val="6FA928C6"/>
    <w:rsid w:val="6FAB36E8"/>
    <w:rsid w:val="6FAB5CDE"/>
    <w:rsid w:val="6FAC586C"/>
    <w:rsid w:val="6FAF5F91"/>
    <w:rsid w:val="6FB13FCA"/>
    <w:rsid w:val="6FB36912"/>
    <w:rsid w:val="6FB47E2F"/>
    <w:rsid w:val="6FBD2FCE"/>
    <w:rsid w:val="6FBD774A"/>
    <w:rsid w:val="6FBE2553"/>
    <w:rsid w:val="6FBF2F50"/>
    <w:rsid w:val="6FCA008A"/>
    <w:rsid w:val="6FCC0C02"/>
    <w:rsid w:val="6FD806D2"/>
    <w:rsid w:val="6FD956FB"/>
    <w:rsid w:val="6FDB5F8B"/>
    <w:rsid w:val="6FEB6AD3"/>
    <w:rsid w:val="6FEF3460"/>
    <w:rsid w:val="6FF208AA"/>
    <w:rsid w:val="6FF54843"/>
    <w:rsid w:val="6FFB6D5C"/>
    <w:rsid w:val="6FFC08C9"/>
    <w:rsid w:val="700C5674"/>
    <w:rsid w:val="700D2BD5"/>
    <w:rsid w:val="700E7B00"/>
    <w:rsid w:val="7013431B"/>
    <w:rsid w:val="701B325C"/>
    <w:rsid w:val="701E0B35"/>
    <w:rsid w:val="701E1E22"/>
    <w:rsid w:val="701E5FCB"/>
    <w:rsid w:val="701F5621"/>
    <w:rsid w:val="70237A09"/>
    <w:rsid w:val="702717D7"/>
    <w:rsid w:val="70277E9C"/>
    <w:rsid w:val="702820CB"/>
    <w:rsid w:val="702E4CB2"/>
    <w:rsid w:val="702E5B63"/>
    <w:rsid w:val="702E716A"/>
    <w:rsid w:val="702F5572"/>
    <w:rsid w:val="70336CAE"/>
    <w:rsid w:val="70343ED9"/>
    <w:rsid w:val="703565CC"/>
    <w:rsid w:val="703871A0"/>
    <w:rsid w:val="703A140C"/>
    <w:rsid w:val="703B09F4"/>
    <w:rsid w:val="703B3944"/>
    <w:rsid w:val="7045236D"/>
    <w:rsid w:val="70487CF9"/>
    <w:rsid w:val="704F7B15"/>
    <w:rsid w:val="70523E05"/>
    <w:rsid w:val="705C3753"/>
    <w:rsid w:val="705F6047"/>
    <w:rsid w:val="70606D86"/>
    <w:rsid w:val="70614748"/>
    <w:rsid w:val="70645D54"/>
    <w:rsid w:val="70660A3A"/>
    <w:rsid w:val="706C0B1A"/>
    <w:rsid w:val="70762E93"/>
    <w:rsid w:val="707B36DE"/>
    <w:rsid w:val="707D5A59"/>
    <w:rsid w:val="707F6F2F"/>
    <w:rsid w:val="70800ABC"/>
    <w:rsid w:val="70812672"/>
    <w:rsid w:val="708145F0"/>
    <w:rsid w:val="70840E49"/>
    <w:rsid w:val="708610D0"/>
    <w:rsid w:val="70867BAC"/>
    <w:rsid w:val="708C2B29"/>
    <w:rsid w:val="708F4275"/>
    <w:rsid w:val="709206F3"/>
    <w:rsid w:val="70945E5B"/>
    <w:rsid w:val="70984E4E"/>
    <w:rsid w:val="709D57CD"/>
    <w:rsid w:val="709F3E68"/>
    <w:rsid w:val="70A23F5F"/>
    <w:rsid w:val="70A40548"/>
    <w:rsid w:val="70A41417"/>
    <w:rsid w:val="70A5621E"/>
    <w:rsid w:val="70A9598B"/>
    <w:rsid w:val="70AA155F"/>
    <w:rsid w:val="70AA5192"/>
    <w:rsid w:val="70AB402B"/>
    <w:rsid w:val="70AC56E7"/>
    <w:rsid w:val="70B0372E"/>
    <w:rsid w:val="70B2306D"/>
    <w:rsid w:val="70B2678A"/>
    <w:rsid w:val="70BB66D9"/>
    <w:rsid w:val="70BC286C"/>
    <w:rsid w:val="70BF6D6C"/>
    <w:rsid w:val="70BF7DE7"/>
    <w:rsid w:val="70C126AC"/>
    <w:rsid w:val="70C127E5"/>
    <w:rsid w:val="70C162C7"/>
    <w:rsid w:val="70C41399"/>
    <w:rsid w:val="70C70C4E"/>
    <w:rsid w:val="70CA338D"/>
    <w:rsid w:val="70D13EC9"/>
    <w:rsid w:val="70D253FD"/>
    <w:rsid w:val="70D9199C"/>
    <w:rsid w:val="70D934E3"/>
    <w:rsid w:val="70E132FF"/>
    <w:rsid w:val="70E45096"/>
    <w:rsid w:val="70E63C74"/>
    <w:rsid w:val="70E83423"/>
    <w:rsid w:val="70F04063"/>
    <w:rsid w:val="70F36131"/>
    <w:rsid w:val="70FE577E"/>
    <w:rsid w:val="71057D31"/>
    <w:rsid w:val="71061583"/>
    <w:rsid w:val="710A56D2"/>
    <w:rsid w:val="710E2C80"/>
    <w:rsid w:val="710F511C"/>
    <w:rsid w:val="710F66AA"/>
    <w:rsid w:val="711234F6"/>
    <w:rsid w:val="7114649F"/>
    <w:rsid w:val="71165FD9"/>
    <w:rsid w:val="711C0C2C"/>
    <w:rsid w:val="7121447C"/>
    <w:rsid w:val="712C26FC"/>
    <w:rsid w:val="712C2B9C"/>
    <w:rsid w:val="71373C3D"/>
    <w:rsid w:val="71392DF3"/>
    <w:rsid w:val="713F564D"/>
    <w:rsid w:val="71434C23"/>
    <w:rsid w:val="714661A8"/>
    <w:rsid w:val="714754D2"/>
    <w:rsid w:val="71486C8E"/>
    <w:rsid w:val="714C32DB"/>
    <w:rsid w:val="714C4BB4"/>
    <w:rsid w:val="7150344E"/>
    <w:rsid w:val="715042C2"/>
    <w:rsid w:val="71540961"/>
    <w:rsid w:val="715772D6"/>
    <w:rsid w:val="71585890"/>
    <w:rsid w:val="715976C4"/>
    <w:rsid w:val="71615FE4"/>
    <w:rsid w:val="7162767C"/>
    <w:rsid w:val="71657C30"/>
    <w:rsid w:val="716A5579"/>
    <w:rsid w:val="7175058A"/>
    <w:rsid w:val="717E2EDA"/>
    <w:rsid w:val="71805F6D"/>
    <w:rsid w:val="718273CC"/>
    <w:rsid w:val="718276B7"/>
    <w:rsid w:val="71891519"/>
    <w:rsid w:val="718A4B76"/>
    <w:rsid w:val="718B579D"/>
    <w:rsid w:val="718B5C5F"/>
    <w:rsid w:val="71941F96"/>
    <w:rsid w:val="719A2EF3"/>
    <w:rsid w:val="719B0843"/>
    <w:rsid w:val="71A004CD"/>
    <w:rsid w:val="71A4428F"/>
    <w:rsid w:val="71A63F1C"/>
    <w:rsid w:val="71A7321A"/>
    <w:rsid w:val="71AB4DA7"/>
    <w:rsid w:val="71AC1474"/>
    <w:rsid w:val="71AE2CD6"/>
    <w:rsid w:val="71AE2F2E"/>
    <w:rsid w:val="71B06C24"/>
    <w:rsid w:val="71B46D9E"/>
    <w:rsid w:val="71B538A4"/>
    <w:rsid w:val="71BA0011"/>
    <w:rsid w:val="71BF6817"/>
    <w:rsid w:val="71C070B9"/>
    <w:rsid w:val="71C5756B"/>
    <w:rsid w:val="71C716DA"/>
    <w:rsid w:val="71C7381E"/>
    <w:rsid w:val="71C823A7"/>
    <w:rsid w:val="71D507E3"/>
    <w:rsid w:val="71D87B98"/>
    <w:rsid w:val="71E05697"/>
    <w:rsid w:val="71E125CD"/>
    <w:rsid w:val="71E236BB"/>
    <w:rsid w:val="71EA3A04"/>
    <w:rsid w:val="71EA3EA0"/>
    <w:rsid w:val="71F13BE0"/>
    <w:rsid w:val="71F52AC2"/>
    <w:rsid w:val="71FA366B"/>
    <w:rsid w:val="71FC1ED9"/>
    <w:rsid w:val="71FD35A7"/>
    <w:rsid w:val="72043DE1"/>
    <w:rsid w:val="720712F0"/>
    <w:rsid w:val="72086C91"/>
    <w:rsid w:val="720B0135"/>
    <w:rsid w:val="720B01D8"/>
    <w:rsid w:val="720D5A53"/>
    <w:rsid w:val="72100F11"/>
    <w:rsid w:val="72130863"/>
    <w:rsid w:val="72165E16"/>
    <w:rsid w:val="721C1E0B"/>
    <w:rsid w:val="722B6536"/>
    <w:rsid w:val="722E4900"/>
    <w:rsid w:val="7230020C"/>
    <w:rsid w:val="7234778F"/>
    <w:rsid w:val="72355724"/>
    <w:rsid w:val="723971E6"/>
    <w:rsid w:val="723A1831"/>
    <w:rsid w:val="723D3A45"/>
    <w:rsid w:val="723E3050"/>
    <w:rsid w:val="7241546A"/>
    <w:rsid w:val="72444124"/>
    <w:rsid w:val="72461888"/>
    <w:rsid w:val="72490927"/>
    <w:rsid w:val="724920B6"/>
    <w:rsid w:val="72507F39"/>
    <w:rsid w:val="7251506B"/>
    <w:rsid w:val="72585114"/>
    <w:rsid w:val="725C7AA4"/>
    <w:rsid w:val="725E3CB8"/>
    <w:rsid w:val="725F6385"/>
    <w:rsid w:val="726649EB"/>
    <w:rsid w:val="726E0BC0"/>
    <w:rsid w:val="726E7D15"/>
    <w:rsid w:val="72730387"/>
    <w:rsid w:val="7275169E"/>
    <w:rsid w:val="727642A1"/>
    <w:rsid w:val="72791A12"/>
    <w:rsid w:val="72792B30"/>
    <w:rsid w:val="727C53E4"/>
    <w:rsid w:val="7287571D"/>
    <w:rsid w:val="728A5F00"/>
    <w:rsid w:val="72927EBD"/>
    <w:rsid w:val="72930546"/>
    <w:rsid w:val="72937AA8"/>
    <w:rsid w:val="72956E0F"/>
    <w:rsid w:val="729612E8"/>
    <w:rsid w:val="72996809"/>
    <w:rsid w:val="72A1683D"/>
    <w:rsid w:val="72A47715"/>
    <w:rsid w:val="72A51309"/>
    <w:rsid w:val="72A602DA"/>
    <w:rsid w:val="72A61F54"/>
    <w:rsid w:val="72A626D2"/>
    <w:rsid w:val="72A8389A"/>
    <w:rsid w:val="72B05BA1"/>
    <w:rsid w:val="72B54FDB"/>
    <w:rsid w:val="72B57D1D"/>
    <w:rsid w:val="72B72E1E"/>
    <w:rsid w:val="72BA162E"/>
    <w:rsid w:val="72BB2750"/>
    <w:rsid w:val="72BB539E"/>
    <w:rsid w:val="72BC0503"/>
    <w:rsid w:val="72BC5654"/>
    <w:rsid w:val="72BE6B4E"/>
    <w:rsid w:val="72C263C9"/>
    <w:rsid w:val="72C964B4"/>
    <w:rsid w:val="72CA5618"/>
    <w:rsid w:val="72CC10B6"/>
    <w:rsid w:val="72CC34BC"/>
    <w:rsid w:val="72CE1F49"/>
    <w:rsid w:val="72D973C0"/>
    <w:rsid w:val="72DA436C"/>
    <w:rsid w:val="72DF2FEA"/>
    <w:rsid w:val="72E63D1F"/>
    <w:rsid w:val="72EA1602"/>
    <w:rsid w:val="72ED556C"/>
    <w:rsid w:val="72F052DE"/>
    <w:rsid w:val="72F666AA"/>
    <w:rsid w:val="72F8751F"/>
    <w:rsid w:val="73003056"/>
    <w:rsid w:val="730255D0"/>
    <w:rsid w:val="73026341"/>
    <w:rsid w:val="7304021C"/>
    <w:rsid w:val="7305055D"/>
    <w:rsid w:val="73115AAE"/>
    <w:rsid w:val="73117892"/>
    <w:rsid w:val="7315042D"/>
    <w:rsid w:val="7315338D"/>
    <w:rsid w:val="73154BA4"/>
    <w:rsid w:val="73155DC7"/>
    <w:rsid w:val="73170C9C"/>
    <w:rsid w:val="73172586"/>
    <w:rsid w:val="73200474"/>
    <w:rsid w:val="73226F65"/>
    <w:rsid w:val="7323022A"/>
    <w:rsid w:val="7326434F"/>
    <w:rsid w:val="73274A5A"/>
    <w:rsid w:val="732C0180"/>
    <w:rsid w:val="7330662D"/>
    <w:rsid w:val="73324D9E"/>
    <w:rsid w:val="73384129"/>
    <w:rsid w:val="733A0AAE"/>
    <w:rsid w:val="734231A5"/>
    <w:rsid w:val="73467A28"/>
    <w:rsid w:val="734866F8"/>
    <w:rsid w:val="734B77D3"/>
    <w:rsid w:val="734D4442"/>
    <w:rsid w:val="734F77F8"/>
    <w:rsid w:val="73506E68"/>
    <w:rsid w:val="73544F4C"/>
    <w:rsid w:val="735639BF"/>
    <w:rsid w:val="735848BE"/>
    <w:rsid w:val="735E3C19"/>
    <w:rsid w:val="735F4FE0"/>
    <w:rsid w:val="7362201C"/>
    <w:rsid w:val="73630676"/>
    <w:rsid w:val="7364136F"/>
    <w:rsid w:val="73647975"/>
    <w:rsid w:val="7365283D"/>
    <w:rsid w:val="736A6DBA"/>
    <w:rsid w:val="736B4D4D"/>
    <w:rsid w:val="736B7461"/>
    <w:rsid w:val="736D4121"/>
    <w:rsid w:val="73705B4F"/>
    <w:rsid w:val="73811A9F"/>
    <w:rsid w:val="73835C4B"/>
    <w:rsid w:val="738677C1"/>
    <w:rsid w:val="738A1FBF"/>
    <w:rsid w:val="738B4A4B"/>
    <w:rsid w:val="738B5B15"/>
    <w:rsid w:val="738F312B"/>
    <w:rsid w:val="739252E3"/>
    <w:rsid w:val="7395275D"/>
    <w:rsid w:val="73996BE3"/>
    <w:rsid w:val="739D084E"/>
    <w:rsid w:val="739D1454"/>
    <w:rsid w:val="73A128B5"/>
    <w:rsid w:val="73A13417"/>
    <w:rsid w:val="73A75E93"/>
    <w:rsid w:val="73AC0B41"/>
    <w:rsid w:val="73AD075C"/>
    <w:rsid w:val="73B80AD7"/>
    <w:rsid w:val="73BD2BD0"/>
    <w:rsid w:val="73BE562F"/>
    <w:rsid w:val="73C346EF"/>
    <w:rsid w:val="73C9035E"/>
    <w:rsid w:val="73CA0DD1"/>
    <w:rsid w:val="73CD2556"/>
    <w:rsid w:val="73CE6057"/>
    <w:rsid w:val="73CF782A"/>
    <w:rsid w:val="73D609D1"/>
    <w:rsid w:val="73D66388"/>
    <w:rsid w:val="73D70421"/>
    <w:rsid w:val="73DC3ADE"/>
    <w:rsid w:val="73E10AE6"/>
    <w:rsid w:val="73E2290D"/>
    <w:rsid w:val="73E415BD"/>
    <w:rsid w:val="73E46F9F"/>
    <w:rsid w:val="73EC18E6"/>
    <w:rsid w:val="73EC640A"/>
    <w:rsid w:val="73F211C9"/>
    <w:rsid w:val="73F545BB"/>
    <w:rsid w:val="73F56E0E"/>
    <w:rsid w:val="73F9444D"/>
    <w:rsid w:val="73FC13DF"/>
    <w:rsid w:val="73FF08CF"/>
    <w:rsid w:val="7402495F"/>
    <w:rsid w:val="74034B13"/>
    <w:rsid w:val="740C6A26"/>
    <w:rsid w:val="74137BED"/>
    <w:rsid w:val="741B138E"/>
    <w:rsid w:val="741E72C6"/>
    <w:rsid w:val="741F002B"/>
    <w:rsid w:val="74223602"/>
    <w:rsid w:val="74225189"/>
    <w:rsid w:val="74253169"/>
    <w:rsid w:val="74253D00"/>
    <w:rsid w:val="742731EB"/>
    <w:rsid w:val="74274B68"/>
    <w:rsid w:val="742765C9"/>
    <w:rsid w:val="7430528B"/>
    <w:rsid w:val="74311F2E"/>
    <w:rsid w:val="743243FE"/>
    <w:rsid w:val="74325189"/>
    <w:rsid w:val="74332C31"/>
    <w:rsid w:val="74343D35"/>
    <w:rsid w:val="74374088"/>
    <w:rsid w:val="74381342"/>
    <w:rsid w:val="74383409"/>
    <w:rsid w:val="7439278E"/>
    <w:rsid w:val="743C22B2"/>
    <w:rsid w:val="743C603D"/>
    <w:rsid w:val="744019D6"/>
    <w:rsid w:val="744651BA"/>
    <w:rsid w:val="74466838"/>
    <w:rsid w:val="7449748B"/>
    <w:rsid w:val="74504D95"/>
    <w:rsid w:val="7452093F"/>
    <w:rsid w:val="74553339"/>
    <w:rsid w:val="745B435A"/>
    <w:rsid w:val="745D6DDC"/>
    <w:rsid w:val="74607DA7"/>
    <w:rsid w:val="746622E4"/>
    <w:rsid w:val="746821B0"/>
    <w:rsid w:val="747212D1"/>
    <w:rsid w:val="74722C60"/>
    <w:rsid w:val="74741CDF"/>
    <w:rsid w:val="747566C9"/>
    <w:rsid w:val="747D01AA"/>
    <w:rsid w:val="747F2A4C"/>
    <w:rsid w:val="747F4559"/>
    <w:rsid w:val="747F7469"/>
    <w:rsid w:val="7483789B"/>
    <w:rsid w:val="7484187D"/>
    <w:rsid w:val="748A1283"/>
    <w:rsid w:val="748C4FA0"/>
    <w:rsid w:val="748D2CCE"/>
    <w:rsid w:val="748E1F74"/>
    <w:rsid w:val="74977D24"/>
    <w:rsid w:val="74986C70"/>
    <w:rsid w:val="749C51ED"/>
    <w:rsid w:val="749C6123"/>
    <w:rsid w:val="74A13471"/>
    <w:rsid w:val="74A3517D"/>
    <w:rsid w:val="74A457DE"/>
    <w:rsid w:val="74AA0F9A"/>
    <w:rsid w:val="74B17705"/>
    <w:rsid w:val="74B705B0"/>
    <w:rsid w:val="74B906DA"/>
    <w:rsid w:val="74B92160"/>
    <w:rsid w:val="74BC3895"/>
    <w:rsid w:val="74BC3CE6"/>
    <w:rsid w:val="74BF5C09"/>
    <w:rsid w:val="74BF74BA"/>
    <w:rsid w:val="74C17342"/>
    <w:rsid w:val="74C40172"/>
    <w:rsid w:val="74C41448"/>
    <w:rsid w:val="74C45400"/>
    <w:rsid w:val="74C71DE3"/>
    <w:rsid w:val="74CE26E2"/>
    <w:rsid w:val="74CE683E"/>
    <w:rsid w:val="74D079C5"/>
    <w:rsid w:val="74D24B74"/>
    <w:rsid w:val="74D76614"/>
    <w:rsid w:val="74DB5FB8"/>
    <w:rsid w:val="74DB62DB"/>
    <w:rsid w:val="74E05A36"/>
    <w:rsid w:val="74E46ABD"/>
    <w:rsid w:val="74E60F92"/>
    <w:rsid w:val="74F80234"/>
    <w:rsid w:val="74F8393F"/>
    <w:rsid w:val="74FA4152"/>
    <w:rsid w:val="74FB538A"/>
    <w:rsid w:val="74FC4DA7"/>
    <w:rsid w:val="74FE0F72"/>
    <w:rsid w:val="74FE320A"/>
    <w:rsid w:val="750258D7"/>
    <w:rsid w:val="75112E68"/>
    <w:rsid w:val="75136EFF"/>
    <w:rsid w:val="75155C46"/>
    <w:rsid w:val="75184B87"/>
    <w:rsid w:val="751D2C88"/>
    <w:rsid w:val="751E5CC1"/>
    <w:rsid w:val="751E690A"/>
    <w:rsid w:val="75221A05"/>
    <w:rsid w:val="752231FE"/>
    <w:rsid w:val="75237DEF"/>
    <w:rsid w:val="75246200"/>
    <w:rsid w:val="75262F5E"/>
    <w:rsid w:val="75285314"/>
    <w:rsid w:val="75286165"/>
    <w:rsid w:val="752952EB"/>
    <w:rsid w:val="752A1C42"/>
    <w:rsid w:val="752B6CB3"/>
    <w:rsid w:val="7536035E"/>
    <w:rsid w:val="753B6CFC"/>
    <w:rsid w:val="753F6D7D"/>
    <w:rsid w:val="7549560E"/>
    <w:rsid w:val="754C1FDF"/>
    <w:rsid w:val="754C7D8D"/>
    <w:rsid w:val="754D3905"/>
    <w:rsid w:val="75513346"/>
    <w:rsid w:val="755643E0"/>
    <w:rsid w:val="75573270"/>
    <w:rsid w:val="75595538"/>
    <w:rsid w:val="75625330"/>
    <w:rsid w:val="75664E30"/>
    <w:rsid w:val="756D555B"/>
    <w:rsid w:val="7570680E"/>
    <w:rsid w:val="757530F6"/>
    <w:rsid w:val="757A2C3A"/>
    <w:rsid w:val="757D4FA5"/>
    <w:rsid w:val="757F44C7"/>
    <w:rsid w:val="75830364"/>
    <w:rsid w:val="758350C2"/>
    <w:rsid w:val="75867ED3"/>
    <w:rsid w:val="758D3672"/>
    <w:rsid w:val="758D7824"/>
    <w:rsid w:val="758E71F3"/>
    <w:rsid w:val="75921871"/>
    <w:rsid w:val="75940CF0"/>
    <w:rsid w:val="75957C88"/>
    <w:rsid w:val="759B2B10"/>
    <w:rsid w:val="759B3ACE"/>
    <w:rsid w:val="759D7F51"/>
    <w:rsid w:val="759F3EF7"/>
    <w:rsid w:val="759F4E8E"/>
    <w:rsid w:val="759F6388"/>
    <w:rsid w:val="75A178F1"/>
    <w:rsid w:val="75A4719B"/>
    <w:rsid w:val="75AA2512"/>
    <w:rsid w:val="75AB5500"/>
    <w:rsid w:val="75B23DEB"/>
    <w:rsid w:val="75B859D0"/>
    <w:rsid w:val="75BC4E88"/>
    <w:rsid w:val="75BE3C46"/>
    <w:rsid w:val="75BF4A61"/>
    <w:rsid w:val="75C51F6C"/>
    <w:rsid w:val="75CA2E5B"/>
    <w:rsid w:val="75CA5770"/>
    <w:rsid w:val="75CF4942"/>
    <w:rsid w:val="75D32AF0"/>
    <w:rsid w:val="75D53F1E"/>
    <w:rsid w:val="75D63FFE"/>
    <w:rsid w:val="75D674F4"/>
    <w:rsid w:val="75D810A1"/>
    <w:rsid w:val="75DA5344"/>
    <w:rsid w:val="75DE5AA4"/>
    <w:rsid w:val="75E25C51"/>
    <w:rsid w:val="75E95492"/>
    <w:rsid w:val="75EB25BF"/>
    <w:rsid w:val="75EC034A"/>
    <w:rsid w:val="75F40C78"/>
    <w:rsid w:val="75FB031C"/>
    <w:rsid w:val="76011FB7"/>
    <w:rsid w:val="760A2DD4"/>
    <w:rsid w:val="76100AC8"/>
    <w:rsid w:val="76123486"/>
    <w:rsid w:val="76146659"/>
    <w:rsid w:val="761835A9"/>
    <w:rsid w:val="7618678B"/>
    <w:rsid w:val="761D154C"/>
    <w:rsid w:val="76204EEF"/>
    <w:rsid w:val="76220DF4"/>
    <w:rsid w:val="762D094D"/>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7EB7"/>
    <w:rsid w:val="766C2087"/>
    <w:rsid w:val="767020C9"/>
    <w:rsid w:val="76705F0C"/>
    <w:rsid w:val="76727AA2"/>
    <w:rsid w:val="767570D4"/>
    <w:rsid w:val="767915E6"/>
    <w:rsid w:val="76796294"/>
    <w:rsid w:val="76851986"/>
    <w:rsid w:val="76861E36"/>
    <w:rsid w:val="768B7AD1"/>
    <w:rsid w:val="768E2EBE"/>
    <w:rsid w:val="769370EE"/>
    <w:rsid w:val="76945EE6"/>
    <w:rsid w:val="769D2585"/>
    <w:rsid w:val="769F2AA2"/>
    <w:rsid w:val="76A22C56"/>
    <w:rsid w:val="76A24BC3"/>
    <w:rsid w:val="76A343AE"/>
    <w:rsid w:val="76AF6189"/>
    <w:rsid w:val="76B31406"/>
    <w:rsid w:val="76B54DAA"/>
    <w:rsid w:val="76B7749B"/>
    <w:rsid w:val="76BD0099"/>
    <w:rsid w:val="76BD27DA"/>
    <w:rsid w:val="76BD67E7"/>
    <w:rsid w:val="76BD6CD4"/>
    <w:rsid w:val="76BE28AC"/>
    <w:rsid w:val="76C0074B"/>
    <w:rsid w:val="76C05737"/>
    <w:rsid w:val="76CF5C26"/>
    <w:rsid w:val="76D13049"/>
    <w:rsid w:val="76D157FF"/>
    <w:rsid w:val="76D87345"/>
    <w:rsid w:val="76D936DC"/>
    <w:rsid w:val="76E25AA2"/>
    <w:rsid w:val="76E33276"/>
    <w:rsid w:val="76E46FCC"/>
    <w:rsid w:val="76E4756C"/>
    <w:rsid w:val="76E714B1"/>
    <w:rsid w:val="76E842DB"/>
    <w:rsid w:val="76EE58AD"/>
    <w:rsid w:val="76EF3DEE"/>
    <w:rsid w:val="76EF57D8"/>
    <w:rsid w:val="77043E82"/>
    <w:rsid w:val="770C1961"/>
    <w:rsid w:val="770F3EF6"/>
    <w:rsid w:val="770F45C1"/>
    <w:rsid w:val="7713277F"/>
    <w:rsid w:val="771518D3"/>
    <w:rsid w:val="77152863"/>
    <w:rsid w:val="77190122"/>
    <w:rsid w:val="771A31E5"/>
    <w:rsid w:val="771D13E7"/>
    <w:rsid w:val="77207A79"/>
    <w:rsid w:val="77215FA8"/>
    <w:rsid w:val="772169B7"/>
    <w:rsid w:val="77251BA5"/>
    <w:rsid w:val="772848A0"/>
    <w:rsid w:val="772B6E1F"/>
    <w:rsid w:val="772B7954"/>
    <w:rsid w:val="77303BA0"/>
    <w:rsid w:val="773334B2"/>
    <w:rsid w:val="77336AA0"/>
    <w:rsid w:val="7739787A"/>
    <w:rsid w:val="773A1095"/>
    <w:rsid w:val="774557C6"/>
    <w:rsid w:val="774D615E"/>
    <w:rsid w:val="774E334F"/>
    <w:rsid w:val="77576D9F"/>
    <w:rsid w:val="775A5C04"/>
    <w:rsid w:val="775E30D9"/>
    <w:rsid w:val="77667502"/>
    <w:rsid w:val="776E3C95"/>
    <w:rsid w:val="7770634A"/>
    <w:rsid w:val="7771421E"/>
    <w:rsid w:val="77737AD7"/>
    <w:rsid w:val="7776232F"/>
    <w:rsid w:val="77766FE8"/>
    <w:rsid w:val="77784179"/>
    <w:rsid w:val="777B6DCE"/>
    <w:rsid w:val="77817631"/>
    <w:rsid w:val="778C2824"/>
    <w:rsid w:val="7793469A"/>
    <w:rsid w:val="77937C49"/>
    <w:rsid w:val="77951FE1"/>
    <w:rsid w:val="779551F6"/>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44D68"/>
    <w:rsid w:val="77C859E5"/>
    <w:rsid w:val="77C8684F"/>
    <w:rsid w:val="77C875A5"/>
    <w:rsid w:val="77CD2F41"/>
    <w:rsid w:val="77E37F3B"/>
    <w:rsid w:val="77E57F0B"/>
    <w:rsid w:val="77E61FFD"/>
    <w:rsid w:val="77EA5555"/>
    <w:rsid w:val="77EA6A14"/>
    <w:rsid w:val="77EC6E2C"/>
    <w:rsid w:val="77EE4EDF"/>
    <w:rsid w:val="77EE6A34"/>
    <w:rsid w:val="77EF03CA"/>
    <w:rsid w:val="77F33B98"/>
    <w:rsid w:val="77F47954"/>
    <w:rsid w:val="77F73CE8"/>
    <w:rsid w:val="77FA5108"/>
    <w:rsid w:val="77FC0F59"/>
    <w:rsid w:val="78003E7B"/>
    <w:rsid w:val="780239C6"/>
    <w:rsid w:val="78025B06"/>
    <w:rsid w:val="78080340"/>
    <w:rsid w:val="780C0FA4"/>
    <w:rsid w:val="780D166A"/>
    <w:rsid w:val="780D408A"/>
    <w:rsid w:val="780D62E4"/>
    <w:rsid w:val="780E349C"/>
    <w:rsid w:val="78114144"/>
    <w:rsid w:val="78122E38"/>
    <w:rsid w:val="78160F31"/>
    <w:rsid w:val="781D31DA"/>
    <w:rsid w:val="781E1EAC"/>
    <w:rsid w:val="781F1653"/>
    <w:rsid w:val="78202CFD"/>
    <w:rsid w:val="782241D9"/>
    <w:rsid w:val="78240E9A"/>
    <w:rsid w:val="78246C1A"/>
    <w:rsid w:val="78261554"/>
    <w:rsid w:val="7826600D"/>
    <w:rsid w:val="782904CF"/>
    <w:rsid w:val="782B48EA"/>
    <w:rsid w:val="782D34EB"/>
    <w:rsid w:val="78305B68"/>
    <w:rsid w:val="783363DF"/>
    <w:rsid w:val="78497E05"/>
    <w:rsid w:val="784B7C21"/>
    <w:rsid w:val="785311C3"/>
    <w:rsid w:val="785504F4"/>
    <w:rsid w:val="78552F74"/>
    <w:rsid w:val="78567F83"/>
    <w:rsid w:val="78585FC2"/>
    <w:rsid w:val="785869D5"/>
    <w:rsid w:val="785B0CE6"/>
    <w:rsid w:val="785B7696"/>
    <w:rsid w:val="785C22A1"/>
    <w:rsid w:val="785D4DFC"/>
    <w:rsid w:val="785D6F57"/>
    <w:rsid w:val="785F5230"/>
    <w:rsid w:val="785F735D"/>
    <w:rsid w:val="7866182E"/>
    <w:rsid w:val="78693A97"/>
    <w:rsid w:val="786A065C"/>
    <w:rsid w:val="78721A73"/>
    <w:rsid w:val="78740ECF"/>
    <w:rsid w:val="78746F65"/>
    <w:rsid w:val="787A7B41"/>
    <w:rsid w:val="787B4880"/>
    <w:rsid w:val="787F2F98"/>
    <w:rsid w:val="788018F4"/>
    <w:rsid w:val="788102DC"/>
    <w:rsid w:val="78823220"/>
    <w:rsid w:val="788B08E5"/>
    <w:rsid w:val="788C4780"/>
    <w:rsid w:val="78910740"/>
    <w:rsid w:val="789468AA"/>
    <w:rsid w:val="789705A4"/>
    <w:rsid w:val="78971E54"/>
    <w:rsid w:val="789919B5"/>
    <w:rsid w:val="78A2778E"/>
    <w:rsid w:val="78AA4ACC"/>
    <w:rsid w:val="78AF2CFD"/>
    <w:rsid w:val="78B70C2B"/>
    <w:rsid w:val="78B82234"/>
    <w:rsid w:val="78C2141E"/>
    <w:rsid w:val="78C25DE3"/>
    <w:rsid w:val="78C357ED"/>
    <w:rsid w:val="78C50A86"/>
    <w:rsid w:val="78C7645D"/>
    <w:rsid w:val="78D34DCF"/>
    <w:rsid w:val="78D4623D"/>
    <w:rsid w:val="78D75E69"/>
    <w:rsid w:val="78DC2E26"/>
    <w:rsid w:val="78DC76B2"/>
    <w:rsid w:val="78E51B04"/>
    <w:rsid w:val="78E71E09"/>
    <w:rsid w:val="78E809BA"/>
    <w:rsid w:val="78E92503"/>
    <w:rsid w:val="78EB5694"/>
    <w:rsid w:val="78EF2702"/>
    <w:rsid w:val="78F86C63"/>
    <w:rsid w:val="7904685F"/>
    <w:rsid w:val="790C47B4"/>
    <w:rsid w:val="79150207"/>
    <w:rsid w:val="791712C7"/>
    <w:rsid w:val="79174289"/>
    <w:rsid w:val="791A5BDE"/>
    <w:rsid w:val="791B7E5C"/>
    <w:rsid w:val="79287075"/>
    <w:rsid w:val="79290F37"/>
    <w:rsid w:val="792E045B"/>
    <w:rsid w:val="79302DB4"/>
    <w:rsid w:val="793060A0"/>
    <w:rsid w:val="7933660B"/>
    <w:rsid w:val="793723CD"/>
    <w:rsid w:val="793B765D"/>
    <w:rsid w:val="793C77B3"/>
    <w:rsid w:val="79404DE3"/>
    <w:rsid w:val="794249E0"/>
    <w:rsid w:val="79442C5B"/>
    <w:rsid w:val="7944745A"/>
    <w:rsid w:val="79455537"/>
    <w:rsid w:val="79485CAD"/>
    <w:rsid w:val="794A25D2"/>
    <w:rsid w:val="794B7FDB"/>
    <w:rsid w:val="794E7466"/>
    <w:rsid w:val="794F645D"/>
    <w:rsid w:val="7959636B"/>
    <w:rsid w:val="795B2E47"/>
    <w:rsid w:val="795C735C"/>
    <w:rsid w:val="795D282A"/>
    <w:rsid w:val="795D7A67"/>
    <w:rsid w:val="79600F95"/>
    <w:rsid w:val="7961052E"/>
    <w:rsid w:val="796A4721"/>
    <w:rsid w:val="796A5D78"/>
    <w:rsid w:val="79734EFA"/>
    <w:rsid w:val="7974097A"/>
    <w:rsid w:val="79742C52"/>
    <w:rsid w:val="79767FFC"/>
    <w:rsid w:val="7979172B"/>
    <w:rsid w:val="797C4DA7"/>
    <w:rsid w:val="797D64E8"/>
    <w:rsid w:val="79821102"/>
    <w:rsid w:val="79836B17"/>
    <w:rsid w:val="798515D3"/>
    <w:rsid w:val="79851EB5"/>
    <w:rsid w:val="798533BD"/>
    <w:rsid w:val="798647AE"/>
    <w:rsid w:val="798B058C"/>
    <w:rsid w:val="798C2D00"/>
    <w:rsid w:val="798E3ABB"/>
    <w:rsid w:val="798F6C9F"/>
    <w:rsid w:val="79A36A44"/>
    <w:rsid w:val="79A520DE"/>
    <w:rsid w:val="79A6173C"/>
    <w:rsid w:val="79B80D45"/>
    <w:rsid w:val="79C0331B"/>
    <w:rsid w:val="79CD6233"/>
    <w:rsid w:val="79D149CE"/>
    <w:rsid w:val="79D91733"/>
    <w:rsid w:val="79D938A4"/>
    <w:rsid w:val="79DA756D"/>
    <w:rsid w:val="79DB3ABD"/>
    <w:rsid w:val="79DC7E1C"/>
    <w:rsid w:val="79DF4732"/>
    <w:rsid w:val="79E53C96"/>
    <w:rsid w:val="79EC79F5"/>
    <w:rsid w:val="79F06638"/>
    <w:rsid w:val="79F11200"/>
    <w:rsid w:val="79F20023"/>
    <w:rsid w:val="79F3466B"/>
    <w:rsid w:val="79F37792"/>
    <w:rsid w:val="79F64305"/>
    <w:rsid w:val="79F67EF0"/>
    <w:rsid w:val="79F75659"/>
    <w:rsid w:val="79F91114"/>
    <w:rsid w:val="79FD629E"/>
    <w:rsid w:val="79FE3CBA"/>
    <w:rsid w:val="7A00250C"/>
    <w:rsid w:val="7A081EF5"/>
    <w:rsid w:val="7A0D1CC7"/>
    <w:rsid w:val="7A0F0165"/>
    <w:rsid w:val="7A0F0945"/>
    <w:rsid w:val="7A0F7CBF"/>
    <w:rsid w:val="7A10786F"/>
    <w:rsid w:val="7A1366E8"/>
    <w:rsid w:val="7A17390D"/>
    <w:rsid w:val="7A177611"/>
    <w:rsid w:val="7A186762"/>
    <w:rsid w:val="7A1A2001"/>
    <w:rsid w:val="7A1F6757"/>
    <w:rsid w:val="7A235413"/>
    <w:rsid w:val="7A275CD3"/>
    <w:rsid w:val="7A374781"/>
    <w:rsid w:val="7A38686E"/>
    <w:rsid w:val="7A396F0A"/>
    <w:rsid w:val="7A3A3020"/>
    <w:rsid w:val="7A3E1F6B"/>
    <w:rsid w:val="7A423A14"/>
    <w:rsid w:val="7A424F07"/>
    <w:rsid w:val="7A44022D"/>
    <w:rsid w:val="7A46397D"/>
    <w:rsid w:val="7A4E310B"/>
    <w:rsid w:val="7A510226"/>
    <w:rsid w:val="7A51551F"/>
    <w:rsid w:val="7A550538"/>
    <w:rsid w:val="7A59680F"/>
    <w:rsid w:val="7A60442E"/>
    <w:rsid w:val="7A6210BB"/>
    <w:rsid w:val="7A625262"/>
    <w:rsid w:val="7A66442C"/>
    <w:rsid w:val="7A6A7412"/>
    <w:rsid w:val="7A6D228F"/>
    <w:rsid w:val="7A6E1922"/>
    <w:rsid w:val="7A6E19A1"/>
    <w:rsid w:val="7A6F3C64"/>
    <w:rsid w:val="7A742E4E"/>
    <w:rsid w:val="7A78354D"/>
    <w:rsid w:val="7A7B3555"/>
    <w:rsid w:val="7A7E7F2D"/>
    <w:rsid w:val="7A801E00"/>
    <w:rsid w:val="7A8122C8"/>
    <w:rsid w:val="7A8525EA"/>
    <w:rsid w:val="7A886D29"/>
    <w:rsid w:val="7A8956F8"/>
    <w:rsid w:val="7A8C20EC"/>
    <w:rsid w:val="7A920303"/>
    <w:rsid w:val="7A936981"/>
    <w:rsid w:val="7A962F16"/>
    <w:rsid w:val="7A9670D7"/>
    <w:rsid w:val="7A976512"/>
    <w:rsid w:val="7A983686"/>
    <w:rsid w:val="7AA01750"/>
    <w:rsid w:val="7AA9175C"/>
    <w:rsid w:val="7AAB2530"/>
    <w:rsid w:val="7AAD54F1"/>
    <w:rsid w:val="7AAF00E7"/>
    <w:rsid w:val="7AB2293E"/>
    <w:rsid w:val="7AB41F56"/>
    <w:rsid w:val="7AB436C2"/>
    <w:rsid w:val="7AB7710A"/>
    <w:rsid w:val="7AB8650B"/>
    <w:rsid w:val="7AB92029"/>
    <w:rsid w:val="7ABA2467"/>
    <w:rsid w:val="7ABE0452"/>
    <w:rsid w:val="7AC0116C"/>
    <w:rsid w:val="7AC53928"/>
    <w:rsid w:val="7AC96B3F"/>
    <w:rsid w:val="7ACB66CA"/>
    <w:rsid w:val="7AD33C59"/>
    <w:rsid w:val="7AD94348"/>
    <w:rsid w:val="7AD96201"/>
    <w:rsid w:val="7ADB30C3"/>
    <w:rsid w:val="7ADE4F4C"/>
    <w:rsid w:val="7AE13380"/>
    <w:rsid w:val="7AE278C7"/>
    <w:rsid w:val="7AE87351"/>
    <w:rsid w:val="7AE87439"/>
    <w:rsid w:val="7AE87A5A"/>
    <w:rsid w:val="7AEA3637"/>
    <w:rsid w:val="7AEF5FDF"/>
    <w:rsid w:val="7AF00DB4"/>
    <w:rsid w:val="7AF3046A"/>
    <w:rsid w:val="7AF33363"/>
    <w:rsid w:val="7AF5196F"/>
    <w:rsid w:val="7AF83136"/>
    <w:rsid w:val="7AFA2F2A"/>
    <w:rsid w:val="7AFB25AC"/>
    <w:rsid w:val="7AFC6ED4"/>
    <w:rsid w:val="7AFD7CFE"/>
    <w:rsid w:val="7AFE66B2"/>
    <w:rsid w:val="7B013002"/>
    <w:rsid w:val="7B013CDD"/>
    <w:rsid w:val="7B05319D"/>
    <w:rsid w:val="7B066978"/>
    <w:rsid w:val="7B101571"/>
    <w:rsid w:val="7B134FFD"/>
    <w:rsid w:val="7B247ADC"/>
    <w:rsid w:val="7B275A68"/>
    <w:rsid w:val="7B2806CE"/>
    <w:rsid w:val="7B293BD3"/>
    <w:rsid w:val="7B2E3DEE"/>
    <w:rsid w:val="7B342DC6"/>
    <w:rsid w:val="7B34311F"/>
    <w:rsid w:val="7B345A1B"/>
    <w:rsid w:val="7B3620E8"/>
    <w:rsid w:val="7B407557"/>
    <w:rsid w:val="7B4934B7"/>
    <w:rsid w:val="7B4A0483"/>
    <w:rsid w:val="7B4A346F"/>
    <w:rsid w:val="7B511F2F"/>
    <w:rsid w:val="7B51623D"/>
    <w:rsid w:val="7B614326"/>
    <w:rsid w:val="7B6267BA"/>
    <w:rsid w:val="7B632C26"/>
    <w:rsid w:val="7B6469D0"/>
    <w:rsid w:val="7B6714B3"/>
    <w:rsid w:val="7B682200"/>
    <w:rsid w:val="7B6E1C39"/>
    <w:rsid w:val="7B6F0D44"/>
    <w:rsid w:val="7B6F6131"/>
    <w:rsid w:val="7B76028D"/>
    <w:rsid w:val="7B76116A"/>
    <w:rsid w:val="7B774BF1"/>
    <w:rsid w:val="7B7D4EB6"/>
    <w:rsid w:val="7B8451AE"/>
    <w:rsid w:val="7B851555"/>
    <w:rsid w:val="7B85417F"/>
    <w:rsid w:val="7B8944C9"/>
    <w:rsid w:val="7B8C36F5"/>
    <w:rsid w:val="7B8D35B1"/>
    <w:rsid w:val="7B8D3B25"/>
    <w:rsid w:val="7B952BBB"/>
    <w:rsid w:val="7B9856BA"/>
    <w:rsid w:val="7B9B47EC"/>
    <w:rsid w:val="7BA8187D"/>
    <w:rsid w:val="7BA842FC"/>
    <w:rsid w:val="7BB16C95"/>
    <w:rsid w:val="7BB253BC"/>
    <w:rsid w:val="7BB36BFC"/>
    <w:rsid w:val="7BBB0D55"/>
    <w:rsid w:val="7BBD44CF"/>
    <w:rsid w:val="7BBE16E9"/>
    <w:rsid w:val="7BC76F7A"/>
    <w:rsid w:val="7BC83AEF"/>
    <w:rsid w:val="7BC9071C"/>
    <w:rsid w:val="7BCB1B35"/>
    <w:rsid w:val="7BD13261"/>
    <w:rsid w:val="7BD3016D"/>
    <w:rsid w:val="7BD421A6"/>
    <w:rsid w:val="7BD450C5"/>
    <w:rsid w:val="7BD51432"/>
    <w:rsid w:val="7BE106A3"/>
    <w:rsid w:val="7BE36FAC"/>
    <w:rsid w:val="7BE86B7B"/>
    <w:rsid w:val="7BEE59D3"/>
    <w:rsid w:val="7BF24B26"/>
    <w:rsid w:val="7BF65538"/>
    <w:rsid w:val="7BFB3BF3"/>
    <w:rsid w:val="7BFF0538"/>
    <w:rsid w:val="7C0247D7"/>
    <w:rsid w:val="7C02790B"/>
    <w:rsid w:val="7C0820DB"/>
    <w:rsid w:val="7C0B7DCC"/>
    <w:rsid w:val="7C127334"/>
    <w:rsid w:val="7C135F1E"/>
    <w:rsid w:val="7C144705"/>
    <w:rsid w:val="7C1548DF"/>
    <w:rsid w:val="7C175324"/>
    <w:rsid w:val="7C183205"/>
    <w:rsid w:val="7C1A6DD0"/>
    <w:rsid w:val="7C1D1951"/>
    <w:rsid w:val="7C214D28"/>
    <w:rsid w:val="7C25432A"/>
    <w:rsid w:val="7C324246"/>
    <w:rsid w:val="7C357EF5"/>
    <w:rsid w:val="7C373897"/>
    <w:rsid w:val="7C396D1B"/>
    <w:rsid w:val="7C3B51C2"/>
    <w:rsid w:val="7C3D792D"/>
    <w:rsid w:val="7C3E56E8"/>
    <w:rsid w:val="7C3F0858"/>
    <w:rsid w:val="7C4054D4"/>
    <w:rsid w:val="7C437462"/>
    <w:rsid w:val="7C4617C2"/>
    <w:rsid w:val="7C465214"/>
    <w:rsid w:val="7C4822C5"/>
    <w:rsid w:val="7C4A5941"/>
    <w:rsid w:val="7C4C2BED"/>
    <w:rsid w:val="7C571D10"/>
    <w:rsid w:val="7C5961DB"/>
    <w:rsid w:val="7C5A4DF6"/>
    <w:rsid w:val="7C5A7004"/>
    <w:rsid w:val="7C5C3E40"/>
    <w:rsid w:val="7C6058BE"/>
    <w:rsid w:val="7C623036"/>
    <w:rsid w:val="7C65340C"/>
    <w:rsid w:val="7C68549E"/>
    <w:rsid w:val="7C6C179F"/>
    <w:rsid w:val="7C70134E"/>
    <w:rsid w:val="7C701681"/>
    <w:rsid w:val="7C724943"/>
    <w:rsid w:val="7C754444"/>
    <w:rsid w:val="7C762E33"/>
    <w:rsid w:val="7C793002"/>
    <w:rsid w:val="7C7D6467"/>
    <w:rsid w:val="7C842F39"/>
    <w:rsid w:val="7C8500E7"/>
    <w:rsid w:val="7C8A0659"/>
    <w:rsid w:val="7C8C4DFC"/>
    <w:rsid w:val="7C921D0A"/>
    <w:rsid w:val="7C924E58"/>
    <w:rsid w:val="7C931BEA"/>
    <w:rsid w:val="7C99232B"/>
    <w:rsid w:val="7C9E50EB"/>
    <w:rsid w:val="7CA60E13"/>
    <w:rsid w:val="7CA9382F"/>
    <w:rsid w:val="7CB56EF2"/>
    <w:rsid w:val="7CBB62AD"/>
    <w:rsid w:val="7CC566FC"/>
    <w:rsid w:val="7CC7080D"/>
    <w:rsid w:val="7CCB22A2"/>
    <w:rsid w:val="7CCD6A45"/>
    <w:rsid w:val="7CCE3FDE"/>
    <w:rsid w:val="7CCF3759"/>
    <w:rsid w:val="7CD17CAD"/>
    <w:rsid w:val="7CD50259"/>
    <w:rsid w:val="7CD744DD"/>
    <w:rsid w:val="7CD85482"/>
    <w:rsid w:val="7CDA03B2"/>
    <w:rsid w:val="7CDA1A2A"/>
    <w:rsid w:val="7CE52D60"/>
    <w:rsid w:val="7CE62EAE"/>
    <w:rsid w:val="7CE74FD7"/>
    <w:rsid w:val="7CE821E8"/>
    <w:rsid w:val="7CEC017E"/>
    <w:rsid w:val="7CF010AC"/>
    <w:rsid w:val="7CFE1606"/>
    <w:rsid w:val="7D03643D"/>
    <w:rsid w:val="7D0559DD"/>
    <w:rsid w:val="7D0E0779"/>
    <w:rsid w:val="7D14264E"/>
    <w:rsid w:val="7D14634D"/>
    <w:rsid w:val="7D162F4F"/>
    <w:rsid w:val="7D1838B8"/>
    <w:rsid w:val="7D1F7E82"/>
    <w:rsid w:val="7D20002D"/>
    <w:rsid w:val="7D2335B6"/>
    <w:rsid w:val="7D257168"/>
    <w:rsid w:val="7D265C0C"/>
    <w:rsid w:val="7D280220"/>
    <w:rsid w:val="7D290D7E"/>
    <w:rsid w:val="7D294FC1"/>
    <w:rsid w:val="7D2A2A4B"/>
    <w:rsid w:val="7D2B7A94"/>
    <w:rsid w:val="7D2D0C1A"/>
    <w:rsid w:val="7D326AA1"/>
    <w:rsid w:val="7D3614CE"/>
    <w:rsid w:val="7D3634EC"/>
    <w:rsid w:val="7D3709D1"/>
    <w:rsid w:val="7D3766AA"/>
    <w:rsid w:val="7D3E172D"/>
    <w:rsid w:val="7D3F150F"/>
    <w:rsid w:val="7D4255DE"/>
    <w:rsid w:val="7D434B61"/>
    <w:rsid w:val="7D4E6234"/>
    <w:rsid w:val="7D523199"/>
    <w:rsid w:val="7D567BC5"/>
    <w:rsid w:val="7D574AB6"/>
    <w:rsid w:val="7D5B7B11"/>
    <w:rsid w:val="7D5D305F"/>
    <w:rsid w:val="7D5E396C"/>
    <w:rsid w:val="7D644CA2"/>
    <w:rsid w:val="7D687AFA"/>
    <w:rsid w:val="7D690CA4"/>
    <w:rsid w:val="7D6B06DC"/>
    <w:rsid w:val="7D710A8D"/>
    <w:rsid w:val="7D746FF5"/>
    <w:rsid w:val="7D767623"/>
    <w:rsid w:val="7D7A0B6A"/>
    <w:rsid w:val="7D7A3789"/>
    <w:rsid w:val="7D7A37B0"/>
    <w:rsid w:val="7D7A6D7A"/>
    <w:rsid w:val="7D7B2DAF"/>
    <w:rsid w:val="7D7B6519"/>
    <w:rsid w:val="7D8D3A46"/>
    <w:rsid w:val="7D8E0949"/>
    <w:rsid w:val="7D8F4474"/>
    <w:rsid w:val="7D9212F4"/>
    <w:rsid w:val="7D930561"/>
    <w:rsid w:val="7D960D81"/>
    <w:rsid w:val="7D973A8E"/>
    <w:rsid w:val="7D9B0E5C"/>
    <w:rsid w:val="7D9C6AF9"/>
    <w:rsid w:val="7D9E265F"/>
    <w:rsid w:val="7DA75D88"/>
    <w:rsid w:val="7DA959EE"/>
    <w:rsid w:val="7DAA44E1"/>
    <w:rsid w:val="7DAA4F90"/>
    <w:rsid w:val="7DAB7A3E"/>
    <w:rsid w:val="7DAC798B"/>
    <w:rsid w:val="7DAD52A3"/>
    <w:rsid w:val="7DB109BE"/>
    <w:rsid w:val="7DB134DA"/>
    <w:rsid w:val="7DB60878"/>
    <w:rsid w:val="7DB94743"/>
    <w:rsid w:val="7DBA747C"/>
    <w:rsid w:val="7DBC7B82"/>
    <w:rsid w:val="7DC161B3"/>
    <w:rsid w:val="7DC56DA1"/>
    <w:rsid w:val="7DC7332F"/>
    <w:rsid w:val="7DC73BDD"/>
    <w:rsid w:val="7DCC1FE2"/>
    <w:rsid w:val="7DD21E60"/>
    <w:rsid w:val="7DD71264"/>
    <w:rsid w:val="7DDD56E0"/>
    <w:rsid w:val="7DE429E4"/>
    <w:rsid w:val="7DE55B94"/>
    <w:rsid w:val="7DE80F34"/>
    <w:rsid w:val="7DE8795B"/>
    <w:rsid w:val="7DF0352C"/>
    <w:rsid w:val="7DF04AD1"/>
    <w:rsid w:val="7DF36DAD"/>
    <w:rsid w:val="7DF46549"/>
    <w:rsid w:val="7DF76B21"/>
    <w:rsid w:val="7DFB6179"/>
    <w:rsid w:val="7DFC4F2C"/>
    <w:rsid w:val="7DFD15FB"/>
    <w:rsid w:val="7DFE223D"/>
    <w:rsid w:val="7DFE782D"/>
    <w:rsid w:val="7DFE7C67"/>
    <w:rsid w:val="7DFF3A8C"/>
    <w:rsid w:val="7E0527E5"/>
    <w:rsid w:val="7E064D7D"/>
    <w:rsid w:val="7E0A558D"/>
    <w:rsid w:val="7E0A7C86"/>
    <w:rsid w:val="7E0E2E22"/>
    <w:rsid w:val="7E1023EB"/>
    <w:rsid w:val="7E11299A"/>
    <w:rsid w:val="7E17679C"/>
    <w:rsid w:val="7E187CA0"/>
    <w:rsid w:val="7E19334C"/>
    <w:rsid w:val="7E1C1A51"/>
    <w:rsid w:val="7E1E79AD"/>
    <w:rsid w:val="7E207292"/>
    <w:rsid w:val="7E236E12"/>
    <w:rsid w:val="7E283A36"/>
    <w:rsid w:val="7E2A2AA1"/>
    <w:rsid w:val="7E2B05CF"/>
    <w:rsid w:val="7E3176B5"/>
    <w:rsid w:val="7E326113"/>
    <w:rsid w:val="7E345D45"/>
    <w:rsid w:val="7E3617D2"/>
    <w:rsid w:val="7E37359E"/>
    <w:rsid w:val="7E383061"/>
    <w:rsid w:val="7E391D4B"/>
    <w:rsid w:val="7E3D5CDC"/>
    <w:rsid w:val="7E3E6534"/>
    <w:rsid w:val="7E406B52"/>
    <w:rsid w:val="7E4C5F39"/>
    <w:rsid w:val="7E4E28B6"/>
    <w:rsid w:val="7E4F58EF"/>
    <w:rsid w:val="7E52721B"/>
    <w:rsid w:val="7E577EC0"/>
    <w:rsid w:val="7E591276"/>
    <w:rsid w:val="7E5A11E3"/>
    <w:rsid w:val="7E5F1C22"/>
    <w:rsid w:val="7E616729"/>
    <w:rsid w:val="7E6B7760"/>
    <w:rsid w:val="7E6E7838"/>
    <w:rsid w:val="7E707601"/>
    <w:rsid w:val="7E721D1F"/>
    <w:rsid w:val="7E722226"/>
    <w:rsid w:val="7E734E5A"/>
    <w:rsid w:val="7E757991"/>
    <w:rsid w:val="7E784A80"/>
    <w:rsid w:val="7E7A010F"/>
    <w:rsid w:val="7E7E24FB"/>
    <w:rsid w:val="7E805601"/>
    <w:rsid w:val="7E842203"/>
    <w:rsid w:val="7E853F27"/>
    <w:rsid w:val="7E871D92"/>
    <w:rsid w:val="7E8F6A62"/>
    <w:rsid w:val="7E927908"/>
    <w:rsid w:val="7E975FFF"/>
    <w:rsid w:val="7E98761A"/>
    <w:rsid w:val="7E9A36ED"/>
    <w:rsid w:val="7E9A7DB5"/>
    <w:rsid w:val="7E9D7C41"/>
    <w:rsid w:val="7EA23735"/>
    <w:rsid w:val="7EA65C6B"/>
    <w:rsid w:val="7EA66620"/>
    <w:rsid w:val="7EA70103"/>
    <w:rsid w:val="7EA93453"/>
    <w:rsid w:val="7EA9748C"/>
    <w:rsid w:val="7EAB4410"/>
    <w:rsid w:val="7EB44DD4"/>
    <w:rsid w:val="7EB47CBA"/>
    <w:rsid w:val="7EB47F15"/>
    <w:rsid w:val="7EB55450"/>
    <w:rsid w:val="7EBA3292"/>
    <w:rsid w:val="7EBB2F86"/>
    <w:rsid w:val="7EBD0F22"/>
    <w:rsid w:val="7EC03BF0"/>
    <w:rsid w:val="7EC3786F"/>
    <w:rsid w:val="7EC448BF"/>
    <w:rsid w:val="7EC55A96"/>
    <w:rsid w:val="7ED056BB"/>
    <w:rsid w:val="7ED362D4"/>
    <w:rsid w:val="7ED4727F"/>
    <w:rsid w:val="7ED65D87"/>
    <w:rsid w:val="7ED67ADA"/>
    <w:rsid w:val="7ED76F88"/>
    <w:rsid w:val="7EE67555"/>
    <w:rsid w:val="7EEA692C"/>
    <w:rsid w:val="7EEB07CE"/>
    <w:rsid w:val="7EF32DF7"/>
    <w:rsid w:val="7EF64DC9"/>
    <w:rsid w:val="7EF72EB6"/>
    <w:rsid w:val="7EF938B3"/>
    <w:rsid w:val="7EFB10A8"/>
    <w:rsid w:val="7EFF63D7"/>
    <w:rsid w:val="7EFF7D90"/>
    <w:rsid w:val="7F015E8D"/>
    <w:rsid w:val="7F056CC8"/>
    <w:rsid w:val="7F0C47C2"/>
    <w:rsid w:val="7F0D6FB3"/>
    <w:rsid w:val="7F107FD7"/>
    <w:rsid w:val="7F164779"/>
    <w:rsid w:val="7F1758A7"/>
    <w:rsid w:val="7F1760B5"/>
    <w:rsid w:val="7F1A735D"/>
    <w:rsid w:val="7F1C2CE6"/>
    <w:rsid w:val="7F1C3A63"/>
    <w:rsid w:val="7F1E1EE9"/>
    <w:rsid w:val="7F1E483B"/>
    <w:rsid w:val="7F1F2C94"/>
    <w:rsid w:val="7F200336"/>
    <w:rsid w:val="7F225FF2"/>
    <w:rsid w:val="7F25058E"/>
    <w:rsid w:val="7F251081"/>
    <w:rsid w:val="7F297580"/>
    <w:rsid w:val="7F2C3D96"/>
    <w:rsid w:val="7F2E5A56"/>
    <w:rsid w:val="7F312AF8"/>
    <w:rsid w:val="7F363E6E"/>
    <w:rsid w:val="7F380575"/>
    <w:rsid w:val="7F3C3AB5"/>
    <w:rsid w:val="7F3D16A4"/>
    <w:rsid w:val="7F4C2606"/>
    <w:rsid w:val="7F4F0673"/>
    <w:rsid w:val="7F54345F"/>
    <w:rsid w:val="7F552893"/>
    <w:rsid w:val="7F552BBF"/>
    <w:rsid w:val="7F570504"/>
    <w:rsid w:val="7F5C6A6E"/>
    <w:rsid w:val="7F664237"/>
    <w:rsid w:val="7F6905D5"/>
    <w:rsid w:val="7F696FF9"/>
    <w:rsid w:val="7F6C5BA9"/>
    <w:rsid w:val="7F72309C"/>
    <w:rsid w:val="7F78140F"/>
    <w:rsid w:val="7F7B63CC"/>
    <w:rsid w:val="7F822FE3"/>
    <w:rsid w:val="7F876014"/>
    <w:rsid w:val="7F8909D3"/>
    <w:rsid w:val="7F8936B8"/>
    <w:rsid w:val="7F904F09"/>
    <w:rsid w:val="7F934E5D"/>
    <w:rsid w:val="7F9B0EEF"/>
    <w:rsid w:val="7FA22C9A"/>
    <w:rsid w:val="7FA30965"/>
    <w:rsid w:val="7FA56960"/>
    <w:rsid w:val="7FA57DB0"/>
    <w:rsid w:val="7FA81745"/>
    <w:rsid w:val="7FAA005D"/>
    <w:rsid w:val="7FAA3564"/>
    <w:rsid w:val="7FAA6042"/>
    <w:rsid w:val="7FAC6F1D"/>
    <w:rsid w:val="7FAE7344"/>
    <w:rsid w:val="7FB053AD"/>
    <w:rsid w:val="7FB343C8"/>
    <w:rsid w:val="7FB35AB3"/>
    <w:rsid w:val="7FB36571"/>
    <w:rsid w:val="7FB453DB"/>
    <w:rsid w:val="7FB55FA3"/>
    <w:rsid w:val="7FB55FEC"/>
    <w:rsid w:val="7FBE2591"/>
    <w:rsid w:val="7FC80122"/>
    <w:rsid w:val="7FC87D6C"/>
    <w:rsid w:val="7FCF2B5F"/>
    <w:rsid w:val="7FD03566"/>
    <w:rsid w:val="7FD521BA"/>
    <w:rsid w:val="7FD6754D"/>
    <w:rsid w:val="7FD770CE"/>
    <w:rsid w:val="7FDA25FE"/>
    <w:rsid w:val="7FDA51E9"/>
    <w:rsid w:val="7FDD3CC6"/>
    <w:rsid w:val="7FE00316"/>
    <w:rsid w:val="7FE04770"/>
    <w:rsid w:val="7FE577E0"/>
    <w:rsid w:val="7FE82930"/>
    <w:rsid w:val="7FF148B1"/>
    <w:rsid w:val="7FF16F3F"/>
    <w:rsid w:val="7FF31C0E"/>
    <w:rsid w:val="7FF35AC4"/>
    <w:rsid w:val="7FF6115B"/>
    <w:rsid w:val="7FF74110"/>
    <w:rsid w:val="7FF86C32"/>
    <w:rsid w:val="7FFC0AD1"/>
    <w:rsid w:val="7FFF6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0"/>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paragraph" w:customStyle="1" w:styleId="56">
    <w:name w:val="titlstyle2"/>
    <w:basedOn w:val="1"/>
    <w:qFormat/>
    <w:uiPriority w:val="0"/>
    <w:pPr>
      <w:adjustRightInd/>
      <w:snapToGrid/>
      <w:spacing w:after="0"/>
    </w:pPr>
    <w:rPr>
      <w:rFonts w:ascii="微软雅黑" w:hAnsi="微软雅黑" w:cs="微软雅黑"/>
      <w:b/>
      <w:sz w:val="30"/>
      <w:szCs w:val="24"/>
      <w:lang w:eastAsia="uk-UA"/>
    </w:rPr>
  </w:style>
  <w:style w:type="paragraph" w:customStyle="1" w:styleId="57">
    <w:name w:val="title1style"/>
    <w:basedOn w:val="1"/>
    <w:qFormat/>
    <w:uiPriority w:val="0"/>
    <w:pPr>
      <w:adjustRightInd/>
      <w:snapToGrid/>
      <w:spacing w:after="0"/>
      <w:jc w:val="center"/>
    </w:pPr>
    <w:rPr>
      <w:rFonts w:ascii="微软雅黑" w:hAnsi="微软雅黑" w:cs="微软雅黑"/>
      <w:b/>
      <w:color w:val="00C4D8"/>
      <w:sz w:val="56"/>
      <w:szCs w:val="24"/>
      <w:lang w:eastAsia="uk-UA"/>
    </w:rPr>
  </w:style>
  <w:style w:type="paragraph" w:customStyle="1" w:styleId="58">
    <w:name w:val="Heading 2"/>
    <w:basedOn w:val="1"/>
    <w:qFormat/>
    <w:uiPriority w:val="0"/>
    <w:pPr>
      <w:keepNext/>
      <w:adjustRightInd/>
      <w:snapToGrid/>
      <w:spacing w:before="240" w:after="60"/>
      <w:outlineLvl w:val="1"/>
    </w:pPr>
    <w:rPr>
      <w:rFonts w:ascii="Arial" w:hAnsi="Arial" w:eastAsia="Times New Roman" w:cs="Arial"/>
      <w:b/>
      <w:bCs/>
      <w:i/>
      <w:iCs/>
      <w:sz w:val="28"/>
      <w:szCs w:val="28"/>
      <w:lang w:eastAsia="uk-UA"/>
    </w:rPr>
  </w:style>
  <w:style w:type="paragraph" w:customStyle="1" w:styleId="59">
    <w:name w:val="Heading 3"/>
    <w:basedOn w:val="1"/>
    <w:qFormat/>
    <w:uiPriority w:val="0"/>
    <w:pPr>
      <w:keepNext/>
      <w:adjustRightInd/>
      <w:snapToGrid/>
      <w:spacing w:before="240" w:after="60"/>
      <w:outlineLvl w:val="2"/>
    </w:pPr>
    <w:rPr>
      <w:rFonts w:ascii="Arial" w:hAnsi="Arial" w:eastAsia="Times New Roman" w:cs="Arial"/>
      <w:b/>
      <w:bCs/>
      <w:sz w:val="26"/>
      <w:szCs w:val="26"/>
      <w:lang w:eastAsia="uk-UA"/>
    </w:rPr>
  </w:style>
  <w:style w:type="paragraph" w:customStyle="1" w:styleId="60">
    <w:name w:val="Heading 4"/>
    <w:basedOn w:val="1"/>
    <w:qFormat/>
    <w:uiPriority w:val="0"/>
    <w:pPr>
      <w:keepNext/>
      <w:adjustRightInd/>
      <w:snapToGrid/>
      <w:spacing w:before="240" w:after="60"/>
      <w:outlineLvl w:val="3"/>
    </w:pPr>
    <w:rPr>
      <w:rFonts w:ascii="Times New Roman" w:hAnsi="Times New Roman" w:eastAsia="Times New Roman" w:cs="Times New Roman"/>
      <w:b/>
      <w:bCs/>
      <w:sz w:val="28"/>
      <w:szCs w:val="28"/>
      <w:lang w:eastAsia="uk-UA"/>
    </w:rPr>
  </w:style>
  <w:style w:type="paragraph" w:customStyle="1" w:styleId="61">
    <w:name w:val="pagestyle"/>
    <w:basedOn w:val="1"/>
    <w:qFormat/>
    <w:uiPriority w:val="0"/>
    <w:pPr>
      <w:adjustRightInd/>
      <w:snapToGrid/>
      <w:spacing w:after="0"/>
    </w:pPr>
    <w:rPr>
      <w:rFonts w:ascii="微软雅黑" w:hAnsi="微软雅黑" w:cs="微软雅黑"/>
      <w:sz w:val="24"/>
      <w:szCs w:val="24"/>
      <w:lang w:eastAsia="uk-UA"/>
    </w:rPr>
  </w:style>
  <w:style w:type="paragraph" w:customStyle="1" w:styleId="62">
    <w:name w:val="TOC 2"/>
    <w:basedOn w:val="1"/>
    <w:qFormat/>
    <w:uiPriority w:val="0"/>
    <w:pPr>
      <w:adjustRightInd/>
      <w:snapToGrid/>
      <w:spacing w:after="0"/>
      <w:ind w:left="240"/>
    </w:pPr>
    <w:rPr>
      <w:rFonts w:ascii="Times New Roman" w:hAnsi="Times New Roman" w:eastAsia="Times New Roman" w:cs="Times New Roman"/>
      <w:sz w:val="24"/>
      <w:szCs w:val="24"/>
      <w:lang w:eastAsia="uk-UA"/>
    </w:rPr>
  </w:style>
  <w:style w:type="paragraph" w:customStyle="1" w:styleId="63">
    <w:name w:val="TOC 3"/>
    <w:basedOn w:val="1"/>
    <w:qFormat/>
    <w:uiPriority w:val="0"/>
    <w:pPr>
      <w:adjustRightInd/>
      <w:snapToGrid/>
      <w:spacing w:after="0"/>
      <w:ind w:left="480"/>
    </w:pPr>
    <w:rPr>
      <w:rFonts w:ascii="Times New Roman" w:hAnsi="Times New Roman" w:eastAsia="Times New Roman" w:cs="Times New Roman"/>
      <w:sz w:val="24"/>
      <w:szCs w:val="24"/>
      <w:lang w:eastAsia="uk-UA"/>
    </w:rPr>
  </w:style>
  <w:style w:type="table" w:customStyle="1" w:styleId="64">
    <w:name w:val="Table Normal1"/>
    <w:unhideWhenUsed/>
    <w:qFormat/>
    <w:uiPriority w:val="2"/>
    <w:tblPr>
      <w:tblCellMar>
        <w:top w:w="0" w:type="dxa"/>
        <w:left w:w="0" w:type="dxa"/>
        <w:bottom w:w="0" w:type="dxa"/>
        <w:right w:w="0" w:type="dxa"/>
      </w:tblCellMar>
    </w:tblPr>
  </w:style>
  <w:style w:type="character" w:customStyle="1" w:styleId="65">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7.jpeg"/><Relationship Id="rId48" Type="http://schemas.openxmlformats.org/officeDocument/2006/relationships/image" Target="media/image36.png"/><Relationship Id="rId47" Type="http://schemas.openxmlformats.org/officeDocument/2006/relationships/image" Target="media/image35.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jpeg"/><Relationship Id="rId4" Type="http://schemas.openxmlformats.org/officeDocument/2006/relationships/header" Target="header1.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 Type="http://schemas.openxmlformats.org/officeDocument/2006/relationships/settings" Target="settings.xml"/><Relationship Id="rId17" Type="http://schemas.openxmlformats.org/officeDocument/2006/relationships/image" Target="media/image5.png"/><Relationship Id="rId16"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9"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5.xml"/><Relationship Id="rId46" Type="http://schemas.openxmlformats.org/officeDocument/2006/relationships/footer" Target="footer6.xml"/><Relationship Id="rId54"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2F9FA7-4941-45D3-89F3-F6F48B79F04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128</Pages>
  <Words>12653</Words>
  <Characters>16205</Characters>
  <Lines>1</Lines>
  <Paragraphs>1</Paragraphs>
  <TotalTime>0</TotalTime>
  <ScaleCrop>false</ScaleCrop>
  <LinksUpToDate>false</LinksUpToDate>
  <CharactersWithSpaces>16577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ReportGen</dc:creator>
  <cp:lastModifiedBy>ReportGen</cp:lastModifiedBy>
  <cp:lastPrinted>2020-02-27T02:01:00Z</cp:lastPrinted>
  <dcterms:modified xsi:type="dcterms:W3CDTF">2025-12-22T09:53:35Z</dcterms:modified>
  <cp:revision>1</cp:revision>
  <dc:title>肺癌588基因+PD-L1报告组评审候选模板</dc:title>
  <dc:subject>历史金标准版式蒸馏；非临床交付</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B08754924A8C47F9B2FAF48B94DA2A77_13</vt:lpwstr>
  </property>
  <property fmtid="{D5CDD505-2E9C-101B-9397-08002B2CF9AE}" pid="4" name="KSOTemplateDocerSaveRecord">
    <vt:lpwstr>eyJoZGlkIjoiNmE3MWExZjUzOTdiZTZmYTQ0YzczNDk5ZWVhNjlkMjkiLCJ1c2VySWQiOiI3MjkyNTAyOTcifQ==</vt:lpwstr>
  </property>
</Properties>
</file>