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036" w:rsidRDefault="002F7D96">
      <w:pPr>
        <w:rPr>
          <w:b/>
          <w:sz w:val="28"/>
          <w:szCs w:val="28"/>
        </w:rPr>
      </w:pPr>
      <w:r w:rsidRPr="00503D47">
        <w:rPr>
          <w:rFonts w:hint="eastAsia"/>
          <w:b/>
          <w:sz w:val="28"/>
          <w:szCs w:val="28"/>
        </w:rPr>
        <w:t>파동방정식과 진행파(</w:t>
      </w:r>
      <w:r w:rsidRPr="00503D47">
        <w:rPr>
          <w:b/>
          <w:sz w:val="28"/>
          <w:szCs w:val="28"/>
        </w:rPr>
        <w:t>Wave Equation &amp; Traveling Waves)</w:t>
      </w:r>
    </w:p>
    <w:p w:rsidR="00193793" w:rsidRPr="00503D47" w:rsidRDefault="00193793">
      <w:pPr>
        <w:rPr>
          <w:b/>
          <w:sz w:val="28"/>
          <w:szCs w:val="28"/>
        </w:rPr>
      </w:pPr>
    </w:p>
    <w:p w:rsidR="002F7D96" w:rsidRPr="00B37172" w:rsidRDefault="002F7D96" w:rsidP="002F7D9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B37172">
        <w:rPr>
          <w:rFonts w:hint="eastAsia"/>
          <w:b/>
          <w:sz w:val="24"/>
          <w:szCs w:val="24"/>
        </w:rPr>
        <w:t>역사적 배경 및 문제 제기</w:t>
      </w:r>
    </w:p>
    <w:p w:rsidR="002F7D96" w:rsidRDefault="002F7D96" w:rsidP="002F7D96">
      <w:pPr>
        <w:ind w:left="400"/>
      </w:pPr>
      <w:r>
        <w:rPr>
          <w:rFonts w:hint="eastAsia"/>
        </w:rPr>
        <w:t xml:space="preserve">공간의 한 점에 구속된 질점이 제자리에서 왕복하는 </w:t>
      </w:r>
      <w:r>
        <w:t>‘</w:t>
      </w:r>
      <w:r>
        <w:rPr>
          <w:rFonts w:hint="eastAsia"/>
        </w:rPr>
        <w:t>단순 조화 진동</w:t>
      </w:r>
      <w:r>
        <w:t>’</w:t>
      </w:r>
      <w:r>
        <w:rPr>
          <w:rFonts w:hint="eastAsia"/>
        </w:rPr>
        <w:t xml:space="preserve">을 다루었음 </w:t>
      </w:r>
      <w:r>
        <w:t>18</w:t>
      </w:r>
      <w:r>
        <w:rPr>
          <w:rFonts w:hint="eastAsia"/>
        </w:rPr>
        <w:t>세기 프랑스의 수학자 장 르 롱 달랑베르(</w:t>
      </w:r>
      <w:r w:rsidRPr="00E92DC0">
        <w:rPr>
          <w:rFonts w:ascii="Times New Roman" w:hAnsi="Times New Roman" w:cs="Times New Roman"/>
        </w:rPr>
        <w:t>Jean le Rond d’Alembert</w:t>
      </w:r>
      <w:r>
        <w:t>)</w:t>
      </w:r>
      <w:r>
        <w:rPr>
          <w:rFonts w:hint="eastAsia"/>
        </w:rPr>
        <w:t>와 레온하르트 오일러(</w:t>
      </w:r>
      <w:r w:rsidRPr="00E92DC0">
        <w:rPr>
          <w:rFonts w:ascii="Times New Roman" w:hAnsi="Times New Roman" w:cs="Times New Roman"/>
        </w:rPr>
        <w:t>Leonhard Euler</w:t>
      </w:r>
      <w:r>
        <w:t>)</w:t>
      </w:r>
      <w:r>
        <w:rPr>
          <w:rFonts w:hint="eastAsia"/>
        </w:rPr>
        <w:t>는 이 단일 진동체의 움직임이 연속적인 매질(팽팽한 줄,</w:t>
      </w:r>
      <w:r>
        <w:t xml:space="preserve"> </w:t>
      </w:r>
      <w:r>
        <w:rPr>
          <w:rFonts w:hint="eastAsia"/>
        </w:rPr>
        <w:t>공기,</w:t>
      </w:r>
      <w:r>
        <w:t xml:space="preserve"> </w:t>
      </w:r>
      <w:r>
        <w:rPr>
          <w:rFonts w:hint="eastAsia"/>
        </w:rPr>
        <w:t>탄성체)을 통해 공간 전체로 퍼져 나가는 전파 현상에 주목함</w:t>
      </w:r>
    </w:p>
    <w:p w:rsidR="00E92DC0" w:rsidRDefault="00E92DC0" w:rsidP="002F7D96">
      <w:pPr>
        <w:ind w:left="400"/>
      </w:pPr>
      <w:r>
        <w:rPr>
          <w:rFonts w:hint="eastAsia"/>
        </w:rPr>
        <w:t>매질의 한 지점을 흔들면,</w:t>
      </w:r>
      <w:r>
        <w:t xml:space="preserve"> </w:t>
      </w:r>
      <w:r>
        <w:rPr>
          <w:rFonts w:hint="eastAsia"/>
        </w:rPr>
        <w:t>인접한 질점들이 탄성 복원력에 의해 순차적으로 진동을 전달받아 에너지가 공간으로 뻗어나감</w:t>
      </w:r>
      <w:r w:rsidR="00C9165D">
        <w:rPr>
          <w:rFonts w:hint="eastAsia"/>
        </w:rPr>
        <w:t>. 이때 매질 자체가 파동과 함께 멀리 이동하는 것이 아니라,</w:t>
      </w:r>
      <w:r w:rsidR="00C9165D">
        <w:t xml:space="preserve"> </w:t>
      </w:r>
      <w:r w:rsidR="00C9165D">
        <w:rPr>
          <w:rFonts w:hint="eastAsia"/>
        </w:rPr>
        <w:t>매질의 각 지점은 평형 위치 근처에서 진동하며 교란과 에너지만 전달한다.</w:t>
      </w:r>
    </w:p>
    <w:p w:rsidR="00E92DC0" w:rsidRDefault="00E92DC0" w:rsidP="002F7D96">
      <w:pPr>
        <w:ind w:left="400"/>
      </w:pPr>
      <w:r>
        <w:rPr>
          <w:rFonts w:hint="eastAsia"/>
        </w:rPr>
        <w:t>물리적 핵심 질문:</w:t>
      </w:r>
      <w:r>
        <w:t xml:space="preserve"> </w:t>
      </w:r>
      <w:r>
        <w:rPr>
          <w:rFonts w:hint="eastAsia"/>
        </w:rPr>
        <w:t>진동이 공간 속으로 퍼져나갈 때,</w:t>
      </w:r>
      <w:r>
        <w:t xml:space="preserve"> </w:t>
      </w:r>
      <w:r>
        <w:rPr>
          <w:rFonts w:hint="eastAsia"/>
        </w:rPr>
        <w:t xml:space="preserve">매질 위의 임의의 위치 </w:t>
      </w:r>
      <w:r w:rsidRPr="00B37172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 xml:space="preserve">에 존재하는 질점의 변위 </w:t>
      </w:r>
      <w:r w:rsidRPr="00B37172">
        <w:rPr>
          <w:rFonts w:ascii="Times New Roman" w:hAnsi="Times New Roman" w:cs="Times New Roman"/>
          <w:i/>
        </w:rPr>
        <w:t>y</w:t>
      </w:r>
      <w:r>
        <w:rPr>
          <w:rFonts w:hint="eastAsia"/>
        </w:rPr>
        <w:t>는 위치와 시간에 따라 어떻게 결정되는가?</w:t>
      </w:r>
      <w:r>
        <w:t xml:space="preserve"> </w:t>
      </w:r>
      <w:r>
        <w:rPr>
          <w:rFonts w:hint="eastAsia"/>
        </w:rPr>
        <w:t>즉,</w:t>
      </w:r>
      <w:r>
        <w:t>”</w:t>
      </w:r>
      <w:r>
        <w:rPr>
          <w:rFonts w:hint="eastAsia"/>
        </w:rPr>
        <w:t>공간(</w:t>
      </w:r>
      <w:r w:rsidRPr="00B37172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)과 시간(</w:t>
      </w:r>
      <w:r w:rsidRPr="00B37172">
        <w:rPr>
          <w:rFonts w:ascii="Times New Roman" w:hAnsi="Times New Roman" w:cs="Times New Roman"/>
          <w:i/>
        </w:rPr>
        <w:t>t</w:t>
      </w:r>
      <w:r>
        <w:t>)</w:t>
      </w:r>
      <w:r>
        <w:rPr>
          <w:rFonts w:hint="eastAsia"/>
        </w:rPr>
        <w:t xml:space="preserve">을 동시에 독립변수로 갖는 </w:t>
      </w:r>
      <w:r>
        <w:t>2</w:t>
      </w:r>
      <w:r>
        <w:rPr>
          <w:rFonts w:hint="eastAsia"/>
        </w:rPr>
        <w:t xml:space="preserve">변수 파동함수 </w:t>
      </w:r>
      <w:r w:rsidRPr="00B37172">
        <w:rPr>
          <w:rFonts w:ascii="Times New Roman" w:hAnsi="Times New Roman" w:cs="Times New Roman"/>
          <w:i/>
        </w:rPr>
        <w:t>y</w:t>
      </w:r>
      <w:r>
        <w:t>(</w:t>
      </w:r>
      <w:r w:rsidRPr="00B37172">
        <w:rPr>
          <w:rFonts w:ascii="Times New Roman" w:hAnsi="Times New Roman" w:cs="Times New Roman"/>
          <w:i/>
        </w:rPr>
        <w:t>x</w:t>
      </w:r>
      <w:r>
        <w:t>,</w:t>
      </w:r>
      <w:r w:rsidRPr="00B37172">
        <w:rPr>
          <w:rFonts w:ascii="Times New Roman" w:hAnsi="Times New Roman" w:cs="Times New Roman"/>
          <w:i/>
        </w:rPr>
        <w:t>t</w:t>
      </w:r>
      <w:r>
        <w:t>)</w:t>
      </w:r>
      <w:r>
        <w:rPr>
          <w:rFonts w:hint="eastAsia"/>
        </w:rPr>
        <w:t>와 이를 지배하는 미분방정식은 어떻게 정립되는가?</w:t>
      </w:r>
      <w:r>
        <w:t>”</w:t>
      </w:r>
    </w:p>
    <w:p w:rsidR="00141D16" w:rsidRDefault="00141D16" w:rsidP="002F7D96">
      <w:pPr>
        <w:ind w:left="400"/>
      </w:pPr>
    </w:p>
    <w:p w:rsidR="00141D16" w:rsidRPr="00B37172" w:rsidRDefault="00141D16" w:rsidP="00141D1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B37172">
        <w:rPr>
          <w:rFonts w:hint="eastAsia"/>
          <w:b/>
          <w:sz w:val="24"/>
          <w:szCs w:val="24"/>
        </w:rPr>
        <w:t>파동함수 및 파동방정식의 단계별 유도</w:t>
      </w:r>
    </w:p>
    <w:p w:rsidR="00141D16" w:rsidRPr="00B37172" w:rsidRDefault="00141D16" w:rsidP="00141D16">
      <w:pPr>
        <w:pStyle w:val="a3"/>
        <w:numPr>
          <w:ilvl w:val="0"/>
          <w:numId w:val="2"/>
        </w:numPr>
        <w:ind w:leftChars="0"/>
        <w:rPr>
          <w:b/>
        </w:rPr>
      </w:pPr>
      <w:r w:rsidRPr="00B37172">
        <w:rPr>
          <w:rFonts w:hint="eastAsia"/>
          <w:b/>
        </w:rPr>
        <w:t>직관적 기하학적 접근</w:t>
      </w:r>
    </w:p>
    <w:p w:rsidR="00141D16" w:rsidRDefault="00141D16" w:rsidP="00141D16">
      <w:pPr>
        <w:ind w:left="400"/>
      </w:pPr>
      <w:r>
        <w:rPr>
          <w:rFonts w:hint="eastAsia"/>
        </w:rPr>
        <w:t xml:space="preserve">시간의 흐름에 따라 일정한 모양의 파형이 일정한 속력 </w:t>
      </w:r>
      <w:r w:rsidRPr="00B37172">
        <w:rPr>
          <w:rFonts w:ascii="Times New Roman" w:hAnsi="Times New Roman" w:cs="Times New Roman"/>
          <w:i/>
        </w:rPr>
        <w:t>v</w:t>
      </w:r>
      <w:r>
        <w:rPr>
          <w:rFonts w:hint="eastAsia"/>
        </w:rPr>
        <w:t>로 공간을 평행이동한다는 물리적 사실만을 활용하여 수식을 조립함</w:t>
      </w:r>
    </w:p>
    <w:p w:rsidR="00141D16" w:rsidRPr="00B37172" w:rsidRDefault="006C7B31" w:rsidP="00141D16">
      <w:pPr>
        <w:ind w:left="400"/>
        <w:rPr>
          <w:b/>
        </w:rPr>
      </w:pPr>
      <w:r w:rsidRPr="00B37172">
        <w:rPr>
          <w:rFonts w:hint="eastAsia"/>
          <w:b/>
        </w:rPr>
        <w:t>1단계:</w:t>
      </w:r>
      <w:r w:rsidR="00DA5ED2" w:rsidRPr="00B37172">
        <w:rPr>
          <w:b/>
        </w:rPr>
        <w:t xml:space="preserve"> </w:t>
      </w:r>
      <w:r w:rsidRPr="00B37172">
        <w:rPr>
          <w:rFonts w:hint="eastAsia"/>
          <w:b/>
        </w:rPr>
        <w:t>정지된 순간의 공간 파형 수식화(</w:t>
      </w:r>
      <w:r w:rsidRPr="00B37172">
        <w:rPr>
          <w:rFonts w:ascii="Times New Roman" w:hAnsi="Times New Roman" w:cs="Times New Roman"/>
          <w:b/>
          <w:i/>
        </w:rPr>
        <w:t>t</w:t>
      </w:r>
      <w:r w:rsidRPr="00B37172">
        <w:rPr>
          <w:rFonts w:ascii="Times New Roman" w:hAnsi="Times New Roman" w:cs="Times New Roman"/>
          <w:b/>
        </w:rPr>
        <w:t>=0</w:t>
      </w:r>
      <w:r w:rsidRPr="00B37172">
        <w:rPr>
          <w:b/>
        </w:rPr>
        <w:t>)</w:t>
      </w:r>
    </w:p>
    <w:p w:rsidR="006C7B31" w:rsidRDefault="00DA5ED2" w:rsidP="00141D16">
      <w:pPr>
        <w:ind w:left="400"/>
      </w:pPr>
      <w:r>
        <w:rPr>
          <w:rFonts w:hint="eastAsia"/>
        </w:rPr>
        <w:t xml:space="preserve">시간을 </w:t>
      </w:r>
      <w:r w:rsidRPr="00DA5ED2">
        <w:rPr>
          <w:rFonts w:ascii="Times New Roman" w:hAnsi="Times New Roman" w:cs="Times New Roman"/>
          <w:i/>
        </w:rPr>
        <w:t>t</w:t>
      </w:r>
      <w:r w:rsidRPr="00DA5ED2">
        <w:rPr>
          <w:rFonts w:ascii="Times New Roman" w:hAnsi="Times New Roman" w:cs="Times New Roman"/>
        </w:rPr>
        <w:t>=0</w:t>
      </w:r>
      <w:r>
        <w:rPr>
          <w:rFonts w:hint="eastAsia"/>
        </w:rPr>
        <w:t>으로 고정하고 공간 축(</w:t>
      </w:r>
      <w:r w:rsidRPr="00DA5ED2">
        <w:rPr>
          <w:rFonts w:ascii="Times New Roman" w:hAnsi="Times New Roman" w:cs="Times New Roman"/>
          <w:i/>
        </w:rPr>
        <w:t>x</w:t>
      </w:r>
      <w:r>
        <w:t>)</w:t>
      </w:r>
      <w:r>
        <w:rPr>
          <w:rFonts w:hint="eastAsia"/>
        </w:rPr>
        <w:t>을 따라 바라본 정지 파형은 공간 주기가 파장</w:t>
      </w:r>
      <w:r w:rsidRPr="00DA5ED2">
        <w:rPr>
          <w:rFonts w:ascii="Times New Roman" w:hAnsi="Times New Roman" w:cs="Times New Roman"/>
        </w:rPr>
        <w:t>λ</w:t>
      </w:r>
      <w:r>
        <w:rPr>
          <w:rFonts w:hint="eastAsia"/>
        </w:rPr>
        <w:t>인 코사인 곡선이다.</w:t>
      </w:r>
    </w:p>
    <w:p w:rsidR="009631C2" w:rsidRPr="009631C2" w:rsidRDefault="009631C2" w:rsidP="00141D16">
      <w:pPr>
        <w:ind w:left="400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,0</m:t>
              </m:r>
            </m:e>
          </m:d>
          <m:r>
            <w:rPr>
              <w:rFonts w:ascii="Cambria Math" w:hAnsi="Cambria Math"/>
            </w:rPr>
            <m:t>=Acos(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x)</m:t>
          </m:r>
        </m:oMath>
      </m:oMathPara>
    </w:p>
    <w:p w:rsidR="009631C2" w:rsidRDefault="009631C2" w:rsidP="00141D16">
      <w:pPr>
        <w:ind w:left="400"/>
      </w:pPr>
      <w:r>
        <w:rPr>
          <w:rFonts w:hint="eastAsia"/>
        </w:rPr>
        <w:t>수식의 간결성을 위해 파수(</w:t>
      </w:r>
      <w:r>
        <w:t>Wave Number)</w:t>
      </w:r>
      <m:oMath>
        <m:r>
          <m:rPr>
            <m:sty m:val="p"/>
          </m:rPr>
          <w:rPr>
            <w:rFonts w:ascii="Cambria Math" w:hAnsi="Cambria Math"/>
          </w:rPr>
          <m:t>k≡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>
        <w:rPr>
          <w:rFonts w:hint="eastAsia"/>
        </w:rPr>
        <w:t>를 정의하여 대입함</w:t>
      </w:r>
    </w:p>
    <w:p w:rsidR="009631C2" w:rsidRPr="009631C2" w:rsidRDefault="009631C2" w:rsidP="009631C2">
      <w:pPr>
        <w:ind w:left="400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,0</m:t>
              </m:r>
            </m:e>
          </m:d>
          <m:r>
            <w:rPr>
              <w:rFonts w:ascii="Cambria Math" w:hAnsi="Cambria Math"/>
            </w:rPr>
            <m:t>=Acos(kx)</m:t>
          </m:r>
        </m:oMath>
      </m:oMathPara>
    </w:p>
    <w:p w:rsidR="009631C2" w:rsidRDefault="009631C2" w:rsidP="00141D16">
      <w:pPr>
        <w:ind w:left="400"/>
      </w:pPr>
    </w:p>
    <w:p w:rsidR="00DA5ED2" w:rsidRPr="00B37172" w:rsidRDefault="009631C2" w:rsidP="00141D16">
      <w:pPr>
        <w:ind w:left="400"/>
        <w:rPr>
          <w:b/>
        </w:rPr>
      </w:pPr>
      <w:r w:rsidRPr="00B37172">
        <w:rPr>
          <w:rFonts w:hint="eastAsia"/>
          <w:b/>
        </w:rPr>
        <w:t>2단계:</w:t>
      </w:r>
      <w:r w:rsidRPr="00B37172">
        <w:rPr>
          <w:b/>
        </w:rPr>
        <w:t xml:space="preserve"> </w:t>
      </w:r>
      <w:r w:rsidRPr="00B37172">
        <w:rPr>
          <w:rFonts w:hint="eastAsia"/>
          <w:b/>
        </w:rPr>
        <w:t>좌표 이동 원리(</w:t>
      </w:r>
      <w:r w:rsidRPr="00B37172">
        <w:rPr>
          <w:rFonts w:ascii="Times New Roman" w:hAnsi="Times New Roman" w:cs="Times New Roman"/>
          <w:b/>
        </w:rPr>
        <w:t>Galilean Translation</w:t>
      </w:r>
      <w:r w:rsidRPr="00B37172">
        <w:rPr>
          <w:b/>
        </w:rPr>
        <w:t>)</w:t>
      </w:r>
      <w:r w:rsidRPr="00B37172">
        <w:rPr>
          <w:rFonts w:hint="eastAsia"/>
          <w:b/>
        </w:rPr>
        <w:t>를 통한 시간(</w:t>
      </w:r>
      <w:r w:rsidRPr="00B37172">
        <w:rPr>
          <w:rFonts w:ascii="Times New Roman" w:hAnsi="Times New Roman" w:cs="Times New Roman"/>
          <w:b/>
          <w:i/>
        </w:rPr>
        <w:t>t</w:t>
      </w:r>
      <w:r w:rsidRPr="00B37172">
        <w:rPr>
          <w:rFonts w:hint="eastAsia"/>
          <w:b/>
        </w:rPr>
        <w:t>)의 대입</w:t>
      </w:r>
    </w:p>
    <w:p w:rsidR="009631C2" w:rsidRDefault="009631C2" w:rsidP="00141D16">
      <w:pPr>
        <w:ind w:left="400"/>
      </w:pPr>
      <w:r>
        <w:rPr>
          <w:rFonts w:hint="eastAsia"/>
        </w:rPr>
        <w:t xml:space="preserve">속력 </w:t>
      </w:r>
      <w:r w:rsidRPr="00B37172">
        <w:rPr>
          <w:rFonts w:ascii="Times New Roman" w:hAnsi="Times New Roman" w:cs="Times New Roman"/>
          <w:i/>
        </w:rPr>
        <w:t>v</w:t>
      </w:r>
      <w:r>
        <w:rPr>
          <w:rFonts w:hint="eastAsia"/>
        </w:rPr>
        <w:t xml:space="preserve">로 </w:t>
      </w:r>
      <w:r>
        <w:t>+</w:t>
      </w:r>
      <w:r w:rsidRPr="00B37172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 xml:space="preserve">방향으로 이동하는 파형은 시간t가 흐른 후 정확히 </w:t>
      </w:r>
      <w:r w:rsidRPr="00B37172">
        <w:rPr>
          <w:rFonts w:ascii="Times New Roman" w:hAnsi="Times New Roman" w:cs="Times New Roman"/>
          <w:i/>
        </w:rPr>
        <w:t>vt</w:t>
      </w:r>
      <w:r>
        <w:rPr>
          <w:rFonts w:hint="eastAsia"/>
        </w:rPr>
        <w:t>만큼 오른쪽으로 평행이동한다.</w:t>
      </w:r>
      <w:r>
        <w:t xml:space="preserve"> </w:t>
      </w:r>
      <w:r>
        <w:rPr>
          <w:rFonts w:hint="eastAsia"/>
        </w:rPr>
        <w:t xml:space="preserve">도형의 평행이동 법칙에 의해 공간 변수 </w:t>
      </w:r>
      <w:r w:rsidRPr="00B37172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를(</w:t>
      </w:r>
      <w:r w:rsidRPr="00B37172">
        <w:rPr>
          <w:rFonts w:ascii="Times New Roman" w:hAnsi="Times New Roman" w:cs="Times New Roman"/>
          <w:i/>
        </w:rPr>
        <w:t>x-vt</w:t>
      </w:r>
      <w:r>
        <w:rPr>
          <w:rFonts w:hint="eastAsia"/>
        </w:rPr>
        <w:t>)로 치환함</w:t>
      </w:r>
    </w:p>
    <w:p w:rsidR="00503D47" w:rsidRPr="00503D47" w:rsidRDefault="00E6688B" w:rsidP="00141D16">
      <w:pPr>
        <w:ind w:left="400"/>
      </w:pPr>
      <m:oMathPara>
        <m:oMath>
          <m:r>
            <w:rPr>
              <w:rFonts w:ascii="Cambria Math" w:hAnsi="Cambria Math"/>
            </w:rPr>
            <w:lastRenderedPageBreak/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=Acos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vt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=Acos(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kvt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03D47" w:rsidRPr="00B37172" w:rsidRDefault="00503D47" w:rsidP="00141D16">
      <w:pPr>
        <w:ind w:left="400"/>
        <w:rPr>
          <w:b/>
        </w:rPr>
      </w:pPr>
      <w:r w:rsidRPr="00B37172">
        <w:rPr>
          <w:rFonts w:hint="eastAsia"/>
          <w:b/>
        </w:rPr>
        <w:t>3단계:</w:t>
      </w:r>
      <w:r w:rsidRPr="00B37172">
        <w:rPr>
          <w:b/>
        </w:rPr>
        <w:t xml:space="preserve"> </w:t>
      </w:r>
      <w:r w:rsidRPr="00B37172">
        <w:rPr>
          <w:rFonts w:hint="eastAsia"/>
          <w:b/>
        </w:rPr>
        <w:t>각진동수와의 결합 및 최종도출</w:t>
      </w:r>
    </w:p>
    <w:p w:rsidR="00503D47" w:rsidRDefault="00503D47" w:rsidP="00141D16">
      <w:pPr>
        <w:ind w:left="400"/>
      </w:pPr>
      <w:r>
        <w:rPr>
          <w:rFonts w:hint="eastAsia"/>
        </w:rPr>
        <w:t xml:space="preserve">파동의 </w:t>
      </w:r>
      <w:r w:rsidR="00C9165D">
        <w:rPr>
          <w:rFonts w:hint="eastAsia"/>
        </w:rPr>
        <w:t>속력은 한 주기 동안 한 파장만큼 이동한 거리로 부터</w:t>
      </w:r>
      <m:oMath>
        <m:r>
          <m:rPr>
            <m:sty m:val="p"/>
          </m:rP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="00C9165D">
        <w:rPr>
          <w:rFonts w:hint="eastAsia"/>
        </w:rPr>
        <w:t>이다.</w:t>
      </w:r>
      <w:r w:rsidR="00C9165D">
        <w:t xml:space="preserve"> </w:t>
      </w:r>
      <w:r w:rsidR="00C9165D">
        <w:rPr>
          <w:rFonts w:hint="eastAsia"/>
        </w:rPr>
        <w:t xml:space="preserve">또한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 w:rsidR="00C9165D">
        <w:t xml:space="preserve">,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="00C9165D">
        <w:rPr>
          <w:rFonts w:hint="eastAsia"/>
        </w:rPr>
        <w:t>이므로</w:t>
      </w:r>
      <w:r>
        <w:t xml:space="preserve"> </w:t>
      </w:r>
      <m:oMath>
        <m:r>
          <w:rPr>
            <w:rFonts w:ascii="Cambria Math" w:hAnsi="Cambria Math"/>
          </w:rPr>
          <m:t>kv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λ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λ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=ω</m:t>
        </m:r>
      </m:oMath>
      <w:r>
        <w:rPr>
          <w:rFonts w:hint="eastAsia"/>
        </w:rPr>
        <w:t>가 성립함.</w:t>
      </w:r>
      <w:r>
        <w:t xml:space="preserve"> </w:t>
      </w:r>
      <w:r w:rsidR="00C9165D">
        <w:rPr>
          <w:rFonts w:hint="eastAsia"/>
        </w:rPr>
        <w:t>이를 대입하면 정현파 진행파의 식을 얻는다.</w:t>
      </w:r>
    </w:p>
    <w:p w:rsidR="00503D47" w:rsidRPr="00503D47" w:rsidRDefault="00EF1BF4" w:rsidP="00141D16">
      <w:pPr>
        <w:ind w:left="400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=Acos(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ωt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03D47" w:rsidRDefault="00C9165D" w:rsidP="00141D16">
      <w:pPr>
        <w:ind w:left="400"/>
      </w:pPr>
      <w:r>
        <w:rPr>
          <w:rFonts w:hint="eastAsia"/>
        </w:rPr>
        <w:t>적용 범위와 한계</w:t>
      </w:r>
      <w:r w:rsidR="00503D47">
        <w:rPr>
          <w:rFonts w:hint="eastAsia"/>
        </w:rPr>
        <w:t>:</w:t>
      </w:r>
      <w:r w:rsidR="00503D47">
        <w:t xml:space="preserve"> </w:t>
      </w:r>
      <w:r>
        <w:rPr>
          <w:rFonts w:hint="eastAsia"/>
        </w:rPr>
        <w:t>위 식은 파형이 변형되지 않고 일정한 속력으로 진행하는 이상적인 비분산 파동을 기술한다.</w:t>
      </w:r>
      <w:r>
        <w:t xml:space="preserve"> </w:t>
      </w:r>
      <w:r>
        <w:rPr>
          <w:rFonts w:hint="eastAsia"/>
        </w:rPr>
        <w:t xml:space="preserve">그러나 줄의 장력과 선밀도가 왜 파동 속력 </w:t>
      </w:r>
      <w:r w:rsidRPr="00C9165D">
        <w:rPr>
          <w:rFonts w:ascii="Times New Roman" w:hAnsi="Times New Roman" w:cs="Times New Roman"/>
          <w:i/>
        </w:rPr>
        <w:t>v</w:t>
      </w:r>
      <w:r>
        <w:rPr>
          <w:rFonts w:hint="eastAsia"/>
        </w:rPr>
        <w:t>를 결정하는지 설명하지 못한다.</w:t>
      </w:r>
      <w:r>
        <w:t xml:space="preserve"> </w:t>
      </w:r>
      <w:r>
        <w:rPr>
          <w:rFonts w:hint="eastAsia"/>
        </w:rPr>
        <w:t>이를 규명하려면 뉴턴의 운동 법칙을 매질에 적용한 미적분학적 유도가 필요함</w:t>
      </w:r>
    </w:p>
    <w:p w:rsidR="00503D47" w:rsidRDefault="00503D47" w:rsidP="00141D16">
      <w:pPr>
        <w:ind w:left="400"/>
      </w:pPr>
    </w:p>
    <w:p w:rsidR="00503D47" w:rsidRPr="00C9165D" w:rsidRDefault="00503D47" w:rsidP="00C9165D">
      <w:pPr>
        <w:pStyle w:val="a3"/>
        <w:numPr>
          <w:ilvl w:val="0"/>
          <w:numId w:val="2"/>
        </w:numPr>
        <w:ind w:leftChars="0"/>
        <w:rPr>
          <w:b/>
        </w:rPr>
      </w:pPr>
      <w:r w:rsidRPr="00C9165D">
        <w:rPr>
          <w:rFonts w:hint="eastAsia"/>
          <w:b/>
        </w:rPr>
        <w:t xml:space="preserve"> 해석학적 미적분학적 전개</w:t>
      </w:r>
    </w:p>
    <w:p w:rsidR="00503D47" w:rsidRDefault="00503D47" w:rsidP="00141D16">
      <w:pPr>
        <w:ind w:left="400"/>
      </w:pPr>
      <w:r>
        <w:rPr>
          <w:rFonts w:hint="eastAsia"/>
        </w:rPr>
        <w:t xml:space="preserve">선밀도(단위 길이당 질량)가 </w:t>
      </w:r>
      <w:r w:rsidR="00B37172" w:rsidRPr="00B37172">
        <w:rPr>
          <w:rFonts w:ascii="Times New Roman" w:eastAsiaTheme="minorHAnsi" w:hAnsi="Times New Roman" w:cs="Times New Roman"/>
          <w:i/>
        </w:rPr>
        <w:t>μ</w:t>
      </w:r>
      <w:r>
        <w:rPr>
          <w:rFonts w:hint="eastAsia"/>
        </w:rPr>
        <w:t xml:space="preserve">이고 장력이 </w:t>
      </w:r>
      <w:r w:rsidRPr="00B37172">
        <w:rPr>
          <w:rFonts w:ascii="Times New Roman" w:hAnsi="Times New Roman" w:cs="Times New Roman"/>
          <w:i/>
        </w:rPr>
        <w:t>T</w:t>
      </w:r>
      <w:r w:rsidRPr="00B37172">
        <w:rPr>
          <w:rFonts w:ascii="Times New Roman" w:hAnsi="Times New Roman" w:cs="Times New Roman"/>
          <w:i/>
          <w:vertAlign w:val="subscript"/>
        </w:rPr>
        <w:t>s</w:t>
      </w:r>
      <w:r>
        <w:rPr>
          <w:rFonts w:hint="eastAsia"/>
        </w:rPr>
        <w:t>인 팽팽한 줄의 미소 구간에 작용하는 알짜힘과 뉴턴 제2법칙을 적용하여 일반 파동방정식을 유도함</w:t>
      </w:r>
    </w:p>
    <w:p w:rsidR="00503D47" w:rsidRDefault="00503D47" w:rsidP="00141D16">
      <w:pPr>
        <w:ind w:left="400"/>
      </w:pPr>
      <w:r w:rsidRPr="00B37172">
        <w:rPr>
          <w:rFonts w:hint="eastAsia"/>
          <w:b/>
        </w:rPr>
        <w:t>1단계:</w:t>
      </w:r>
      <w:r>
        <w:t xml:space="preserve"> </w:t>
      </w:r>
      <w:r w:rsidRPr="00B37172">
        <w:rPr>
          <w:rFonts w:hint="eastAsia"/>
          <w:b/>
        </w:rPr>
        <w:t>물리계의 정의 및 미소 구간 도입</w:t>
      </w:r>
    </w:p>
    <w:p w:rsidR="00503D47" w:rsidRDefault="00503D47" w:rsidP="00141D16">
      <w:pPr>
        <w:ind w:left="400"/>
        <w:rPr>
          <w:rFonts w:asciiTheme="minorEastAsia" w:hAnsiTheme="minorEastAsia"/>
        </w:rPr>
      </w:pPr>
      <w:r>
        <w:rPr>
          <w:rFonts w:hint="eastAsia"/>
        </w:rPr>
        <w:t>줄 위의 구간[</w:t>
      </w:r>
      <w:r w:rsidRPr="0012126C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,</w:t>
      </w:r>
      <w:r w:rsidRPr="0012126C">
        <w:rPr>
          <w:rFonts w:ascii="Times New Roman" w:hAnsi="Times New Roman" w:cs="Times New Roman"/>
          <w:i/>
        </w:rPr>
        <w:t>x+</w:t>
      </w:r>
      <w:r w:rsidRPr="0012126C">
        <w:rPr>
          <w:rFonts w:ascii="Times New Roman" w:eastAsiaTheme="minorHAnsi" w:hAnsi="Times New Roman" w:cs="Times New Roman"/>
          <w:i/>
        </w:rPr>
        <w:t>Δ</w:t>
      </w:r>
      <w:r w:rsidRPr="0012126C">
        <w:rPr>
          <w:rFonts w:ascii="Times New Roman" w:hAnsi="Times New Roman" w:cs="Times New Roman"/>
          <w:i/>
        </w:rPr>
        <w:t>x</w:t>
      </w:r>
      <w:r>
        <w:t>]</w:t>
      </w:r>
      <w:r>
        <w:rPr>
          <w:rFonts w:hint="eastAsia"/>
        </w:rPr>
        <w:t>에 위치한 미소 질량 요소</w:t>
      </w:r>
      <w:r w:rsidRPr="0012126C">
        <w:rPr>
          <w:rFonts w:ascii="Times New Roman" w:hAnsi="Times New Roman" w:cs="Times New Roman"/>
          <w:i/>
        </w:rPr>
        <w:t>Δm</w:t>
      </w:r>
      <w:r>
        <w:rPr>
          <w:rFonts w:asciiTheme="minorEastAsia" w:hAnsiTheme="minorEastAsia" w:hint="eastAsia"/>
        </w:rPr>
        <w:t>을 고려함</w:t>
      </w:r>
    </w:p>
    <w:p w:rsidR="00503D47" w:rsidRPr="00503D47" w:rsidRDefault="0012126C" w:rsidP="00141D16">
      <w:pPr>
        <w:ind w:left="400"/>
      </w:pPr>
      <m:oMathPara>
        <m:oMath>
          <m:r>
            <w:rPr>
              <w:rFonts w:ascii="Cambria Math" w:hAnsi="Cambria Math"/>
            </w:rPr>
            <m:t>Δm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μΔx</m:t>
          </m:r>
        </m:oMath>
      </m:oMathPara>
    </w:p>
    <w:p w:rsidR="00503D47" w:rsidRDefault="0055403A" w:rsidP="00141D16">
      <w:pPr>
        <w:ind w:left="400"/>
      </w:pPr>
      <w:r>
        <w:rPr>
          <w:rFonts w:hint="eastAsia"/>
        </w:rPr>
        <w:t>줄의 기울기 각도</w:t>
      </w:r>
      <w:r w:rsidRPr="0055403A">
        <w:rPr>
          <w:rFonts w:ascii="Times New Roman" w:hAnsi="Times New Roman" w:cs="Times New Roman"/>
          <w:i/>
        </w:rPr>
        <w:t>θ</w:t>
      </w:r>
      <w:r>
        <w:rPr>
          <w:rFonts w:hint="eastAsia"/>
        </w:rPr>
        <w:t>가 충분히 작다는</w:t>
      </w:r>
      <w:r w:rsidR="00503D47">
        <w:rPr>
          <w:rFonts w:hint="eastAsia"/>
        </w:rPr>
        <w:t xml:space="preserve"> 미소</w:t>
      </w:r>
      <w:r>
        <w:rPr>
          <w:rFonts w:hint="eastAsia"/>
        </w:rPr>
        <w:t>각(소기울기)</w:t>
      </w:r>
      <w:r w:rsidR="00503D47">
        <w:rPr>
          <w:rFonts w:hint="eastAsia"/>
        </w:rPr>
        <w:t xml:space="preserve"> 가정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≪1</m:t>
        </m:r>
      </m:oMath>
      <w:r w:rsidR="00503D47">
        <w:rPr>
          <w:rFonts w:hint="eastAsia"/>
        </w:rPr>
        <w:t>을 적용</w:t>
      </w:r>
      <w:r>
        <w:rPr>
          <w:rFonts w:hint="eastAsia"/>
        </w:rPr>
        <w:t>한다.</w:t>
      </w:r>
      <w:r w:rsidR="00503D47">
        <w:rPr>
          <w:rFonts w:hint="eastAsia"/>
        </w:rPr>
        <w:t xml:space="preserve"> </w:t>
      </w:r>
      <w:r>
        <w:rPr>
          <w:rFonts w:hint="eastAsia"/>
        </w:rPr>
        <w:t>이때 줄의 수평 방향 운동은 무시하고 수직 방향(횡방향)</w:t>
      </w:r>
      <w:r>
        <w:t xml:space="preserve"> </w:t>
      </w:r>
      <w:r>
        <w:rPr>
          <w:rFonts w:hint="eastAsia"/>
        </w:rPr>
        <w:t>운동만 분석한다.</w:t>
      </w:r>
    </w:p>
    <w:p w:rsidR="00503D47" w:rsidRDefault="00503D47" w:rsidP="00141D16">
      <w:pPr>
        <w:ind w:left="400"/>
      </w:pPr>
    </w:p>
    <w:p w:rsidR="00503D47" w:rsidRPr="00B37172" w:rsidRDefault="00503D47" w:rsidP="00141D16">
      <w:pPr>
        <w:ind w:left="400"/>
        <w:rPr>
          <w:b/>
        </w:rPr>
      </w:pPr>
      <w:r w:rsidRPr="00B37172">
        <w:rPr>
          <w:b/>
        </w:rPr>
        <w:t>2</w:t>
      </w:r>
      <w:r w:rsidRPr="00B37172">
        <w:rPr>
          <w:rFonts w:hint="eastAsia"/>
          <w:b/>
        </w:rPr>
        <w:t>단계:</w:t>
      </w:r>
      <w:r w:rsidRPr="00B37172">
        <w:rPr>
          <w:b/>
        </w:rPr>
        <w:t xml:space="preserve"> </w:t>
      </w:r>
      <w:r w:rsidRPr="00B37172">
        <w:rPr>
          <w:rFonts w:hint="eastAsia"/>
          <w:b/>
        </w:rPr>
        <w:t>수직 방향 복원력(알짜힘) 계산</w:t>
      </w:r>
    </w:p>
    <w:p w:rsidR="00503D47" w:rsidRDefault="00503D47" w:rsidP="00503D47">
      <w:pPr>
        <w:ind w:left="400"/>
      </w:pPr>
      <w:r>
        <w:rPr>
          <w:rFonts w:hint="eastAsia"/>
        </w:rPr>
        <w:t>미소 구간 양 끝점에 걸리는 장력</w:t>
      </w:r>
      <w:r w:rsidRPr="0012126C">
        <w:rPr>
          <w:rFonts w:ascii="Times New Roman" w:hAnsi="Times New Roman" w:cs="Times New Roman"/>
          <w:i/>
        </w:rPr>
        <w:t>T</w:t>
      </w:r>
      <w:r w:rsidRPr="0012126C">
        <w:rPr>
          <w:rFonts w:ascii="Times New Roman" w:hAnsi="Times New Roman" w:cs="Times New Roman"/>
          <w:i/>
          <w:vertAlign w:val="subscript"/>
        </w:rPr>
        <w:t>s</w:t>
      </w:r>
      <w:r>
        <w:rPr>
          <w:rFonts w:hint="eastAsia"/>
        </w:rPr>
        <w:t xml:space="preserve">의 수직 성분차이가 이 질량 요소를 가속시키는 알짜 복원력 </w:t>
      </w:r>
      <w:r w:rsidRPr="0012126C">
        <w:rPr>
          <w:rFonts w:ascii="Times New Roman" w:hAnsi="Times New Roman" w:cs="Times New Roman"/>
          <w:i/>
        </w:rPr>
        <w:t>F</w:t>
      </w:r>
      <w:r w:rsidRPr="0012126C">
        <w:rPr>
          <w:rFonts w:ascii="Times New Roman" w:hAnsi="Times New Roman" w:cs="Times New Roman"/>
          <w:i/>
          <w:vertAlign w:val="subscript"/>
        </w:rPr>
        <w:t>y</w:t>
      </w:r>
      <w:r>
        <w:rPr>
          <w:rFonts w:hint="eastAsia"/>
        </w:rPr>
        <w:t>가 됨</w:t>
      </w:r>
    </w:p>
    <w:p w:rsidR="00503D47" w:rsidRPr="00503D47" w:rsidRDefault="00EF1BF4" w:rsidP="00503D47">
      <w:pPr>
        <w:ind w:left="4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tbl>
      <w:tblPr>
        <w:tblStyle w:val="a7"/>
        <w:tblW w:w="0" w:type="auto"/>
        <w:tblInd w:w="400" w:type="dxa"/>
        <w:tblLook w:val="04A0" w:firstRow="1" w:lastRow="0" w:firstColumn="1" w:lastColumn="0" w:noHBand="0" w:noVBand="1"/>
      </w:tblPr>
      <w:tblGrid>
        <w:gridCol w:w="8616"/>
      </w:tblGrid>
      <w:tr w:rsidR="00503D47" w:rsidTr="00503D47">
        <w:tc>
          <w:tcPr>
            <w:tcW w:w="9016" w:type="dxa"/>
          </w:tcPr>
          <w:p w:rsidR="00503D47" w:rsidRDefault="00503D47" w:rsidP="00503D47">
            <w:r>
              <w:rPr>
                <w:rFonts w:hint="eastAsia"/>
              </w:rPr>
              <w:t>미소각 근사(</w:t>
            </w:r>
            <w:r w:rsidRPr="00B37172">
              <w:rPr>
                <w:rFonts w:ascii="Times New Roman" w:hAnsi="Times New Roman" w:cs="Times New Roman"/>
              </w:rPr>
              <w:t>Small Angle Approximation</w:t>
            </w:r>
            <w:r>
              <w:t>)</w:t>
            </w:r>
          </w:p>
          <w:p w:rsidR="00503D47" w:rsidRDefault="00C9165D" w:rsidP="00C9165D">
            <w:pPr>
              <w:ind w:left="200" w:hangingChars="100" w:hanging="200"/>
            </w:pPr>
            <w:r>
              <w:rPr>
                <w:rFonts w:hint="eastAsia"/>
              </w:rPr>
              <w:t xml:space="preserve">줄의 기울기가 충분히 작다는 미소각(소기울기)가정 </w:t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≪1</m:t>
              </m:r>
            </m:oMath>
            <w:r>
              <w:rPr>
                <w:rFonts w:hint="eastAsia"/>
              </w:rPr>
              <w:t>을 적용한다.</w:t>
            </w:r>
            <w:r>
              <w:t xml:space="preserve"> </w:t>
            </w:r>
            <w:r>
              <w:rPr>
                <w:rFonts w:hint="eastAsia"/>
              </w:rPr>
              <w:t>이때 줄의 수평방향운동은 무시하고,</w:t>
            </w:r>
            <w:r>
              <w:t xml:space="preserve"> </w:t>
            </w:r>
            <w:r>
              <w:rPr>
                <w:rFonts w:hint="eastAsia"/>
              </w:rPr>
              <w:t>수직 방향(횡방향)</w:t>
            </w:r>
            <w:r>
              <w:t xml:space="preserve"> </w:t>
            </w:r>
            <w:r>
              <w:rPr>
                <w:rFonts w:hint="eastAsia"/>
              </w:rPr>
              <w:t>운동만 분석한다.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≈tan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∂y</m:t>
                  </m: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</m:oMath>
            <w:r w:rsidR="00503D47">
              <w:rPr>
                <w:rFonts w:hint="eastAsia"/>
              </w:rPr>
              <w:t>(해당 지점에서의 접선 기울기)로 근사할 수 있다.</w:t>
            </w:r>
          </w:p>
        </w:tc>
      </w:tr>
    </w:tbl>
    <w:p w:rsidR="00503D47" w:rsidRDefault="00503D47" w:rsidP="00503D47">
      <w:pPr>
        <w:ind w:left="400"/>
      </w:pPr>
      <w:r>
        <w:rPr>
          <w:rFonts w:hint="eastAsia"/>
        </w:rPr>
        <w:t>따라서 알짜 복원력은 기울기의 차이로 변환됨</w:t>
      </w:r>
    </w:p>
    <w:p w:rsidR="00503D47" w:rsidRPr="00503D47" w:rsidRDefault="00EF1BF4" w:rsidP="00503D47">
      <w:pPr>
        <w:ind w:left="4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tan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-tan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begChr m:val="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    </m:t>
          </m:r>
        </m:oMath>
      </m:oMathPara>
    </w:p>
    <w:p w:rsidR="00503D47" w:rsidRPr="00B37172" w:rsidRDefault="00503D47" w:rsidP="00503D47">
      <w:pPr>
        <w:ind w:left="400"/>
        <w:rPr>
          <w:b/>
        </w:rPr>
      </w:pPr>
      <w:r w:rsidRPr="00B37172">
        <w:rPr>
          <w:rFonts w:hint="eastAsia"/>
          <w:b/>
        </w:rPr>
        <w:t xml:space="preserve">3단계: 뉴턴 제2법칙 적용 및 </w:t>
      </w:r>
      <w:r w:rsidRPr="00B37172">
        <w:rPr>
          <w:b/>
        </w:rPr>
        <w:t>1</w:t>
      </w:r>
      <w:r w:rsidRPr="00B37172">
        <w:rPr>
          <w:rFonts w:hint="eastAsia"/>
          <w:b/>
        </w:rPr>
        <w:t>차원 파동방정식 도출</w:t>
      </w:r>
    </w:p>
    <w:p w:rsidR="005823B3" w:rsidRPr="00503D47" w:rsidRDefault="00503D47" w:rsidP="005823B3">
      <w:pPr>
        <w:ind w:left="400"/>
      </w:pPr>
      <w:r>
        <w:rPr>
          <w:rFonts w:hint="eastAsia"/>
        </w:rPr>
        <w:lastRenderedPageBreak/>
        <w:t>뉴턴의 제2법칙</w:t>
      </w:r>
      <w:r w:rsidR="005823B3">
        <w:rPr>
          <w:rFonts w:hint="eastAsia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m∙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)</m:t>
        </m:r>
      </m:oMath>
      <w:r w:rsidR="005823B3">
        <w:rPr>
          <w:rFonts w:hint="eastAsia"/>
        </w:rPr>
        <w:t>에 수직 가속도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5823B3">
        <w:rPr>
          <w:rFonts w:hint="eastAsia"/>
        </w:rPr>
        <w:t>와 질량</w:t>
      </w:r>
      <m:oMath>
        <m:r>
          <w:rPr>
            <w:rFonts w:ascii="Cambria Math" w:hAnsi="Cambria Math"/>
          </w:rPr>
          <m:t>Δm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μΔx</m:t>
        </m:r>
      </m:oMath>
      <w:r w:rsidR="005823B3">
        <w:rPr>
          <w:rFonts w:hint="eastAsia"/>
        </w:rPr>
        <w:t>를 대입함</w:t>
      </w:r>
    </w:p>
    <w:p w:rsidR="001315F8" w:rsidRDefault="00E40CC4" w:rsidP="00503D47">
      <w:pPr>
        <w:ind w:left="4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x+∆x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begChr m:val="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∂x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</w:rPr>
            <m:t>=(μ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x)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E6688B" w:rsidRDefault="00E6688B" w:rsidP="00503D47">
      <w:pPr>
        <w:ind w:left="400"/>
      </w:pPr>
      <w:r>
        <w:t>양변을</w:t>
      </w:r>
      <w:r>
        <w:rPr>
          <w:rFonts w:hint="eastAsia"/>
        </w:rPr>
        <w:t xml:space="preserve"> 로 나누고 극한을 취하면 도함수의 정의에 의해 공간 </w:t>
      </w:r>
      <w:r>
        <w:t>2</w:t>
      </w:r>
      <w:r>
        <w:rPr>
          <w:rFonts w:hint="eastAsia"/>
        </w:rPr>
        <w:t>계 편도함수가 도출됨</w:t>
      </w:r>
    </w:p>
    <w:p w:rsidR="00E6688B" w:rsidRDefault="00E6688B" w:rsidP="00503D47">
      <w:pPr>
        <w:ind w:left="400"/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∂y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∂x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x+∆x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∂y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∂x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∆x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1315F8" w:rsidRPr="00B37172" w:rsidRDefault="001315F8" w:rsidP="00503D47">
      <w:pPr>
        <w:ind w:left="400"/>
        <w:rPr>
          <w:b/>
        </w:rPr>
      </w:pPr>
      <w:r w:rsidRPr="00B37172">
        <w:rPr>
          <w:rFonts w:hint="eastAsia"/>
          <w:b/>
        </w:rPr>
        <w:t>4단계:</w:t>
      </w:r>
      <w:r w:rsidRPr="00B37172">
        <w:rPr>
          <w:b/>
        </w:rPr>
        <w:t xml:space="preserve"> </w:t>
      </w:r>
      <w:r w:rsidRPr="00B37172">
        <w:rPr>
          <w:rFonts w:hint="eastAsia"/>
          <w:b/>
        </w:rPr>
        <w:t>일반 파동방정식 표준형 및 파동 속력 관계식의 도출</w:t>
      </w:r>
    </w:p>
    <w:p w:rsidR="001315F8" w:rsidRDefault="00C9165D" w:rsidP="00503D47">
      <w:pPr>
        <w:ind w:left="400"/>
      </w:pPr>
      <w:r>
        <w:rPr>
          <w:rFonts w:hint="eastAsia"/>
        </w:rPr>
        <w:t xml:space="preserve">이상적인 팽팽한 줄의 횡파를 기술하는 </w:t>
      </w:r>
      <w:r>
        <w:t>1</w:t>
      </w:r>
      <w:r>
        <w:rPr>
          <w:rFonts w:hint="eastAsia"/>
        </w:rPr>
        <w:t>차원 선형 파동방정식의 표준형은 다음과 같다.</w:t>
      </w:r>
    </w:p>
    <w:p w:rsidR="00503D47" w:rsidRDefault="001315F8" w:rsidP="007346A2">
      <w:pPr>
        <w:ind w:left="40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1315F8" w:rsidRDefault="001315F8" w:rsidP="00503D47">
      <w:pPr>
        <w:ind w:left="400"/>
      </w:pPr>
      <w:r>
        <w:rPr>
          <w:rFonts w:hint="eastAsia"/>
        </w:rPr>
        <w:t xml:space="preserve">두 식의 계수를 비교함으로써, 파동의 전파 속력 </w:t>
      </w:r>
      <w:r>
        <w:t>v</w:t>
      </w:r>
      <w:r>
        <w:rPr>
          <w:rFonts w:hint="eastAsia"/>
        </w:rPr>
        <w:t>를 결정하는 매개변수 관계식이 유기적으로 탄생한다.</w:t>
      </w:r>
    </w:p>
    <w:p w:rsidR="001315F8" w:rsidRPr="003A752A" w:rsidRDefault="003A752A" w:rsidP="00503D47">
      <w:pPr>
        <w:ind w:left="40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⟶v=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</m:e>
          </m:rad>
        </m:oMath>
      </m:oMathPara>
    </w:p>
    <w:p w:rsidR="003A752A" w:rsidRDefault="003A752A" w:rsidP="00503D47">
      <w:pPr>
        <w:ind w:left="400"/>
      </w:pPr>
      <w:r w:rsidRPr="00B37172">
        <w:rPr>
          <w:rFonts w:hint="eastAsia"/>
          <w:b/>
        </w:rPr>
        <w:t>물리적 통찰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파동의 전파 속력은 진동수나 파장에 의해 결정되는 것이 아니라,</w:t>
      </w:r>
      <w:r>
        <w:t xml:space="preserve"> </w:t>
      </w:r>
      <w:r w:rsidRPr="00B37172">
        <w:rPr>
          <w:rFonts w:hint="eastAsia"/>
          <w:b/>
        </w:rPr>
        <w:t>매질의 탄성적 복원력 특성(</w:t>
      </w:r>
      <w:r w:rsidRPr="00B37172">
        <w:rPr>
          <w:rFonts w:ascii="Times New Roman" w:hAnsi="Times New Roman" w:cs="Times New Roman"/>
          <w:b/>
          <w:i/>
        </w:rPr>
        <w:t>T</w:t>
      </w:r>
      <w:r w:rsidRPr="00B37172">
        <w:rPr>
          <w:rFonts w:ascii="Times New Roman" w:hAnsi="Times New Roman" w:cs="Times New Roman"/>
          <w:b/>
          <w:i/>
          <w:vertAlign w:val="subscript"/>
        </w:rPr>
        <w:t>s</w:t>
      </w:r>
      <w:r w:rsidRPr="00B37172">
        <w:rPr>
          <w:b/>
        </w:rPr>
        <w:t>,</w:t>
      </w:r>
      <w:r w:rsidRPr="00B37172">
        <w:rPr>
          <w:rFonts w:hint="eastAsia"/>
          <w:b/>
        </w:rPr>
        <w:t>장력)</w:t>
      </w:r>
      <w:r w:rsidRPr="00B37172">
        <w:rPr>
          <w:b/>
        </w:rPr>
        <w:t xml:space="preserve">과 </w:t>
      </w:r>
      <w:r w:rsidRPr="00B37172">
        <w:rPr>
          <w:rFonts w:hint="eastAsia"/>
          <w:b/>
        </w:rPr>
        <w:t>관성적 저항 특성(</w:t>
      </w:r>
      <w:r w:rsidR="00B37172" w:rsidRPr="00B37172">
        <w:rPr>
          <w:rFonts w:ascii="Times New Roman" w:eastAsiaTheme="minorHAnsi" w:hAnsi="Times New Roman" w:cs="Times New Roman"/>
          <w:b/>
          <w:i/>
        </w:rPr>
        <w:t>μ</w:t>
      </w:r>
      <w:r w:rsidRPr="00B37172">
        <w:rPr>
          <w:b/>
        </w:rPr>
        <w:t>,</w:t>
      </w:r>
      <w:r w:rsidRPr="00B37172">
        <w:rPr>
          <w:rFonts w:hint="eastAsia"/>
          <w:b/>
        </w:rPr>
        <w:t>선밀도)의 비</w:t>
      </w:r>
      <w:r>
        <w:rPr>
          <w:rFonts w:hint="eastAsia"/>
        </w:rPr>
        <w:t>에 의해 순수하게 매질 자체의 고유 성질로 결정됨</w:t>
      </w:r>
    </w:p>
    <w:p w:rsidR="003A752A" w:rsidRPr="00B37172" w:rsidRDefault="003A752A" w:rsidP="00503D47">
      <w:pPr>
        <w:ind w:left="400"/>
        <w:rPr>
          <w:b/>
        </w:rPr>
      </w:pPr>
      <w:r w:rsidRPr="00B37172">
        <w:rPr>
          <w:rFonts w:hint="eastAsia"/>
          <w:b/>
        </w:rPr>
        <w:t xml:space="preserve">5단계: </w:t>
      </w:r>
      <w:r w:rsidR="00C9165D">
        <w:rPr>
          <w:rFonts w:hint="eastAsia"/>
          <w:b/>
        </w:rPr>
        <w:t xml:space="preserve">정현파 진행해의 </w:t>
      </w:r>
      <w:r w:rsidRPr="00B37172">
        <w:rPr>
          <w:rFonts w:hint="eastAsia"/>
          <w:b/>
        </w:rPr>
        <w:t>편미분방정식 만족 검증</w:t>
      </w:r>
    </w:p>
    <w:p w:rsidR="003A752A" w:rsidRDefault="00C9165D" w:rsidP="00E10980">
      <w:pPr>
        <w:ind w:left="400"/>
      </w:pPr>
      <w:r>
        <w:rPr>
          <w:rFonts w:hint="eastAsia"/>
        </w:rPr>
        <w:t>+x방향으로 진행하는 정현파 해</w:t>
      </w:r>
      <w:r w:rsidR="006F0588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=Acos(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가</w:t>
      </w:r>
      <w:r w:rsidR="00E10980">
        <w:rPr>
          <w:rFonts w:hint="eastAsia"/>
        </w:rPr>
        <w:t xml:space="preserve"> </w:t>
      </w:r>
      <w:r w:rsidR="0055403A">
        <w:rPr>
          <w:rFonts w:hint="eastAsia"/>
        </w:rPr>
        <w:t>1차원 파동방정식을 만족하는지 편미분으로 확인한다.</w:t>
      </w:r>
    </w:p>
    <w:p w:rsidR="00E10980" w:rsidRPr="00B37172" w:rsidRDefault="00E10980" w:rsidP="00E10980">
      <w:pPr>
        <w:ind w:left="400"/>
        <w:rPr>
          <w:b/>
        </w:rPr>
      </w:pPr>
      <w:r w:rsidRPr="00B37172">
        <w:rPr>
          <w:rFonts w:hint="eastAsia"/>
          <w:b/>
        </w:rPr>
        <w:t>공간2계 편미분(</w:t>
      </w:r>
      <w:r w:rsidR="00264918" w:rsidRPr="00B37172">
        <w:rPr>
          <w:rFonts w:hint="eastAsia"/>
          <w:b/>
        </w:rPr>
        <w:t>연쇄법칙</w:t>
      </w:r>
      <w:r w:rsidRPr="00B37172">
        <w:rPr>
          <w:rFonts w:hint="eastAsia"/>
          <w:b/>
        </w:rPr>
        <w:t xml:space="preserve"> 적용)</w:t>
      </w:r>
    </w:p>
    <w:p w:rsidR="00E10980" w:rsidRPr="004206DA" w:rsidRDefault="00E10980" w:rsidP="00E10980">
      <w:pPr>
        <w:ind w:left="40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=-kAsin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ωt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4206DA" w:rsidRPr="004206DA" w:rsidRDefault="004206DA" w:rsidP="004206DA">
      <w:pPr>
        <w:ind w:left="40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Acos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y(x,t)</m:t>
          </m:r>
        </m:oMath>
      </m:oMathPara>
    </w:p>
    <w:p w:rsidR="004206DA" w:rsidRDefault="004206DA" w:rsidP="004206DA">
      <w:pPr>
        <w:ind w:left="400"/>
      </w:pPr>
      <w:r w:rsidRPr="00B37172">
        <w:rPr>
          <w:rFonts w:hint="eastAsia"/>
          <w:b/>
        </w:rPr>
        <w:t>시간2계 편미분(연쇄법칙 적용)</w:t>
      </w:r>
    </w:p>
    <w:p w:rsidR="00F53D6A" w:rsidRPr="004206DA" w:rsidRDefault="00F53D6A" w:rsidP="00F53D6A">
      <w:pPr>
        <w:ind w:left="40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∂y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=ωAsin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ωt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F53D6A" w:rsidRPr="00F53D6A" w:rsidRDefault="00F53D6A" w:rsidP="00F53D6A">
      <w:pPr>
        <w:ind w:left="40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Acos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y(x,t)</m:t>
          </m:r>
        </m:oMath>
      </m:oMathPara>
    </w:p>
    <w:p w:rsidR="004206DA" w:rsidRPr="00B37172" w:rsidRDefault="00F53D6A" w:rsidP="00F53D6A">
      <w:pPr>
        <w:ind w:left="400"/>
        <w:rPr>
          <w:rFonts w:hint="eastAsia"/>
          <w:b/>
        </w:rPr>
      </w:pPr>
      <w:r w:rsidRPr="00B37172">
        <w:rPr>
          <w:rFonts w:hint="eastAsia"/>
          <w:b/>
        </w:rPr>
        <w:t>파동방정식 대입</w:t>
      </w:r>
    </w:p>
    <w:p w:rsidR="00F53D6A" w:rsidRPr="0045494B" w:rsidRDefault="0045494B" w:rsidP="00F53D6A">
      <w:pPr>
        <w:ind w:left="40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  →</m:t>
          </m:r>
          <m:r>
            <m:rPr>
              <m:sty m:val="p"/>
            </m:rPr>
            <w:rPr>
              <w:rFonts w:ascii="Cambria Math" w:hAnsi="Cambria Math"/>
            </w:rPr>
            <m:t xml:space="preserve"> 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x,t</m:t>
                  </m:r>
                </m:e>
              </m:d>
            </m:e>
          </m:d>
        </m:oMath>
      </m:oMathPara>
    </w:p>
    <w:p w:rsidR="0045494B" w:rsidRPr="0045494B" w:rsidRDefault="0045494B" w:rsidP="00F53D6A">
      <w:pPr>
        <w:ind w:left="400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 →  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:rsidR="0045494B" w:rsidRDefault="00B37172" w:rsidP="00F53D6A">
      <w:pPr>
        <w:ind w:left="400"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 w:rsidR="0045494B">
        <w:rPr>
          <w:rFonts w:hint="eastAsia"/>
        </w:rPr>
        <w:t xml:space="preserve">조건이 </w:t>
      </w:r>
      <w:r w:rsidR="0055403A">
        <w:rPr>
          <w:rFonts w:hint="eastAsia"/>
        </w:rPr>
        <w:t>성립하면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=Acos(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45494B">
        <w:rPr>
          <w:rFonts w:hint="eastAsia"/>
        </w:rPr>
        <w:t xml:space="preserve">는 </w:t>
      </w:r>
      <w:r w:rsidR="0045494B">
        <w:t>1</w:t>
      </w:r>
      <w:r w:rsidR="0045494B">
        <w:rPr>
          <w:rFonts w:hint="eastAsia"/>
        </w:rPr>
        <w:t xml:space="preserve">차원 선형 </w:t>
      </w:r>
      <w:r w:rsidR="0055403A">
        <w:rPr>
          <w:rFonts w:hint="eastAsia"/>
        </w:rPr>
        <w:t xml:space="preserve">파동방정식을 만족하는 </w:t>
      </w:r>
      <w:r w:rsidR="0055403A">
        <w:t>+</w:t>
      </w:r>
      <w:r w:rsidR="0055403A" w:rsidRPr="0055403A">
        <w:rPr>
          <w:rFonts w:ascii="Times New Roman" w:hAnsi="Times New Roman" w:cs="Times New Roman"/>
          <w:i/>
        </w:rPr>
        <w:t>x</w:t>
      </w:r>
      <w:r w:rsidR="0055403A">
        <w:rPr>
          <w:rFonts w:hint="eastAsia"/>
        </w:rPr>
        <w:t>방향 정현파 진행해이다.</w:t>
      </w:r>
    </w:p>
    <w:p w:rsidR="0045494B" w:rsidRPr="00CF5093" w:rsidRDefault="000F5CE9" w:rsidP="00F53D6A">
      <w:pPr>
        <w:ind w:left="400"/>
        <w:rPr>
          <w:b/>
        </w:rPr>
      </w:pPr>
      <w:r w:rsidRPr="00CF5093">
        <w:rPr>
          <w:rFonts w:hint="eastAsia"/>
          <w:b/>
        </w:rPr>
        <w:t>6단계:</w:t>
      </w:r>
      <w:r w:rsidRPr="00CF5093">
        <w:rPr>
          <w:b/>
        </w:rPr>
        <w:t xml:space="preserve"> </w:t>
      </w:r>
      <w:r w:rsidRPr="00CF5093">
        <w:rPr>
          <w:rFonts w:hint="eastAsia"/>
          <w:b/>
        </w:rPr>
        <w:t>진행 방향과 일반해의 이해</w:t>
      </w:r>
    </w:p>
    <w:p w:rsidR="000F5CE9" w:rsidRDefault="000F5CE9" w:rsidP="00F53D6A">
      <w:pPr>
        <w:ind w:left="400"/>
      </w:pPr>
      <w:r>
        <w:rPr>
          <w:rFonts w:hint="eastAsia"/>
        </w:rPr>
        <w:t>앞에서 검증한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=Acos(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는 </w:t>
      </w:r>
      <w:r>
        <w:t>+x</w:t>
      </w:r>
      <w:r>
        <w:rPr>
          <w:rFonts w:hint="eastAsia"/>
        </w:rPr>
        <w:t>방향으로 진행하는 정현파를 나타낸다.</w:t>
      </w:r>
      <w:r>
        <w:t xml:space="preserve"> </w:t>
      </w:r>
      <w:r>
        <w:rPr>
          <w:rFonts w:hint="eastAsia"/>
        </w:rPr>
        <w:t>이를 확인하기 위해 같은 위상에 있는 점의 조건을 생각해보자.</w:t>
      </w:r>
    </w:p>
    <w:p w:rsidR="000F5CE9" w:rsidRPr="000F5CE9" w:rsidRDefault="000F5CE9" w:rsidP="00F53D6A">
      <w:pPr>
        <w:ind w:left="400"/>
      </w:pPr>
      <m:oMathPara>
        <m:oMath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ωt</m:t>
          </m:r>
          <m:r>
            <w:rPr>
              <w:rFonts w:ascii="Cambria Math" w:hAnsi="Cambria Math"/>
            </w:rPr>
            <m:t>+ϕ=</m:t>
          </m:r>
          <m:r>
            <w:rPr>
              <w:rFonts w:ascii="Cambria Math" w:hAnsi="Cambria Math" w:hint="eastAsia"/>
            </w:rPr>
            <m:t>일정</m:t>
          </m:r>
        </m:oMath>
      </m:oMathPara>
    </w:p>
    <w:p w:rsidR="000F5CE9" w:rsidRDefault="000F5CE9" w:rsidP="00F53D6A">
      <w:pPr>
        <w:ind w:left="400"/>
      </w:pPr>
      <w:r>
        <w:rPr>
          <w:rFonts w:hint="eastAsia"/>
        </w:rPr>
        <w:t>위 식을 시간</w:t>
      </w:r>
      <w:r>
        <w:t>t에</w:t>
      </w:r>
      <w:r>
        <w:rPr>
          <w:rFonts w:hint="eastAsia"/>
        </w:rPr>
        <w:t xml:space="preserve"> 대해 미분하면</w:t>
      </w:r>
    </w:p>
    <w:p w:rsidR="000F5CE9" w:rsidRDefault="000F5CE9" w:rsidP="00F53D6A">
      <w:pPr>
        <w:ind w:left="400"/>
      </w:pPr>
      <m:oMath>
        <m:r>
          <m:rPr>
            <m:sty m:val="p"/>
          </m:rPr>
          <w:rPr>
            <w:rFonts w:ascii="Cambria Math" w:hAnsi="Cambria Math"/>
          </w:rPr>
          <m:t>k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-ω=0</m:t>
        </m:r>
      </m:oMath>
      <w:r>
        <w:rPr>
          <w:rFonts w:hint="eastAsia"/>
        </w:rPr>
        <w:t xml:space="preserve">이고 따라서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=v</m:t>
        </m:r>
      </m:oMath>
      <w:r>
        <w:rPr>
          <w:rFonts w:hint="eastAsia"/>
        </w:rPr>
        <w:t>를 얻는다.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t xml:space="preserve">이므로 </w:t>
      </w:r>
      <w:r>
        <w:rPr>
          <w:rFonts w:hint="eastAsia"/>
        </w:rPr>
        <w:t>같은 위상의 점은 시간이 지날수록+</w:t>
      </w:r>
      <w:r w:rsidRPr="000F5CE9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방향으로 이동한다.</w:t>
      </w:r>
    </w:p>
    <w:p w:rsidR="000F5CE9" w:rsidRDefault="000F5CE9" w:rsidP="00F53D6A">
      <w:pPr>
        <w:ind w:left="400"/>
      </w:pPr>
      <w:r>
        <w:rPr>
          <w:rFonts w:hint="eastAsia"/>
        </w:rPr>
        <w:t xml:space="preserve">반대로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=Acos(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는 </w:t>
      </w:r>
      <w:r>
        <w:t>-</w:t>
      </w:r>
      <w:r w:rsidRPr="000F5CE9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방향으로 진행하는 정현파를 나타낸다.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삼각함수 안에서 </w:t>
      </w:r>
      <w:r w:rsidRPr="000F5CE9">
        <w:rPr>
          <w:rFonts w:ascii="Times New Roman" w:eastAsiaTheme="minorHAnsi" w:hAnsi="Times New Roman" w:cs="Times New Roman"/>
          <w:i/>
        </w:rPr>
        <w:t>ω</w:t>
      </w:r>
      <w:r w:rsidRPr="000F5CE9"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i/>
        </w:rPr>
        <w:t xml:space="preserve"> </w:t>
      </w:r>
      <w:r w:rsidRPr="000F5CE9">
        <w:rPr>
          <w:rFonts w:ascii="Times New Roman" w:hAnsi="Times New Roman" w:cs="Times New Roman" w:hint="eastAsia"/>
        </w:rPr>
        <w:t>앞의</w:t>
      </w:r>
      <w:r>
        <w:rPr>
          <w:rFonts w:hint="eastAsia"/>
        </w:rPr>
        <w:t xml:space="preserve"> 부호는 파동의 진행방향을 결정한다.</w:t>
      </w:r>
      <w:r>
        <w:t xml:space="preserve"> </w:t>
      </w:r>
      <w:r>
        <w:rPr>
          <w:rFonts w:hint="eastAsia"/>
        </w:rPr>
        <w:t xml:space="preserve">더 일반적으로 </w:t>
      </w:r>
      <w:r>
        <w:t>1</w:t>
      </w:r>
      <w:r>
        <w:rPr>
          <w:rFonts w:hint="eastAsia"/>
        </w:rPr>
        <w:t>차원 파동방정식의 해는 서로 반대방향으로 진행하는 두 파형의 합으로 표현할 수 있다.</w:t>
      </w:r>
    </w:p>
    <w:p w:rsidR="000F5CE9" w:rsidRPr="000F5CE9" w:rsidRDefault="000F5CE9" w:rsidP="00F53D6A">
      <w:pPr>
        <w:ind w:left="400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vt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0F5CE9" w:rsidRPr="00CF5093" w:rsidRDefault="000F5CE9" w:rsidP="000F5CE9">
      <w:pPr>
        <w:rPr>
          <w:rFonts w:hint="eastAsia"/>
          <w:b/>
        </w:rPr>
      </w:pPr>
      <w:r>
        <w:rPr>
          <w:rFonts w:hint="eastAsia"/>
        </w:rPr>
        <w:t xml:space="preserve">여기서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는 </w:t>
      </w:r>
      <w:r w:rsidR="00CF5093">
        <w:t>+</w:t>
      </w:r>
      <w:r w:rsidR="00CF5093" w:rsidRPr="00CF5093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방향으로,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는 </w:t>
      </w:r>
      <w:r w:rsidR="00CF5093">
        <w:t>-</w:t>
      </w:r>
      <w:r w:rsidR="00CF5093" w:rsidRPr="00CF5093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방향으로 진행한다.</w:t>
      </w:r>
      <w:r>
        <w:t xml:space="preserve"> </w:t>
      </w:r>
      <w:bookmarkStart w:id="0" w:name="_GoBack"/>
      <w:r w:rsidRPr="00CF5093">
        <w:rPr>
          <w:rFonts w:hint="eastAsia"/>
          <w:b/>
        </w:rPr>
        <w:t>실제 파형은 초기 조건과 경계조건에 따라 결정되며,</w:t>
      </w:r>
      <w:r w:rsidRPr="00CF5093">
        <w:rPr>
          <w:b/>
        </w:rPr>
        <w:t xml:space="preserve"> </w:t>
      </w:r>
      <w:r w:rsidRPr="00CF5093">
        <w:rPr>
          <w:rFonts w:hint="eastAsia"/>
          <w:b/>
        </w:rPr>
        <w:t>두 진행파가 만나면 중첩이나 반사와 같은 현상이 나타날 수 있다.</w:t>
      </w:r>
    </w:p>
    <w:bookmarkEnd w:id="0"/>
    <w:p w:rsidR="0045494B" w:rsidRPr="00B37172" w:rsidRDefault="0045494B" w:rsidP="0045494B">
      <w:pPr>
        <w:pStyle w:val="a3"/>
        <w:numPr>
          <w:ilvl w:val="0"/>
          <w:numId w:val="1"/>
        </w:numPr>
        <w:ind w:leftChars="0"/>
        <w:rPr>
          <w:b/>
        </w:rPr>
      </w:pPr>
      <w:r w:rsidRPr="00B37172">
        <w:rPr>
          <w:rFonts w:hint="eastAsia"/>
          <w:b/>
        </w:rPr>
        <w:t>파동의 에너지 전달 및 평균 일률</w:t>
      </w:r>
    </w:p>
    <w:p w:rsidR="0045494B" w:rsidRPr="0045494B" w:rsidRDefault="0045494B" w:rsidP="0045494B">
      <w:pPr>
        <w:ind w:left="400"/>
        <w:rPr>
          <w:rFonts w:hint="eastAsia"/>
        </w:rPr>
      </w:pPr>
      <w:r>
        <w:rPr>
          <w:rFonts w:hint="eastAsia"/>
        </w:rPr>
        <w:t>줄을 통해 전달되는 단위 시간당 에너지(일률,</w:t>
      </w:r>
      <w:r w:rsidR="0012126C">
        <w:t xml:space="preserve"> </w:t>
      </w:r>
      <w:r>
        <w:t>Power)</w:t>
      </w:r>
      <w:r>
        <w:rPr>
          <w:rFonts w:hint="eastAsia"/>
        </w:rPr>
        <w:t>를 유도함</w:t>
      </w:r>
    </w:p>
    <w:p w:rsidR="004206DA" w:rsidRPr="00B37172" w:rsidRDefault="005D42B7" w:rsidP="00E10980">
      <w:pPr>
        <w:ind w:left="400"/>
        <w:rPr>
          <w:b/>
        </w:rPr>
      </w:pPr>
      <w:r w:rsidRPr="00B37172">
        <w:rPr>
          <w:rFonts w:hint="eastAsia"/>
          <w:b/>
        </w:rPr>
        <w:t>1단계:</w:t>
      </w:r>
      <w:r w:rsidRPr="00B37172">
        <w:rPr>
          <w:b/>
        </w:rPr>
        <w:t xml:space="preserve"> </w:t>
      </w:r>
      <w:r w:rsidRPr="00B37172">
        <w:rPr>
          <w:rFonts w:hint="eastAsia"/>
          <w:b/>
        </w:rPr>
        <w:t>미소 구간 질점의 운동 에너지(</w:t>
      </w:r>
      <w:r w:rsidRPr="00B37172">
        <w:rPr>
          <w:rFonts w:ascii="Times New Roman" w:hAnsi="Times New Roman" w:cs="Times New Roman"/>
          <w:b/>
          <w:i/>
        </w:rPr>
        <w:t>dK</w:t>
      </w:r>
      <w:r w:rsidRPr="00B37172">
        <w:rPr>
          <w:b/>
        </w:rPr>
        <w:t>)</w:t>
      </w:r>
    </w:p>
    <w:p w:rsidR="005D42B7" w:rsidRDefault="005D42B7" w:rsidP="00E10980">
      <w:pPr>
        <w:ind w:left="400"/>
      </w:pPr>
      <w:r>
        <w:rPr>
          <w:rFonts w:hint="eastAsia"/>
        </w:rPr>
        <w:t>미소 질량</w:t>
      </w:r>
      <m:oMath>
        <m:r>
          <w:rPr>
            <w:rFonts w:ascii="Cambria Math" w:hAnsi="Cambria Math"/>
          </w:rPr>
          <m:t>dm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μdx</m:t>
        </m:r>
      </m:oMath>
      <w:r>
        <w:rPr>
          <w:rFonts w:hint="eastAsia"/>
        </w:rPr>
        <w:t>가 횡속도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∂y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=ωAsin(kx-ωt)</m:t>
        </m:r>
      </m:oMath>
      <w:r w:rsidR="00EF1BF4">
        <w:rPr>
          <w:rFonts w:hint="eastAsia"/>
        </w:rPr>
        <w:t xml:space="preserve">로 진동할 </w:t>
      </w:r>
      <w:r w:rsidR="00B37172">
        <w:rPr>
          <w:rFonts w:hint="eastAsia"/>
        </w:rPr>
        <w:t>때</w:t>
      </w:r>
      <w:r w:rsidR="00EF1BF4">
        <w:rPr>
          <w:rFonts w:hint="eastAsia"/>
        </w:rPr>
        <w:t>의 운동에너지는 다음과 같다.</w:t>
      </w:r>
    </w:p>
    <w:p w:rsidR="00EF1BF4" w:rsidRPr="0055403A" w:rsidRDefault="00EF1BF4" w:rsidP="00E10980">
      <w:pPr>
        <w:ind w:left="400"/>
      </w:pPr>
      <m:oMathPara>
        <m:oMath>
          <m:r>
            <w:rPr>
              <w:rFonts w:ascii="Cambria Math" w:hAnsi="Cambria Math"/>
            </w:rPr>
            <m:t>dK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dm</m:t>
              </m:r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μdx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ωAsin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kx-ωt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kx-ωt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func>
        </m:oMath>
      </m:oMathPara>
    </w:p>
    <w:p w:rsidR="0055403A" w:rsidRPr="004E44F4" w:rsidRDefault="0055403A" w:rsidP="00E10980">
      <w:pPr>
        <w:ind w:left="400"/>
        <w:rPr>
          <w:rFonts w:hint="eastAsia"/>
        </w:rPr>
      </w:pPr>
      <w:r>
        <w:rPr>
          <w:rFonts w:hint="eastAsia"/>
        </w:rPr>
        <w:t xml:space="preserve">여기서 </w:t>
      </w:r>
      <w:r w:rsidRPr="0055403A">
        <w:rPr>
          <w:rFonts w:ascii="Times New Roman" w:hAnsi="Times New Roman" w:cs="Times New Roman"/>
          <w:i/>
        </w:rPr>
        <w:t>v</w:t>
      </w:r>
      <w:r w:rsidRPr="0055403A">
        <w:rPr>
          <w:rFonts w:ascii="Times New Roman" w:hAnsi="Times New Roman" w:cs="Times New Roman"/>
          <w:i/>
          <w:vertAlign w:val="subscript"/>
        </w:rPr>
        <w:t>y</w:t>
      </w:r>
      <w:r>
        <w:rPr>
          <w:rFonts w:hint="eastAsia"/>
        </w:rPr>
        <w:t xml:space="preserve">는 줄 위 질점의 수직 속도이며, 파형이 진행하는 파동 속력 </w:t>
      </w:r>
      <w:r w:rsidRPr="0055403A">
        <w:rPr>
          <w:rFonts w:ascii="Times New Roman" w:hAnsi="Times New Roman" w:cs="Times New Roman"/>
          <w:i/>
        </w:rPr>
        <w:t>v</w:t>
      </w:r>
      <w:r>
        <w:rPr>
          <w:rFonts w:hint="eastAsia"/>
        </w:rPr>
        <w:t>와 구별해야 한다.</w:t>
      </w:r>
    </w:p>
    <w:p w:rsidR="004E44F4" w:rsidRPr="00B37172" w:rsidRDefault="00EF1BF4" w:rsidP="00E10980">
      <w:pPr>
        <w:ind w:left="400"/>
        <w:rPr>
          <w:rFonts w:hint="eastAsia"/>
          <w:b/>
        </w:rPr>
      </w:pPr>
      <w:r w:rsidRPr="00B37172">
        <w:rPr>
          <w:rFonts w:hint="eastAsia"/>
          <w:b/>
        </w:rPr>
        <w:t>2단계:</w:t>
      </w:r>
      <w:r w:rsidRPr="00B37172">
        <w:rPr>
          <w:b/>
        </w:rPr>
        <w:t xml:space="preserve"> </w:t>
      </w:r>
      <w:r w:rsidRPr="00B37172">
        <w:rPr>
          <w:rFonts w:hint="eastAsia"/>
          <w:b/>
        </w:rPr>
        <w:t>한 파장(</w:t>
      </w:r>
      <w:r w:rsidR="004C7E20" w:rsidRPr="00B37172">
        <w:rPr>
          <w:rFonts w:eastAsiaTheme="minorHAnsi"/>
          <w:b/>
        </w:rPr>
        <w:t>λ</w:t>
      </w:r>
      <w:r w:rsidRPr="00B37172">
        <w:rPr>
          <w:rFonts w:hint="eastAsia"/>
          <w:b/>
        </w:rPr>
        <w:t>)에 저장된 총에너지</w:t>
      </w:r>
      <w:r w:rsidR="0057174A" w:rsidRPr="00B37172">
        <w:rPr>
          <w:rFonts w:hint="eastAsia"/>
          <w:b/>
        </w:rPr>
        <w:t>(</w:t>
      </w:r>
      <w:r w:rsidR="004C7E20" w:rsidRPr="00B37172">
        <w:rPr>
          <w:rFonts w:hint="eastAsia"/>
          <w:b/>
          <w:i/>
        </w:rPr>
        <w:t>E</w:t>
      </w:r>
      <w:r w:rsidR="004C7E20" w:rsidRPr="00B37172">
        <w:rPr>
          <w:rFonts w:eastAsiaTheme="minorHAnsi"/>
          <w:b/>
          <w:i/>
          <w:vertAlign w:val="subscript"/>
        </w:rPr>
        <w:t>λ</w:t>
      </w:r>
      <w:r w:rsidR="0057174A" w:rsidRPr="00B37172">
        <w:rPr>
          <w:rFonts w:hint="eastAsia"/>
          <w:b/>
        </w:rPr>
        <w:t>)</w:t>
      </w:r>
    </w:p>
    <w:p w:rsidR="0057174A" w:rsidRDefault="0057174A" w:rsidP="00E10980">
      <w:pPr>
        <w:ind w:left="400"/>
      </w:pPr>
      <w:r>
        <w:rPr>
          <w:rFonts w:hint="eastAsia"/>
        </w:rPr>
        <w:t>탄성 퍼텐셜 에너지의 주기 평균은 운동에너지와 같으므로(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avg</m:t>
            </m:r>
          </m:sub>
        </m:sSub>
        <m:r>
          <w:rPr>
            <w:rFonts w:ascii="Cambria Math" w:hAnsi="Cambria Math"/>
          </w:rPr>
          <m:t>=d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avg</m:t>
            </m:r>
          </m:sub>
        </m:sSub>
      </m:oMath>
      <w:r>
        <w:t xml:space="preserve">), </w:t>
      </w:r>
      <w:r>
        <w:rPr>
          <w:rFonts w:hint="eastAsia"/>
        </w:rPr>
        <w:t xml:space="preserve">한 파장 구간의 총역학적 에너지는 운동에너지의 </w:t>
      </w:r>
      <w:r>
        <w:t>2</w:t>
      </w:r>
      <w:r>
        <w:rPr>
          <w:rFonts w:hint="eastAsia"/>
        </w:rPr>
        <w:t>배를 적분한 값이다.</w:t>
      </w:r>
    </w:p>
    <w:p w:rsidR="004C7E20" w:rsidRPr="0012126C" w:rsidRDefault="004C7E20" w:rsidP="00E10980">
      <w:pPr>
        <w:ind w:left="4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λ</m:t>
              </m:r>
            </m:sup>
            <m:e>
              <m:r>
                <w:rPr>
                  <w:rFonts w:ascii="Cambria Math" w:hAnsi="Cambria Math"/>
                </w:rPr>
                <m:t>μ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kx-ωt</m:t>
                      </m:r>
                    </m:e>
                  </m:d>
                  <m:r>
                    <w:rPr>
                      <w:rFonts w:ascii="Cambria Math" w:hAnsi="Cambria Math"/>
                    </w:rPr>
                    <m:t>dx=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λ</m:t>
                  </m:r>
                </m:e>
              </m:func>
            </m:e>
          </m:nary>
        </m:oMath>
      </m:oMathPara>
    </w:p>
    <w:p w:rsidR="0012126C" w:rsidRPr="00B37172" w:rsidRDefault="0012126C" w:rsidP="00E10980">
      <w:pPr>
        <w:ind w:left="400"/>
        <w:rPr>
          <w:rFonts w:hint="eastAsia"/>
          <w:b/>
        </w:rPr>
      </w:pPr>
      <w:r w:rsidRPr="00B37172">
        <w:rPr>
          <w:rFonts w:hint="eastAsia"/>
          <w:b/>
        </w:rPr>
        <w:lastRenderedPageBreak/>
        <w:t>3단계:</w:t>
      </w:r>
      <w:r w:rsidRPr="00B37172">
        <w:rPr>
          <w:b/>
        </w:rPr>
        <w:t xml:space="preserve"> </w:t>
      </w:r>
      <w:r w:rsidRPr="00B37172">
        <w:rPr>
          <w:rFonts w:hint="eastAsia"/>
          <w:b/>
        </w:rPr>
        <w:t>파동의 평균 전달 일률 도출</w:t>
      </w:r>
    </w:p>
    <w:p w:rsidR="0057174A" w:rsidRDefault="0012126C" w:rsidP="00E10980">
      <w:pPr>
        <w:ind w:left="400"/>
      </w:pPr>
      <w:r>
        <w:rPr>
          <w:rFonts w:hint="eastAsia"/>
        </w:rPr>
        <w:t>이 에너지가 한 주기(T)동안 전파되므로 평균 일률은 다음과 같이 도출됨</w:t>
      </w:r>
    </w:p>
    <w:p w:rsidR="00B37172" w:rsidRPr="00B37172" w:rsidRDefault="0012126C" w:rsidP="00B37172">
      <w:pPr>
        <w:ind w:left="4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λ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v</m:t>
          </m:r>
        </m:oMath>
      </m:oMathPara>
    </w:p>
    <w:p w:rsidR="00193793" w:rsidRDefault="0022605D" w:rsidP="00193793">
      <w:pPr>
        <w:rPr>
          <w:b/>
        </w:rPr>
      </w:pPr>
      <w:r>
        <w:rPr>
          <w:rFonts w:hint="eastAsia"/>
          <w:b/>
        </w:rPr>
        <w:t>[</w:t>
      </w:r>
      <w:r w:rsidR="00B84FFB">
        <w:rPr>
          <w:rFonts w:hint="eastAsia"/>
          <w:b/>
        </w:rPr>
        <w:t>최종결과 수식</w:t>
      </w:r>
      <w:r>
        <w:rPr>
          <w:rFonts w:hint="eastAsia"/>
          <w:b/>
        </w:rPr>
        <w:t>]</w:t>
      </w:r>
    </w:p>
    <w:p w:rsidR="00B84FFB" w:rsidRPr="00B84FFB" w:rsidRDefault="00B84FFB" w:rsidP="00193793">
      <m:oMathPara>
        <m:oMath>
          <m:f>
            <m:fPr>
              <m:ctrlPr>
                <w:rPr>
                  <w:rFonts w:ascii="Cambria Math" w:hAnsi="Cambria Math"/>
                  <w:b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B84FFB" w:rsidRPr="00B84FFB" w:rsidRDefault="00B84FFB" w:rsidP="00193793"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:rsidR="00B84FFB" w:rsidRPr="00B84FFB" w:rsidRDefault="00B84FFB" w:rsidP="0019379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v</m:t>
          </m:r>
        </m:oMath>
      </m:oMathPara>
    </w:p>
    <w:p w:rsidR="00193793" w:rsidRDefault="0022605D" w:rsidP="00193793">
      <w:pPr>
        <w:rPr>
          <w:b/>
        </w:rPr>
      </w:pPr>
      <w:r>
        <w:rPr>
          <w:rFonts w:hint="eastAsia"/>
          <w:b/>
        </w:rPr>
        <w:t>[대조표]</w:t>
      </w:r>
    </w:p>
    <w:tbl>
      <w:tblPr>
        <w:tblStyle w:val="a7"/>
        <w:tblW w:w="0" w:type="auto"/>
        <w:tblInd w:w="40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44"/>
        <w:gridCol w:w="2893"/>
        <w:gridCol w:w="2889"/>
      </w:tblGrid>
      <w:tr w:rsidR="0022605D" w:rsidTr="0022605D">
        <w:tc>
          <w:tcPr>
            <w:tcW w:w="2844" w:type="dxa"/>
            <w:tcBorders>
              <w:bottom w:val="single" w:sz="4" w:space="0" w:color="auto"/>
              <w:right w:val="nil"/>
            </w:tcBorders>
          </w:tcPr>
          <w:p w:rsidR="0022605D" w:rsidRDefault="0022605D" w:rsidP="00C9165D">
            <w:r>
              <w:rPr>
                <w:rFonts w:hint="eastAsia"/>
              </w:rPr>
              <w:t>비교항목</w:t>
            </w:r>
          </w:p>
        </w:tc>
        <w:tc>
          <w:tcPr>
            <w:tcW w:w="2893" w:type="dxa"/>
            <w:tcBorders>
              <w:left w:val="nil"/>
              <w:bottom w:val="single" w:sz="4" w:space="0" w:color="auto"/>
              <w:right w:val="nil"/>
            </w:tcBorders>
          </w:tcPr>
          <w:p w:rsidR="0022605D" w:rsidRDefault="0022605D" w:rsidP="0022605D">
            <w:r>
              <w:rPr>
                <w:rFonts w:hint="eastAsia"/>
              </w:rPr>
              <w:t>기하학적 접근</w:t>
            </w:r>
          </w:p>
        </w:tc>
        <w:tc>
          <w:tcPr>
            <w:tcW w:w="2889" w:type="dxa"/>
            <w:tcBorders>
              <w:left w:val="nil"/>
              <w:bottom w:val="single" w:sz="4" w:space="0" w:color="auto"/>
            </w:tcBorders>
          </w:tcPr>
          <w:p w:rsidR="0022605D" w:rsidRDefault="0022605D" w:rsidP="00C9165D">
            <w:r>
              <w:rPr>
                <w:rFonts w:hint="eastAsia"/>
              </w:rPr>
              <w:t>운동방정식 접근</w:t>
            </w:r>
          </w:p>
        </w:tc>
      </w:tr>
      <w:tr w:rsidR="0022605D" w:rsidTr="0022605D">
        <w:tc>
          <w:tcPr>
            <w:tcW w:w="2844" w:type="dxa"/>
            <w:tcBorders>
              <w:bottom w:val="nil"/>
              <w:right w:val="nil"/>
            </w:tcBorders>
          </w:tcPr>
          <w:p w:rsidR="0022605D" w:rsidRDefault="0022605D" w:rsidP="00C9165D">
            <w:r>
              <w:rPr>
                <w:rFonts w:hint="eastAsia"/>
              </w:rPr>
              <w:t>수학적 도구</w:t>
            </w:r>
          </w:p>
        </w:tc>
        <w:tc>
          <w:tcPr>
            <w:tcW w:w="2893" w:type="dxa"/>
            <w:tcBorders>
              <w:left w:val="nil"/>
              <w:bottom w:val="nil"/>
              <w:right w:val="nil"/>
            </w:tcBorders>
          </w:tcPr>
          <w:p w:rsidR="0022605D" w:rsidRDefault="0022605D" w:rsidP="00C9165D">
            <w:pPr>
              <w:rPr>
                <w:rFonts w:hint="eastAsia"/>
              </w:rPr>
            </w:pPr>
            <w:r>
              <w:rPr>
                <w:rFonts w:hint="eastAsia"/>
              </w:rPr>
              <w:t>갈릴레이 좌표 평행이동</w:t>
            </w:r>
          </w:p>
          <w:p w:rsidR="0022605D" w:rsidRPr="0022605D" w:rsidRDefault="0022605D" w:rsidP="0022605D">
            <w:pPr>
              <w:rPr>
                <w:rFonts w:hint="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vt</m:t>
                </m:r>
              </m:oMath>
            </m:oMathPara>
          </w:p>
        </w:tc>
        <w:tc>
          <w:tcPr>
            <w:tcW w:w="2889" w:type="dxa"/>
            <w:tcBorders>
              <w:left w:val="nil"/>
              <w:bottom w:val="nil"/>
            </w:tcBorders>
          </w:tcPr>
          <w:p w:rsidR="0022605D" w:rsidRDefault="0022605D" w:rsidP="00C9165D">
            <w:r>
              <w:rPr>
                <w:rFonts w:hint="eastAsia"/>
              </w:rPr>
              <w:t>뉴턴의 제2법칙, 미소각 근사,</w:t>
            </w:r>
            <w:r>
              <w:t xml:space="preserve"> 2</w:t>
            </w:r>
            <w:r>
              <w:rPr>
                <w:rFonts w:hint="eastAsia"/>
              </w:rPr>
              <w:t>계편미분방정식</w:t>
            </w:r>
          </w:p>
        </w:tc>
      </w:tr>
      <w:tr w:rsidR="0022605D" w:rsidTr="0022605D">
        <w:tc>
          <w:tcPr>
            <w:tcW w:w="2844" w:type="dxa"/>
            <w:tcBorders>
              <w:top w:val="nil"/>
              <w:bottom w:val="nil"/>
              <w:right w:val="nil"/>
            </w:tcBorders>
          </w:tcPr>
          <w:p w:rsidR="0022605D" w:rsidRDefault="0022605D" w:rsidP="00C9165D">
            <w:r>
              <w:t xml:space="preserve">파동함수 </w:t>
            </w:r>
            <w:r>
              <w:rPr>
                <w:rFonts w:hint="eastAsia"/>
              </w:rPr>
              <w:t>도출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</w:tcPr>
          <w:p w:rsidR="0022605D" w:rsidRDefault="0022605D" w:rsidP="00C9165D">
            <m:oMathPara>
              <m:oMath>
                <m:r>
                  <w:rPr>
                    <w:rFonts w:ascii="Cambria Math" w:hAnsi="Cambria Math"/>
                  </w:rPr>
                  <m:t xml:space="preserve"> 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=Acos[</m:t>
                </m:r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vt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889" w:type="dxa"/>
            <w:tcBorders>
              <w:top w:val="nil"/>
              <w:left w:val="nil"/>
              <w:bottom w:val="nil"/>
            </w:tcBorders>
          </w:tcPr>
          <w:p w:rsidR="0022605D" w:rsidRDefault="0022605D" w:rsidP="0022605D">
            <m:oMath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hint="eastAsia"/>
              </w:rPr>
              <w:t>의 해로 증명</w:t>
            </w:r>
          </w:p>
        </w:tc>
      </w:tr>
      <w:tr w:rsidR="0022605D" w:rsidTr="0022605D">
        <w:tc>
          <w:tcPr>
            <w:tcW w:w="2844" w:type="dxa"/>
            <w:tcBorders>
              <w:top w:val="nil"/>
              <w:bottom w:val="nil"/>
              <w:right w:val="nil"/>
            </w:tcBorders>
          </w:tcPr>
          <w:p w:rsidR="0022605D" w:rsidRDefault="0022605D" w:rsidP="00C9165D">
            <w:r>
              <w:rPr>
                <w:rFonts w:hint="eastAsia"/>
              </w:rPr>
              <w:t>파동속력</w:t>
            </w:r>
            <w:r w:rsidRPr="0022605D">
              <w:rPr>
                <w:rFonts w:ascii="Times New Roman" w:hAnsi="Times New Roman" w:cs="Times New Roman"/>
                <w:i/>
              </w:rPr>
              <w:t>v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</w:tcPr>
          <w:p w:rsidR="0022605D" w:rsidRDefault="0022605D" w:rsidP="0022605D"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=λ/T</m:t>
              </m:r>
            </m:oMath>
            <w:r>
              <w:rPr>
                <w:rFonts w:hint="eastAsia"/>
              </w:rPr>
              <w:t>(단순 속력 정의식 대입)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</w:tcBorders>
          </w:tcPr>
          <w:p w:rsidR="0022605D" w:rsidRDefault="0022605D" w:rsidP="0022605D"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μ</m:t>
                      </m:r>
                    </m:den>
                  </m:f>
                </m:e>
              </m:rad>
            </m:oMath>
            <w:r>
              <w:rPr>
                <w:rFonts w:hint="eastAsia"/>
              </w:rPr>
              <w:t xml:space="preserve"> (계의 탄성과 관성으로부터 연역)</w:t>
            </w:r>
          </w:p>
        </w:tc>
      </w:tr>
      <w:tr w:rsidR="0022605D" w:rsidTr="0022605D">
        <w:tc>
          <w:tcPr>
            <w:tcW w:w="2844" w:type="dxa"/>
            <w:tcBorders>
              <w:top w:val="nil"/>
              <w:right w:val="nil"/>
            </w:tcBorders>
          </w:tcPr>
          <w:p w:rsidR="0022605D" w:rsidRDefault="0022605D" w:rsidP="00C9165D">
            <w:r>
              <w:rPr>
                <w:rFonts w:hint="eastAsia"/>
              </w:rPr>
              <w:t>물리적 본질</w:t>
            </w:r>
          </w:p>
        </w:tc>
        <w:tc>
          <w:tcPr>
            <w:tcW w:w="2893" w:type="dxa"/>
            <w:tcBorders>
              <w:top w:val="nil"/>
              <w:left w:val="nil"/>
              <w:right w:val="nil"/>
            </w:tcBorders>
          </w:tcPr>
          <w:p w:rsidR="0022605D" w:rsidRDefault="0022605D" w:rsidP="00C9165D">
            <w:r>
              <w:rPr>
                <w:rFonts w:hint="eastAsia"/>
              </w:rPr>
              <w:t>파형의 공간 이동 현상 서술</w:t>
            </w:r>
          </w:p>
        </w:tc>
        <w:tc>
          <w:tcPr>
            <w:tcW w:w="2889" w:type="dxa"/>
            <w:tcBorders>
              <w:top w:val="nil"/>
              <w:left w:val="nil"/>
            </w:tcBorders>
          </w:tcPr>
          <w:p w:rsidR="0022605D" w:rsidRDefault="0022605D" w:rsidP="00C9165D">
            <w:r>
              <w:rPr>
                <w:rFonts w:hint="eastAsia"/>
              </w:rPr>
              <w:t>장력 불균형에 의한 가속도와 파동 전달 규명</w:t>
            </w:r>
          </w:p>
        </w:tc>
      </w:tr>
    </w:tbl>
    <w:p w:rsidR="0022605D" w:rsidRPr="0022605D" w:rsidRDefault="0022605D" w:rsidP="00193793">
      <w:pPr>
        <w:rPr>
          <w:b/>
        </w:rPr>
      </w:pPr>
    </w:p>
    <w:p w:rsidR="00B37172" w:rsidRPr="00193793" w:rsidRDefault="0022605D" w:rsidP="00193793">
      <w:pPr>
        <w:rPr>
          <w:b/>
        </w:rPr>
      </w:pPr>
      <w:r>
        <w:rPr>
          <w:rFonts w:hint="eastAsia"/>
          <w:b/>
        </w:rPr>
        <w:t>[</w:t>
      </w:r>
      <w:r w:rsidR="00193793" w:rsidRPr="00193793">
        <w:rPr>
          <w:rFonts w:hint="eastAsia"/>
          <w:b/>
        </w:rPr>
        <w:t>주요 기호와 단위</w:t>
      </w:r>
      <w:r>
        <w:rPr>
          <w:rFonts w:hint="eastAsia"/>
          <w:b/>
        </w:rPr>
        <w:t>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309"/>
        <w:gridCol w:w="3006"/>
      </w:tblGrid>
      <w:tr w:rsidR="00193793" w:rsidTr="00C9165D">
        <w:tc>
          <w:tcPr>
            <w:tcW w:w="1701" w:type="dxa"/>
          </w:tcPr>
          <w:p w:rsidR="00193793" w:rsidRDefault="00193793" w:rsidP="00C9165D">
            <w:r>
              <w:rPr>
                <w:rFonts w:hint="eastAsia"/>
              </w:rPr>
              <w:t>기호</w:t>
            </w:r>
          </w:p>
        </w:tc>
        <w:tc>
          <w:tcPr>
            <w:tcW w:w="4309" w:type="dxa"/>
          </w:tcPr>
          <w:p w:rsidR="00193793" w:rsidRDefault="00193793" w:rsidP="00C9165D">
            <w:r>
              <w:rPr>
                <w:rFonts w:hint="eastAsia"/>
              </w:rPr>
              <w:t>의미</w:t>
            </w:r>
          </w:p>
        </w:tc>
        <w:tc>
          <w:tcPr>
            <w:tcW w:w="3006" w:type="dxa"/>
          </w:tcPr>
          <w:p w:rsidR="00193793" w:rsidRDefault="00193793" w:rsidP="00C9165D">
            <w:r>
              <w:rPr>
                <w:rFonts w:hint="eastAsia"/>
              </w:rPr>
              <w:t>SI단위</w:t>
            </w:r>
          </w:p>
        </w:tc>
      </w:tr>
      <w:tr w:rsidR="00193793" w:rsidTr="00C9165D">
        <w:tc>
          <w:tcPr>
            <w:tcW w:w="1701" w:type="dxa"/>
          </w:tcPr>
          <w:p w:rsidR="00193793" w:rsidRPr="00245610" w:rsidRDefault="00193793" w:rsidP="00C9165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y</w:t>
            </w:r>
            <w:r w:rsidRPr="00193793">
              <w:rPr>
                <w:rFonts w:ascii="Times New Roman" w:hAnsi="Times New Roman" w:cs="Times New Roman" w:hint="eastAsia"/>
              </w:rPr>
              <w:t>(</w:t>
            </w:r>
            <w:r w:rsidRPr="00245610"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i/>
              </w:rPr>
              <w:t>,t</w:t>
            </w:r>
            <w:r w:rsidRPr="0019379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09" w:type="dxa"/>
          </w:tcPr>
          <w:p w:rsidR="00193793" w:rsidRDefault="00193793" w:rsidP="00C9165D">
            <w:r>
              <w:rPr>
                <w:rFonts w:hint="eastAsia"/>
              </w:rPr>
              <w:t>횡변위</w:t>
            </w:r>
          </w:p>
        </w:tc>
        <w:tc>
          <w:tcPr>
            <w:tcW w:w="3006" w:type="dxa"/>
          </w:tcPr>
          <w:p w:rsidR="00193793" w:rsidRPr="00245610" w:rsidRDefault="00193793" w:rsidP="00C9165D">
            <w:pPr>
              <w:rPr>
                <w:rFonts w:ascii="Times New Roman" w:hAnsi="Times New Roman" w:cs="Times New Roman"/>
              </w:rPr>
            </w:pPr>
            <w:r w:rsidRPr="00245610">
              <w:rPr>
                <w:rFonts w:ascii="Times New Roman" w:hAnsi="Times New Roman" w:cs="Times New Roman"/>
              </w:rPr>
              <w:t>m</w:t>
            </w:r>
          </w:p>
        </w:tc>
      </w:tr>
      <w:tr w:rsidR="00193793" w:rsidTr="00C9165D">
        <w:tc>
          <w:tcPr>
            <w:tcW w:w="1701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4309" w:type="dxa"/>
          </w:tcPr>
          <w:p w:rsidR="00193793" w:rsidRDefault="00193793" w:rsidP="00C9165D">
            <w:r>
              <w:rPr>
                <w:rFonts w:hint="eastAsia"/>
              </w:rPr>
              <w:t>진폭</w:t>
            </w:r>
          </w:p>
        </w:tc>
        <w:tc>
          <w:tcPr>
            <w:tcW w:w="3006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193793" w:rsidTr="00C9165D">
        <w:tc>
          <w:tcPr>
            <w:tcW w:w="1701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Theme="minorEastAsia" w:hAnsiTheme="minorEastAsia" w:cs="Times New Roman" w:hint="eastAsia"/>
                <w:i/>
              </w:rPr>
              <w:t>λ</w:t>
            </w:r>
          </w:p>
        </w:tc>
        <w:tc>
          <w:tcPr>
            <w:tcW w:w="4309" w:type="dxa"/>
          </w:tcPr>
          <w:p w:rsidR="00193793" w:rsidRDefault="00193793" w:rsidP="00C9165D">
            <w:r>
              <w:rPr>
                <w:rFonts w:hint="eastAsia"/>
              </w:rPr>
              <w:t>파장</w:t>
            </w:r>
          </w:p>
        </w:tc>
        <w:tc>
          <w:tcPr>
            <w:tcW w:w="3006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</w:p>
        </w:tc>
      </w:tr>
      <w:tr w:rsidR="00193793" w:rsidTr="00C9165D">
        <w:tc>
          <w:tcPr>
            <w:tcW w:w="1701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</w:p>
        </w:tc>
        <w:tc>
          <w:tcPr>
            <w:tcW w:w="4309" w:type="dxa"/>
          </w:tcPr>
          <w:p w:rsidR="00193793" w:rsidRDefault="00193793" w:rsidP="00C9165D">
            <w:r>
              <w:rPr>
                <w:rFonts w:hint="eastAsia"/>
              </w:rPr>
              <w:t>파수</w:t>
            </w:r>
          </w:p>
        </w:tc>
        <w:tc>
          <w:tcPr>
            <w:tcW w:w="3006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rad/m</w:t>
            </w:r>
          </w:p>
        </w:tc>
      </w:tr>
      <w:tr w:rsidR="00193793" w:rsidTr="00C9165D">
        <w:tc>
          <w:tcPr>
            <w:tcW w:w="1701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</w:t>
            </w:r>
          </w:p>
        </w:tc>
        <w:tc>
          <w:tcPr>
            <w:tcW w:w="4309" w:type="dxa"/>
          </w:tcPr>
          <w:p w:rsidR="00193793" w:rsidRDefault="00193793" w:rsidP="00C9165D">
            <w:r>
              <w:rPr>
                <w:rFonts w:hint="eastAsia"/>
              </w:rPr>
              <w:t>주기</w:t>
            </w:r>
          </w:p>
        </w:tc>
        <w:tc>
          <w:tcPr>
            <w:tcW w:w="3006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</w:tr>
      <w:tr w:rsidR="00193793" w:rsidTr="00C9165D">
        <w:tc>
          <w:tcPr>
            <w:tcW w:w="1701" w:type="dxa"/>
          </w:tcPr>
          <w:p w:rsidR="00193793" w:rsidRPr="00B84FFB" w:rsidRDefault="00B84FFB" w:rsidP="00C9165D">
            <w:pPr>
              <w:rPr>
                <w:rFonts w:ascii="Times New Roman" w:hAnsi="Times New Roman" w:cs="Times New Roman"/>
                <w:i/>
              </w:rPr>
            </w:pPr>
            <w:r w:rsidRPr="00B84FFB">
              <w:rPr>
                <w:rFonts w:ascii="Times New Roman" w:hAnsi="Times New Roman" w:cs="Times New Roman"/>
                <w:i/>
              </w:rPr>
              <w:t>ω</w:t>
            </w:r>
          </w:p>
        </w:tc>
        <w:tc>
          <w:tcPr>
            <w:tcW w:w="4309" w:type="dxa"/>
          </w:tcPr>
          <w:p w:rsidR="00193793" w:rsidRDefault="00193793" w:rsidP="00C9165D">
            <w:r>
              <w:rPr>
                <w:rFonts w:hint="eastAsia"/>
              </w:rPr>
              <w:t>각진동수</w:t>
            </w:r>
          </w:p>
        </w:tc>
        <w:tc>
          <w:tcPr>
            <w:tcW w:w="3006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rad/s</w:t>
            </w:r>
          </w:p>
        </w:tc>
      </w:tr>
      <w:tr w:rsidR="00193793" w:rsidTr="00C9165D">
        <w:tc>
          <w:tcPr>
            <w:tcW w:w="1701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 w:hint="eastAsia"/>
                <w:i/>
              </w:rPr>
              <w:t>v</w:t>
            </w:r>
          </w:p>
        </w:tc>
        <w:tc>
          <w:tcPr>
            <w:tcW w:w="4309" w:type="dxa"/>
          </w:tcPr>
          <w:p w:rsidR="00193793" w:rsidRDefault="00B84FFB" w:rsidP="00C9165D">
            <w:r>
              <w:rPr>
                <w:rFonts w:hint="eastAsia"/>
              </w:rPr>
              <w:t>파동속력</w:t>
            </w:r>
          </w:p>
        </w:tc>
        <w:tc>
          <w:tcPr>
            <w:tcW w:w="3006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m/s</w:t>
            </w:r>
          </w:p>
        </w:tc>
      </w:tr>
      <w:tr w:rsidR="00193793" w:rsidTr="00C9165D">
        <w:tc>
          <w:tcPr>
            <w:tcW w:w="1701" w:type="dxa"/>
          </w:tcPr>
          <w:p w:rsidR="00193793" w:rsidRPr="00B84FFB" w:rsidRDefault="00B84FFB" w:rsidP="00C9165D">
            <w:pPr>
              <w:rPr>
                <w:rFonts w:ascii="Times New Roman" w:hAnsi="Times New Roman" w:cs="Times New Roman"/>
                <w:i/>
              </w:rPr>
            </w:pPr>
            <w:r w:rsidRPr="00245610">
              <w:rPr>
                <w:rFonts w:ascii="Times New Roman" w:hAnsi="Times New Roman" w:cs="Times New Roman"/>
                <w:i/>
              </w:rPr>
              <w:t>T</w:t>
            </w:r>
            <w:r w:rsidRPr="00B84FFB">
              <w:rPr>
                <w:rFonts w:ascii="Times New Roman" w:hAnsi="Times New Roman" w:cs="Times New Roman"/>
                <w:i/>
                <w:vertAlign w:val="subscript"/>
              </w:rPr>
              <w:t>s</w:t>
            </w:r>
          </w:p>
        </w:tc>
        <w:tc>
          <w:tcPr>
            <w:tcW w:w="4309" w:type="dxa"/>
          </w:tcPr>
          <w:p w:rsidR="00193793" w:rsidRDefault="00B84FFB" w:rsidP="00C9165D">
            <w:r>
              <w:rPr>
                <w:rFonts w:hint="eastAsia"/>
              </w:rPr>
              <w:t>장력</w:t>
            </w:r>
          </w:p>
        </w:tc>
        <w:tc>
          <w:tcPr>
            <w:tcW w:w="3006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193793" w:rsidTr="00C9165D">
        <w:tc>
          <w:tcPr>
            <w:tcW w:w="1701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  <w:i/>
              </w:rPr>
            </w:pPr>
            <w:r w:rsidRPr="00B84FFB">
              <w:rPr>
                <w:rFonts w:ascii="Times New Roman" w:hAnsi="Times New Roman" w:cs="Times New Roman"/>
                <w:i/>
              </w:rPr>
              <w:t>μ</w:t>
            </w:r>
          </w:p>
        </w:tc>
        <w:tc>
          <w:tcPr>
            <w:tcW w:w="4309" w:type="dxa"/>
          </w:tcPr>
          <w:p w:rsidR="00193793" w:rsidRDefault="00B84FFB" w:rsidP="00C9165D">
            <w:r>
              <w:rPr>
                <w:rFonts w:hint="eastAsia"/>
              </w:rPr>
              <w:t>선밀도</w:t>
            </w:r>
          </w:p>
        </w:tc>
        <w:tc>
          <w:tcPr>
            <w:tcW w:w="3006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kg/m</w:t>
            </w:r>
          </w:p>
        </w:tc>
      </w:tr>
      <w:tr w:rsidR="00193793" w:rsidTr="00C9165D">
        <w:tc>
          <w:tcPr>
            <w:tcW w:w="1701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iCs/>
                <w:color w:val="111827"/>
                <w:szCs w:val="20"/>
                <w:shd w:val="clear" w:color="auto" w:fill="FFFFFF"/>
              </w:rPr>
              <w:t>P</w:t>
            </w:r>
            <w:r w:rsidRPr="00B84FFB">
              <w:rPr>
                <w:rFonts w:ascii="Times New Roman" w:hAnsi="Times New Roman" w:cs="Times New Roman"/>
                <w:i/>
                <w:iCs/>
                <w:color w:val="111827"/>
                <w:szCs w:val="20"/>
                <w:shd w:val="clear" w:color="auto" w:fill="FFFFFF"/>
                <w:vertAlign w:val="subscript"/>
              </w:rPr>
              <w:t>avg</w:t>
            </w:r>
          </w:p>
        </w:tc>
        <w:tc>
          <w:tcPr>
            <w:tcW w:w="4309" w:type="dxa"/>
          </w:tcPr>
          <w:p w:rsidR="00193793" w:rsidRDefault="00B84FFB" w:rsidP="00C9165D">
            <w:r>
              <w:rPr>
                <w:rFonts w:hint="eastAsia"/>
              </w:rPr>
              <w:t>평균일률</w:t>
            </w:r>
          </w:p>
        </w:tc>
        <w:tc>
          <w:tcPr>
            <w:tcW w:w="3006" w:type="dxa"/>
          </w:tcPr>
          <w:p w:rsidR="00193793" w:rsidRPr="00245610" w:rsidRDefault="00B84FFB" w:rsidP="00C91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</w:tr>
    </w:tbl>
    <w:p w:rsidR="00B37172" w:rsidRPr="00503D47" w:rsidRDefault="00B37172" w:rsidP="00B37172">
      <w:pPr>
        <w:ind w:left="400"/>
        <w:rPr>
          <w:rFonts w:hint="eastAsia"/>
        </w:rPr>
      </w:pPr>
    </w:p>
    <w:sectPr w:rsidR="00B37172" w:rsidRPr="00503D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1E0" w:rsidRDefault="003241E0" w:rsidP="00503D47">
      <w:pPr>
        <w:spacing w:after="0" w:line="240" w:lineRule="auto"/>
      </w:pPr>
      <w:r>
        <w:separator/>
      </w:r>
    </w:p>
  </w:endnote>
  <w:endnote w:type="continuationSeparator" w:id="0">
    <w:p w:rsidR="003241E0" w:rsidRDefault="003241E0" w:rsidP="00503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1E0" w:rsidRDefault="003241E0" w:rsidP="00503D47">
      <w:pPr>
        <w:spacing w:after="0" w:line="240" w:lineRule="auto"/>
      </w:pPr>
      <w:r>
        <w:separator/>
      </w:r>
    </w:p>
  </w:footnote>
  <w:footnote w:type="continuationSeparator" w:id="0">
    <w:p w:rsidR="003241E0" w:rsidRDefault="003241E0" w:rsidP="00503D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6C4933"/>
    <w:multiLevelType w:val="hybridMultilevel"/>
    <w:tmpl w:val="C520E35A"/>
    <w:lvl w:ilvl="0" w:tplc="22962A9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AC44F97"/>
    <w:multiLevelType w:val="hybridMultilevel"/>
    <w:tmpl w:val="D4A43CFC"/>
    <w:lvl w:ilvl="0" w:tplc="D5C68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D96"/>
    <w:rsid w:val="000F5CE9"/>
    <w:rsid w:val="0012126C"/>
    <w:rsid w:val="001315F8"/>
    <w:rsid w:val="00141D16"/>
    <w:rsid w:val="00193793"/>
    <w:rsid w:val="0022605D"/>
    <w:rsid w:val="00264918"/>
    <w:rsid w:val="002F7D96"/>
    <w:rsid w:val="003241E0"/>
    <w:rsid w:val="003A752A"/>
    <w:rsid w:val="004206DA"/>
    <w:rsid w:val="0045494B"/>
    <w:rsid w:val="004C7E20"/>
    <w:rsid w:val="004D6136"/>
    <w:rsid w:val="004E44F4"/>
    <w:rsid w:val="00503D47"/>
    <w:rsid w:val="0055403A"/>
    <w:rsid w:val="0057174A"/>
    <w:rsid w:val="005823B3"/>
    <w:rsid w:val="005D42B7"/>
    <w:rsid w:val="006C7B31"/>
    <w:rsid w:val="006F0588"/>
    <w:rsid w:val="007346A2"/>
    <w:rsid w:val="007A6036"/>
    <w:rsid w:val="009631C2"/>
    <w:rsid w:val="00B37172"/>
    <w:rsid w:val="00B84FFB"/>
    <w:rsid w:val="00C9165D"/>
    <w:rsid w:val="00CF5093"/>
    <w:rsid w:val="00DA5ED2"/>
    <w:rsid w:val="00E10980"/>
    <w:rsid w:val="00E40CC4"/>
    <w:rsid w:val="00E6688B"/>
    <w:rsid w:val="00E91EFC"/>
    <w:rsid w:val="00E92DC0"/>
    <w:rsid w:val="00EA3D0F"/>
    <w:rsid w:val="00EF1BF4"/>
    <w:rsid w:val="00F5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1C0CBA"/>
  <w15:chartTrackingRefBased/>
  <w15:docId w15:val="{CDA2C261-4ACD-41C2-89D1-365D6A7EE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D96"/>
    <w:pPr>
      <w:ind w:leftChars="400" w:left="800"/>
    </w:pPr>
  </w:style>
  <w:style w:type="character" w:styleId="a4">
    <w:name w:val="Placeholder Text"/>
    <w:basedOn w:val="a0"/>
    <w:uiPriority w:val="99"/>
    <w:semiHidden/>
    <w:rsid w:val="009631C2"/>
    <w:rPr>
      <w:color w:val="808080"/>
    </w:rPr>
  </w:style>
  <w:style w:type="paragraph" w:styleId="a5">
    <w:name w:val="header"/>
    <w:basedOn w:val="a"/>
    <w:link w:val="Char"/>
    <w:uiPriority w:val="99"/>
    <w:unhideWhenUsed/>
    <w:rsid w:val="00503D4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03D47"/>
  </w:style>
  <w:style w:type="paragraph" w:styleId="a6">
    <w:name w:val="footer"/>
    <w:basedOn w:val="a"/>
    <w:link w:val="Char0"/>
    <w:uiPriority w:val="99"/>
    <w:unhideWhenUsed/>
    <w:rsid w:val="00503D4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03D47"/>
  </w:style>
  <w:style w:type="table" w:styleId="a7">
    <w:name w:val="Table Grid"/>
    <w:basedOn w:val="a1"/>
    <w:uiPriority w:val="39"/>
    <w:rsid w:val="00503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71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2585</TotalTime>
  <Pages>5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Razer</Company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</dc:creator>
  <cp:keywords/>
  <dc:description/>
  <cp:lastModifiedBy>youngho</cp:lastModifiedBy>
  <cp:revision>5</cp:revision>
  <dcterms:created xsi:type="dcterms:W3CDTF">2026-08-23T07:53:00Z</dcterms:created>
  <dcterms:modified xsi:type="dcterms:W3CDTF">2026-09-21T13:37:00Z</dcterms:modified>
</cp:coreProperties>
</file>