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v3.7</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2026-10-21</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v0.40(상품예약_PRD_v0.40_20261021.md)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v1.24(알리페이_상품예약_통합_PRD_v1.24_20261021.md)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v0.40은 통합 PRD v1.24의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556"/>
        <w:gridCol w:w="1860"/>
        <w:gridCol w:w="1184"/>
      </w:tblGrid>
      <w:tr>
        <w:trPr>
          <w:cantSplit/>
          <w:tblHeader/>
        </w:trPr>
        <w:tc>
          <w:tcPr>
            <w:tcW w:type="dxa" w:w="65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86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18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 프로필(아바타·주소 포함)은 그대로 받습니다.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연락처 제공 권한은 필수입니다. 휴대폰 번호는 가리지 않은 원본이 왔을 때만 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바꾸는 저장은 막지 않습니다.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2026-10-21</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이름·주소 칸을 두지 않습니다. 알리페이에서 받은 이름·주소는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승인한 뒤에는 휴대폰 번호 원본 권한도 필수입니다. 거부하면 진입 차단 화면입니다.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5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86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18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996"/>
        <w:gridCol w:w="1193"/>
        <w:gridCol w:w="2411"/>
      </w:tblGrid>
      <w:tr>
        <w:trPr>
          <w:cantSplit/>
          <w:tblHeader/>
        </w:trPr>
        <w:tc>
          <w:tcPr>
            <w:tcW w:type="dxa" w:w="59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19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41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방문완료·미방문·변경 수락·거절 모달의 상품 줄. 세부: 상품 예약 PRD 5.12</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스테이징에서 처리 가능한 예약으로 실화면 확인</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상품 예약 문자. 세부: 상품 예약 PRD 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라이브 실제 발송 여부 확인</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 예약 지표 신설 여부. 세부: 상품 예약 PRD 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별도 결정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세부: 상품 예약 PRD 5.13·9장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권한은 승인 여부에 따라 두 갈래를 모두 만듭니다(11장).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9"/>
        <w:gridCol w:w="7661"/>
      </w:tblGrid>
      <w:tr>
        <w:trPr>
          <w:cantSplit/>
          <w:tblHeader/>
        </w:trPr>
        <w:tc>
          <w:tcPr>
            <w:tcW w:type="dxa" w:w="19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 / 승인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개통은 알리페이가 우리 앱에 회원정보 조회 권한을 열어 주는 것입니다. 승인은 원본 권한(휴대폰 번호)처럼 우리가 신청해 알리페이가 허가하는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권한</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번호를 가리지 않은 값으로 받는 권한(PLAINTEXT_MOBILE_PHONE). 알리페이 승인이 따로 필요합니다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2"/>
        <w:gridCol w:w="2018"/>
        <w:gridCol w:w="5380"/>
      </w:tblGrid>
      <w:tr>
        <w:trPr>
          <w:cantSplit/>
          <w:tblHeader/>
        </w:trPr>
        <w:tc>
          <w:tcPr>
            <w:tcW w:type="dxa" w:w="22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19개(마케팅 활용 정보 토글을 켠 기본 상태. 탈퇴정보 토글을 켜면 탈퇴일 추가)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이름·주소 칸 없음, 마케팅 수신 토글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원본 휴대폰이면 인증 생략, 클리닉 스토어는 방문일 기준 만 18세 이상만 예약. 상담접수 폼도 이메일 칸 없음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원본 여부 분기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80"/>
        <w:gridCol w:w="1756"/>
        <w:gridCol w:w="5864"/>
      </w:tblGrid>
      <w:tr>
        <w:trPr>
          <w:cantSplit/>
          <w:tblHeader/>
        </w:trPr>
        <w:tc>
          <w:tcPr>
            <w:tcW w:type="dxa" w:w="19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8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외부 임베드는 영역째 숨깁니다. 저장된 본문은 그대로입니다</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keepNext w:val="false"/>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바꾸는 저장은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표에서 구분이 필수인 아홉 개. 휴대폰 번호 원본은 알리페이가 승인한 뒤부터)이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권한(PLAINTEXT_MOBILE_PHONE)은 알리페이가 승인해 요청하는 동안 필수라 거부하면 진입 차단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직접 입력·문자 인증 갈래로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 권한은 승인 여부에 따라 두 갈래를 모두 만듭니다(아래 프로필 처리).</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87"/>
        <w:gridCol w:w="783"/>
        <w:gridCol w:w="1914"/>
        <w:gridCol w:w="4216"/>
      </w:tblGrid>
      <w:tr>
        <w:trPr>
          <w:cantSplit/>
          <w:tblHeader/>
        </w:trPr>
        <w:tc>
          <w:tcPr>
            <w:tcW w:type="dxa" w:w="268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78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2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USER_AVATAR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아바타</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저장만. 화면에 두지 않음</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USER_ADDRESS</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주소</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회원 목록 칼럼</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USER_CONTACTINFO</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연락처</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번호는 원본 권한으로 원본이 왔을 때만 씁니다. 가려진 값과 이메일 항목은 쓰지 않습니다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PLAINTEXT_MOBILE_PHONE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 원본</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가려지지 않은 값. 알리페이가 승인한 경우만 요청하고, 요청하는 동안은 필수. 거부하면 진입 차단 화면</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구분이 필수인 아홉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중 휴대폰 번호 원본은 알리페이가 승인한 뒤에만 요청합니다.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 권한에 이메일 항목이 와도 저장하지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받습니다(이름·주소·닉네임·아바타는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가려진 값은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권한 승인 여부에 따라 예약 폼이 갈립니다.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승인이면 번호가 채워지고 문자 인증을 건너뜁니다.</w:t>
      </w:r>
    </w:p>
    <w:p>
      <w:pPr>
        <w:pStyle w:val="ListParagraph"/>
        <w:keepNext w:val="false"/>
        <w:numPr>
          <w:ilvl w:val="1"/>
          <w:numId w:val="2"/>
        </w:numPr>
        <w:spacing w:after="80"/>
      </w:pPr>
      <w:r>
        <w:rPr>
          <w:rFonts w:ascii="Malgun Gothic" w:cs="Malgun Gothic" w:eastAsia="Malgun Gothic" w:hAnsi="Malgun Gothic"/>
          <w:sz w:val="20"/>
          <w:szCs w:val="20"/>
        </w:rPr>
        <w:t xml:space="preserve">미승인이나 반려면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갈래를 모두 만듭니다.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쪽인지는 알리페이 심사 결과가 정합니다(16장).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번호를 가져옵니다. 닉네임은 리뷰와 채팅에 작성자 이름으로 표시됩니다.” 실제로 요청하는 권한만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필수인 연락처 권한(USER_CONTACTINFO)으로 늘 요청하는 항목이라, 휴대폰 원본 권한이 승인되지 않아도 “휴대폰 번호”를 빼지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권한과 알리페이가 승인한 원본 권한입니다.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승인되지 않은 권한은 요청에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이름과 주소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이름·주소는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원본이 왔으면 채워져 보이고 칸 옆에 “알리페이 계정에서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옆에 “문자 인증” 버튼이 보이고 칸 아래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칸 옆에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온 회원은 채워진 채로 보이고 문자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칸 옆에 “알리페이 계정에서 채웠습니다”를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번호를 고치면 그 번호로 문자 인증을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옆에 “문자 인증” 버튼이 보이고 칸 아래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칸 옆 표시는 번호가 알리페이 원본 그대로면 “알리페이 계정에서 채웠습니다”, 이용자가 입력해 인증한 번호면 “회원 정보에서 채웠습니다”입니다.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주소,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열아홉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아바타는 받아 저장하되 목록에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예약이나 계정 설정에서 입력한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닉네임·이름·주소는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모두 웹입니다.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주소,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받은 휴대폰 번호를 자체 마케팅 문자에 써도 되는지는 알리페이 확인 사항입니다(16장).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7"/>
        <w:gridCol w:w="1316"/>
        <w:gridCol w:w="3277"/>
      </w:tblGrid>
      <w:tr>
        <w:trPr>
          <w:cantSplit/>
          <w:tblHeader/>
        </w:trPr>
        <w:tc>
          <w:tcPr>
            <w:tcW w:type="dxa" w:w="50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2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저장해 값이 생긴 건은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값을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바꾸는 저장은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세 항목(진입 동의 구조의 지침 부합 여부와 심사 기간, 월렛별 authClientId,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“두 갈래로 흡수”는 결과마다 처리를 이미 정해 두어 회신을 기다리지 않는다는 뜻입니다.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595"/>
        <w:gridCol w:w="3702"/>
        <w:gridCol w:w="1303"/>
      </w:tblGrid>
      <w:tr>
        <w:trPr>
          <w:cantSplit/>
          <w:tblHeader/>
        </w:trPr>
        <w:tc>
          <w:tcPr>
            <w:tcW w:type="dxa" w:w="45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37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3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지침(중국·홍콩 사용자 인증 안내 공통)에 어긋나는지. 출시 심사는 월렛마다, 새 버전마다 받으며(출시 안내), 심사 기간도 묻습니다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어긋나면 진입 관문 구조를 다시 정합니다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월렛별 authClientId를 받는 방법. 회원 정보 조회(applyToken)에 필요합니다. 콘솔상 홍콩 버전 설정의 Client ID 칸은 비어 있고, 중국 버전 설정에는 이 칸이 없습니다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받은 뒤 회원 정보 조회를 붙입니다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휴대폰 권한(PLAINTEXT_MOBILE_PHONE) 승인 가능 여부와 승인 절차. 개발자 문서마다 이 권한이 안내된 곳과 없는 곳이 있어 중국·홍콩 각각의 지원 여부도 묻습니다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 휴대폰 채움·인증 생략. 미승인: 직접 입력·인증</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휴대폰 번호를 자체 마케팅 문자에 써도 되는지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없으면 알리페이 원본으로 받은 번호로는 마케팅 문자를 보내지 않습니다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 홍콩에는 v1.0.5가 2025-07-08 정식 출시되어 있으나, 우리에게 홍콩 계정이 없어 열리는 화면을 확인하지 못했습니다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받지 못하면 홍콩 월렛 검수 방법을 따로 정합니다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키워드의 개수·형식과 의료 관련 단어 가능 여부. 키워드는 알리페이 담당자에게 전달해야 홍콩 월렛에 설정됩니다(2026-08-19 회신). 콘솔의 홍콩 키워드 칸은 비어 있습니다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회신을 받으면 키워드를 정해 전달합니다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검색 노출 차단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바꾸는 저장은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연락처 권한 항목이라 원본 권한과 관계없이 프로필 제공 문구에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 원본 권한을 거부하면 필수라 진입 차단 화면이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예약 폼은 직접 입력과 문자 인증으로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이름·주소는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고치면 인증이 다시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입력과 인증을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열아홉 개(탈퇴일 제외)가 있고 이메일과 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세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바꾸는 저장은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70"/>
        <w:gridCol w:w="1039"/>
        <w:gridCol w:w="4173"/>
        <w:gridCol w:w="1609"/>
        <w:gridCol w:w="1609"/>
      </w:tblGrid>
      <w:tr>
        <w:trPr>
          <w:cantSplit/>
          <w:tblHeader/>
        </w:trPr>
        <w:tc>
          <w:tcPr>
            <w:tcW w:type="dxa" w:w="117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17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60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60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알리페이 열은 잠긴 동안 비활성화로 보입니다.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7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17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확정(2026-10-21)</w:t>
            </w:r>
          </w:p>
        </w:tc>
        <w:tc>
          <w:tcPr>
            <w:tcW w:type="dxa" w:w="160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8"/>
        <w:gridCol w:w="1374"/>
        <w:gridCol w:w="5548"/>
        <w:gridCol w:w="1901"/>
      </w:tblGrid>
      <w:tr>
        <w:trPr>
          <w:cantSplit/>
          <w:tblHeader/>
        </w:trPr>
        <w:tc>
          <w:tcPr>
            <w:tcW w:type="dxa" w:w="77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확정(2026-10-21)</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인증 분기)은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확정(2026-10-21)</w:t>
            </w:r>
          </w:p>
        </w:tc>
        <w:tc>
          <w:tcPr>
            <w:tcW w:type="dxa" w:w="1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2026-10-21T05:34:04.326Z</dcterms:created>
  <dcterms:modified xsi:type="dcterms:W3CDTF">2026-10-21T05:34:04.328Z</dcterms:modified>
</cp:coreProperties>
</file>

<file path=docProps/custom.xml><?xml version="1.0" encoding="utf-8"?>
<Properties xmlns="http://schemas.openxmlformats.org/officeDocument/2006/custom-properties" xmlns:vt="http://schemas.openxmlformats.org/officeDocument/2006/docPropsVTypes"/>
</file>