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18B36" w14:textId="1ABD19D5" w:rsidR="00F203A5" w:rsidRPr="00891BA3" w:rsidRDefault="005C2125" w:rsidP="00A15C45">
      <w:pPr>
        <w:pStyle w:val="RFCTitle"/>
        <w:ind w:left="0"/>
        <w:jc w:val="left"/>
      </w:pPr>
      <w:r>
        <w:rPr>
          <w:noProof/>
        </w:rPr>
        <mc:AlternateContent>
          <mc:Choice Requires="wps">
            <w:drawing>
              <wp:anchor distT="0" distB="0" distL="114300" distR="114300" simplePos="0" relativeHeight="251657728" behindDoc="0" locked="1" layoutInCell="1" allowOverlap="1" wp14:anchorId="5E3AA3B0" wp14:editId="23700002">
                <wp:simplePos x="0" y="0"/>
                <wp:positionH relativeFrom="column">
                  <wp:posOffset>0</wp:posOffset>
                </wp:positionH>
                <wp:positionV relativeFrom="paragraph">
                  <wp:posOffset>0</wp:posOffset>
                </wp:positionV>
                <wp:extent cx="635" cy="635"/>
                <wp:effectExtent l="9525" t="9525" r="8890" b="8890"/>
                <wp:wrapNone/>
                <wp:docPr id="1" name="DtsShapeName" descr="Description: 33@D394E6C6C5594@DE798GB1GE4577C097I?]87L;cM62793!!!!!!BIHO@]M62793!!!11111111110BCGBD3519110BCGBD3519!!!!!!!!!!!!!!!!!!!!!!!!!!!!!!!!!!!!!!!!!!!!!!!!!!!!88F8V88F8gM62793!!!!!!BIHO@]M62793!!!1@6B1B5B110B322C71D4es`gu,hdug,qbd,vrno,sntuhof,v`wdmdofui,11/enb!!!!!!!!!!!!!!!!!!!!!!!!!!!!!!!!!!!!!!!!!!!!!!!!!!!!!!!!!!!!!!!!!!!!!!!!!!!!!!!!!!!!!!!!!!!!!!!!!!!!!!!!!!!!!!!!!!!!!!!!!!!!!!!!!!!!!!!!!!!!!!!!!!!!!!!!!!!!!!!!!!!!!!!!!!!!!!!!!!!!!!!!!!!!!!!!!!!!!!!!!!!!!!!!!!!!!!!!!!!!!!!!!!!!!!!!!!!!!!!!!!!!!!!!!!!!!!!!!!!!!!!!!!!!!!!!!!!!!!!!!!!!!!!!!!!!!!!!!!!!!!!!!!!!!!!!!!!!!!!!!!!!!!!!!!!!!!!!!!!!!!!!!!!!!!!!!!!!!!!!!!!!!!!!!!!!!!!!!!!!!!!!!!!!!!!!!!!!!!!!!!!!!!!!!!!!!!!!!!!!!!!!!!!!!!!!!!!!!!!!!!!!!!!!!!!!!!!!!!!!!!!!!!!!!!!!!!!!!!!!!!!!!!!!!!!!!!!!!!!!!!!!!!!!!!!!!!!!!!!!!!!!!!!!!!!!!!!!!!!!!!!!!!!!!!!!!!!!!!!!!!!!!!!!!!!!!!!!!!!!!!!!!!!!!!!!!!!!!!!!!!!!!!!!!!!!!!!!!!!!!!!!!!!!!!!!!!!!!!!!!!!!!!!!!!!!!!!!!!!!!!!!!!!!!!!!!!!!!!!!!!!!!!!!!!!!!!!!!!!!!!!!!!!!!!!!!!!!!!!!!!!!!!!!!!!!!!!!!!!!!!!!!!!!!!!!!!!!!!!!!!!!!!!!!!!!!!!!!!!!!!!!!!!!!!!!!!!!!!!!!!!!!!!!!!!!!!!!!!!!!!!!!!!!!!!!!!!!!!!!!!!!!!!!!!!!!!!!!!!!!!!!!!!!!!!!!!!!!!!!!!!!!!!!!!!!!!!!!!!!!!!!!!!!!!!!!!!!!!!!!!!!!!!!!!!!!!!!!!!!!!!!!!!!!!!!!!!!!!!!!!!!!!!!!!!!!!!!!!!!!!!!!!!!!!!!!!!!!!!!!!!!!!!!!!!!!!!!!!!!!!!!!!!!!!!!!!!!!!!!!!!!!!!!!!!!!!!!!!!!!!!!!!!!!!!!!!!!!!!!!!!!!!!!!!!!!!!!!!!!!!!!!!!!!!!!!!!!!!!!!!!!!!!!!!!!!!!!!!!!!!!!!!!!!!!!!!!!!!!!!!!!!!!!!!!!!!!!!!!!!!!!!!!!!!!!!!!!!!!!!!!!!!!!!!!!!!!!!!!!!!!!!!!!!!!!!!!!!!!!!!!!!!!!!!!!!!!!!!!!!!!!!!!!!!!!!!!!!!!!!!!!!!!!!!!!!!!!!!!!!!!!!!!!!!!!!!!!!!!!!!!!!!!!!!!!!!!!!!!!!!!!!!!!!!!!!!!!!!!!!!!!!!!!!!!!!!!!!!!!!!!!!!!!!!!!!!!!!!!!!!!!!!!!!!!!!!!!!!!!!!!!!!!!!!!!!!!!!!!!!!!!!!!!!!!!!!!!!!!!!!!!!!!!!!!!!!!!!!!!!!!!!!!!!!!!!!!!!!!!!!!!!!!!!!!!!!!!!!!!!!!!!!!!!!!!!!!!!!!!!!!!!!!!!!!!!!!!!!!!!!!!!!!!!!!!!!!!!!!!!!!!!!!!!!!!!!!!!!!!!!!!!!!!!!!!!!!!!!!!!!!!!!!!!!!!!!!!!!!!!!!!!!!!!!!!!!!!!!!!!!!!!!!!!!!!!!!!!!!!!!!!!!!!!!!!!!!!!!!!!!!!!!!!!!!!!!!!!!!!!!!!!!!!!!!!!!!!!!!!!!!!!!!!!!!!!!!!!!!!!!!!!!!!!!!!!!!!!!!!!!!!!!!!!!!!!!!!!!!!!!!!!!!!!!!!!!!!!!!!!!!!!!!!!!!!!!!!!!!!!!!!!!!!!!!!!!!!!!!!!!!!!!!!!!!!!!!!!!!!!!!!!!!!!!!!!!!!!!!!!!!!!!!!!!!!!!!!!!!!!!!!!!!!!!!!!!!!!!!!!!!!!!!!!!!!!!!!!!!!!!!!!!!!!!!!!!!!!!!!!!!!!!!!!!!!!!!!!!!!!!!!!!!!!!!!!!!!!!!!!!!!!!!!!!!!!!!!!!!!!!!!!!!!!!!!!!!!!!!!!!!!!!!!!!!!!!!!!!!!!!!!!!!!!!!!!!!!!!!!!!!!!!!!!!!!!!!!!!!!!!!!!!!!!!!!!!!!!!!!!!!!!!!!!!!!!!!!!!!!!!!!!!!!!!!!!!!!!!!!!!!!!!!!!!!!!!!!!1!l"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319 w 21600"/>
                            <a:gd name="T1" fmla="*/ 64 h 21600"/>
                            <a:gd name="T2" fmla="*/ 86 w 21600"/>
                            <a:gd name="T3" fmla="*/ 318 h 21600"/>
                            <a:gd name="T4" fmla="*/ 319 w 21600"/>
                            <a:gd name="T5" fmla="*/ 635 h 21600"/>
                            <a:gd name="T6" fmla="*/ 549 w 21600"/>
                            <a:gd name="T7" fmla="*/ 318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7C92D" id="DtsShapeName" o:spid="_x0000_s1026" alt="Description: 33@D394E6C6C5594@DE798GB1GE4577C097I?]87L;cM62793!!!!!!BIHO@]M62793!!!11111111110BCGBD3519110BCGBD3519!!!!!!!!!!!!!!!!!!!!!!!!!!!!!!!!!!!!!!!!!!!!!!!!!!!!88F8V88F8gM62793!!!!!!BIHO@]M62793!!!1@6B1B5B110B322C71D4es`gu,hdug,qbd,vrno,sntuhof,v`wdmdofui,11/enb!!!!!!!!!!!!!!!!!!!!!!!!!!!!!!!!!!!!!!!!!!!!!!!!!!!!!!!!!!!!!!!!!!!!!!!!!!!!!!!!!!!!!!!!!!!!!!!!!!!!!!!!!!!!!!!!!!!!!!!!!!!!!!!!!!!!!!!!!!!!!!!!!!!!!!!!!!!!!!!!!!!!!!!!!!!!!!!!!!!!!!!!!!!!!!!!!!!!!!!!!!!!!!!!!!!!!!!!!!!!!!!!!!!!!!!!!!!!!!!!!!!!!!!!!!!!!!!!!!!!!!!!!!!!!!!!!!!!!!!!!!!!!!!!!!!!!!!!!!!!!!!!!!!!!!!!!!!!!!!!!!!!!!!!!!!!!!!!!!!!!!!!!!!!!!!!!!!!!!!!!!!!!!!!!!!!!!!!!!!!!!!!!!!!!!!!!!!!!!!!!!!!!!!!!!!!!!!!!!!!!!!!!!!!!!!!!!!!!!!!!!!!!!!!!!!!!!!!!!!!!!!!!!!!!!!!!!!!!!!!!!!!!!!!!!!!!!!!!!!!!!!!!!!!!!!!!!!!!!!!!!!!!!!!!!!!!!!!!!!!!!!!!!!!!!!!!!!!!!!!!!!!!!!!!!!!!!!!!!!!!!!!!!!!!!!!!!!!!!!!!!!!!!!!!!!!!!!!!!!!!!!!!!!!!!!!!!!!!!!!!!!!!!!!!!!!!!!!!!!!!!!!!!!!!!!!!!!!!!!!!!!!!!!!!!!!!!!!!!!!!!!!!!!!!!!!!!!!!!!!!!!!!!!!!!!!!!!!!!!!!!!!!!!!!!!!!!!!!!!!!!!!!!!!!!!!!!!!!!!!!!!!!!!!!!!!!!!!!!!!!!!!!!!!!!!!!!!!!!!!!!!!!!!!!!!!!!!!!!!!!!!!!!!!!!!!!!!!!!!!!!!!!!!!!!!!!!!!!!!!!!!!!!!!!!!!!!!!!!!!!!!!!!!!!!!!!!!!!!!!!!!!!!!!!!!!!!!!!!!!!!!!!!!!!!!!!!!!!!!!!!!!!!!!!!!!!!!!!!!!!!!!!!!!!!!!!!!!!!!!!!!!!!!!!!!!!!!!!!!!!!!!!!!!!!!!!!!!!!!!!!!!!!!!!!!!!!!!!!!!!!!!!!!!!!!!!!!!!!!!!!!!!!!!!!!!!!!!!!!!!!!!!!!!!!!!!!!!!!!!!!!!!!!!!!!!!!!!!!!!!!!!!!!!!!!!!!!!!!!!!!!!!!!!!!!!!!!!!!!!!!!!!!!!!!!!!!!!!!!!!!!!!!!!!!!!!!!!!!!!!!!!!!!!!!!!!!!!!!!!!!!!!!!!!!!!!!!!!!!!!!!!!!!!!!!!!!!!!!!!!!!!!!!!!!!!!!!!!!!!!!!!!!!!!!!!!!!!!!!!!!!!!!!!!!!!!!!!!!!!!!!!!!!!!!!!!!!!!!!!!!!!!!!!!!!!!!!!!!!!!!!!!!!!!!!!!!!!!!!!!!!!!!!!!!!!!!!!!!!!!!!!!!!!!!!!!!!!!!!!!!!!!!!!!!!!!!!!!!!!!!!!!!!!!!!!!!!!!!!!!!!!!!!!!!!!!!!!!!!!!!!!!!!!!!!!!!!!!!!!!!!!!!!!!!!!!!!!!!!!!!!!!!!!!!!!!!!!!!!!!!!!!!!!!!!!!!!!!!!!!!!!!!!!!!!!!!!!!!!!!!!!!!!!!!!!!!!!!!!!!!!!!!!!!!!!!!!!!!!!!!!!!!!!!!!!!!!!!!!!!!!!!!!!!!!!!!!!!!!!!!!!!!!!!!!!!!!!!!!!!!!!!!!!!!!!!!!!!!!!!!!!!!!!!!!!!!!!!!!!!!!!!!!!!!!!!!!!!!!!!!!!!!!!!!!!!!!!!!!!!!!!!!!!!!!!!!!!!!!!!!!!!!!!!!!!!!!!!!!!!!!!!!!!!!!!!!!!!!!!!!!!!!!!!!!!!!!!!!!!!!!!!!!!!!!!!!!!!!!!!!!!!!!!!!!!!!!!!!!!!!!!!!!!!!!!!!!!!!!!!!!!!!!!!!!!!!!!!!!!!!!!!!!!!!!!!!!!!!!!!!!!!!!!!!!!!!!!!!!!!!!!!!!!!!!!!!!!!!!!!!!!!!!!!!!!!!!!!!!!!!!!!!!!!!!!!!!!!!!!!!!!!!!!!!!!!!!!!!!!!!!!!!!!!!!!!!!!!!!!!!!!!!!!!!!!!!!!!!!!!!!!!!!!!!!!!!!!!!!!!!!!!!!!!!!!!!!!!!!!!!!!!!!!!!!!!!!!!!!!!!!!!!!!!!!!!!!!!!!!!!!!!!!!!!!!!!!!!1!l" style="position:absolute;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9,2;3,9;9,19;16,9" o:connectangles="270,180,90,0" textboxrect="5034,2279,16566,13674"/>
                <w10:anchorlock/>
              </v:shape>
            </w:pict>
          </mc:Fallback>
        </mc:AlternateContent>
      </w:r>
      <w:r w:rsidR="00F203A5" w:rsidRPr="00891BA3">
        <w:br/>
        <w:t>PCEP</w:t>
      </w:r>
      <w:r w:rsidR="001129A3">
        <w:t xml:space="preserve"> </w:t>
      </w:r>
      <w:r w:rsidR="00F203A5" w:rsidRPr="00891BA3">
        <w:t xml:space="preserve">Extension for WSON Routing and Wavelength Assignment </w:t>
      </w:r>
    </w:p>
    <w:p w14:paraId="38165123" w14:textId="5B6BC4F9" w:rsidR="00F203A5" w:rsidRPr="00891BA3" w:rsidRDefault="00F203A5" w:rsidP="00ED3200">
      <w:pPr>
        <w:pStyle w:val="RFCTitle"/>
      </w:pPr>
      <w:r w:rsidRPr="00891BA3">
        <w:t>draft-</w:t>
      </w:r>
      <w:r w:rsidR="00BB6030">
        <w:t>ietf</w:t>
      </w:r>
      <w:r w:rsidRPr="00891BA3">
        <w:t>-pce-</w:t>
      </w:r>
      <w:r>
        <w:t>wson</w:t>
      </w:r>
      <w:r w:rsidRPr="00891BA3">
        <w:t>-</w:t>
      </w:r>
      <w:r>
        <w:rPr>
          <w:rFonts w:hAnsi="SimSun" w:cs="SimSun"/>
        </w:rPr>
        <w:t>rwa</w:t>
      </w:r>
      <w:r w:rsidRPr="00891BA3">
        <w:rPr>
          <w:rFonts w:hAnsi="SimSun" w:cs="SimSun"/>
        </w:rPr>
        <w:t>-ext</w:t>
      </w:r>
      <w:r w:rsidR="00BB6030">
        <w:t>-</w:t>
      </w:r>
      <w:r w:rsidR="00240D1B">
        <w:t>17</w:t>
      </w:r>
    </w:p>
    <w:p w14:paraId="4B33803C" w14:textId="77777777" w:rsidR="007C68D7" w:rsidRPr="00891BA3" w:rsidRDefault="007C68D7" w:rsidP="007C68D7">
      <w:pPr>
        <w:ind w:left="0"/>
      </w:pPr>
      <w:r w:rsidRPr="00891BA3">
        <w:t>Abstract</w:t>
      </w:r>
    </w:p>
    <w:p w14:paraId="11CB5371" w14:textId="741B95CE" w:rsidR="001258AA" w:rsidRDefault="007C68D7" w:rsidP="001258AA">
      <w:r w:rsidRPr="00891BA3">
        <w:t xml:space="preserve">This </w:t>
      </w:r>
      <w:r w:rsidR="00ED2931">
        <w:t>document</w:t>
      </w:r>
      <w:r w:rsidR="00ED2931" w:rsidRPr="00891BA3">
        <w:t xml:space="preserve"> </w:t>
      </w:r>
      <w:r w:rsidRPr="00891BA3">
        <w:t xml:space="preserve">provides the Path Computation Element communication Protocol (PCEP) extensions for the support of Routing and Wavelength Assignment (RWA) in Wavelength Switched Optical Networks (WSON). </w:t>
      </w:r>
      <w:r w:rsidR="004D4C98">
        <w:t>P</w:t>
      </w:r>
      <w:r w:rsidRPr="00891BA3">
        <w:t xml:space="preserve">ath provisioning in WSONs requires a routing and wavelength assignment (RWA) process.  From a path computation perspective, wavelength assignment is the process of determining which wavelength can be used on each hop of a path and forms an additional routing constraint to optical path computation. </w:t>
      </w:r>
    </w:p>
    <w:p w14:paraId="404CE121" w14:textId="77777777" w:rsidR="00B274DF" w:rsidRDefault="00B274DF" w:rsidP="00B274DF">
      <w:pPr>
        <w:pStyle w:val="RFCH1-noTOCnonum"/>
      </w:pPr>
      <w:r>
        <w:t>Status of this Memo</w:t>
      </w:r>
    </w:p>
    <w:p w14:paraId="606588FA" w14:textId="77777777" w:rsidR="00B274DF" w:rsidRPr="00AC57E7" w:rsidRDefault="00B274DF" w:rsidP="00B274DF">
      <w:r>
        <w:t>This Internet-Draft is submitted to IETF in full conformance with the provisions of BCP 78 and BCP 79</w:t>
      </w:r>
      <w:r w:rsidRPr="00AC57E7">
        <w:t>.</w:t>
      </w:r>
      <w:r w:rsidRPr="007317D6">
        <w:t xml:space="preserve">       </w:t>
      </w:r>
    </w:p>
    <w:p w14:paraId="3244BE6E" w14:textId="77777777" w:rsidR="00B274DF" w:rsidRPr="00AC57E7" w:rsidRDefault="00B274DF" w:rsidP="00B274DF">
      <w:r w:rsidRPr="00AC57E7">
        <w:t>Internet-Drafts are working documents of the Internet Engineering Task Force (IETF), its areas, and its working groups.  Note that other groups may also distribute working documents as Internet-Drafts.</w:t>
      </w:r>
    </w:p>
    <w:p w14:paraId="124A531D" w14:textId="77777777" w:rsidR="00B274DF" w:rsidRPr="00AC57E7" w:rsidRDefault="00B274DF" w:rsidP="00B274DF">
      <w:r w:rsidRPr="00AC57E7">
        <w:t>Internet-Drafts are draft documents valid for a maximum of six months and may be updated, replaced, or obsoleted by other documents at any time.  It is inappropriate to use Internet-Drafts as reference material or to cite them other than as "work in progress."</w:t>
      </w:r>
    </w:p>
    <w:p w14:paraId="48632825" w14:textId="77777777" w:rsidR="00B274DF" w:rsidRPr="00AC57E7" w:rsidRDefault="00B274DF" w:rsidP="00B274DF">
      <w:r w:rsidRPr="00AC57E7">
        <w:t>The list of current Internet-Drafts can be accessed at http://www.ietf.org/ietf/1id-abstracts.txt</w:t>
      </w:r>
    </w:p>
    <w:p w14:paraId="1F07FE84" w14:textId="77777777" w:rsidR="00B274DF" w:rsidRDefault="00B274DF" w:rsidP="00B274DF">
      <w:r w:rsidRPr="00AC57E7">
        <w:lastRenderedPageBreak/>
        <w:t xml:space="preserve">The list of Internet-Draft Shadow Directories can be accessed at </w:t>
      </w:r>
      <w:r w:rsidRPr="00AB4231">
        <w:t>http://www.ietf.org/shadow.html</w:t>
      </w:r>
      <w:r>
        <w:t>.</w:t>
      </w:r>
    </w:p>
    <w:p w14:paraId="10BBD716" w14:textId="27CDA139" w:rsidR="00B274DF" w:rsidRDefault="00B274DF" w:rsidP="00B274DF">
      <w:r>
        <w:t xml:space="preserve">This Internet-Draft will expire on </w:t>
      </w:r>
      <w:r w:rsidR="00743147">
        <w:t xml:space="preserve">September </w:t>
      </w:r>
      <w:r w:rsidR="00DC519A">
        <w:t>1</w:t>
      </w:r>
      <w:r w:rsidR="00123CD5">
        <w:t>, 2019</w:t>
      </w:r>
      <w:r w:rsidR="00C9422E">
        <w:t>.</w:t>
      </w:r>
    </w:p>
    <w:p w14:paraId="11372543" w14:textId="77777777" w:rsidR="00B274DF" w:rsidRDefault="00B274DF" w:rsidP="00B274DF">
      <w:pPr>
        <w:ind w:left="0"/>
      </w:pPr>
      <w:r>
        <w:t>Copyright Notice</w:t>
      </w:r>
    </w:p>
    <w:p w14:paraId="0B9D2CA5" w14:textId="44BA712D" w:rsidR="00B274DF" w:rsidRDefault="00B274DF" w:rsidP="00B274DF">
      <w:r>
        <w:t xml:space="preserve">Copyright (c) </w:t>
      </w:r>
      <w:r w:rsidR="00B036BB">
        <w:fldChar w:fldCharType="begin"/>
      </w:r>
      <w:r w:rsidR="00DB353D">
        <w:instrText xml:space="preserve"> SAVEDATE  \@ "yyyy"  \* MERGEFORMAT </w:instrText>
      </w:r>
      <w:r w:rsidR="00B036BB">
        <w:fldChar w:fldCharType="separate"/>
      </w:r>
      <w:r w:rsidR="009B25FC">
        <w:rPr>
          <w:noProof/>
        </w:rPr>
        <w:t>2019</w:t>
      </w:r>
      <w:r w:rsidR="00B036BB">
        <w:rPr>
          <w:noProof/>
        </w:rPr>
        <w:fldChar w:fldCharType="end"/>
      </w:r>
      <w:r>
        <w:t xml:space="preserve"> IETF Trust and the persons identified as the document authors. All rights reserved.</w:t>
      </w:r>
    </w:p>
    <w:p w14:paraId="27C67D5A" w14:textId="77777777" w:rsidR="00B274DF" w:rsidRPr="007653A8" w:rsidRDefault="00B274DF" w:rsidP="00B274DF">
      <w:r w:rsidRPr="007653A8">
        <w:t>This document is subject to BCP 78 and the IETF Trust's Legal Provision</w:t>
      </w:r>
      <w:r>
        <w:t xml:space="preserve">s </w:t>
      </w:r>
      <w:r>
        <w:rPr>
          <w:rFonts w:eastAsia="Times New Roman"/>
        </w:rPr>
        <w:t xml:space="preserve">Relating to IETF Documents </w:t>
      </w:r>
      <w:r w:rsidRPr="007653A8">
        <w:rPr>
          <w:rFonts w:eastAsia="Times New Roman"/>
        </w:rPr>
        <w:t>(</w:t>
      </w:r>
      <w:hyperlink r:id="rId8" w:history="1">
        <w:r w:rsidRPr="00E143ED">
          <w:rPr>
            <w:rStyle w:val="Hyperlink"/>
            <w:rFonts w:eastAsia="Times New Roman"/>
          </w:rPr>
          <w:t>http://trustee.ietf.org/license-info</w:t>
        </w:r>
      </w:hyperlink>
      <w:r w:rsidRPr="007653A8">
        <w:rPr>
          <w:rFonts w:eastAsia="Times New Roman"/>
        </w:rPr>
        <w:t>)</w:t>
      </w:r>
      <w:r>
        <w:t xml:space="preserve"> </w:t>
      </w:r>
      <w:r w:rsidRPr="007653A8">
        <w:rPr>
          <w:rFonts w:eastAsia="Times New Roman"/>
        </w:rPr>
        <w:t>in effect on the date of publication of this document.  Please</w:t>
      </w:r>
      <w:r>
        <w:t xml:space="preserve"> </w:t>
      </w:r>
      <w:r w:rsidRPr="007653A8">
        <w:rPr>
          <w:rFonts w:eastAsia="Times New Roman"/>
        </w:rPr>
        <w:t>review these documents carefully, as they describe your rights and</w:t>
      </w:r>
      <w:r>
        <w:t xml:space="preserve"> </w:t>
      </w:r>
      <w:r w:rsidRPr="007653A8">
        <w:rPr>
          <w:rFonts w:eastAsia="Times New Roman"/>
        </w:rPr>
        <w:t>restrictions with respect to this document.  Code Components</w:t>
      </w:r>
      <w:r>
        <w:rPr>
          <w:rFonts w:eastAsia="Times New Roman"/>
        </w:rPr>
        <w:t xml:space="preserve"> </w:t>
      </w:r>
      <w:r w:rsidRPr="007653A8">
        <w:rPr>
          <w:rFonts w:eastAsia="Times New Roman"/>
        </w:rPr>
        <w:t>extracted from this document must include Simplified BSD License</w:t>
      </w:r>
      <w:r>
        <w:t xml:space="preserve"> </w:t>
      </w:r>
      <w:r w:rsidRPr="007653A8">
        <w:rPr>
          <w:rFonts w:eastAsia="Times New Roman"/>
        </w:rPr>
        <w:t>text as described in Section 4.e of the Trust Legal Provisions and</w:t>
      </w:r>
      <w:r>
        <w:t xml:space="preserve"> </w:t>
      </w:r>
      <w:r w:rsidRPr="007653A8">
        <w:rPr>
          <w:rFonts w:eastAsia="Times New Roman"/>
        </w:rPr>
        <w:t>are provided without warranty as described in the Simplified BSD License</w:t>
      </w:r>
      <w:r>
        <w:rPr>
          <w:rFonts w:eastAsia="Times New Roman"/>
        </w:rPr>
        <w:t>.</w:t>
      </w:r>
    </w:p>
    <w:p w14:paraId="04C39D25" w14:textId="77777777" w:rsidR="00F203A5" w:rsidRPr="00891BA3" w:rsidRDefault="00F203A5" w:rsidP="00556D58">
      <w:pPr>
        <w:spacing w:after="0" w:line="240" w:lineRule="auto"/>
      </w:pPr>
    </w:p>
    <w:p w14:paraId="5F7057CD" w14:textId="77777777" w:rsidR="00F203A5" w:rsidRPr="00891BA3" w:rsidRDefault="00F203A5" w:rsidP="00CC4069">
      <w:pPr>
        <w:pStyle w:val="RFCH1-noTOCnonum"/>
      </w:pPr>
      <w:r w:rsidRPr="00891BA3">
        <w:t>Table of Contents</w:t>
      </w:r>
    </w:p>
    <w:p w14:paraId="73E5389F" w14:textId="77777777" w:rsidR="00F203A5" w:rsidRDefault="00F203A5">
      <w:pPr>
        <w:pStyle w:val="TOC1"/>
      </w:pPr>
    </w:p>
    <w:bookmarkStart w:id="0" w:name="_GoBack"/>
    <w:bookmarkEnd w:id="0"/>
    <w:p w14:paraId="38595C08" w14:textId="06B38869" w:rsidR="00747641" w:rsidRDefault="00B036BB">
      <w:pPr>
        <w:pStyle w:val="TOC1"/>
        <w:rPr>
          <w:rFonts w:asciiTheme="minorHAnsi" w:eastAsiaTheme="minorEastAsia" w:hAnsiTheme="minorHAnsi" w:cstheme="minorBidi"/>
          <w:sz w:val="22"/>
          <w:szCs w:val="22"/>
        </w:rPr>
      </w:pPr>
      <w:r w:rsidRPr="00891BA3">
        <w:fldChar w:fldCharType="begin"/>
      </w:r>
      <w:r w:rsidR="00F203A5" w:rsidRPr="00891BA3">
        <w:instrText xml:space="preserve"> TOC \o \h \z \u </w:instrText>
      </w:r>
      <w:r w:rsidRPr="00891BA3">
        <w:fldChar w:fldCharType="separate"/>
      </w:r>
      <w:hyperlink w:anchor="_Toc2342327" w:history="1">
        <w:r w:rsidR="00747641" w:rsidRPr="002D3D1A">
          <w:rPr>
            <w:rStyle w:val="Hyperlink"/>
          </w:rPr>
          <w:t>1. Terminology</w:t>
        </w:r>
        <w:r w:rsidR="00747641">
          <w:rPr>
            <w:webHidden/>
          </w:rPr>
          <w:tab/>
        </w:r>
        <w:r w:rsidR="00747641">
          <w:rPr>
            <w:webHidden/>
          </w:rPr>
          <w:fldChar w:fldCharType="begin"/>
        </w:r>
        <w:r w:rsidR="00747641">
          <w:rPr>
            <w:webHidden/>
          </w:rPr>
          <w:instrText xml:space="preserve"> PAGEREF _Toc2342327 \h </w:instrText>
        </w:r>
        <w:r w:rsidR="00747641">
          <w:rPr>
            <w:webHidden/>
          </w:rPr>
        </w:r>
        <w:r w:rsidR="00747641">
          <w:rPr>
            <w:webHidden/>
          </w:rPr>
          <w:fldChar w:fldCharType="separate"/>
        </w:r>
        <w:r w:rsidR="00747641">
          <w:rPr>
            <w:webHidden/>
          </w:rPr>
          <w:t>3</w:t>
        </w:r>
        <w:r w:rsidR="00747641">
          <w:rPr>
            <w:webHidden/>
          </w:rPr>
          <w:fldChar w:fldCharType="end"/>
        </w:r>
      </w:hyperlink>
    </w:p>
    <w:p w14:paraId="572C6E1B" w14:textId="55A09B16" w:rsidR="00747641" w:rsidRDefault="00747641">
      <w:pPr>
        <w:pStyle w:val="TOC1"/>
        <w:rPr>
          <w:rFonts w:asciiTheme="minorHAnsi" w:eastAsiaTheme="minorEastAsia" w:hAnsiTheme="minorHAnsi" w:cstheme="minorBidi"/>
          <w:sz w:val="22"/>
          <w:szCs w:val="22"/>
        </w:rPr>
      </w:pPr>
      <w:hyperlink w:anchor="_Toc2342328" w:history="1">
        <w:r w:rsidRPr="002D3D1A">
          <w:rPr>
            <w:rStyle w:val="Hyperlink"/>
          </w:rPr>
          <w:t>2. Requirements Language</w:t>
        </w:r>
        <w:r>
          <w:rPr>
            <w:webHidden/>
          </w:rPr>
          <w:tab/>
        </w:r>
        <w:r>
          <w:rPr>
            <w:webHidden/>
          </w:rPr>
          <w:fldChar w:fldCharType="begin"/>
        </w:r>
        <w:r>
          <w:rPr>
            <w:webHidden/>
          </w:rPr>
          <w:instrText xml:space="preserve"> PAGEREF _Toc2342328 \h </w:instrText>
        </w:r>
        <w:r>
          <w:rPr>
            <w:webHidden/>
          </w:rPr>
        </w:r>
        <w:r>
          <w:rPr>
            <w:webHidden/>
          </w:rPr>
          <w:fldChar w:fldCharType="separate"/>
        </w:r>
        <w:r>
          <w:rPr>
            <w:webHidden/>
          </w:rPr>
          <w:t>3</w:t>
        </w:r>
        <w:r>
          <w:rPr>
            <w:webHidden/>
          </w:rPr>
          <w:fldChar w:fldCharType="end"/>
        </w:r>
      </w:hyperlink>
    </w:p>
    <w:p w14:paraId="5E88DB6C" w14:textId="4F8B42B1" w:rsidR="00747641" w:rsidRDefault="00747641">
      <w:pPr>
        <w:pStyle w:val="TOC1"/>
        <w:rPr>
          <w:rFonts w:asciiTheme="minorHAnsi" w:eastAsiaTheme="minorEastAsia" w:hAnsiTheme="minorHAnsi" w:cstheme="minorBidi"/>
          <w:sz w:val="22"/>
          <w:szCs w:val="22"/>
        </w:rPr>
      </w:pPr>
      <w:hyperlink w:anchor="_Toc2342329" w:history="1">
        <w:r w:rsidRPr="002D3D1A">
          <w:rPr>
            <w:rStyle w:val="Hyperlink"/>
            <w:i/>
          </w:rPr>
          <w:t>3.</w:t>
        </w:r>
        <w:r w:rsidRPr="002D3D1A">
          <w:rPr>
            <w:rStyle w:val="Hyperlink"/>
            <w:iCs/>
          </w:rPr>
          <w:t xml:space="preserve"> Introduction</w:t>
        </w:r>
        <w:r>
          <w:rPr>
            <w:webHidden/>
          </w:rPr>
          <w:tab/>
        </w:r>
        <w:r>
          <w:rPr>
            <w:webHidden/>
          </w:rPr>
          <w:fldChar w:fldCharType="begin"/>
        </w:r>
        <w:r>
          <w:rPr>
            <w:webHidden/>
          </w:rPr>
          <w:instrText xml:space="preserve"> PAGEREF _Toc2342329 \h </w:instrText>
        </w:r>
        <w:r>
          <w:rPr>
            <w:webHidden/>
          </w:rPr>
        </w:r>
        <w:r>
          <w:rPr>
            <w:webHidden/>
          </w:rPr>
          <w:fldChar w:fldCharType="separate"/>
        </w:r>
        <w:r>
          <w:rPr>
            <w:webHidden/>
          </w:rPr>
          <w:t>3</w:t>
        </w:r>
        <w:r>
          <w:rPr>
            <w:webHidden/>
          </w:rPr>
          <w:fldChar w:fldCharType="end"/>
        </w:r>
      </w:hyperlink>
    </w:p>
    <w:p w14:paraId="4356A15D" w14:textId="0082F925" w:rsidR="00747641" w:rsidRDefault="00747641">
      <w:pPr>
        <w:pStyle w:val="TOC1"/>
        <w:rPr>
          <w:rFonts w:asciiTheme="minorHAnsi" w:eastAsiaTheme="minorEastAsia" w:hAnsiTheme="minorHAnsi" w:cstheme="minorBidi"/>
          <w:sz w:val="22"/>
          <w:szCs w:val="22"/>
        </w:rPr>
      </w:pPr>
      <w:hyperlink w:anchor="_Toc2342330" w:history="1">
        <w:r w:rsidRPr="002D3D1A">
          <w:rPr>
            <w:rStyle w:val="Hyperlink"/>
          </w:rPr>
          <w:t>4. Encoding of a RWA Path Request</w:t>
        </w:r>
        <w:r>
          <w:rPr>
            <w:webHidden/>
          </w:rPr>
          <w:tab/>
        </w:r>
        <w:r>
          <w:rPr>
            <w:webHidden/>
          </w:rPr>
          <w:fldChar w:fldCharType="begin"/>
        </w:r>
        <w:r>
          <w:rPr>
            <w:webHidden/>
          </w:rPr>
          <w:instrText xml:space="preserve"> PAGEREF _Toc2342330 \h </w:instrText>
        </w:r>
        <w:r>
          <w:rPr>
            <w:webHidden/>
          </w:rPr>
        </w:r>
        <w:r>
          <w:rPr>
            <w:webHidden/>
          </w:rPr>
          <w:fldChar w:fldCharType="separate"/>
        </w:r>
        <w:r>
          <w:rPr>
            <w:webHidden/>
          </w:rPr>
          <w:t>6</w:t>
        </w:r>
        <w:r>
          <w:rPr>
            <w:webHidden/>
          </w:rPr>
          <w:fldChar w:fldCharType="end"/>
        </w:r>
      </w:hyperlink>
    </w:p>
    <w:p w14:paraId="6D795289" w14:textId="7F6540E7" w:rsidR="00747641" w:rsidRDefault="00747641">
      <w:pPr>
        <w:pStyle w:val="TOC2"/>
        <w:rPr>
          <w:rFonts w:asciiTheme="minorHAnsi" w:eastAsiaTheme="minorEastAsia" w:hAnsiTheme="minorHAnsi" w:cstheme="minorBidi"/>
          <w:sz w:val="22"/>
          <w:szCs w:val="22"/>
        </w:rPr>
      </w:pPr>
      <w:hyperlink w:anchor="_Toc2342331" w:history="1">
        <w:r w:rsidRPr="002D3D1A">
          <w:rPr>
            <w:rStyle w:val="Hyperlink"/>
            <w:lang w:eastAsia="ja-JP"/>
          </w:rPr>
          <w:t>4.1. Wavelength Assignment (WA) Object</w:t>
        </w:r>
        <w:r>
          <w:rPr>
            <w:webHidden/>
          </w:rPr>
          <w:tab/>
        </w:r>
        <w:r>
          <w:rPr>
            <w:webHidden/>
          </w:rPr>
          <w:fldChar w:fldCharType="begin"/>
        </w:r>
        <w:r>
          <w:rPr>
            <w:webHidden/>
          </w:rPr>
          <w:instrText xml:space="preserve"> PAGEREF _Toc2342331 \h </w:instrText>
        </w:r>
        <w:r>
          <w:rPr>
            <w:webHidden/>
          </w:rPr>
        </w:r>
        <w:r>
          <w:rPr>
            <w:webHidden/>
          </w:rPr>
          <w:fldChar w:fldCharType="separate"/>
        </w:r>
        <w:r>
          <w:rPr>
            <w:webHidden/>
          </w:rPr>
          <w:t>7</w:t>
        </w:r>
        <w:r>
          <w:rPr>
            <w:webHidden/>
          </w:rPr>
          <w:fldChar w:fldCharType="end"/>
        </w:r>
      </w:hyperlink>
    </w:p>
    <w:p w14:paraId="6260453B" w14:textId="0C3F32F5" w:rsidR="00747641" w:rsidRDefault="00747641">
      <w:pPr>
        <w:pStyle w:val="TOC2"/>
        <w:rPr>
          <w:rFonts w:asciiTheme="minorHAnsi" w:eastAsiaTheme="minorEastAsia" w:hAnsiTheme="minorHAnsi" w:cstheme="minorBidi"/>
          <w:sz w:val="22"/>
          <w:szCs w:val="22"/>
        </w:rPr>
      </w:pPr>
      <w:hyperlink w:anchor="_Toc2342332" w:history="1">
        <w:r w:rsidRPr="002D3D1A">
          <w:rPr>
            <w:rStyle w:val="Hyperlink"/>
          </w:rPr>
          <w:t>4.2. Wavelength Selection TLV</w:t>
        </w:r>
        <w:r>
          <w:rPr>
            <w:webHidden/>
          </w:rPr>
          <w:tab/>
        </w:r>
        <w:r>
          <w:rPr>
            <w:webHidden/>
          </w:rPr>
          <w:fldChar w:fldCharType="begin"/>
        </w:r>
        <w:r>
          <w:rPr>
            <w:webHidden/>
          </w:rPr>
          <w:instrText xml:space="preserve"> PAGEREF _Toc2342332 \h </w:instrText>
        </w:r>
        <w:r>
          <w:rPr>
            <w:webHidden/>
          </w:rPr>
        </w:r>
        <w:r>
          <w:rPr>
            <w:webHidden/>
          </w:rPr>
          <w:fldChar w:fldCharType="separate"/>
        </w:r>
        <w:r>
          <w:rPr>
            <w:webHidden/>
          </w:rPr>
          <w:t>9</w:t>
        </w:r>
        <w:r>
          <w:rPr>
            <w:webHidden/>
          </w:rPr>
          <w:fldChar w:fldCharType="end"/>
        </w:r>
      </w:hyperlink>
    </w:p>
    <w:p w14:paraId="224CE531" w14:textId="6E19246D" w:rsidR="00747641" w:rsidRDefault="00747641">
      <w:pPr>
        <w:pStyle w:val="TOC2"/>
        <w:rPr>
          <w:rFonts w:asciiTheme="minorHAnsi" w:eastAsiaTheme="minorEastAsia" w:hAnsiTheme="minorHAnsi" w:cstheme="minorBidi"/>
          <w:sz w:val="22"/>
          <w:szCs w:val="22"/>
        </w:rPr>
      </w:pPr>
      <w:hyperlink w:anchor="_Toc2342333" w:history="1">
        <w:r w:rsidRPr="002D3D1A">
          <w:rPr>
            <w:rStyle w:val="Hyperlink"/>
          </w:rPr>
          <w:t>4.3. Wavelength Restriction Constraint TLV</w:t>
        </w:r>
        <w:r>
          <w:rPr>
            <w:webHidden/>
          </w:rPr>
          <w:tab/>
        </w:r>
        <w:r>
          <w:rPr>
            <w:webHidden/>
          </w:rPr>
          <w:fldChar w:fldCharType="begin"/>
        </w:r>
        <w:r>
          <w:rPr>
            <w:webHidden/>
          </w:rPr>
          <w:instrText xml:space="preserve"> PAGEREF _Toc2342333 \h </w:instrText>
        </w:r>
        <w:r>
          <w:rPr>
            <w:webHidden/>
          </w:rPr>
        </w:r>
        <w:r>
          <w:rPr>
            <w:webHidden/>
          </w:rPr>
          <w:fldChar w:fldCharType="separate"/>
        </w:r>
        <w:r>
          <w:rPr>
            <w:webHidden/>
          </w:rPr>
          <w:t>9</w:t>
        </w:r>
        <w:r>
          <w:rPr>
            <w:webHidden/>
          </w:rPr>
          <w:fldChar w:fldCharType="end"/>
        </w:r>
      </w:hyperlink>
    </w:p>
    <w:p w14:paraId="7B014CD5" w14:textId="59C1FC61" w:rsidR="00747641" w:rsidRDefault="00747641">
      <w:pPr>
        <w:pStyle w:val="TOC3"/>
        <w:rPr>
          <w:rFonts w:asciiTheme="minorHAnsi" w:eastAsiaTheme="minorEastAsia" w:hAnsiTheme="minorHAnsi" w:cstheme="minorBidi"/>
          <w:sz w:val="22"/>
          <w:szCs w:val="22"/>
          <w:lang w:eastAsia="en-US"/>
        </w:rPr>
      </w:pPr>
      <w:hyperlink w:anchor="_Toc2342334" w:history="1">
        <w:r w:rsidRPr="002D3D1A">
          <w:rPr>
            <w:rStyle w:val="Hyperlink"/>
            <w:lang w:eastAsia="ja-JP"/>
          </w:rPr>
          <w:t>4.3.1.</w:t>
        </w:r>
        <w:r w:rsidRPr="002D3D1A">
          <w:rPr>
            <w:rStyle w:val="Hyperlink"/>
          </w:rPr>
          <w:t xml:space="preserve"> Link Identifier Field</w:t>
        </w:r>
        <w:r>
          <w:rPr>
            <w:webHidden/>
          </w:rPr>
          <w:tab/>
        </w:r>
        <w:r>
          <w:rPr>
            <w:webHidden/>
          </w:rPr>
          <w:fldChar w:fldCharType="begin"/>
        </w:r>
        <w:r>
          <w:rPr>
            <w:webHidden/>
          </w:rPr>
          <w:instrText xml:space="preserve"> PAGEREF _Toc2342334 \h </w:instrText>
        </w:r>
        <w:r>
          <w:rPr>
            <w:webHidden/>
          </w:rPr>
        </w:r>
        <w:r>
          <w:rPr>
            <w:webHidden/>
          </w:rPr>
          <w:fldChar w:fldCharType="separate"/>
        </w:r>
        <w:r>
          <w:rPr>
            <w:webHidden/>
          </w:rPr>
          <w:t>12</w:t>
        </w:r>
        <w:r>
          <w:rPr>
            <w:webHidden/>
          </w:rPr>
          <w:fldChar w:fldCharType="end"/>
        </w:r>
      </w:hyperlink>
    </w:p>
    <w:p w14:paraId="7BED84E1" w14:textId="1B20A654" w:rsidR="00747641" w:rsidRDefault="00747641">
      <w:pPr>
        <w:pStyle w:val="TOC3"/>
        <w:rPr>
          <w:rFonts w:asciiTheme="minorHAnsi" w:eastAsiaTheme="minorEastAsia" w:hAnsiTheme="minorHAnsi" w:cstheme="minorBidi"/>
          <w:sz w:val="22"/>
          <w:szCs w:val="22"/>
          <w:lang w:eastAsia="en-US"/>
        </w:rPr>
      </w:pPr>
      <w:hyperlink w:anchor="_Toc2342335" w:history="1">
        <w:r w:rsidRPr="002D3D1A">
          <w:rPr>
            <w:rStyle w:val="Hyperlink"/>
          </w:rPr>
          <w:t>4.3.2. Wavelength Restriction Field</w:t>
        </w:r>
        <w:r>
          <w:rPr>
            <w:webHidden/>
          </w:rPr>
          <w:tab/>
        </w:r>
        <w:r>
          <w:rPr>
            <w:webHidden/>
          </w:rPr>
          <w:fldChar w:fldCharType="begin"/>
        </w:r>
        <w:r>
          <w:rPr>
            <w:webHidden/>
          </w:rPr>
          <w:instrText xml:space="preserve"> PAGEREF _Toc2342335 \h </w:instrText>
        </w:r>
        <w:r>
          <w:rPr>
            <w:webHidden/>
          </w:rPr>
        </w:r>
        <w:r>
          <w:rPr>
            <w:webHidden/>
          </w:rPr>
          <w:fldChar w:fldCharType="separate"/>
        </w:r>
        <w:r>
          <w:rPr>
            <w:webHidden/>
          </w:rPr>
          <w:t>14</w:t>
        </w:r>
        <w:r>
          <w:rPr>
            <w:webHidden/>
          </w:rPr>
          <w:fldChar w:fldCharType="end"/>
        </w:r>
      </w:hyperlink>
    </w:p>
    <w:p w14:paraId="620FB588" w14:textId="367548EA" w:rsidR="00747641" w:rsidRDefault="00747641">
      <w:pPr>
        <w:pStyle w:val="TOC2"/>
        <w:rPr>
          <w:rFonts w:asciiTheme="minorHAnsi" w:eastAsiaTheme="minorEastAsia" w:hAnsiTheme="minorHAnsi" w:cstheme="minorBidi"/>
          <w:sz w:val="22"/>
          <w:szCs w:val="22"/>
        </w:rPr>
      </w:pPr>
      <w:hyperlink w:anchor="_Toc2342336" w:history="1">
        <w:r w:rsidRPr="002D3D1A">
          <w:rPr>
            <w:rStyle w:val="Hyperlink"/>
          </w:rPr>
          <w:t>4.4. Signal Processing Capability Restrictions</w:t>
        </w:r>
        <w:r>
          <w:rPr>
            <w:webHidden/>
          </w:rPr>
          <w:tab/>
        </w:r>
        <w:r>
          <w:rPr>
            <w:webHidden/>
          </w:rPr>
          <w:fldChar w:fldCharType="begin"/>
        </w:r>
        <w:r>
          <w:rPr>
            <w:webHidden/>
          </w:rPr>
          <w:instrText xml:space="preserve"> PAGEREF _Toc2342336 \h </w:instrText>
        </w:r>
        <w:r>
          <w:rPr>
            <w:webHidden/>
          </w:rPr>
        </w:r>
        <w:r>
          <w:rPr>
            <w:webHidden/>
          </w:rPr>
          <w:fldChar w:fldCharType="separate"/>
        </w:r>
        <w:r>
          <w:rPr>
            <w:webHidden/>
          </w:rPr>
          <w:t>15</w:t>
        </w:r>
        <w:r>
          <w:rPr>
            <w:webHidden/>
          </w:rPr>
          <w:fldChar w:fldCharType="end"/>
        </w:r>
      </w:hyperlink>
    </w:p>
    <w:p w14:paraId="0FB3FDBF" w14:textId="21DF1C89" w:rsidR="00747641" w:rsidRDefault="00747641">
      <w:pPr>
        <w:pStyle w:val="TOC3"/>
        <w:rPr>
          <w:rFonts w:asciiTheme="minorHAnsi" w:eastAsiaTheme="minorEastAsia" w:hAnsiTheme="minorHAnsi" w:cstheme="minorBidi"/>
          <w:sz w:val="22"/>
          <w:szCs w:val="22"/>
          <w:lang w:eastAsia="en-US"/>
        </w:rPr>
      </w:pPr>
      <w:hyperlink w:anchor="_Toc2342337" w:history="1">
        <w:r w:rsidRPr="002D3D1A">
          <w:rPr>
            <w:rStyle w:val="Hyperlink"/>
          </w:rPr>
          <w:t>4.4.1. Signal Processing Exclusion</w:t>
        </w:r>
        <w:r>
          <w:rPr>
            <w:webHidden/>
          </w:rPr>
          <w:tab/>
        </w:r>
        <w:r>
          <w:rPr>
            <w:webHidden/>
          </w:rPr>
          <w:fldChar w:fldCharType="begin"/>
        </w:r>
        <w:r>
          <w:rPr>
            <w:webHidden/>
          </w:rPr>
          <w:instrText xml:space="preserve"> PAGEREF _Toc2342337 \h </w:instrText>
        </w:r>
        <w:r>
          <w:rPr>
            <w:webHidden/>
          </w:rPr>
        </w:r>
        <w:r>
          <w:rPr>
            <w:webHidden/>
          </w:rPr>
          <w:fldChar w:fldCharType="separate"/>
        </w:r>
        <w:r>
          <w:rPr>
            <w:webHidden/>
          </w:rPr>
          <w:t>16</w:t>
        </w:r>
        <w:r>
          <w:rPr>
            <w:webHidden/>
          </w:rPr>
          <w:fldChar w:fldCharType="end"/>
        </w:r>
      </w:hyperlink>
    </w:p>
    <w:p w14:paraId="071A4BFA" w14:textId="6831D373" w:rsidR="00747641" w:rsidRDefault="00747641">
      <w:pPr>
        <w:pStyle w:val="TOC3"/>
        <w:rPr>
          <w:rFonts w:asciiTheme="minorHAnsi" w:eastAsiaTheme="minorEastAsia" w:hAnsiTheme="minorHAnsi" w:cstheme="minorBidi"/>
          <w:sz w:val="22"/>
          <w:szCs w:val="22"/>
          <w:lang w:eastAsia="en-US"/>
        </w:rPr>
      </w:pPr>
      <w:hyperlink w:anchor="_Toc2342338" w:history="1">
        <w:r w:rsidRPr="002D3D1A">
          <w:rPr>
            <w:rStyle w:val="Hyperlink"/>
          </w:rPr>
          <w:t>4.4.2. Signal Processing Inclusion</w:t>
        </w:r>
        <w:r>
          <w:rPr>
            <w:webHidden/>
          </w:rPr>
          <w:tab/>
        </w:r>
        <w:r>
          <w:rPr>
            <w:webHidden/>
          </w:rPr>
          <w:fldChar w:fldCharType="begin"/>
        </w:r>
        <w:r>
          <w:rPr>
            <w:webHidden/>
          </w:rPr>
          <w:instrText xml:space="preserve"> PAGEREF _Toc2342338 \h </w:instrText>
        </w:r>
        <w:r>
          <w:rPr>
            <w:webHidden/>
          </w:rPr>
        </w:r>
        <w:r>
          <w:rPr>
            <w:webHidden/>
          </w:rPr>
          <w:fldChar w:fldCharType="separate"/>
        </w:r>
        <w:r>
          <w:rPr>
            <w:webHidden/>
          </w:rPr>
          <w:t>18</w:t>
        </w:r>
        <w:r>
          <w:rPr>
            <w:webHidden/>
          </w:rPr>
          <w:fldChar w:fldCharType="end"/>
        </w:r>
      </w:hyperlink>
    </w:p>
    <w:p w14:paraId="16E16328" w14:textId="608A0853" w:rsidR="00747641" w:rsidRDefault="00747641">
      <w:pPr>
        <w:pStyle w:val="TOC1"/>
        <w:rPr>
          <w:rFonts w:asciiTheme="minorHAnsi" w:eastAsiaTheme="minorEastAsia" w:hAnsiTheme="minorHAnsi" w:cstheme="minorBidi"/>
          <w:sz w:val="22"/>
          <w:szCs w:val="22"/>
        </w:rPr>
      </w:pPr>
      <w:hyperlink w:anchor="_Toc2342339" w:history="1">
        <w:r w:rsidRPr="002D3D1A">
          <w:rPr>
            <w:rStyle w:val="Hyperlink"/>
            <w:lang w:eastAsia="ja-JP"/>
          </w:rPr>
          <w:t>5. Encoding of a RWA Path Reply</w:t>
        </w:r>
        <w:r>
          <w:rPr>
            <w:webHidden/>
          </w:rPr>
          <w:tab/>
        </w:r>
        <w:r>
          <w:rPr>
            <w:webHidden/>
          </w:rPr>
          <w:fldChar w:fldCharType="begin"/>
        </w:r>
        <w:r>
          <w:rPr>
            <w:webHidden/>
          </w:rPr>
          <w:instrText xml:space="preserve"> PAGEREF _Toc2342339 \h </w:instrText>
        </w:r>
        <w:r>
          <w:rPr>
            <w:webHidden/>
          </w:rPr>
        </w:r>
        <w:r>
          <w:rPr>
            <w:webHidden/>
          </w:rPr>
          <w:fldChar w:fldCharType="separate"/>
        </w:r>
        <w:r>
          <w:rPr>
            <w:webHidden/>
          </w:rPr>
          <w:t>19</w:t>
        </w:r>
        <w:r>
          <w:rPr>
            <w:webHidden/>
          </w:rPr>
          <w:fldChar w:fldCharType="end"/>
        </w:r>
      </w:hyperlink>
    </w:p>
    <w:p w14:paraId="5FA5A4E2" w14:textId="6330AACC" w:rsidR="00747641" w:rsidRDefault="00747641">
      <w:pPr>
        <w:pStyle w:val="TOC2"/>
        <w:rPr>
          <w:rFonts w:asciiTheme="minorHAnsi" w:eastAsiaTheme="minorEastAsia" w:hAnsiTheme="minorHAnsi" w:cstheme="minorBidi"/>
          <w:sz w:val="22"/>
          <w:szCs w:val="22"/>
        </w:rPr>
      </w:pPr>
      <w:hyperlink w:anchor="_Toc2342340" w:history="1">
        <w:r w:rsidRPr="002D3D1A">
          <w:rPr>
            <w:rStyle w:val="Hyperlink"/>
            <w:lang w:eastAsia="ja-JP"/>
          </w:rPr>
          <w:t>5.1. Wavelength Allocation TLV</w:t>
        </w:r>
        <w:r>
          <w:rPr>
            <w:webHidden/>
          </w:rPr>
          <w:tab/>
        </w:r>
        <w:r>
          <w:rPr>
            <w:webHidden/>
          </w:rPr>
          <w:fldChar w:fldCharType="begin"/>
        </w:r>
        <w:r>
          <w:rPr>
            <w:webHidden/>
          </w:rPr>
          <w:instrText xml:space="preserve"> PAGEREF _Toc2342340 \h </w:instrText>
        </w:r>
        <w:r>
          <w:rPr>
            <w:webHidden/>
          </w:rPr>
        </w:r>
        <w:r>
          <w:rPr>
            <w:webHidden/>
          </w:rPr>
          <w:fldChar w:fldCharType="separate"/>
        </w:r>
        <w:r>
          <w:rPr>
            <w:webHidden/>
          </w:rPr>
          <w:t>19</w:t>
        </w:r>
        <w:r>
          <w:rPr>
            <w:webHidden/>
          </w:rPr>
          <w:fldChar w:fldCharType="end"/>
        </w:r>
      </w:hyperlink>
    </w:p>
    <w:p w14:paraId="70B36A82" w14:textId="187D15F5" w:rsidR="00747641" w:rsidRDefault="00747641">
      <w:pPr>
        <w:pStyle w:val="TOC2"/>
        <w:rPr>
          <w:rFonts w:asciiTheme="minorHAnsi" w:eastAsiaTheme="minorEastAsia" w:hAnsiTheme="minorHAnsi" w:cstheme="minorBidi"/>
          <w:sz w:val="22"/>
          <w:szCs w:val="22"/>
        </w:rPr>
      </w:pPr>
      <w:hyperlink w:anchor="_Toc2342341" w:history="1">
        <w:r w:rsidRPr="002D3D1A">
          <w:rPr>
            <w:rStyle w:val="Hyperlink"/>
            <w:lang w:eastAsia="ja-JP"/>
          </w:rPr>
          <w:t>5.2. Error Indicator</w:t>
        </w:r>
        <w:r>
          <w:rPr>
            <w:webHidden/>
          </w:rPr>
          <w:tab/>
        </w:r>
        <w:r>
          <w:rPr>
            <w:webHidden/>
          </w:rPr>
          <w:fldChar w:fldCharType="begin"/>
        </w:r>
        <w:r>
          <w:rPr>
            <w:webHidden/>
          </w:rPr>
          <w:instrText xml:space="preserve"> PAGEREF _Toc2342341 \h </w:instrText>
        </w:r>
        <w:r>
          <w:rPr>
            <w:webHidden/>
          </w:rPr>
        </w:r>
        <w:r>
          <w:rPr>
            <w:webHidden/>
          </w:rPr>
          <w:fldChar w:fldCharType="separate"/>
        </w:r>
        <w:r>
          <w:rPr>
            <w:webHidden/>
          </w:rPr>
          <w:t>20</w:t>
        </w:r>
        <w:r>
          <w:rPr>
            <w:webHidden/>
          </w:rPr>
          <w:fldChar w:fldCharType="end"/>
        </w:r>
      </w:hyperlink>
    </w:p>
    <w:p w14:paraId="2E09F976" w14:textId="7D89990A" w:rsidR="00747641" w:rsidRDefault="00747641">
      <w:pPr>
        <w:pStyle w:val="TOC2"/>
        <w:rPr>
          <w:rFonts w:asciiTheme="minorHAnsi" w:eastAsiaTheme="minorEastAsia" w:hAnsiTheme="minorHAnsi" w:cstheme="minorBidi"/>
          <w:sz w:val="22"/>
          <w:szCs w:val="22"/>
        </w:rPr>
      </w:pPr>
      <w:hyperlink w:anchor="_Toc2342342" w:history="1">
        <w:r w:rsidRPr="002D3D1A">
          <w:rPr>
            <w:rStyle w:val="Hyperlink"/>
            <w:lang w:eastAsia="ja-JP"/>
          </w:rPr>
          <w:t>5.3. NO-PATH Indicator</w:t>
        </w:r>
        <w:r>
          <w:rPr>
            <w:webHidden/>
          </w:rPr>
          <w:tab/>
        </w:r>
        <w:r>
          <w:rPr>
            <w:webHidden/>
          </w:rPr>
          <w:fldChar w:fldCharType="begin"/>
        </w:r>
        <w:r>
          <w:rPr>
            <w:webHidden/>
          </w:rPr>
          <w:instrText xml:space="preserve"> PAGEREF _Toc2342342 \h </w:instrText>
        </w:r>
        <w:r>
          <w:rPr>
            <w:webHidden/>
          </w:rPr>
        </w:r>
        <w:r>
          <w:rPr>
            <w:webHidden/>
          </w:rPr>
          <w:fldChar w:fldCharType="separate"/>
        </w:r>
        <w:r>
          <w:rPr>
            <w:webHidden/>
          </w:rPr>
          <w:t>21</w:t>
        </w:r>
        <w:r>
          <w:rPr>
            <w:webHidden/>
          </w:rPr>
          <w:fldChar w:fldCharType="end"/>
        </w:r>
      </w:hyperlink>
    </w:p>
    <w:p w14:paraId="4FB3DDA3" w14:textId="6D9B1967" w:rsidR="00747641" w:rsidRDefault="00747641">
      <w:pPr>
        <w:pStyle w:val="TOC1"/>
        <w:rPr>
          <w:rFonts w:asciiTheme="minorHAnsi" w:eastAsiaTheme="minorEastAsia" w:hAnsiTheme="minorHAnsi" w:cstheme="minorBidi"/>
          <w:sz w:val="22"/>
          <w:szCs w:val="22"/>
        </w:rPr>
      </w:pPr>
      <w:hyperlink w:anchor="_Toc2342343" w:history="1">
        <w:r w:rsidRPr="002D3D1A">
          <w:rPr>
            <w:rStyle w:val="Hyperlink"/>
            <w:lang w:eastAsia="zh-CN"/>
          </w:rPr>
          <w:t>6. Manageability Considerations</w:t>
        </w:r>
        <w:r>
          <w:rPr>
            <w:webHidden/>
          </w:rPr>
          <w:tab/>
        </w:r>
        <w:r>
          <w:rPr>
            <w:webHidden/>
          </w:rPr>
          <w:fldChar w:fldCharType="begin"/>
        </w:r>
        <w:r>
          <w:rPr>
            <w:webHidden/>
          </w:rPr>
          <w:instrText xml:space="preserve"> PAGEREF _Toc2342343 \h </w:instrText>
        </w:r>
        <w:r>
          <w:rPr>
            <w:webHidden/>
          </w:rPr>
        </w:r>
        <w:r>
          <w:rPr>
            <w:webHidden/>
          </w:rPr>
          <w:fldChar w:fldCharType="separate"/>
        </w:r>
        <w:r>
          <w:rPr>
            <w:webHidden/>
          </w:rPr>
          <w:t>22</w:t>
        </w:r>
        <w:r>
          <w:rPr>
            <w:webHidden/>
          </w:rPr>
          <w:fldChar w:fldCharType="end"/>
        </w:r>
      </w:hyperlink>
    </w:p>
    <w:p w14:paraId="424A91C7" w14:textId="367AEE5C" w:rsidR="00747641" w:rsidRDefault="00747641">
      <w:pPr>
        <w:pStyle w:val="TOC2"/>
        <w:rPr>
          <w:rFonts w:asciiTheme="minorHAnsi" w:eastAsiaTheme="minorEastAsia" w:hAnsiTheme="minorHAnsi" w:cstheme="minorBidi"/>
          <w:sz w:val="22"/>
          <w:szCs w:val="22"/>
        </w:rPr>
      </w:pPr>
      <w:hyperlink w:anchor="_Toc2342344" w:history="1">
        <w:r w:rsidRPr="002D3D1A">
          <w:rPr>
            <w:rStyle w:val="Hyperlink"/>
          </w:rPr>
          <w:t>6.1. Control of Function and Policy</w:t>
        </w:r>
        <w:r>
          <w:rPr>
            <w:webHidden/>
          </w:rPr>
          <w:tab/>
        </w:r>
        <w:r>
          <w:rPr>
            <w:webHidden/>
          </w:rPr>
          <w:fldChar w:fldCharType="begin"/>
        </w:r>
        <w:r>
          <w:rPr>
            <w:webHidden/>
          </w:rPr>
          <w:instrText xml:space="preserve"> PAGEREF _Toc2342344 \h </w:instrText>
        </w:r>
        <w:r>
          <w:rPr>
            <w:webHidden/>
          </w:rPr>
        </w:r>
        <w:r>
          <w:rPr>
            <w:webHidden/>
          </w:rPr>
          <w:fldChar w:fldCharType="separate"/>
        </w:r>
        <w:r>
          <w:rPr>
            <w:webHidden/>
          </w:rPr>
          <w:t>22</w:t>
        </w:r>
        <w:r>
          <w:rPr>
            <w:webHidden/>
          </w:rPr>
          <w:fldChar w:fldCharType="end"/>
        </w:r>
      </w:hyperlink>
    </w:p>
    <w:p w14:paraId="41C757C9" w14:textId="4119F26A" w:rsidR="00747641" w:rsidRDefault="00747641">
      <w:pPr>
        <w:pStyle w:val="TOC2"/>
        <w:rPr>
          <w:rFonts w:asciiTheme="minorHAnsi" w:eastAsiaTheme="minorEastAsia" w:hAnsiTheme="minorHAnsi" w:cstheme="minorBidi"/>
          <w:sz w:val="22"/>
          <w:szCs w:val="22"/>
        </w:rPr>
      </w:pPr>
      <w:hyperlink w:anchor="_Toc2342345" w:history="1">
        <w:r w:rsidRPr="002D3D1A">
          <w:rPr>
            <w:rStyle w:val="Hyperlink"/>
          </w:rPr>
          <w:t>6.2. Liveness Detection and Monitoring</w:t>
        </w:r>
        <w:r>
          <w:rPr>
            <w:webHidden/>
          </w:rPr>
          <w:tab/>
        </w:r>
        <w:r>
          <w:rPr>
            <w:webHidden/>
          </w:rPr>
          <w:fldChar w:fldCharType="begin"/>
        </w:r>
        <w:r>
          <w:rPr>
            <w:webHidden/>
          </w:rPr>
          <w:instrText xml:space="preserve"> PAGEREF _Toc2342345 \h </w:instrText>
        </w:r>
        <w:r>
          <w:rPr>
            <w:webHidden/>
          </w:rPr>
        </w:r>
        <w:r>
          <w:rPr>
            <w:webHidden/>
          </w:rPr>
          <w:fldChar w:fldCharType="separate"/>
        </w:r>
        <w:r>
          <w:rPr>
            <w:webHidden/>
          </w:rPr>
          <w:t>22</w:t>
        </w:r>
        <w:r>
          <w:rPr>
            <w:webHidden/>
          </w:rPr>
          <w:fldChar w:fldCharType="end"/>
        </w:r>
      </w:hyperlink>
    </w:p>
    <w:p w14:paraId="177F815B" w14:textId="0FEA3331" w:rsidR="00747641" w:rsidRDefault="00747641">
      <w:pPr>
        <w:pStyle w:val="TOC2"/>
        <w:rPr>
          <w:rFonts w:asciiTheme="minorHAnsi" w:eastAsiaTheme="minorEastAsia" w:hAnsiTheme="minorHAnsi" w:cstheme="minorBidi"/>
          <w:sz w:val="22"/>
          <w:szCs w:val="22"/>
        </w:rPr>
      </w:pPr>
      <w:hyperlink w:anchor="_Toc2342346" w:history="1">
        <w:r w:rsidRPr="002D3D1A">
          <w:rPr>
            <w:rStyle w:val="Hyperlink"/>
          </w:rPr>
          <w:t>6.3. Verifying Correct Operation</w:t>
        </w:r>
        <w:r>
          <w:rPr>
            <w:webHidden/>
          </w:rPr>
          <w:tab/>
        </w:r>
        <w:r>
          <w:rPr>
            <w:webHidden/>
          </w:rPr>
          <w:fldChar w:fldCharType="begin"/>
        </w:r>
        <w:r>
          <w:rPr>
            <w:webHidden/>
          </w:rPr>
          <w:instrText xml:space="preserve"> PAGEREF _Toc2342346 \h </w:instrText>
        </w:r>
        <w:r>
          <w:rPr>
            <w:webHidden/>
          </w:rPr>
        </w:r>
        <w:r>
          <w:rPr>
            <w:webHidden/>
          </w:rPr>
          <w:fldChar w:fldCharType="separate"/>
        </w:r>
        <w:r>
          <w:rPr>
            <w:webHidden/>
          </w:rPr>
          <w:t>22</w:t>
        </w:r>
        <w:r>
          <w:rPr>
            <w:webHidden/>
          </w:rPr>
          <w:fldChar w:fldCharType="end"/>
        </w:r>
      </w:hyperlink>
    </w:p>
    <w:p w14:paraId="1192308A" w14:textId="54B28E1B" w:rsidR="00747641" w:rsidRDefault="00747641">
      <w:pPr>
        <w:pStyle w:val="TOC2"/>
        <w:rPr>
          <w:rFonts w:asciiTheme="minorHAnsi" w:eastAsiaTheme="minorEastAsia" w:hAnsiTheme="minorHAnsi" w:cstheme="minorBidi"/>
          <w:sz w:val="22"/>
          <w:szCs w:val="22"/>
        </w:rPr>
      </w:pPr>
      <w:hyperlink w:anchor="_Toc2342347" w:history="1">
        <w:r w:rsidRPr="002D3D1A">
          <w:rPr>
            <w:rStyle w:val="Hyperlink"/>
          </w:rPr>
          <w:t>6.4. Requirements on Other Protocols and Functional Components</w:t>
        </w:r>
        <w:r>
          <w:rPr>
            <w:webHidden/>
          </w:rPr>
          <w:tab/>
        </w:r>
        <w:r>
          <w:rPr>
            <w:webHidden/>
          </w:rPr>
          <w:fldChar w:fldCharType="begin"/>
        </w:r>
        <w:r>
          <w:rPr>
            <w:webHidden/>
          </w:rPr>
          <w:instrText xml:space="preserve"> PAGEREF _Toc2342347 \h </w:instrText>
        </w:r>
        <w:r>
          <w:rPr>
            <w:webHidden/>
          </w:rPr>
        </w:r>
        <w:r>
          <w:rPr>
            <w:webHidden/>
          </w:rPr>
          <w:fldChar w:fldCharType="separate"/>
        </w:r>
        <w:r>
          <w:rPr>
            <w:webHidden/>
          </w:rPr>
          <w:t>22</w:t>
        </w:r>
        <w:r>
          <w:rPr>
            <w:webHidden/>
          </w:rPr>
          <w:fldChar w:fldCharType="end"/>
        </w:r>
      </w:hyperlink>
    </w:p>
    <w:p w14:paraId="305CE59E" w14:textId="6CB2A982" w:rsidR="00747641" w:rsidRDefault="00747641">
      <w:pPr>
        <w:pStyle w:val="TOC2"/>
        <w:rPr>
          <w:rFonts w:asciiTheme="minorHAnsi" w:eastAsiaTheme="minorEastAsia" w:hAnsiTheme="minorHAnsi" w:cstheme="minorBidi"/>
          <w:sz w:val="22"/>
          <w:szCs w:val="22"/>
        </w:rPr>
      </w:pPr>
      <w:hyperlink w:anchor="_Toc2342348" w:history="1">
        <w:r w:rsidRPr="002D3D1A">
          <w:rPr>
            <w:rStyle w:val="Hyperlink"/>
          </w:rPr>
          <w:t>6.5. Impact on Network Operation</w:t>
        </w:r>
        <w:r>
          <w:rPr>
            <w:webHidden/>
          </w:rPr>
          <w:tab/>
        </w:r>
        <w:r>
          <w:rPr>
            <w:webHidden/>
          </w:rPr>
          <w:fldChar w:fldCharType="begin"/>
        </w:r>
        <w:r>
          <w:rPr>
            <w:webHidden/>
          </w:rPr>
          <w:instrText xml:space="preserve"> PAGEREF _Toc2342348 \h </w:instrText>
        </w:r>
        <w:r>
          <w:rPr>
            <w:webHidden/>
          </w:rPr>
        </w:r>
        <w:r>
          <w:rPr>
            <w:webHidden/>
          </w:rPr>
          <w:fldChar w:fldCharType="separate"/>
        </w:r>
        <w:r>
          <w:rPr>
            <w:webHidden/>
          </w:rPr>
          <w:t>23</w:t>
        </w:r>
        <w:r>
          <w:rPr>
            <w:webHidden/>
          </w:rPr>
          <w:fldChar w:fldCharType="end"/>
        </w:r>
      </w:hyperlink>
    </w:p>
    <w:p w14:paraId="76E19CD0" w14:textId="55C38E51" w:rsidR="00747641" w:rsidRDefault="00747641">
      <w:pPr>
        <w:pStyle w:val="TOC1"/>
        <w:rPr>
          <w:rFonts w:asciiTheme="minorHAnsi" w:eastAsiaTheme="minorEastAsia" w:hAnsiTheme="minorHAnsi" w:cstheme="minorBidi"/>
          <w:sz w:val="22"/>
          <w:szCs w:val="22"/>
        </w:rPr>
      </w:pPr>
      <w:hyperlink w:anchor="_Toc2342349" w:history="1">
        <w:r w:rsidRPr="002D3D1A">
          <w:rPr>
            <w:rStyle w:val="Hyperlink"/>
          </w:rPr>
          <w:t>7. Security Considerations</w:t>
        </w:r>
        <w:r>
          <w:rPr>
            <w:webHidden/>
          </w:rPr>
          <w:tab/>
        </w:r>
        <w:r>
          <w:rPr>
            <w:webHidden/>
          </w:rPr>
          <w:fldChar w:fldCharType="begin"/>
        </w:r>
        <w:r>
          <w:rPr>
            <w:webHidden/>
          </w:rPr>
          <w:instrText xml:space="preserve"> PAGEREF _Toc2342349 \h </w:instrText>
        </w:r>
        <w:r>
          <w:rPr>
            <w:webHidden/>
          </w:rPr>
        </w:r>
        <w:r>
          <w:rPr>
            <w:webHidden/>
          </w:rPr>
          <w:fldChar w:fldCharType="separate"/>
        </w:r>
        <w:r>
          <w:rPr>
            <w:webHidden/>
          </w:rPr>
          <w:t>23</w:t>
        </w:r>
        <w:r>
          <w:rPr>
            <w:webHidden/>
          </w:rPr>
          <w:fldChar w:fldCharType="end"/>
        </w:r>
      </w:hyperlink>
    </w:p>
    <w:p w14:paraId="4849BD2A" w14:textId="2EE9CCC9" w:rsidR="00747641" w:rsidRDefault="00747641">
      <w:pPr>
        <w:pStyle w:val="TOC1"/>
        <w:rPr>
          <w:rFonts w:asciiTheme="minorHAnsi" w:eastAsiaTheme="minorEastAsia" w:hAnsiTheme="minorHAnsi" w:cstheme="minorBidi"/>
          <w:sz w:val="22"/>
          <w:szCs w:val="22"/>
        </w:rPr>
      </w:pPr>
      <w:hyperlink w:anchor="_Toc2342350" w:history="1">
        <w:r w:rsidRPr="002D3D1A">
          <w:rPr>
            <w:rStyle w:val="Hyperlink"/>
          </w:rPr>
          <w:t>8. IANA Considerations</w:t>
        </w:r>
        <w:r>
          <w:rPr>
            <w:webHidden/>
          </w:rPr>
          <w:tab/>
        </w:r>
        <w:r>
          <w:rPr>
            <w:webHidden/>
          </w:rPr>
          <w:fldChar w:fldCharType="begin"/>
        </w:r>
        <w:r>
          <w:rPr>
            <w:webHidden/>
          </w:rPr>
          <w:instrText xml:space="preserve"> PAGEREF _Toc2342350 \h </w:instrText>
        </w:r>
        <w:r>
          <w:rPr>
            <w:webHidden/>
          </w:rPr>
        </w:r>
        <w:r>
          <w:rPr>
            <w:webHidden/>
          </w:rPr>
          <w:fldChar w:fldCharType="separate"/>
        </w:r>
        <w:r>
          <w:rPr>
            <w:webHidden/>
          </w:rPr>
          <w:t>23</w:t>
        </w:r>
        <w:r>
          <w:rPr>
            <w:webHidden/>
          </w:rPr>
          <w:fldChar w:fldCharType="end"/>
        </w:r>
      </w:hyperlink>
    </w:p>
    <w:p w14:paraId="4FEAD9C9" w14:textId="2750158B" w:rsidR="00747641" w:rsidRDefault="00747641">
      <w:pPr>
        <w:pStyle w:val="TOC2"/>
        <w:rPr>
          <w:rFonts w:asciiTheme="minorHAnsi" w:eastAsiaTheme="minorEastAsia" w:hAnsiTheme="minorHAnsi" w:cstheme="minorBidi"/>
          <w:sz w:val="22"/>
          <w:szCs w:val="22"/>
        </w:rPr>
      </w:pPr>
      <w:hyperlink w:anchor="_Toc2342351" w:history="1">
        <w:r w:rsidRPr="002D3D1A">
          <w:rPr>
            <w:rStyle w:val="Hyperlink"/>
          </w:rPr>
          <w:t>8.1. New PCEP Object: Wavelength Assignment Object</w:t>
        </w:r>
        <w:r>
          <w:rPr>
            <w:webHidden/>
          </w:rPr>
          <w:tab/>
        </w:r>
        <w:r>
          <w:rPr>
            <w:webHidden/>
          </w:rPr>
          <w:fldChar w:fldCharType="begin"/>
        </w:r>
        <w:r>
          <w:rPr>
            <w:webHidden/>
          </w:rPr>
          <w:instrText xml:space="preserve"> PAGEREF _Toc2342351 \h </w:instrText>
        </w:r>
        <w:r>
          <w:rPr>
            <w:webHidden/>
          </w:rPr>
        </w:r>
        <w:r>
          <w:rPr>
            <w:webHidden/>
          </w:rPr>
          <w:fldChar w:fldCharType="separate"/>
        </w:r>
        <w:r>
          <w:rPr>
            <w:webHidden/>
          </w:rPr>
          <w:t>23</w:t>
        </w:r>
        <w:r>
          <w:rPr>
            <w:webHidden/>
          </w:rPr>
          <w:fldChar w:fldCharType="end"/>
        </w:r>
      </w:hyperlink>
    </w:p>
    <w:p w14:paraId="7FB1D293" w14:textId="55054FB1" w:rsidR="00747641" w:rsidRDefault="00747641">
      <w:pPr>
        <w:pStyle w:val="TOC2"/>
        <w:rPr>
          <w:rFonts w:asciiTheme="minorHAnsi" w:eastAsiaTheme="minorEastAsia" w:hAnsiTheme="minorHAnsi" w:cstheme="minorBidi"/>
          <w:sz w:val="22"/>
          <w:szCs w:val="22"/>
        </w:rPr>
      </w:pPr>
      <w:hyperlink w:anchor="_Toc2342352" w:history="1">
        <w:r w:rsidRPr="002D3D1A">
          <w:rPr>
            <w:rStyle w:val="Hyperlink"/>
          </w:rPr>
          <w:t>8.2. WA Object Flag Field</w:t>
        </w:r>
        <w:r>
          <w:rPr>
            <w:webHidden/>
          </w:rPr>
          <w:tab/>
        </w:r>
        <w:r>
          <w:rPr>
            <w:webHidden/>
          </w:rPr>
          <w:fldChar w:fldCharType="begin"/>
        </w:r>
        <w:r>
          <w:rPr>
            <w:webHidden/>
          </w:rPr>
          <w:instrText xml:space="preserve"> PAGEREF _Toc2342352 \h </w:instrText>
        </w:r>
        <w:r>
          <w:rPr>
            <w:webHidden/>
          </w:rPr>
        </w:r>
        <w:r>
          <w:rPr>
            <w:webHidden/>
          </w:rPr>
          <w:fldChar w:fldCharType="separate"/>
        </w:r>
        <w:r>
          <w:rPr>
            <w:webHidden/>
          </w:rPr>
          <w:t>23</w:t>
        </w:r>
        <w:r>
          <w:rPr>
            <w:webHidden/>
          </w:rPr>
          <w:fldChar w:fldCharType="end"/>
        </w:r>
      </w:hyperlink>
    </w:p>
    <w:p w14:paraId="63E85A72" w14:textId="645AD9C8" w:rsidR="00747641" w:rsidRDefault="00747641">
      <w:pPr>
        <w:pStyle w:val="TOC2"/>
        <w:rPr>
          <w:rFonts w:asciiTheme="minorHAnsi" w:eastAsiaTheme="minorEastAsia" w:hAnsiTheme="minorHAnsi" w:cstheme="minorBidi"/>
          <w:sz w:val="22"/>
          <w:szCs w:val="22"/>
        </w:rPr>
      </w:pPr>
      <w:hyperlink w:anchor="_Toc2342353" w:history="1">
        <w:r w:rsidRPr="002D3D1A">
          <w:rPr>
            <w:rStyle w:val="Hyperlink"/>
          </w:rPr>
          <w:t>8.3. New PCEP TLV: Wavelength Selection TLV</w:t>
        </w:r>
        <w:r>
          <w:rPr>
            <w:webHidden/>
          </w:rPr>
          <w:tab/>
        </w:r>
        <w:r>
          <w:rPr>
            <w:webHidden/>
          </w:rPr>
          <w:fldChar w:fldCharType="begin"/>
        </w:r>
        <w:r>
          <w:rPr>
            <w:webHidden/>
          </w:rPr>
          <w:instrText xml:space="preserve"> PAGEREF _Toc2342353 \h </w:instrText>
        </w:r>
        <w:r>
          <w:rPr>
            <w:webHidden/>
          </w:rPr>
        </w:r>
        <w:r>
          <w:rPr>
            <w:webHidden/>
          </w:rPr>
          <w:fldChar w:fldCharType="separate"/>
        </w:r>
        <w:r>
          <w:rPr>
            <w:webHidden/>
          </w:rPr>
          <w:t>24</w:t>
        </w:r>
        <w:r>
          <w:rPr>
            <w:webHidden/>
          </w:rPr>
          <w:fldChar w:fldCharType="end"/>
        </w:r>
      </w:hyperlink>
    </w:p>
    <w:p w14:paraId="63E2A9CB" w14:textId="7DB37D5B" w:rsidR="00747641" w:rsidRDefault="00747641">
      <w:pPr>
        <w:pStyle w:val="TOC2"/>
        <w:rPr>
          <w:rFonts w:asciiTheme="minorHAnsi" w:eastAsiaTheme="minorEastAsia" w:hAnsiTheme="minorHAnsi" w:cstheme="minorBidi"/>
          <w:sz w:val="22"/>
          <w:szCs w:val="22"/>
        </w:rPr>
      </w:pPr>
      <w:hyperlink w:anchor="_Toc2342354" w:history="1">
        <w:r w:rsidRPr="002D3D1A">
          <w:rPr>
            <w:rStyle w:val="Hyperlink"/>
          </w:rPr>
          <w:t>8.4. New PCEP TLV: Wavelength Restriction Constraint TLV</w:t>
        </w:r>
        <w:r>
          <w:rPr>
            <w:webHidden/>
          </w:rPr>
          <w:tab/>
        </w:r>
        <w:r>
          <w:rPr>
            <w:webHidden/>
          </w:rPr>
          <w:fldChar w:fldCharType="begin"/>
        </w:r>
        <w:r>
          <w:rPr>
            <w:webHidden/>
          </w:rPr>
          <w:instrText xml:space="preserve"> PAGEREF _Toc2342354 \h </w:instrText>
        </w:r>
        <w:r>
          <w:rPr>
            <w:webHidden/>
          </w:rPr>
        </w:r>
        <w:r>
          <w:rPr>
            <w:webHidden/>
          </w:rPr>
          <w:fldChar w:fldCharType="separate"/>
        </w:r>
        <w:r>
          <w:rPr>
            <w:webHidden/>
          </w:rPr>
          <w:t>24</w:t>
        </w:r>
        <w:r>
          <w:rPr>
            <w:webHidden/>
          </w:rPr>
          <w:fldChar w:fldCharType="end"/>
        </w:r>
      </w:hyperlink>
    </w:p>
    <w:p w14:paraId="0998BD8C" w14:textId="29299DC4" w:rsidR="00747641" w:rsidRDefault="00747641">
      <w:pPr>
        <w:pStyle w:val="TOC2"/>
        <w:rPr>
          <w:rFonts w:asciiTheme="minorHAnsi" w:eastAsiaTheme="minorEastAsia" w:hAnsiTheme="minorHAnsi" w:cstheme="minorBidi"/>
          <w:sz w:val="22"/>
          <w:szCs w:val="22"/>
        </w:rPr>
      </w:pPr>
      <w:hyperlink w:anchor="_Toc2342355" w:history="1">
        <w:r w:rsidRPr="002D3D1A">
          <w:rPr>
            <w:rStyle w:val="Hyperlink"/>
          </w:rPr>
          <w:t>8.5. Wavelength Restriction Constraint TLV Action Values</w:t>
        </w:r>
        <w:r>
          <w:rPr>
            <w:webHidden/>
          </w:rPr>
          <w:tab/>
        </w:r>
        <w:r>
          <w:rPr>
            <w:webHidden/>
          </w:rPr>
          <w:fldChar w:fldCharType="begin"/>
        </w:r>
        <w:r>
          <w:rPr>
            <w:webHidden/>
          </w:rPr>
          <w:instrText xml:space="preserve"> PAGEREF _Toc2342355 \h </w:instrText>
        </w:r>
        <w:r>
          <w:rPr>
            <w:webHidden/>
          </w:rPr>
        </w:r>
        <w:r>
          <w:rPr>
            <w:webHidden/>
          </w:rPr>
          <w:fldChar w:fldCharType="separate"/>
        </w:r>
        <w:r>
          <w:rPr>
            <w:webHidden/>
          </w:rPr>
          <w:t>25</w:t>
        </w:r>
        <w:r>
          <w:rPr>
            <w:webHidden/>
          </w:rPr>
          <w:fldChar w:fldCharType="end"/>
        </w:r>
      </w:hyperlink>
    </w:p>
    <w:p w14:paraId="43AC4D72" w14:textId="3B6155C5" w:rsidR="00747641" w:rsidRDefault="00747641">
      <w:pPr>
        <w:pStyle w:val="TOC2"/>
        <w:rPr>
          <w:rFonts w:asciiTheme="minorHAnsi" w:eastAsiaTheme="minorEastAsia" w:hAnsiTheme="minorHAnsi" w:cstheme="minorBidi"/>
          <w:sz w:val="22"/>
          <w:szCs w:val="22"/>
        </w:rPr>
      </w:pPr>
      <w:hyperlink w:anchor="_Toc2342356" w:history="1">
        <w:r w:rsidRPr="002D3D1A">
          <w:rPr>
            <w:rStyle w:val="Hyperlink"/>
            <w:lang w:eastAsia="ja-JP"/>
          </w:rPr>
          <w:t>8.6.</w:t>
        </w:r>
        <w:r w:rsidRPr="002D3D1A">
          <w:rPr>
            <w:rStyle w:val="Hyperlink"/>
          </w:rPr>
          <w:t xml:space="preserve"> New PCEP TLV: </w:t>
        </w:r>
        <w:r w:rsidRPr="002D3D1A">
          <w:rPr>
            <w:rStyle w:val="Hyperlink"/>
            <w:lang w:eastAsia="ja-JP"/>
          </w:rPr>
          <w:t>Wavelength Allocation TLV</w:t>
        </w:r>
        <w:r>
          <w:rPr>
            <w:webHidden/>
          </w:rPr>
          <w:tab/>
        </w:r>
        <w:r>
          <w:rPr>
            <w:webHidden/>
          </w:rPr>
          <w:fldChar w:fldCharType="begin"/>
        </w:r>
        <w:r>
          <w:rPr>
            <w:webHidden/>
          </w:rPr>
          <w:instrText xml:space="preserve"> PAGEREF _Toc2342356 \h </w:instrText>
        </w:r>
        <w:r>
          <w:rPr>
            <w:webHidden/>
          </w:rPr>
        </w:r>
        <w:r>
          <w:rPr>
            <w:webHidden/>
          </w:rPr>
          <w:fldChar w:fldCharType="separate"/>
        </w:r>
        <w:r>
          <w:rPr>
            <w:webHidden/>
          </w:rPr>
          <w:t>25</w:t>
        </w:r>
        <w:r>
          <w:rPr>
            <w:webHidden/>
          </w:rPr>
          <w:fldChar w:fldCharType="end"/>
        </w:r>
      </w:hyperlink>
    </w:p>
    <w:p w14:paraId="4423E0FC" w14:textId="334BF3C6" w:rsidR="00747641" w:rsidRDefault="00747641">
      <w:pPr>
        <w:pStyle w:val="TOC2"/>
        <w:rPr>
          <w:rFonts w:asciiTheme="minorHAnsi" w:eastAsiaTheme="minorEastAsia" w:hAnsiTheme="minorHAnsi" w:cstheme="minorBidi"/>
          <w:sz w:val="22"/>
          <w:szCs w:val="22"/>
        </w:rPr>
      </w:pPr>
      <w:hyperlink w:anchor="_Toc2342357" w:history="1">
        <w:r w:rsidRPr="002D3D1A">
          <w:rPr>
            <w:rStyle w:val="Hyperlink"/>
          </w:rPr>
          <w:t>8.7. Wavelength Allocation TLV Flag Field</w:t>
        </w:r>
        <w:r>
          <w:rPr>
            <w:webHidden/>
          </w:rPr>
          <w:tab/>
        </w:r>
        <w:r>
          <w:rPr>
            <w:webHidden/>
          </w:rPr>
          <w:fldChar w:fldCharType="begin"/>
        </w:r>
        <w:r>
          <w:rPr>
            <w:webHidden/>
          </w:rPr>
          <w:instrText xml:space="preserve"> PAGEREF _Toc2342357 \h </w:instrText>
        </w:r>
        <w:r>
          <w:rPr>
            <w:webHidden/>
          </w:rPr>
        </w:r>
        <w:r>
          <w:rPr>
            <w:webHidden/>
          </w:rPr>
          <w:fldChar w:fldCharType="separate"/>
        </w:r>
        <w:r>
          <w:rPr>
            <w:webHidden/>
          </w:rPr>
          <w:t>25</w:t>
        </w:r>
        <w:r>
          <w:rPr>
            <w:webHidden/>
          </w:rPr>
          <w:fldChar w:fldCharType="end"/>
        </w:r>
      </w:hyperlink>
    </w:p>
    <w:p w14:paraId="2F7B03D5" w14:textId="79A86598" w:rsidR="00747641" w:rsidRDefault="00747641">
      <w:pPr>
        <w:pStyle w:val="TOC2"/>
        <w:rPr>
          <w:rFonts w:asciiTheme="minorHAnsi" w:eastAsiaTheme="minorEastAsia" w:hAnsiTheme="minorHAnsi" w:cstheme="minorBidi"/>
          <w:sz w:val="22"/>
          <w:szCs w:val="22"/>
        </w:rPr>
      </w:pPr>
      <w:hyperlink w:anchor="_Toc2342358" w:history="1">
        <w:r w:rsidRPr="002D3D1A">
          <w:rPr>
            <w:rStyle w:val="Hyperlink"/>
            <w:lang w:eastAsia="ja-JP"/>
          </w:rPr>
          <w:t>8.8. New PCEP TLV: O</w:t>
        </w:r>
        <w:r w:rsidRPr="002D3D1A">
          <w:rPr>
            <w:rStyle w:val="Hyperlink"/>
          </w:rPr>
          <w:t>ptical Interface Class List TLV</w:t>
        </w:r>
        <w:r>
          <w:rPr>
            <w:webHidden/>
          </w:rPr>
          <w:tab/>
        </w:r>
        <w:r>
          <w:rPr>
            <w:webHidden/>
          </w:rPr>
          <w:fldChar w:fldCharType="begin"/>
        </w:r>
        <w:r>
          <w:rPr>
            <w:webHidden/>
          </w:rPr>
          <w:instrText xml:space="preserve"> PAGEREF _Toc2342358 \h </w:instrText>
        </w:r>
        <w:r>
          <w:rPr>
            <w:webHidden/>
          </w:rPr>
        </w:r>
        <w:r>
          <w:rPr>
            <w:webHidden/>
          </w:rPr>
          <w:fldChar w:fldCharType="separate"/>
        </w:r>
        <w:r>
          <w:rPr>
            <w:webHidden/>
          </w:rPr>
          <w:t>26</w:t>
        </w:r>
        <w:r>
          <w:rPr>
            <w:webHidden/>
          </w:rPr>
          <w:fldChar w:fldCharType="end"/>
        </w:r>
      </w:hyperlink>
    </w:p>
    <w:p w14:paraId="1D4EC584" w14:textId="10ADA035" w:rsidR="00747641" w:rsidRDefault="00747641">
      <w:pPr>
        <w:pStyle w:val="TOC2"/>
        <w:rPr>
          <w:rFonts w:asciiTheme="minorHAnsi" w:eastAsiaTheme="minorEastAsia" w:hAnsiTheme="minorHAnsi" w:cstheme="minorBidi"/>
          <w:sz w:val="22"/>
          <w:szCs w:val="22"/>
        </w:rPr>
      </w:pPr>
      <w:hyperlink w:anchor="_Toc2342359" w:history="1">
        <w:r w:rsidRPr="002D3D1A">
          <w:rPr>
            <w:rStyle w:val="Hyperlink"/>
            <w:lang w:eastAsia="ja-JP"/>
          </w:rPr>
          <w:t>8.9. New PCEP TLV: Client Signal</w:t>
        </w:r>
        <w:r w:rsidRPr="002D3D1A">
          <w:rPr>
            <w:rStyle w:val="Hyperlink"/>
          </w:rPr>
          <w:t xml:space="preserve"> TLV</w:t>
        </w:r>
        <w:r>
          <w:rPr>
            <w:webHidden/>
          </w:rPr>
          <w:tab/>
        </w:r>
        <w:r>
          <w:rPr>
            <w:webHidden/>
          </w:rPr>
          <w:fldChar w:fldCharType="begin"/>
        </w:r>
        <w:r>
          <w:rPr>
            <w:webHidden/>
          </w:rPr>
          <w:instrText xml:space="preserve"> PAGEREF _Toc2342359 \h </w:instrText>
        </w:r>
        <w:r>
          <w:rPr>
            <w:webHidden/>
          </w:rPr>
        </w:r>
        <w:r>
          <w:rPr>
            <w:webHidden/>
          </w:rPr>
          <w:fldChar w:fldCharType="separate"/>
        </w:r>
        <w:r>
          <w:rPr>
            <w:webHidden/>
          </w:rPr>
          <w:t>26</w:t>
        </w:r>
        <w:r>
          <w:rPr>
            <w:webHidden/>
          </w:rPr>
          <w:fldChar w:fldCharType="end"/>
        </w:r>
      </w:hyperlink>
    </w:p>
    <w:p w14:paraId="71FC2933" w14:textId="4ED5F3AD" w:rsidR="00747641" w:rsidRDefault="00747641">
      <w:pPr>
        <w:pStyle w:val="TOC2"/>
        <w:rPr>
          <w:rFonts w:asciiTheme="minorHAnsi" w:eastAsiaTheme="minorEastAsia" w:hAnsiTheme="minorHAnsi" w:cstheme="minorBidi"/>
          <w:sz w:val="22"/>
          <w:szCs w:val="22"/>
        </w:rPr>
      </w:pPr>
      <w:hyperlink w:anchor="_Toc2342360" w:history="1">
        <w:r w:rsidRPr="002D3D1A">
          <w:rPr>
            <w:rStyle w:val="Hyperlink"/>
            <w:lang w:eastAsia="ja-JP"/>
          </w:rPr>
          <w:t>8.10. New No-Path Reasons</w:t>
        </w:r>
        <w:r>
          <w:rPr>
            <w:webHidden/>
          </w:rPr>
          <w:tab/>
        </w:r>
        <w:r>
          <w:rPr>
            <w:webHidden/>
          </w:rPr>
          <w:fldChar w:fldCharType="begin"/>
        </w:r>
        <w:r>
          <w:rPr>
            <w:webHidden/>
          </w:rPr>
          <w:instrText xml:space="preserve"> PAGEREF _Toc2342360 \h </w:instrText>
        </w:r>
        <w:r>
          <w:rPr>
            <w:webHidden/>
          </w:rPr>
        </w:r>
        <w:r>
          <w:rPr>
            <w:webHidden/>
          </w:rPr>
          <w:fldChar w:fldCharType="separate"/>
        </w:r>
        <w:r>
          <w:rPr>
            <w:webHidden/>
          </w:rPr>
          <w:t>27</w:t>
        </w:r>
        <w:r>
          <w:rPr>
            <w:webHidden/>
          </w:rPr>
          <w:fldChar w:fldCharType="end"/>
        </w:r>
      </w:hyperlink>
    </w:p>
    <w:p w14:paraId="71C577F8" w14:textId="56AA4835" w:rsidR="00747641" w:rsidRDefault="00747641">
      <w:pPr>
        <w:pStyle w:val="TOC2"/>
        <w:rPr>
          <w:rFonts w:asciiTheme="minorHAnsi" w:eastAsiaTheme="minorEastAsia" w:hAnsiTheme="minorHAnsi" w:cstheme="minorBidi"/>
          <w:sz w:val="22"/>
          <w:szCs w:val="22"/>
        </w:rPr>
      </w:pPr>
      <w:hyperlink w:anchor="_Toc2342361" w:history="1">
        <w:r w:rsidRPr="002D3D1A">
          <w:rPr>
            <w:rStyle w:val="Hyperlink"/>
            <w:lang w:eastAsia="ja-JP"/>
          </w:rPr>
          <w:t>8.11. New Error-Types and Error-Values</w:t>
        </w:r>
        <w:r>
          <w:rPr>
            <w:webHidden/>
          </w:rPr>
          <w:tab/>
        </w:r>
        <w:r>
          <w:rPr>
            <w:webHidden/>
          </w:rPr>
          <w:fldChar w:fldCharType="begin"/>
        </w:r>
        <w:r>
          <w:rPr>
            <w:webHidden/>
          </w:rPr>
          <w:instrText xml:space="preserve"> PAGEREF _Toc2342361 \h </w:instrText>
        </w:r>
        <w:r>
          <w:rPr>
            <w:webHidden/>
          </w:rPr>
        </w:r>
        <w:r>
          <w:rPr>
            <w:webHidden/>
          </w:rPr>
          <w:fldChar w:fldCharType="separate"/>
        </w:r>
        <w:r>
          <w:rPr>
            <w:webHidden/>
          </w:rPr>
          <w:t>27</w:t>
        </w:r>
        <w:r>
          <w:rPr>
            <w:webHidden/>
          </w:rPr>
          <w:fldChar w:fldCharType="end"/>
        </w:r>
      </w:hyperlink>
    </w:p>
    <w:p w14:paraId="3F985B68" w14:textId="068B0C14" w:rsidR="00747641" w:rsidRDefault="00747641">
      <w:pPr>
        <w:pStyle w:val="TOC2"/>
        <w:rPr>
          <w:rFonts w:asciiTheme="minorHAnsi" w:eastAsiaTheme="minorEastAsia" w:hAnsiTheme="minorHAnsi" w:cstheme="minorBidi"/>
          <w:sz w:val="22"/>
          <w:szCs w:val="22"/>
        </w:rPr>
      </w:pPr>
      <w:hyperlink w:anchor="_Toc2342362" w:history="1">
        <w:r w:rsidRPr="002D3D1A">
          <w:rPr>
            <w:rStyle w:val="Hyperlink"/>
          </w:rPr>
          <w:t>8.12. New Subobjects for the Exclude Route Object</w:t>
        </w:r>
        <w:r>
          <w:rPr>
            <w:webHidden/>
          </w:rPr>
          <w:tab/>
        </w:r>
        <w:r>
          <w:rPr>
            <w:webHidden/>
          </w:rPr>
          <w:fldChar w:fldCharType="begin"/>
        </w:r>
        <w:r>
          <w:rPr>
            <w:webHidden/>
          </w:rPr>
          <w:instrText xml:space="preserve"> PAGEREF _Toc2342362 \h </w:instrText>
        </w:r>
        <w:r>
          <w:rPr>
            <w:webHidden/>
          </w:rPr>
        </w:r>
        <w:r>
          <w:rPr>
            <w:webHidden/>
          </w:rPr>
          <w:fldChar w:fldCharType="separate"/>
        </w:r>
        <w:r>
          <w:rPr>
            <w:webHidden/>
          </w:rPr>
          <w:t>28</w:t>
        </w:r>
        <w:r>
          <w:rPr>
            <w:webHidden/>
          </w:rPr>
          <w:fldChar w:fldCharType="end"/>
        </w:r>
      </w:hyperlink>
    </w:p>
    <w:p w14:paraId="52F7776D" w14:textId="7F0BAB7A" w:rsidR="00747641" w:rsidRDefault="00747641">
      <w:pPr>
        <w:pStyle w:val="TOC2"/>
        <w:rPr>
          <w:rFonts w:asciiTheme="minorHAnsi" w:eastAsiaTheme="minorEastAsia" w:hAnsiTheme="minorHAnsi" w:cstheme="minorBidi"/>
          <w:sz w:val="22"/>
          <w:szCs w:val="22"/>
        </w:rPr>
      </w:pPr>
      <w:hyperlink w:anchor="_Toc2342363" w:history="1">
        <w:r w:rsidRPr="002D3D1A">
          <w:rPr>
            <w:rStyle w:val="Hyperlink"/>
          </w:rPr>
          <w:t>8.13. New Subobjects for the Include Route Object</w:t>
        </w:r>
        <w:r>
          <w:rPr>
            <w:webHidden/>
          </w:rPr>
          <w:tab/>
        </w:r>
        <w:r>
          <w:rPr>
            <w:webHidden/>
          </w:rPr>
          <w:fldChar w:fldCharType="begin"/>
        </w:r>
        <w:r>
          <w:rPr>
            <w:webHidden/>
          </w:rPr>
          <w:instrText xml:space="preserve"> PAGEREF _Toc2342363 \h </w:instrText>
        </w:r>
        <w:r>
          <w:rPr>
            <w:webHidden/>
          </w:rPr>
        </w:r>
        <w:r>
          <w:rPr>
            <w:webHidden/>
          </w:rPr>
          <w:fldChar w:fldCharType="separate"/>
        </w:r>
        <w:r>
          <w:rPr>
            <w:webHidden/>
          </w:rPr>
          <w:t>28</w:t>
        </w:r>
        <w:r>
          <w:rPr>
            <w:webHidden/>
          </w:rPr>
          <w:fldChar w:fldCharType="end"/>
        </w:r>
      </w:hyperlink>
    </w:p>
    <w:p w14:paraId="7AAD77D8" w14:textId="7E5B82E8" w:rsidR="00747641" w:rsidRDefault="00747641">
      <w:pPr>
        <w:pStyle w:val="TOC2"/>
        <w:rPr>
          <w:rFonts w:asciiTheme="minorHAnsi" w:eastAsiaTheme="minorEastAsia" w:hAnsiTheme="minorHAnsi" w:cstheme="minorBidi"/>
          <w:sz w:val="22"/>
          <w:szCs w:val="22"/>
        </w:rPr>
      </w:pPr>
      <w:hyperlink w:anchor="_Toc2342364" w:history="1">
        <w:r w:rsidRPr="002D3D1A">
          <w:rPr>
            <w:rStyle w:val="Hyperlink"/>
          </w:rPr>
          <w:t>8.14. Request for Updated Note for LMP TE Link Object Class Type</w:t>
        </w:r>
        <w:r>
          <w:rPr>
            <w:webHidden/>
          </w:rPr>
          <w:tab/>
        </w:r>
        <w:r>
          <w:rPr>
            <w:webHidden/>
          </w:rPr>
          <w:fldChar w:fldCharType="begin"/>
        </w:r>
        <w:r>
          <w:rPr>
            <w:webHidden/>
          </w:rPr>
          <w:instrText xml:space="preserve"> PAGEREF _Toc2342364 \h </w:instrText>
        </w:r>
        <w:r>
          <w:rPr>
            <w:webHidden/>
          </w:rPr>
        </w:r>
        <w:r>
          <w:rPr>
            <w:webHidden/>
          </w:rPr>
          <w:fldChar w:fldCharType="separate"/>
        </w:r>
        <w:r>
          <w:rPr>
            <w:webHidden/>
          </w:rPr>
          <w:t>28</w:t>
        </w:r>
        <w:r>
          <w:rPr>
            <w:webHidden/>
          </w:rPr>
          <w:fldChar w:fldCharType="end"/>
        </w:r>
      </w:hyperlink>
    </w:p>
    <w:p w14:paraId="6BDBA535" w14:textId="23352AC7" w:rsidR="00747641" w:rsidRDefault="00747641">
      <w:pPr>
        <w:pStyle w:val="TOC1"/>
        <w:rPr>
          <w:rFonts w:asciiTheme="minorHAnsi" w:eastAsiaTheme="minorEastAsia" w:hAnsiTheme="minorHAnsi" w:cstheme="minorBidi"/>
          <w:sz w:val="22"/>
          <w:szCs w:val="22"/>
        </w:rPr>
      </w:pPr>
      <w:hyperlink w:anchor="_Toc2342365" w:history="1">
        <w:r w:rsidRPr="002D3D1A">
          <w:rPr>
            <w:rStyle w:val="Hyperlink"/>
          </w:rPr>
          <w:t>9. Acknowledgments</w:t>
        </w:r>
        <w:r>
          <w:rPr>
            <w:webHidden/>
          </w:rPr>
          <w:tab/>
        </w:r>
        <w:r>
          <w:rPr>
            <w:webHidden/>
          </w:rPr>
          <w:fldChar w:fldCharType="begin"/>
        </w:r>
        <w:r>
          <w:rPr>
            <w:webHidden/>
          </w:rPr>
          <w:instrText xml:space="preserve"> PAGEREF _Toc2342365 \h </w:instrText>
        </w:r>
        <w:r>
          <w:rPr>
            <w:webHidden/>
          </w:rPr>
        </w:r>
        <w:r>
          <w:rPr>
            <w:webHidden/>
          </w:rPr>
          <w:fldChar w:fldCharType="separate"/>
        </w:r>
        <w:r>
          <w:rPr>
            <w:webHidden/>
          </w:rPr>
          <w:t>29</w:t>
        </w:r>
        <w:r>
          <w:rPr>
            <w:webHidden/>
          </w:rPr>
          <w:fldChar w:fldCharType="end"/>
        </w:r>
      </w:hyperlink>
    </w:p>
    <w:p w14:paraId="645DD950" w14:textId="4EA83599" w:rsidR="00747641" w:rsidRDefault="00747641">
      <w:pPr>
        <w:pStyle w:val="TOC1"/>
        <w:rPr>
          <w:rFonts w:asciiTheme="minorHAnsi" w:eastAsiaTheme="minorEastAsia" w:hAnsiTheme="minorHAnsi" w:cstheme="minorBidi"/>
          <w:sz w:val="22"/>
          <w:szCs w:val="22"/>
        </w:rPr>
      </w:pPr>
      <w:hyperlink w:anchor="_Toc2342366" w:history="1">
        <w:r w:rsidRPr="002D3D1A">
          <w:rPr>
            <w:rStyle w:val="Hyperlink"/>
          </w:rPr>
          <w:t>10. References</w:t>
        </w:r>
        <w:r>
          <w:rPr>
            <w:webHidden/>
          </w:rPr>
          <w:tab/>
        </w:r>
        <w:r>
          <w:rPr>
            <w:webHidden/>
          </w:rPr>
          <w:fldChar w:fldCharType="begin"/>
        </w:r>
        <w:r>
          <w:rPr>
            <w:webHidden/>
          </w:rPr>
          <w:instrText xml:space="preserve"> PAGEREF _Toc2342366 \h </w:instrText>
        </w:r>
        <w:r>
          <w:rPr>
            <w:webHidden/>
          </w:rPr>
        </w:r>
        <w:r>
          <w:rPr>
            <w:webHidden/>
          </w:rPr>
          <w:fldChar w:fldCharType="separate"/>
        </w:r>
        <w:r>
          <w:rPr>
            <w:webHidden/>
          </w:rPr>
          <w:t>29</w:t>
        </w:r>
        <w:r>
          <w:rPr>
            <w:webHidden/>
          </w:rPr>
          <w:fldChar w:fldCharType="end"/>
        </w:r>
      </w:hyperlink>
    </w:p>
    <w:p w14:paraId="7F66C406" w14:textId="542F9FDE" w:rsidR="00747641" w:rsidRDefault="00747641">
      <w:pPr>
        <w:pStyle w:val="TOC2"/>
        <w:rPr>
          <w:rFonts w:asciiTheme="minorHAnsi" w:eastAsiaTheme="minorEastAsia" w:hAnsiTheme="minorHAnsi" w:cstheme="minorBidi"/>
          <w:sz w:val="22"/>
          <w:szCs w:val="22"/>
        </w:rPr>
      </w:pPr>
      <w:hyperlink w:anchor="_Toc2342367" w:history="1">
        <w:r w:rsidRPr="002D3D1A">
          <w:rPr>
            <w:rStyle w:val="Hyperlink"/>
          </w:rPr>
          <w:t>10.1. Normative References</w:t>
        </w:r>
        <w:r>
          <w:rPr>
            <w:webHidden/>
          </w:rPr>
          <w:tab/>
        </w:r>
        <w:r>
          <w:rPr>
            <w:webHidden/>
          </w:rPr>
          <w:fldChar w:fldCharType="begin"/>
        </w:r>
        <w:r>
          <w:rPr>
            <w:webHidden/>
          </w:rPr>
          <w:instrText xml:space="preserve"> PAGEREF _Toc2342367 \h </w:instrText>
        </w:r>
        <w:r>
          <w:rPr>
            <w:webHidden/>
          </w:rPr>
        </w:r>
        <w:r>
          <w:rPr>
            <w:webHidden/>
          </w:rPr>
          <w:fldChar w:fldCharType="separate"/>
        </w:r>
        <w:r>
          <w:rPr>
            <w:webHidden/>
          </w:rPr>
          <w:t>29</w:t>
        </w:r>
        <w:r>
          <w:rPr>
            <w:webHidden/>
          </w:rPr>
          <w:fldChar w:fldCharType="end"/>
        </w:r>
      </w:hyperlink>
    </w:p>
    <w:p w14:paraId="247B24F3" w14:textId="369D063F" w:rsidR="00747641" w:rsidRDefault="00747641">
      <w:pPr>
        <w:pStyle w:val="TOC2"/>
        <w:rPr>
          <w:rFonts w:asciiTheme="minorHAnsi" w:eastAsiaTheme="minorEastAsia" w:hAnsiTheme="minorHAnsi" w:cstheme="minorBidi"/>
          <w:sz w:val="22"/>
          <w:szCs w:val="22"/>
        </w:rPr>
      </w:pPr>
      <w:hyperlink w:anchor="_Toc2342368" w:history="1">
        <w:r w:rsidRPr="002D3D1A">
          <w:rPr>
            <w:rStyle w:val="Hyperlink"/>
          </w:rPr>
          <w:t>10.2. Informative References</w:t>
        </w:r>
        <w:r>
          <w:rPr>
            <w:webHidden/>
          </w:rPr>
          <w:tab/>
        </w:r>
        <w:r>
          <w:rPr>
            <w:webHidden/>
          </w:rPr>
          <w:fldChar w:fldCharType="begin"/>
        </w:r>
        <w:r>
          <w:rPr>
            <w:webHidden/>
          </w:rPr>
          <w:instrText xml:space="preserve"> PAGEREF _Toc2342368 \h </w:instrText>
        </w:r>
        <w:r>
          <w:rPr>
            <w:webHidden/>
          </w:rPr>
        </w:r>
        <w:r>
          <w:rPr>
            <w:webHidden/>
          </w:rPr>
          <w:fldChar w:fldCharType="separate"/>
        </w:r>
        <w:r>
          <w:rPr>
            <w:webHidden/>
          </w:rPr>
          <w:t>30</w:t>
        </w:r>
        <w:r>
          <w:rPr>
            <w:webHidden/>
          </w:rPr>
          <w:fldChar w:fldCharType="end"/>
        </w:r>
      </w:hyperlink>
    </w:p>
    <w:p w14:paraId="2345410A" w14:textId="5D6132AD" w:rsidR="00747641" w:rsidRDefault="00747641">
      <w:pPr>
        <w:pStyle w:val="TOC1"/>
        <w:rPr>
          <w:rFonts w:asciiTheme="minorHAnsi" w:eastAsiaTheme="minorEastAsia" w:hAnsiTheme="minorHAnsi" w:cstheme="minorBidi"/>
          <w:sz w:val="22"/>
          <w:szCs w:val="22"/>
        </w:rPr>
      </w:pPr>
      <w:hyperlink w:anchor="_Toc2342369" w:history="1">
        <w:r w:rsidRPr="002D3D1A">
          <w:rPr>
            <w:rStyle w:val="Hyperlink"/>
            <w:lang w:eastAsia="zh-CN"/>
          </w:rPr>
          <w:t>11.</w:t>
        </w:r>
        <w:r w:rsidRPr="002D3D1A">
          <w:rPr>
            <w:rStyle w:val="Hyperlink"/>
          </w:rPr>
          <w:t xml:space="preserve"> Contributors</w:t>
        </w:r>
        <w:r>
          <w:rPr>
            <w:webHidden/>
          </w:rPr>
          <w:tab/>
        </w:r>
        <w:r>
          <w:rPr>
            <w:webHidden/>
          </w:rPr>
          <w:fldChar w:fldCharType="begin"/>
        </w:r>
        <w:r>
          <w:rPr>
            <w:webHidden/>
          </w:rPr>
          <w:instrText xml:space="preserve"> PAGEREF _Toc2342369 \h </w:instrText>
        </w:r>
        <w:r>
          <w:rPr>
            <w:webHidden/>
          </w:rPr>
        </w:r>
        <w:r>
          <w:rPr>
            <w:webHidden/>
          </w:rPr>
          <w:fldChar w:fldCharType="separate"/>
        </w:r>
        <w:r>
          <w:rPr>
            <w:webHidden/>
          </w:rPr>
          <w:t>32</w:t>
        </w:r>
        <w:r>
          <w:rPr>
            <w:webHidden/>
          </w:rPr>
          <w:fldChar w:fldCharType="end"/>
        </w:r>
      </w:hyperlink>
    </w:p>
    <w:p w14:paraId="32DCF067" w14:textId="6DB74AC4" w:rsidR="00747641" w:rsidRDefault="00747641">
      <w:pPr>
        <w:pStyle w:val="TOC1"/>
        <w:rPr>
          <w:rFonts w:asciiTheme="minorHAnsi" w:eastAsiaTheme="minorEastAsia" w:hAnsiTheme="minorHAnsi" w:cstheme="minorBidi"/>
          <w:sz w:val="22"/>
          <w:szCs w:val="22"/>
        </w:rPr>
      </w:pPr>
      <w:hyperlink w:anchor="_Toc2342370" w:history="1">
        <w:r w:rsidRPr="002D3D1A">
          <w:rPr>
            <w:rStyle w:val="Hyperlink"/>
          </w:rPr>
          <w:t>Authors' Addresses</w:t>
        </w:r>
        <w:r>
          <w:rPr>
            <w:webHidden/>
          </w:rPr>
          <w:tab/>
        </w:r>
        <w:r>
          <w:rPr>
            <w:webHidden/>
          </w:rPr>
          <w:fldChar w:fldCharType="begin"/>
        </w:r>
        <w:r>
          <w:rPr>
            <w:webHidden/>
          </w:rPr>
          <w:instrText xml:space="preserve"> PAGEREF _Toc2342370 \h </w:instrText>
        </w:r>
        <w:r>
          <w:rPr>
            <w:webHidden/>
          </w:rPr>
        </w:r>
        <w:r>
          <w:rPr>
            <w:webHidden/>
          </w:rPr>
          <w:fldChar w:fldCharType="separate"/>
        </w:r>
        <w:r>
          <w:rPr>
            <w:webHidden/>
          </w:rPr>
          <w:t>33</w:t>
        </w:r>
        <w:r>
          <w:rPr>
            <w:webHidden/>
          </w:rPr>
          <w:fldChar w:fldCharType="end"/>
        </w:r>
      </w:hyperlink>
    </w:p>
    <w:p w14:paraId="571698CB" w14:textId="5E45D716" w:rsidR="00F203A5" w:rsidRDefault="00B036BB">
      <w:pPr>
        <w:pStyle w:val="TOC1"/>
      </w:pPr>
      <w:r w:rsidRPr="00891BA3">
        <w:fldChar w:fldCharType="end"/>
      </w:r>
    </w:p>
    <w:p w14:paraId="18F08142" w14:textId="77777777" w:rsidR="00F203A5" w:rsidRPr="00891BA3" w:rsidRDefault="00F203A5" w:rsidP="00977D83">
      <w:pPr>
        <w:rPr>
          <w:lang w:eastAsia="zh-CN"/>
        </w:rPr>
      </w:pPr>
    </w:p>
    <w:p w14:paraId="5D9B8ED3" w14:textId="77777777" w:rsidR="007F6E7C" w:rsidRDefault="007C68D7">
      <w:pPr>
        <w:pStyle w:val="Heading1"/>
        <w:rPr>
          <w:rStyle w:val="SubtleEmphasis"/>
          <w:i w:val="0"/>
          <w:iCs w:val="0"/>
          <w:noProof/>
          <w:color w:val="auto"/>
        </w:rPr>
      </w:pPr>
      <w:bookmarkStart w:id="1" w:name="_Toc2342327"/>
      <w:r>
        <w:rPr>
          <w:rStyle w:val="SubtleEmphasis"/>
          <w:i w:val="0"/>
          <w:iCs w:val="0"/>
          <w:color w:val="auto"/>
        </w:rPr>
        <w:t>Terminology</w:t>
      </w:r>
      <w:bookmarkEnd w:id="1"/>
    </w:p>
    <w:p w14:paraId="33C32A4A" w14:textId="77777777" w:rsidR="001258AA" w:rsidRDefault="007C68D7" w:rsidP="001258AA">
      <w:r>
        <w:t>This document uses the terminology defined</w:t>
      </w:r>
      <w:r w:rsidR="003B7A79">
        <w:t xml:space="preserve"> in [RFC4655], and [RFC5440].</w:t>
      </w:r>
    </w:p>
    <w:p w14:paraId="244382D6" w14:textId="03F06AAA" w:rsidR="00A64BAD" w:rsidRDefault="00757BD5" w:rsidP="00A15C45">
      <w:pPr>
        <w:pStyle w:val="Heading1"/>
      </w:pPr>
      <w:bookmarkStart w:id="2" w:name="_Toc2342328"/>
      <w:r>
        <w:t>Requirements Language</w:t>
      </w:r>
      <w:bookmarkEnd w:id="2"/>
    </w:p>
    <w:p w14:paraId="5DC12F49" w14:textId="03415456" w:rsidR="001258AA" w:rsidRPr="001258AA" w:rsidRDefault="00A64BAD">
      <w:r>
        <w:t xml:space="preserve">The key words "MUST", "MUST NOT", "REQUIRED", "SHALL", "SHALL NOT", "SHOULD", "SHOULD NOT", "RECOMMENDED", "NOT RECOMMENDED", "MAY", and "OPTIONAL" in this document are to be interpreted as described in  BCP 14 [RFC2119] [RFC8174] when, and only when, they appear in all capitals, as shown here. </w:t>
      </w:r>
    </w:p>
    <w:p w14:paraId="573FF376" w14:textId="77777777" w:rsidR="007F6E7C" w:rsidRPr="00EF0FC9" w:rsidRDefault="001258AA">
      <w:pPr>
        <w:pStyle w:val="Heading1"/>
        <w:rPr>
          <w:i/>
        </w:rPr>
      </w:pPr>
      <w:bookmarkStart w:id="3" w:name="_Toc2342329"/>
      <w:r w:rsidRPr="00324D54">
        <w:rPr>
          <w:rStyle w:val="SubtleEmphasis"/>
          <w:i w:val="0"/>
          <w:color w:val="auto"/>
        </w:rPr>
        <w:t>Introduction</w:t>
      </w:r>
      <w:bookmarkEnd w:id="3"/>
    </w:p>
    <w:p w14:paraId="6FB20653" w14:textId="6EB93DDA" w:rsidR="004D4C98" w:rsidRDefault="004D4C98">
      <w:r>
        <w:t xml:space="preserve">[RFC5440] specifies the Path Computation Element (PCE) Communication Protocol (PCEP) for communications between a Path Computation Client (PCC) and a PCE, or between two PCEs.  Such interactions include path computation requests and path computation replies as well as notifications of specific states related to the use of a PCE in the </w:t>
      </w:r>
      <w:r>
        <w:lastRenderedPageBreak/>
        <w:t>context of Multiprotocol Label Switching (MPLS) and Generalized MPLS (GMPLS) Traffic Engineering.</w:t>
      </w:r>
    </w:p>
    <w:p w14:paraId="4B6BDDF1" w14:textId="100A2174" w:rsidR="00F203A5" w:rsidRPr="00891BA3" w:rsidRDefault="00F203A5" w:rsidP="00145A89">
      <w:r w:rsidRPr="00891BA3">
        <w:t xml:space="preserve">A PCC is </w:t>
      </w:r>
      <w:r w:rsidR="00DB353D">
        <w:t>said</w:t>
      </w:r>
      <w:r w:rsidR="00DB353D" w:rsidRPr="00891BA3">
        <w:t xml:space="preserve"> </w:t>
      </w:r>
      <w:r w:rsidRPr="00891BA3">
        <w:t>to be any network component that makes such a request and may be</w:t>
      </w:r>
      <w:r w:rsidR="00DB353D">
        <w:t>,</w:t>
      </w:r>
      <w:r w:rsidRPr="00891BA3">
        <w:t xml:space="preserve"> for instance</w:t>
      </w:r>
      <w:r w:rsidR="00DB353D">
        <w:t>,</w:t>
      </w:r>
      <w:r w:rsidRPr="00891BA3">
        <w:t xml:space="preserve"> an Optical Switching Element within a Wavelength Division Multiplexing (WDM) network.  The PCE, itself, can be located anywhere within the network, and may be within an optical switching element, a Network Management System (NMS) or Operational Support System (OSS), or may be an independent network server.</w:t>
      </w:r>
    </w:p>
    <w:p w14:paraId="7F20DA36" w14:textId="77777777" w:rsidR="00F203A5" w:rsidRPr="00891BA3" w:rsidRDefault="00F203A5" w:rsidP="007C5E13">
      <w:pPr>
        <w:rPr>
          <w:lang w:eastAsia="zh-CN"/>
        </w:rPr>
      </w:pPr>
      <w:r w:rsidRPr="00891BA3">
        <w:rPr>
          <w:lang w:eastAsia="zh-CN"/>
        </w:rPr>
        <w:t>This document provides the PCEP extension</w:t>
      </w:r>
      <w:r w:rsidR="00DB353D">
        <w:rPr>
          <w:lang w:eastAsia="zh-CN"/>
        </w:rPr>
        <w:t>s</w:t>
      </w:r>
      <w:r w:rsidRPr="00891BA3">
        <w:rPr>
          <w:lang w:eastAsia="zh-CN"/>
        </w:rPr>
        <w:t xml:space="preserve"> for the support of Routing and </w:t>
      </w:r>
      <w:r>
        <w:rPr>
          <w:lang w:eastAsia="zh-CN"/>
        </w:rPr>
        <w:t xml:space="preserve">Wavelength </w:t>
      </w:r>
      <w:r w:rsidRPr="00891BA3">
        <w:rPr>
          <w:lang w:eastAsia="zh-CN"/>
        </w:rPr>
        <w:t xml:space="preserve">Assignment (RWA) in Wavelength Switched Optical Networks (WSON) based on the requirements specified in </w:t>
      </w:r>
      <w:r w:rsidR="00F260D9">
        <w:rPr>
          <w:lang w:eastAsia="zh-CN"/>
        </w:rPr>
        <w:t xml:space="preserve">[RFC6163] and </w:t>
      </w:r>
      <w:r w:rsidRPr="00891BA3">
        <w:rPr>
          <w:lang w:eastAsia="zh-CN"/>
        </w:rPr>
        <w:t>[</w:t>
      </w:r>
      <w:r w:rsidR="007C5E13">
        <w:rPr>
          <w:lang w:eastAsia="zh-CN"/>
        </w:rPr>
        <w:t>RFC7449</w:t>
      </w:r>
      <w:r w:rsidRPr="00891BA3">
        <w:rPr>
          <w:lang w:eastAsia="zh-CN"/>
        </w:rPr>
        <w:t xml:space="preserve">].  </w:t>
      </w:r>
    </w:p>
    <w:p w14:paraId="2A6038AA" w14:textId="0533B7F1" w:rsidR="00F203A5" w:rsidRPr="00891BA3" w:rsidRDefault="00F203A5" w:rsidP="001C4847">
      <w:pPr>
        <w:rPr>
          <w:lang w:eastAsia="zh-CN"/>
        </w:rPr>
      </w:pPr>
      <w:r w:rsidRPr="00891BA3">
        <w:rPr>
          <w:lang w:eastAsia="zh-CN"/>
        </w:rPr>
        <w:t>WSON refers to WDM based optical networks in which switching is performed selectively based on the wavelength of an optical signal.</w:t>
      </w:r>
      <w:r>
        <w:rPr>
          <w:lang w:eastAsia="zh-CN"/>
        </w:rPr>
        <w:t xml:space="preserve"> </w:t>
      </w:r>
      <w:r w:rsidR="001C4847">
        <w:rPr>
          <w:lang w:eastAsia="zh-CN"/>
        </w:rPr>
        <w:t>The devices used in WSONs that are able to switch signals based on signal wavelength are known as Lambda Switch Capable (LSC).</w:t>
      </w:r>
      <w:r w:rsidR="001C4847" w:rsidRPr="00891BA3">
        <w:rPr>
          <w:lang w:eastAsia="zh-CN"/>
        </w:rPr>
        <w:t xml:space="preserve"> </w:t>
      </w:r>
      <w:r w:rsidRPr="00891BA3">
        <w:rPr>
          <w:lang w:eastAsia="zh-CN"/>
        </w:rPr>
        <w:t>WSONs can be transparent</w:t>
      </w:r>
      <w:r w:rsidR="002360B8">
        <w:rPr>
          <w:lang w:eastAsia="zh-CN"/>
        </w:rPr>
        <w:t xml:space="preserve"> or translucent. </w:t>
      </w:r>
      <w:r w:rsidRPr="00891BA3">
        <w:rPr>
          <w:lang w:eastAsia="zh-CN"/>
        </w:rPr>
        <w:t>A transparent optical network is made up of optical devices that can switch but not convert from one wavelength to another, all within the optical domain</w:t>
      </w:r>
      <w:r w:rsidR="002360B8">
        <w:rPr>
          <w:lang w:eastAsia="zh-CN"/>
        </w:rPr>
        <w:t>. On the other hand,</w:t>
      </w:r>
      <w:r w:rsidRPr="00891BA3">
        <w:rPr>
          <w:lang w:eastAsia="zh-CN"/>
        </w:rPr>
        <w:t xml:space="preserve"> translucent</w:t>
      </w:r>
      <w:r w:rsidR="002360B8">
        <w:rPr>
          <w:lang w:eastAsia="zh-CN"/>
        </w:rPr>
        <w:t xml:space="preserve"> networks include</w:t>
      </w:r>
      <w:r w:rsidRPr="00891BA3">
        <w:rPr>
          <w:lang w:eastAsia="zh-CN"/>
        </w:rPr>
        <w:t xml:space="preserve"> </w:t>
      </w:r>
      <w:r>
        <w:rPr>
          <w:lang w:eastAsia="zh-CN"/>
        </w:rPr>
        <w:t xml:space="preserve">3R </w:t>
      </w:r>
      <w:r w:rsidRPr="00891BA3">
        <w:rPr>
          <w:lang w:eastAsia="zh-CN"/>
        </w:rPr>
        <w:t>regenerators</w:t>
      </w:r>
      <w:r w:rsidR="00CA6250">
        <w:rPr>
          <w:lang w:eastAsia="zh-CN"/>
        </w:rPr>
        <w:t xml:space="preserve"> (</w:t>
      </w:r>
      <w:r w:rsidR="00CA6250" w:rsidRPr="008E365E">
        <w:rPr>
          <w:lang w:eastAsia="zh-CN"/>
        </w:rPr>
        <w:t>Re-amplification, Re-shaping, Re-timing</w:t>
      </w:r>
      <w:r w:rsidR="00CA6250">
        <w:rPr>
          <w:lang w:eastAsia="zh-CN"/>
        </w:rPr>
        <w:t xml:space="preserve">) </w:t>
      </w:r>
      <w:r w:rsidR="002360B8">
        <w:rPr>
          <w:lang w:eastAsia="zh-CN"/>
        </w:rPr>
        <w:t xml:space="preserve">that </w:t>
      </w:r>
      <w:r w:rsidRPr="00891BA3">
        <w:rPr>
          <w:lang w:eastAsia="zh-CN"/>
        </w:rPr>
        <w:t>are sparsely placed</w:t>
      </w:r>
      <w:r w:rsidR="002360B8">
        <w:rPr>
          <w:lang w:eastAsia="zh-CN"/>
        </w:rPr>
        <w:t xml:space="preserve">. </w:t>
      </w:r>
      <w:r w:rsidR="00603A93">
        <w:rPr>
          <w:lang w:eastAsia="zh-CN"/>
        </w:rPr>
        <w:t xml:space="preserve">The main function of the 3R regenerators is to convert one optical wavelength to another. </w:t>
      </w:r>
    </w:p>
    <w:p w14:paraId="486A8CBA" w14:textId="4F10B945" w:rsidR="00F203A5" w:rsidRDefault="00F203A5" w:rsidP="0032506B">
      <w:r w:rsidRPr="00891BA3">
        <w:rPr>
          <w:lang w:eastAsia="zh-CN"/>
        </w:rPr>
        <w:t xml:space="preserve">A </w:t>
      </w:r>
      <w:r w:rsidR="002360B8">
        <w:rPr>
          <w:lang w:eastAsia="zh-CN"/>
        </w:rPr>
        <w:t>Lambda Switch Capable (</w:t>
      </w:r>
      <w:r w:rsidRPr="00891BA3">
        <w:rPr>
          <w:lang w:eastAsia="zh-CN"/>
        </w:rPr>
        <w:t>LSC</w:t>
      </w:r>
      <w:r w:rsidR="002360B8">
        <w:rPr>
          <w:lang w:eastAsia="zh-CN"/>
        </w:rPr>
        <w:t>)</w:t>
      </w:r>
      <w:r w:rsidRPr="00891BA3">
        <w:rPr>
          <w:lang w:eastAsia="zh-CN"/>
        </w:rPr>
        <w:t xml:space="preserve"> Label Switched Path (LSP) may span one or several transparent segments, which are delimited by 3R regenerators typically with electronic regenerator and </w:t>
      </w:r>
      <w:r w:rsidR="00B443C0">
        <w:rPr>
          <w:lang w:eastAsia="zh-CN"/>
        </w:rPr>
        <w:t xml:space="preserve">optional </w:t>
      </w:r>
      <w:r w:rsidR="008E365E">
        <w:rPr>
          <w:lang w:eastAsia="zh-CN"/>
        </w:rPr>
        <w:t>wavelength conversion</w:t>
      </w:r>
      <w:r w:rsidRPr="00891BA3">
        <w:rPr>
          <w:lang w:eastAsia="zh-CN"/>
        </w:rPr>
        <w:t xml:space="preserve">. Each transparent segment or path in WSON is referred to as an optical path. An optical path may span multiple fiber links and the path should be assigned the same wavelength for each link. </w:t>
      </w:r>
      <w:r w:rsidRPr="00891BA3">
        <w:t xml:space="preserve">In such case, the optical path is said to satisfy the </w:t>
      </w:r>
      <w:r w:rsidRPr="00891BA3">
        <w:rPr>
          <w:rStyle w:val="Emphasis"/>
          <w:i w:val="0"/>
          <w:iCs w:val="0"/>
        </w:rPr>
        <w:t>wavelength-continuity constraint</w:t>
      </w:r>
      <w:r w:rsidRPr="00891BA3">
        <w:t xml:space="preserve">. </w:t>
      </w:r>
      <w:r>
        <w:t xml:space="preserve">Figure 1 illustrates the relationship between a LSC LSP and transparent segments (optical paths). </w:t>
      </w:r>
    </w:p>
    <w:p w14:paraId="3AA59389" w14:textId="77777777" w:rsidR="00F203A5" w:rsidRDefault="00F203A5" w:rsidP="001C7794">
      <w:pPr>
        <w:pStyle w:val="RFCFigure"/>
      </w:pPr>
      <w:r>
        <w:lastRenderedPageBreak/>
        <w:t>+---+       +-----+       +-----+      +-----+         +-----+</w:t>
      </w:r>
    </w:p>
    <w:p w14:paraId="7D19D20C" w14:textId="77777777" w:rsidR="00F203A5" w:rsidRDefault="00F203A5" w:rsidP="001C7794">
      <w:pPr>
        <w:pStyle w:val="RFCFigure"/>
      </w:pPr>
      <w:r>
        <w:t xml:space="preserve">|   |I1     |     |       |     |      |     |       I2|     | </w:t>
      </w:r>
    </w:p>
    <w:p w14:paraId="629C0A0C" w14:textId="77777777" w:rsidR="00F203A5" w:rsidRDefault="00F203A5" w:rsidP="001C7794">
      <w:pPr>
        <w:pStyle w:val="RFCFigure"/>
      </w:pPr>
      <w:r>
        <w:t>|   |o------|     |-------[(3R) ]------|     |--------o|     |</w:t>
      </w:r>
    </w:p>
    <w:p w14:paraId="173A5996" w14:textId="77777777" w:rsidR="00F203A5" w:rsidRDefault="00F203A5" w:rsidP="001C7794">
      <w:pPr>
        <w:pStyle w:val="RFCFigure"/>
      </w:pPr>
      <w:r>
        <w:t>|   |       |     |       |     |      |     |         |     |</w:t>
      </w:r>
    </w:p>
    <w:p w14:paraId="348B8032" w14:textId="77777777" w:rsidR="00F203A5" w:rsidRDefault="00F203A5" w:rsidP="001C7794">
      <w:pPr>
        <w:pStyle w:val="RFCFigure"/>
      </w:pPr>
      <w:r>
        <w:t>+---+       +-----+       +-----+      +-----+         +-----+</w:t>
      </w:r>
    </w:p>
    <w:p w14:paraId="66C1DA8C" w14:textId="0C1AE251" w:rsidR="00F203A5" w:rsidRDefault="00F203A5" w:rsidP="001C7794">
      <w:pPr>
        <w:pStyle w:val="RFCFigure"/>
      </w:pPr>
      <w:r>
        <w:t xml:space="preserve">    </w:t>
      </w:r>
      <w:r w:rsidR="00C72924">
        <w:t>(</w:t>
      </w:r>
      <w:r>
        <w:t>X  LSC</w:t>
      </w:r>
      <w:r w:rsidR="00C72924">
        <w:t>)</w:t>
      </w:r>
      <w:r>
        <w:t xml:space="preserve">     </w:t>
      </w:r>
      <w:r w:rsidR="00C72924">
        <w:t>(</w:t>
      </w:r>
      <w:r>
        <w:t>LSC  LSC</w:t>
      </w:r>
      <w:r w:rsidR="00C72924">
        <w:t>)</w:t>
      </w:r>
      <w:r>
        <w:t xml:space="preserve">    </w:t>
      </w:r>
      <w:r w:rsidR="00C72924">
        <w:t>(</w:t>
      </w:r>
      <w:r>
        <w:t>LSC  LSC</w:t>
      </w:r>
      <w:r w:rsidR="00C72924">
        <w:t>)</w:t>
      </w:r>
      <w:r>
        <w:t xml:space="preserve">     </w:t>
      </w:r>
      <w:r w:rsidR="00C72924">
        <w:t>(</w:t>
      </w:r>
      <w:r>
        <w:t>LSC  X</w:t>
      </w:r>
      <w:r w:rsidR="00C72924">
        <w:t>)</w:t>
      </w:r>
      <w:r>
        <w:t xml:space="preserve">       </w:t>
      </w:r>
    </w:p>
    <w:p w14:paraId="35EA2BA4" w14:textId="77777777" w:rsidR="00F203A5" w:rsidRPr="001C7794" w:rsidRDefault="00B443C0" w:rsidP="001C7794">
      <w:pPr>
        <w:pStyle w:val="RFCFigure"/>
        <w:rPr>
          <w:lang w:val="fr-FR"/>
        </w:rPr>
      </w:pPr>
      <w:r w:rsidRPr="00B274DF">
        <w:t xml:space="preserve">     </w:t>
      </w:r>
      <w:r w:rsidR="00F203A5" w:rsidRPr="001C7794">
        <w:rPr>
          <w:lang w:val="fr-FR"/>
        </w:rPr>
        <w:t>&lt;-------&gt;</w:t>
      </w:r>
      <w:r>
        <w:rPr>
          <w:lang w:val="fr-FR"/>
        </w:rPr>
        <w:t xml:space="preserve">   </w:t>
      </w:r>
      <w:r w:rsidR="00F203A5" w:rsidRPr="001C7794">
        <w:rPr>
          <w:lang w:val="fr-FR"/>
        </w:rPr>
        <w:t>&lt;-------&gt;</w:t>
      </w:r>
      <w:r>
        <w:rPr>
          <w:lang w:val="fr-FR"/>
        </w:rPr>
        <w:t xml:space="preserve">       </w:t>
      </w:r>
      <w:r w:rsidR="00F203A5" w:rsidRPr="001C7794">
        <w:rPr>
          <w:lang w:val="fr-FR"/>
        </w:rPr>
        <w:t>&lt;-----&gt;</w:t>
      </w:r>
      <w:r>
        <w:rPr>
          <w:lang w:val="fr-FR"/>
        </w:rPr>
        <w:t xml:space="preserve">     </w:t>
      </w:r>
      <w:r w:rsidR="00F203A5" w:rsidRPr="001C7794">
        <w:rPr>
          <w:lang w:val="fr-FR"/>
        </w:rPr>
        <w:t>&lt;-------&gt;</w:t>
      </w:r>
    </w:p>
    <w:p w14:paraId="7398F2F0" w14:textId="77777777" w:rsidR="00F203A5" w:rsidRPr="001C7794" w:rsidRDefault="00B443C0" w:rsidP="001C7794">
      <w:pPr>
        <w:pStyle w:val="RFCFigure"/>
        <w:rPr>
          <w:lang w:val="fr-FR"/>
        </w:rPr>
      </w:pPr>
      <w:r>
        <w:rPr>
          <w:lang w:val="fr-FR"/>
        </w:rPr>
        <w:t xml:space="preserve">     </w:t>
      </w:r>
      <w:r w:rsidR="00F203A5" w:rsidRPr="001C7794">
        <w:rPr>
          <w:lang w:val="fr-FR"/>
        </w:rPr>
        <w:t>&lt;-----------------------&gt;&lt;----------------------&gt;</w:t>
      </w:r>
    </w:p>
    <w:p w14:paraId="4DACE283" w14:textId="77777777" w:rsidR="00F203A5" w:rsidRPr="001C7794" w:rsidRDefault="00F203A5" w:rsidP="001C7794">
      <w:pPr>
        <w:pStyle w:val="RFCFigure"/>
        <w:rPr>
          <w:lang w:val="fr-FR"/>
        </w:rPr>
      </w:pPr>
      <w:r w:rsidRPr="001C7794">
        <w:rPr>
          <w:lang w:val="fr-FR"/>
        </w:rPr>
        <w:t xml:space="preserve">      Transparent Segment         Transparent Segment</w:t>
      </w:r>
    </w:p>
    <w:p w14:paraId="7C7AA935" w14:textId="77777777" w:rsidR="00F203A5" w:rsidRPr="001C7794" w:rsidRDefault="00B443C0" w:rsidP="001C7794">
      <w:pPr>
        <w:pStyle w:val="RFCFigure"/>
        <w:rPr>
          <w:lang w:val="fr-FR"/>
        </w:rPr>
      </w:pPr>
      <w:r>
        <w:rPr>
          <w:lang w:val="fr-FR"/>
        </w:rPr>
        <w:t xml:space="preserve">    </w:t>
      </w:r>
      <w:r w:rsidR="00F203A5" w:rsidRPr="001C7794">
        <w:rPr>
          <w:lang w:val="fr-FR"/>
        </w:rPr>
        <w:t>&lt;-------------------------------------------------&gt;</w:t>
      </w:r>
    </w:p>
    <w:p w14:paraId="08BA4C7F" w14:textId="77777777" w:rsidR="00F203A5" w:rsidRPr="001C7794" w:rsidRDefault="00F203A5" w:rsidP="001C7794">
      <w:pPr>
        <w:pStyle w:val="RFCFigure"/>
        <w:rPr>
          <w:lang w:val="fr-FR"/>
        </w:rPr>
      </w:pPr>
      <w:r w:rsidRPr="001C7794">
        <w:rPr>
          <w:lang w:val="fr-FR"/>
        </w:rPr>
        <w:t xml:space="preserve">                           LSC LSP</w:t>
      </w:r>
    </w:p>
    <w:p w14:paraId="6E154986" w14:textId="77777777" w:rsidR="00F203A5" w:rsidRPr="001C7794" w:rsidRDefault="00F203A5" w:rsidP="001C7794">
      <w:pPr>
        <w:rPr>
          <w:lang w:val="fr-FR" w:eastAsia="zh-CN"/>
        </w:rPr>
      </w:pPr>
    </w:p>
    <w:p w14:paraId="41B28C05" w14:textId="77777777" w:rsidR="001258AA" w:rsidRDefault="00F203A5" w:rsidP="001258AA">
      <w:pPr>
        <w:pStyle w:val="Caption"/>
        <w:tabs>
          <w:tab w:val="clear" w:pos="0"/>
        </w:tabs>
        <w:jc w:val="left"/>
        <w:rPr>
          <w:lang w:eastAsia="zh-CN"/>
        </w:rPr>
      </w:pPr>
      <w:r>
        <w:rPr>
          <w:lang w:eastAsia="zh-CN"/>
        </w:rPr>
        <w:t>Illustration of a LSC LSP and transparent segments</w:t>
      </w:r>
    </w:p>
    <w:p w14:paraId="79B27CD8" w14:textId="77777777" w:rsidR="00F203A5" w:rsidRDefault="00F203A5" w:rsidP="0032506B"/>
    <w:p w14:paraId="4F6C734A" w14:textId="71529383" w:rsidR="00F203A5" w:rsidRDefault="007D2EC0" w:rsidP="0032506B">
      <w:r>
        <w:t>Note that two transparent segments</w:t>
      </w:r>
      <w:r w:rsidR="00F203A5" w:rsidRPr="00891BA3">
        <w:t xml:space="preserve"> within a WSON LSP </w:t>
      </w:r>
      <w:r w:rsidR="0006409E">
        <w:t xml:space="preserve">do not </w:t>
      </w:r>
      <w:r w:rsidR="00F203A5" w:rsidRPr="00891BA3">
        <w:t>need</w:t>
      </w:r>
      <w:r w:rsidR="0006409E">
        <w:t xml:space="preserve"> to</w:t>
      </w:r>
      <w:r w:rsidR="00F203A5" w:rsidRPr="00891BA3">
        <w:t xml:space="preserve"> operate on the same wavelength (due to the wavelength conversion </w:t>
      </w:r>
      <w:r>
        <w:t>capabilities). Two optical channels</w:t>
      </w:r>
      <w:r w:rsidR="00F203A5" w:rsidRPr="00891BA3">
        <w:t xml:space="preserve"> that share a common fiber link cannot be assigned the same wavelength</w:t>
      </w:r>
      <w:r w:rsidR="0006409E">
        <w:t>; O</w:t>
      </w:r>
      <w:r w:rsidR="00F203A5" w:rsidRPr="00891BA3">
        <w:t>therwise</w:t>
      </w:r>
      <w:r w:rsidR="0006409E">
        <w:t xml:space="preserve">, </w:t>
      </w:r>
      <w:r w:rsidR="008E365E">
        <w:t>the two</w:t>
      </w:r>
      <w:r w:rsidR="0006409E">
        <w:t xml:space="preserve"> signals</w:t>
      </w:r>
      <w:r w:rsidR="00F203A5" w:rsidRPr="00891BA3">
        <w:t xml:space="preserve"> would</w:t>
      </w:r>
      <w:r w:rsidR="0006409E">
        <w:t xml:space="preserve"> </w:t>
      </w:r>
      <w:r w:rsidR="00F203A5" w:rsidRPr="00891BA3">
        <w:t>interfer</w:t>
      </w:r>
      <w:r w:rsidR="0006409E">
        <w:t>e</w:t>
      </w:r>
      <w:r w:rsidR="00F203A5" w:rsidRPr="00891BA3">
        <w:t xml:space="preserve"> with each othe</w:t>
      </w:r>
      <w:r w:rsidR="0006409E">
        <w:t>r</w:t>
      </w:r>
      <w:r w:rsidR="00F203A5" w:rsidRPr="00891BA3">
        <w:t xml:space="preserve">. Note that advanced additional multiplexing techniques such as polarization based multiplexing are not addressed in this document since the physical layer aspects are not currently standardized. Therefore, assigning the proper wavelength on a path is an essential requirement in the optical path computation process. </w:t>
      </w:r>
    </w:p>
    <w:p w14:paraId="0E8FAB70" w14:textId="1E07FBE6" w:rsidR="00F203A5" w:rsidRDefault="00F203A5" w:rsidP="00DD6A0E">
      <w:r w:rsidRPr="00891BA3">
        <w:t>When a switching node has the ability to perform wavelength conversion</w:t>
      </w:r>
      <w:r>
        <w:t>,</w:t>
      </w:r>
      <w:r w:rsidRPr="00891BA3">
        <w:t xml:space="preserve"> the wavelength-continuity constraint can be relaxed, and a LSC Label Switched Path (LSP) may use different wavelengths on different links along its route from origin to destination. It is, however, to be noted that wavelength converters may be limited due to their relatively high cost, while the number of WDM channels that can be supported in a fiber is also limited. As a WSON can be composed of network nodes that cannot perform wavelength conversion, nodes with limited wavelength conversion, and nodes with full wavelength conversion abilities, wavelength assignment is an additional routing constraint to be considered in all </w:t>
      </w:r>
      <w:r w:rsidR="004D4C98">
        <w:t xml:space="preserve">optical </w:t>
      </w:r>
      <w:r w:rsidRPr="00891BA3">
        <w:t xml:space="preserve">path computation. </w:t>
      </w:r>
    </w:p>
    <w:p w14:paraId="38B09B17" w14:textId="6CC32DFF" w:rsidR="00073D1D" w:rsidRDefault="00B443C0">
      <w:r>
        <w:t>For example</w:t>
      </w:r>
      <w:r w:rsidR="00FD2E0E">
        <w:t xml:space="preserve"> (see Figure 1)</w:t>
      </w:r>
      <w:r>
        <w:t xml:space="preserve">, within a translucent WSON, a LSC LSP may be established between interfaces I1 and I2, spanning 2 transparent segments (optical paths) where the wavelength continuity constraint applies (i.e. the same unique wavelength </w:t>
      </w:r>
      <w:r w:rsidR="00C27D0A">
        <w:t>must</w:t>
      </w:r>
      <w:r>
        <w:t xml:space="preserve"> be assigned to the LSP at each TE link of the segment). </w:t>
      </w:r>
      <w:r w:rsidR="00C72924">
        <w:t xml:space="preserve">If the LSC LSP induced a Forwarding Adjacency / TE link, the switching capabilities of the TE link would </w:t>
      </w:r>
      <w:r w:rsidR="00C72924">
        <w:lastRenderedPageBreak/>
        <w:t xml:space="preserve">be (X X) where X refers to the switching capability of I1 and I2. For example, X can be </w:t>
      </w:r>
      <w:r w:rsidR="00973EC0">
        <w:t>Packet Switch Capable (</w:t>
      </w:r>
      <w:r w:rsidR="00C72924">
        <w:t>PSC</w:t>
      </w:r>
      <w:r w:rsidR="00973EC0">
        <w:t>)</w:t>
      </w:r>
      <w:r w:rsidR="00C72924">
        <w:t xml:space="preserve">, </w:t>
      </w:r>
      <w:r w:rsidR="00973EC0">
        <w:t>Time Division Multiplexing (</w:t>
      </w:r>
      <w:r w:rsidR="00C72924">
        <w:t>TDM</w:t>
      </w:r>
      <w:r w:rsidR="00973EC0">
        <w:t>)</w:t>
      </w:r>
      <w:r w:rsidR="00C72924">
        <w:t xml:space="preserve">, etc. </w:t>
      </w:r>
    </w:p>
    <w:p w14:paraId="6A3A8C0F" w14:textId="238B7E5B" w:rsidR="006B2638" w:rsidRDefault="00F203A5" w:rsidP="006B2638">
      <w:r>
        <w:t>This document align</w:t>
      </w:r>
      <w:r w:rsidR="00D96147">
        <w:t>s</w:t>
      </w:r>
      <w:r>
        <w:t xml:space="preserve"> with GMPLS extensions for PCEP</w:t>
      </w:r>
      <w:r w:rsidR="00D96147">
        <w:t xml:space="preserve"> [PCEP-GMPLS</w:t>
      </w:r>
      <w:r w:rsidR="008E365E">
        <w:t>] for generic properties</w:t>
      </w:r>
      <w:r w:rsidR="00D96147">
        <w:t xml:space="preserve"> such as label, label-set and label assignment noting that wavelength is a type of label. </w:t>
      </w:r>
      <w:r w:rsidR="006A5F0F">
        <w:t>W</w:t>
      </w:r>
      <w:r>
        <w:t xml:space="preserve">avelength restrictions and constraints </w:t>
      </w:r>
      <w:r w:rsidR="00D96147">
        <w:t xml:space="preserve">are also </w:t>
      </w:r>
      <w:r>
        <w:t>formulated in terms of labels</w:t>
      </w:r>
      <w:r w:rsidR="006A5F0F">
        <w:t xml:space="preserve"> per </w:t>
      </w:r>
      <w:r w:rsidR="000037CD">
        <w:t>[RFC7579]</w:t>
      </w:r>
      <w:r w:rsidR="006A5F0F">
        <w:t xml:space="preserve">.  </w:t>
      </w:r>
    </w:p>
    <w:p w14:paraId="631BF8F5" w14:textId="20B2954A" w:rsidR="00F203A5" w:rsidRDefault="00F203A5" w:rsidP="006A5F0F">
      <w:r>
        <w:t xml:space="preserve">The optical modulation properties, </w:t>
      </w:r>
      <w:r w:rsidR="006B2638">
        <w:t>which are also</w:t>
      </w:r>
      <w:r w:rsidR="00DB353D">
        <w:t xml:space="preserve"> </w:t>
      </w:r>
      <w:r>
        <w:t xml:space="preserve">referred to as signal compatibility, are already considered in signaling in </w:t>
      </w:r>
      <w:r w:rsidR="000037CD">
        <w:t>[RFC7581]</w:t>
      </w:r>
      <w:r>
        <w:t xml:space="preserve"> and [</w:t>
      </w:r>
      <w:r w:rsidR="00FB148D">
        <w:rPr>
          <w:lang w:eastAsia="ja-JP"/>
        </w:rPr>
        <w:t>RFC7688</w:t>
      </w:r>
      <w:r>
        <w:t xml:space="preserve">]. </w:t>
      </w:r>
      <w:r w:rsidR="006B2638">
        <w:t xml:space="preserve">In order to improve the signal quality and limit some optical effects several advanced modulation processing </w:t>
      </w:r>
      <w:r w:rsidR="008E365E">
        <w:t xml:space="preserve">capabilities </w:t>
      </w:r>
      <w:r w:rsidR="006B2638">
        <w:t>are u</w:t>
      </w:r>
      <w:r w:rsidR="008E365E">
        <w:t>sed</w:t>
      </w:r>
      <w:r w:rsidR="00693A8F">
        <w:t xml:space="preserve"> by the mechanisms specified in this document</w:t>
      </w:r>
      <w:r w:rsidR="008E365E">
        <w:t>. These modulation capabilities</w:t>
      </w:r>
      <w:r w:rsidR="006B2638">
        <w:t xml:space="preserve"> contribute not only to optical signal quality checks but also constrain the selection of sender and receiver, as they should have matching signal processing capabilities.</w:t>
      </w:r>
      <w:r w:rsidR="00EB3DEA">
        <w:t xml:space="preserve"> </w:t>
      </w:r>
      <w:r>
        <w:t>This document includes signal compatibility constraint</w:t>
      </w:r>
      <w:r w:rsidR="00FD2E0E">
        <w:t>s</w:t>
      </w:r>
      <w:r>
        <w:t xml:space="preserve"> as part of RWA path computation. That is, the signal processing capabilities (e.g., modulation and </w:t>
      </w:r>
      <w:r w:rsidR="00CA6250">
        <w:t>Forward Error Correction (</w:t>
      </w:r>
      <w:r>
        <w:t>FEC)</w:t>
      </w:r>
      <w:r w:rsidR="00CA6250">
        <w:t>)</w:t>
      </w:r>
      <w:r>
        <w:t xml:space="preserve"> </w:t>
      </w:r>
      <w:r w:rsidR="008E365E">
        <w:t xml:space="preserve">indicated by </w:t>
      </w:r>
      <w:r w:rsidR="00EA22B4">
        <w:t xml:space="preserve">means of optical interface class (OIC) </w:t>
      </w:r>
      <w:r>
        <w:t>must be compatible between the sender and the receiver of the optical path across all optical elements.</w:t>
      </w:r>
      <w:r w:rsidR="00662559">
        <w:t xml:space="preserve"> </w:t>
      </w:r>
    </w:p>
    <w:p w14:paraId="432AC338" w14:textId="2CFFCD31" w:rsidR="00F203A5" w:rsidRDefault="00F203A5" w:rsidP="00710904">
      <w:r>
        <w:t xml:space="preserve">This document, however, does not address optical impairments as part of RWA path computation. </w:t>
      </w:r>
      <w:r w:rsidR="00973EC0">
        <w:t>See [RFC6566]</w:t>
      </w:r>
      <w:r>
        <w:t xml:space="preserve"> </w:t>
      </w:r>
      <w:r w:rsidR="00973EC0">
        <w:t xml:space="preserve">for the framework for optical impairments. </w:t>
      </w:r>
    </w:p>
    <w:p w14:paraId="5A900A9E" w14:textId="083A0630" w:rsidR="00F203A5" w:rsidRPr="00891BA3" w:rsidRDefault="007C68D7" w:rsidP="00145A89">
      <w:pPr>
        <w:pStyle w:val="Heading1"/>
      </w:pPr>
      <w:bookmarkStart w:id="4" w:name="_Toc307822463"/>
      <w:bookmarkStart w:id="5" w:name="_Toc307826058"/>
      <w:bookmarkStart w:id="6" w:name="_Toc307826136"/>
      <w:bookmarkStart w:id="7" w:name="_Toc307826301"/>
      <w:bookmarkStart w:id="8" w:name="_Toc307826546"/>
      <w:bookmarkStart w:id="9" w:name="_Toc307826841"/>
      <w:bookmarkStart w:id="10" w:name="_Toc307822464"/>
      <w:bookmarkStart w:id="11" w:name="_Toc307826059"/>
      <w:bookmarkStart w:id="12" w:name="_Toc307826137"/>
      <w:bookmarkStart w:id="13" w:name="_Toc307826302"/>
      <w:bookmarkStart w:id="14" w:name="_Toc307826547"/>
      <w:bookmarkStart w:id="15" w:name="_Toc307826842"/>
      <w:bookmarkStart w:id="16" w:name="_Toc307822465"/>
      <w:bookmarkStart w:id="17" w:name="_Toc307826060"/>
      <w:bookmarkStart w:id="18" w:name="_Toc307826138"/>
      <w:bookmarkStart w:id="19" w:name="_Toc307826303"/>
      <w:bookmarkStart w:id="20" w:name="_Toc307826548"/>
      <w:bookmarkStart w:id="21" w:name="_Toc307826843"/>
      <w:bookmarkStart w:id="22" w:name="_Toc307822466"/>
      <w:bookmarkStart w:id="23" w:name="_Toc307826061"/>
      <w:bookmarkStart w:id="24" w:name="_Toc307826139"/>
      <w:bookmarkStart w:id="25" w:name="_Toc307826304"/>
      <w:bookmarkStart w:id="26" w:name="_Toc307826549"/>
      <w:bookmarkStart w:id="27" w:name="_Toc307826844"/>
      <w:bookmarkStart w:id="28" w:name="_Toc307822467"/>
      <w:bookmarkStart w:id="29" w:name="_Toc307826062"/>
      <w:bookmarkStart w:id="30" w:name="_Toc307826140"/>
      <w:bookmarkStart w:id="31" w:name="_Toc307826305"/>
      <w:bookmarkStart w:id="32" w:name="_Toc307826550"/>
      <w:bookmarkStart w:id="33" w:name="_Toc307826845"/>
      <w:bookmarkStart w:id="34" w:name="_Toc307822468"/>
      <w:bookmarkStart w:id="35" w:name="_Toc307826063"/>
      <w:bookmarkStart w:id="36" w:name="_Toc307826141"/>
      <w:bookmarkStart w:id="37" w:name="_Toc307826306"/>
      <w:bookmarkStart w:id="38" w:name="_Toc307826551"/>
      <w:bookmarkStart w:id="39" w:name="_Toc307826846"/>
      <w:bookmarkStart w:id="40" w:name="_Toc307822469"/>
      <w:bookmarkStart w:id="41" w:name="_Toc307826064"/>
      <w:bookmarkStart w:id="42" w:name="_Toc307826142"/>
      <w:bookmarkStart w:id="43" w:name="_Toc307826307"/>
      <w:bookmarkStart w:id="44" w:name="_Toc307826552"/>
      <w:bookmarkStart w:id="45" w:name="_Toc307826847"/>
      <w:bookmarkStart w:id="46" w:name="_Toc307822470"/>
      <w:bookmarkStart w:id="47" w:name="_Toc307826065"/>
      <w:bookmarkStart w:id="48" w:name="_Toc307826143"/>
      <w:bookmarkStart w:id="49" w:name="_Toc307826308"/>
      <w:bookmarkStart w:id="50" w:name="_Toc307826553"/>
      <w:bookmarkStart w:id="51" w:name="_Toc307826848"/>
      <w:bookmarkStart w:id="52" w:name="_Toc307822471"/>
      <w:bookmarkStart w:id="53" w:name="_Toc307826066"/>
      <w:bookmarkStart w:id="54" w:name="_Toc307826144"/>
      <w:bookmarkStart w:id="55" w:name="_Toc307826309"/>
      <w:bookmarkStart w:id="56" w:name="_Toc307826554"/>
      <w:bookmarkStart w:id="57" w:name="_Toc307826849"/>
      <w:bookmarkStart w:id="58" w:name="_Toc307822472"/>
      <w:bookmarkStart w:id="59" w:name="_Toc307826067"/>
      <w:bookmarkStart w:id="60" w:name="_Toc307826145"/>
      <w:bookmarkStart w:id="61" w:name="_Toc307826310"/>
      <w:bookmarkStart w:id="62" w:name="_Toc307826555"/>
      <w:bookmarkStart w:id="63" w:name="_Toc307826850"/>
      <w:bookmarkStart w:id="64" w:name="_Toc307822473"/>
      <w:bookmarkStart w:id="65" w:name="_Toc307826068"/>
      <w:bookmarkStart w:id="66" w:name="_Toc307826146"/>
      <w:bookmarkStart w:id="67" w:name="_Toc307826311"/>
      <w:bookmarkStart w:id="68" w:name="_Toc307826556"/>
      <w:bookmarkStart w:id="69" w:name="_Toc307826851"/>
      <w:bookmarkStart w:id="70" w:name="_Toc234233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t>Encoding of a RWA Path Request</w:t>
      </w:r>
      <w:bookmarkEnd w:id="70"/>
    </w:p>
    <w:p w14:paraId="62F42FFB" w14:textId="31791FD4" w:rsidR="00F203A5" w:rsidRPr="00891BA3" w:rsidRDefault="00F203A5" w:rsidP="00EE5FE8">
      <w:r w:rsidRPr="00891BA3">
        <w:t xml:space="preserve">Figure </w:t>
      </w:r>
      <w:r>
        <w:t>2</w:t>
      </w:r>
      <w:r w:rsidRPr="00891BA3">
        <w:t xml:space="preserve"> shows one typical PCE based implementation, which is referred to as </w:t>
      </w:r>
      <w:r w:rsidR="00F15366">
        <w:t xml:space="preserve">the </w:t>
      </w:r>
      <w:r w:rsidRPr="00891BA3">
        <w:t xml:space="preserve">Combined Process (R&amp;WA). With this architecture, the two processes of routing and wavelength assignment are accessed via a single PCE. This architecture is the base architecture </w:t>
      </w:r>
      <w:r w:rsidR="007C5E13">
        <w:t>specified in [RFC</w:t>
      </w:r>
      <w:r w:rsidR="00AA4E90">
        <w:t>6163</w:t>
      </w:r>
      <w:r w:rsidRPr="00891BA3">
        <w:t xml:space="preserve">] and the PCEP extensions that are specified in this document </w:t>
      </w:r>
      <w:r w:rsidR="006E7581">
        <w:t xml:space="preserve">are </w:t>
      </w:r>
      <w:r w:rsidRPr="00891BA3">
        <w:t xml:space="preserve">based on this architecture. </w:t>
      </w:r>
    </w:p>
    <w:p w14:paraId="4CE18F31" w14:textId="77777777" w:rsidR="00F203A5" w:rsidRPr="00891BA3" w:rsidRDefault="00F203A5" w:rsidP="00EE5FE8">
      <w:pPr>
        <w:pStyle w:val="RFCFigure"/>
      </w:pPr>
      <w:r w:rsidRPr="00891BA3">
        <w:lastRenderedPageBreak/>
        <w:t xml:space="preserve">                       +----------------------------+</w:t>
      </w:r>
    </w:p>
    <w:p w14:paraId="043F30EF" w14:textId="77777777" w:rsidR="00F203A5" w:rsidRPr="00891BA3" w:rsidRDefault="00F203A5" w:rsidP="00EE5FE8">
      <w:pPr>
        <w:pStyle w:val="RFCFigure"/>
      </w:pPr>
      <w:r w:rsidRPr="00891BA3">
        <w:t xml:space="preserve">         +-----+       |     +-------+     +--+     |</w:t>
      </w:r>
    </w:p>
    <w:p w14:paraId="0744E40B" w14:textId="77777777" w:rsidR="00F203A5" w:rsidRPr="00891BA3" w:rsidRDefault="00F203A5" w:rsidP="00EE5FE8">
      <w:pPr>
        <w:pStyle w:val="RFCFigure"/>
      </w:pPr>
      <w:r w:rsidRPr="00891BA3">
        <w:t xml:space="preserve">         |     |       |     |Routing|     |WA|     |</w:t>
      </w:r>
    </w:p>
    <w:p w14:paraId="78ED3BB4" w14:textId="77777777" w:rsidR="00F203A5" w:rsidRPr="00891BA3" w:rsidRDefault="00F203A5" w:rsidP="00EE5FE8">
      <w:pPr>
        <w:pStyle w:val="RFCFigure"/>
      </w:pPr>
      <w:r w:rsidRPr="00891BA3">
        <w:t xml:space="preserve">         | PCC |&lt;-----&gt;|     +-------+     +--+     |</w:t>
      </w:r>
    </w:p>
    <w:p w14:paraId="4018740F" w14:textId="77777777" w:rsidR="00F203A5" w:rsidRPr="00891BA3" w:rsidRDefault="00F203A5" w:rsidP="00EE5FE8">
      <w:pPr>
        <w:pStyle w:val="RFCFigure"/>
      </w:pPr>
      <w:r w:rsidRPr="00891BA3">
        <w:t xml:space="preserve">         |     |       |                            |</w:t>
      </w:r>
    </w:p>
    <w:p w14:paraId="05292D1C" w14:textId="77777777" w:rsidR="00F203A5" w:rsidRPr="00891BA3" w:rsidRDefault="00F203A5" w:rsidP="00EE5FE8">
      <w:pPr>
        <w:pStyle w:val="RFCFigure"/>
      </w:pPr>
      <w:r w:rsidRPr="00891BA3">
        <w:t xml:space="preserve">         +-----+       |             PCE            |</w:t>
      </w:r>
    </w:p>
    <w:p w14:paraId="17B42D7E" w14:textId="77777777" w:rsidR="00F203A5" w:rsidRPr="00891BA3" w:rsidRDefault="00F203A5" w:rsidP="00EE5FE8">
      <w:pPr>
        <w:pStyle w:val="RFCFigure"/>
      </w:pPr>
      <w:r w:rsidRPr="00891BA3">
        <w:t xml:space="preserve">                       +----------------------------+</w:t>
      </w:r>
    </w:p>
    <w:p w14:paraId="7641F597" w14:textId="77777777" w:rsidR="00F203A5" w:rsidRPr="00891BA3" w:rsidRDefault="00F203A5" w:rsidP="00EE5FE8">
      <w:pPr>
        <w:pStyle w:val="RFCFigure"/>
      </w:pPr>
    </w:p>
    <w:p w14:paraId="5B77923F" w14:textId="77777777" w:rsidR="00F203A5" w:rsidRPr="00891BA3" w:rsidRDefault="00F203A5" w:rsidP="00EE5FE8">
      <w:pPr>
        <w:pStyle w:val="RFCFigure"/>
      </w:pPr>
    </w:p>
    <w:p w14:paraId="15326669" w14:textId="77777777" w:rsidR="00F203A5" w:rsidRDefault="00F203A5" w:rsidP="00171703">
      <w:pPr>
        <w:pStyle w:val="Caption"/>
        <w:tabs>
          <w:tab w:val="clear" w:pos="0"/>
        </w:tabs>
      </w:pPr>
      <w:bookmarkStart w:id="71" w:name="_Ref222800189"/>
      <w:r w:rsidRPr="00891BA3">
        <w:t>Combined Process (R&amp;WA) architecture</w:t>
      </w:r>
      <w:bookmarkEnd w:id="71"/>
    </w:p>
    <w:p w14:paraId="498F96B9" w14:textId="77777777" w:rsidR="008B721A" w:rsidRDefault="008B721A" w:rsidP="008B721A"/>
    <w:p w14:paraId="2496031D" w14:textId="77777777" w:rsidR="001258AA" w:rsidRDefault="00DB35E1" w:rsidP="00C63D00">
      <w:pPr>
        <w:pStyle w:val="Heading2"/>
        <w:ind w:left="432"/>
        <w:rPr>
          <w:lang w:eastAsia="ja-JP"/>
        </w:rPr>
      </w:pPr>
      <w:bookmarkStart w:id="72" w:name="_Toc307822475"/>
      <w:bookmarkStart w:id="73" w:name="_Toc307826070"/>
      <w:bookmarkStart w:id="74" w:name="_Toc307826148"/>
      <w:bookmarkStart w:id="75" w:name="_Toc307826313"/>
      <w:bookmarkStart w:id="76" w:name="_Toc307826558"/>
      <w:bookmarkStart w:id="77" w:name="_Toc307826853"/>
      <w:bookmarkStart w:id="78" w:name="_Toc2342331"/>
      <w:bookmarkEnd w:id="72"/>
      <w:bookmarkEnd w:id="73"/>
      <w:bookmarkEnd w:id="74"/>
      <w:bookmarkEnd w:id="75"/>
      <w:bookmarkEnd w:id="76"/>
      <w:bookmarkEnd w:id="77"/>
      <w:r>
        <w:rPr>
          <w:lang w:eastAsia="ja-JP"/>
        </w:rPr>
        <w:t>Wavelength Assignment (WA) Object</w:t>
      </w:r>
      <w:bookmarkEnd w:id="78"/>
    </w:p>
    <w:p w14:paraId="2A022316" w14:textId="77777777" w:rsidR="00F203A5" w:rsidRDefault="00F203A5" w:rsidP="00C11658">
      <w:pPr>
        <w:rPr>
          <w:lang w:eastAsia="ja-JP"/>
        </w:rPr>
      </w:pPr>
      <w:r>
        <w:rPr>
          <w:lang w:eastAsia="ja-JP"/>
        </w:rPr>
        <w:t>Wavelength allocation can be performed by the PCE by different means:</w:t>
      </w:r>
    </w:p>
    <w:p w14:paraId="6DEA874F" w14:textId="403B43A6" w:rsidR="00E31EF3" w:rsidRDefault="00F203A5" w:rsidP="00CC4955">
      <w:pPr>
        <w:pStyle w:val="ListParagraph1"/>
        <w:ind w:left="432"/>
        <w:rPr>
          <w:lang w:eastAsia="ja-JP"/>
        </w:rPr>
      </w:pPr>
      <w:r>
        <w:rPr>
          <w:lang w:eastAsia="ja-JP"/>
        </w:rPr>
        <w:t xml:space="preserve">(a) By means of </w:t>
      </w:r>
      <w:r w:rsidR="00E31EF3">
        <w:rPr>
          <w:rFonts w:eastAsia="Times New Roman"/>
        </w:rPr>
        <w:t xml:space="preserve">Explicit Label Control [RFC3471] </w:t>
      </w:r>
      <w:r w:rsidR="00EA22B4">
        <w:rPr>
          <w:lang w:eastAsia="ja-JP"/>
        </w:rPr>
        <w:t>where the PCE allocates which lab</w:t>
      </w:r>
      <w:r w:rsidR="00C3567D">
        <w:rPr>
          <w:lang w:eastAsia="ja-JP"/>
        </w:rPr>
        <w:t>el to use for each interface/node</w:t>
      </w:r>
      <w:r w:rsidR="00EA22B4">
        <w:rPr>
          <w:lang w:eastAsia="ja-JP"/>
        </w:rPr>
        <w:t xml:space="preserve"> along the path.</w:t>
      </w:r>
      <w:r>
        <w:rPr>
          <w:lang w:eastAsia="ja-JP"/>
        </w:rPr>
        <w:t xml:space="preserve"> </w:t>
      </w:r>
      <w:r w:rsidR="00E31EF3">
        <w:rPr>
          <w:lang w:eastAsia="ja-JP"/>
        </w:rPr>
        <w:t xml:space="preserve">The allocated labels MAY appear after an interface route subobject. </w:t>
      </w:r>
    </w:p>
    <w:p w14:paraId="2F08DBA2" w14:textId="3C8CD3AF" w:rsidR="00F203A5" w:rsidRDefault="00F203A5" w:rsidP="00CC4955">
      <w:pPr>
        <w:pStyle w:val="ListParagraph1"/>
        <w:ind w:left="432"/>
        <w:rPr>
          <w:lang w:eastAsia="ja-JP"/>
        </w:rPr>
      </w:pPr>
    </w:p>
    <w:p w14:paraId="01DEAB20" w14:textId="77777777" w:rsidR="00F203A5" w:rsidRDefault="00F203A5" w:rsidP="00CC4955">
      <w:pPr>
        <w:pStyle w:val="ListParagraph1"/>
        <w:ind w:left="432"/>
        <w:rPr>
          <w:lang w:eastAsia="ja-JP"/>
        </w:rPr>
      </w:pPr>
      <w:r>
        <w:rPr>
          <w:lang w:eastAsia="ja-JP"/>
        </w:rPr>
        <w:t>(b) By means of a Label Set</w:t>
      </w:r>
      <w:r w:rsidR="00EA22B4">
        <w:rPr>
          <w:lang w:eastAsia="ja-JP"/>
        </w:rPr>
        <w:t xml:space="preserve"> where the PCE provides a range</w:t>
      </w:r>
      <w:r w:rsidR="00C3567D">
        <w:rPr>
          <w:lang w:eastAsia="ja-JP"/>
        </w:rPr>
        <w:t xml:space="preserve"> of potential labels to allocate by each node along the path. </w:t>
      </w:r>
      <w:r w:rsidR="00EA22B4">
        <w:rPr>
          <w:lang w:eastAsia="ja-JP"/>
        </w:rPr>
        <w:t xml:space="preserve"> </w:t>
      </w:r>
    </w:p>
    <w:p w14:paraId="565792DC" w14:textId="77777777" w:rsidR="00F203A5" w:rsidRDefault="00F203A5" w:rsidP="00164BA6">
      <w:pPr>
        <w:rPr>
          <w:lang w:eastAsia="ja-JP"/>
        </w:rPr>
      </w:pPr>
      <w:r>
        <w:rPr>
          <w:lang w:eastAsia="ja-JP"/>
        </w:rPr>
        <w:t xml:space="preserve">Option (b) allows distributed label allocation (performed during signaling) to complete wavelength assignment. </w:t>
      </w:r>
    </w:p>
    <w:p w14:paraId="78A9F084" w14:textId="4645A2DC" w:rsidR="00F203A5" w:rsidRDefault="00F203A5" w:rsidP="00164BA6">
      <w:pPr>
        <w:rPr>
          <w:lang w:eastAsia="ja-JP"/>
        </w:rPr>
      </w:pPr>
      <w:r>
        <w:rPr>
          <w:lang w:eastAsia="ja-JP"/>
        </w:rPr>
        <w:t>Additionally, given a range of p</w:t>
      </w:r>
      <w:r w:rsidR="002B4F15">
        <w:rPr>
          <w:lang w:eastAsia="ja-JP"/>
        </w:rPr>
        <w:t>otential labels to allocate, a PC Request</w:t>
      </w:r>
      <w:r>
        <w:rPr>
          <w:lang w:eastAsia="ja-JP"/>
        </w:rPr>
        <w:t xml:space="preserve"> SHOULD con</w:t>
      </w:r>
      <w:r w:rsidR="00CA6250">
        <w:rPr>
          <w:lang w:eastAsia="ja-JP"/>
        </w:rPr>
        <w:t>vey the heuristic / mechanism used for</w:t>
      </w:r>
      <w:r>
        <w:rPr>
          <w:lang w:eastAsia="ja-JP"/>
        </w:rPr>
        <w:t xml:space="preserve"> the allocation</w:t>
      </w:r>
      <w:r w:rsidR="007D1FF5">
        <w:rPr>
          <w:lang w:eastAsia="ja-JP"/>
        </w:rPr>
        <w:t>.</w:t>
      </w:r>
      <w:r w:rsidR="002B4F15">
        <w:rPr>
          <w:lang w:eastAsia="ja-JP"/>
        </w:rPr>
        <w:t xml:space="preserve"> </w:t>
      </w:r>
    </w:p>
    <w:p w14:paraId="2A7CECB1" w14:textId="60AAA873" w:rsidR="00F203A5" w:rsidRPr="00891BA3" w:rsidRDefault="00F203A5" w:rsidP="00C11658">
      <w:pPr>
        <w:rPr>
          <w:lang w:eastAsia="ja-JP"/>
        </w:rPr>
      </w:pPr>
      <w:r w:rsidRPr="00891BA3">
        <w:rPr>
          <w:lang w:eastAsia="ja-JP"/>
        </w:rPr>
        <w:t xml:space="preserve">The format of a PCReq message </w:t>
      </w:r>
      <w:r w:rsidR="00985082">
        <w:rPr>
          <w:lang w:eastAsia="ja-JP"/>
        </w:rPr>
        <w:t xml:space="preserve">per [RFC5440] </w:t>
      </w:r>
      <w:r w:rsidRPr="00891BA3">
        <w:rPr>
          <w:lang w:eastAsia="ja-JP"/>
        </w:rPr>
        <w:t xml:space="preserve">after incorporating the </w:t>
      </w:r>
      <w:r w:rsidR="00824A91">
        <w:rPr>
          <w:lang w:eastAsia="ja-JP"/>
        </w:rPr>
        <w:t>Wavelength Assignment (</w:t>
      </w:r>
      <w:r w:rsidRPr="00891BA3">
        <w:rPr>
          <w:lang w:eastAsia="ja-JP"/>
        </w:rPr>
        <w:t>WA</w:t>
      </w:r>
      <w:r w:rsidR="00824A91">
        <w:rPr>
          <w:lang w:eastAsia="ja-JP"/>
        </w:rPr>
        <w:t>)</w:t>
      </w:r>
      <w:r w:rsidRPr="00891BA3">
        <w:rPr>
          <w:lang w:eastAsia="ja-JP"/>
        </w:rPr>
        <w:t xml:space="preserve"> object is as follows: </w:t>
      </w:r>
    </w:p>
    <w:p w14:paraId="15911C25" w14:textId="77777777" w:rsidR="00F203A5" w:rsidRPr="00891BA3" w:rsidRDefault="00F203A5" w:rsidP="00C11658">
      <w:pPr>
        <w:rPr>
          <w:lang w:eastAsia="ja-JP"/>
        </w:rPr>
      </w:pPr>
      <w:r w:rsidRPr="00891BA3">
        <w:rPr>
          <w:lang w:eastAsia="ja-JP"/>
        </w:rPr>
        <w:t>&lt;PCReq Message&gt; ::= &lt;Common Header&gt;</w:t>
      </w:r>
    </w:p>
    <w:p w14:paraId="7AF162BF" w14:textId="77777777" w:rsidR="00F203A5" w:rsidRPr="00891BA3" w:rsidRDefault="00F203A5" w:rsidP="00C11658">
      <w:pPr>
        <w:rPr>
          <w:lang w:eastAsia="ja-JP"/>
        </w:rPr>
      </w:pPr>
      <w:r w:rsidRPr="00891BA3">
        <w:rPr>
          <w:lang w:eastAsia="ja-JP"/>
        </w:rPr>
        <w:t xml:space="preserve">                       [&lt;svec-list&gt;]</w:t>
      </w:r>
    </w:p>
    <w:p w14:paraId="19663924" w14:textId="77777777" w:rsidR="00F203A5" w:rsidRPr="00891BA3" w:rsidRDefault="00DB35E1" w:rsidP="00C11658">
      <w:pPr>
        <w:rPr>
          <w:lang w:eastAsia="ja-JP"/>
        </w:rPr>
      </w:pPr>
      <w:r>
        <w:rPr>
          <w:lang w:eastAsia="ja-JP"/>
        </w:rPr>
        <w:t xml:space="preserve">                       </w:t>
      </w:r>
      <w:r w:rsidR="00F203A5" w:rsidRPr="00891BA3">
        <w:rPr>
          <w:lang w:eastAsia="ja-JP"/>
        </w:rPr>
        <w:t>&lt;request-list&gt;</w:t>
      </w:r>
    </w:p>
    <w:p w14:paraId="01AAE862" w14:textId="77777777" w:rsidR="00F203A5" w:rsidRPr="00891BA3" w:rsidRDefault="00F203A5" w:rsidP="00C11658">
      <w:pPr>
        <w:rPr>
          <w:lang w:eastAsia="ja-JP"/>
        </w:rPr>
      </w:pPr>
      <w:r w:rsidRPr="00891BA3">
        <w:rPr>
          <w:lang w:eastAsia="ja-JP"/>
        </w:rPr>
        <w:t xml:space="preserve">   Where: </w:t>
      </w:r>
    </w:p>
    <w:p w14:paraId="14A1A3F6" w14:textId="77777777" w:rsidR="00F203A5" w:rsidRPr="00891BA3" w:rsidRDefault="00F203A5" w:rsidP="00C11658">
      <w:pPr>
        <w:ind w:left="1296"/>
        <w:rPr>
          <w:lang w:eastAsia="ja-JP"/>
        </w:rPr>
      </w:pPr>
      <w:r w:rsidRPr="00891BA3">
        <w:rPr>
          <w:lang w:eastAsia="ja-JP"/>
        </w:rPr>
        <w:t>&lt;request-list&gt;::=&lt;request&gt;[&lt;request-list&gt;]</w:t>
      </w:r>
    </w:p>
    <w:p w14:paraId="181BDC3B" w14:textId="77777777" w:rsidR="00F203A5" w:rsidRPr="00891BA3" w:rsidRDefault="00F203A5" w:rsidP="00C11658">
      <w:pPr>
        <w:ind w:left="1296"/>
        <w:rPr>
          <w:lang w:eastAsia="ja-JP"/>
        </w:rPr>
      </w:pPr>
      <w:r w:rsidRPr="00891BA3">
        <w:rPr>
          <w:lang w:eastAsia="ja-JP"/>
        </w:rPr>
        <w:t>&lt;request&gt;::= &lt;RP&gt;</w:t>
      </w:r>
    </w:p>
    <w:p w14:paraId="7FDC6EF7" w14:textId="0541DBC4" w:rsidR="00F203A5" w:rsidRPr="00891BA3" w:rsidRDefault="00F203A5" w:rsidP="00C11658">
      <w:pPr>
        <w:rPr>
          <w:lang w:eastAsia="ja-JP"/>
        </w:rPr>
      </w:pPr>
      <w:r>
        <w:rPr>
          <w:lang w:eastAsia="ja-JP"/>
        </w:rPr>
        <w:lastRenderedPageBreak/>
        <w:t xml:space="preserve">                   </w:t>
      </w:r>
      <w:r w:rsidRPr="00891BA3">
        <w:rPr>
          <w:lang w:eastAsia="ja-JP"/>
        </w:rPr>
        <w:t>&lt;END</w:t>
      </w:r>
      <w:r w:rsidR="00985082">
        <w:rPr>
          <w:lang w:eastAsia="ja-JP"/>
        </w:rPr>
        <w:t>-</w:t>
      </w:r>
      <w:r w:rsidRPr="00891BA3">
        <w:rPr>
          <w:lang w:eastAsia="ja-JP"/>
        </w:rPr>
        <w:t>POINTS&gt;</w:t>
      </w:r>
    </w:p>
    <w:p w14:paraId="4699E806" w14:textId="77777777" w:rsidR="00F203A5" w:rsidRPr="00891BA3" w:rsidRDefault="00F203A5" w:rsidP="00C11658">
      <w:pPr>
        <w:rPr>
          <w:lang w:eastAsia="ja-JP"/>
        </w:rPr>
      </w:pPr>
      <w:r>
        <w:rPr>
          <w:lang w:eastAsia="ja-JP"/>
        </w:rPr>
        <w:t xml:space="preserve">                   </w:t>
      </w:r>
      <w:r w:rsidRPr="00891BA3">
        <w:rPr>
          <w:lang w:eastAsia="ja-JP"/>
        </w:rPr>
        <w:t>&lt;WA&gt;</w:t>
      </w:r>
    </w:p>
    <w:p w14:paraId="19671668" w14:textId="77777777" w:rsidR="00F203A5" w:rsidRPr="00891BA3" w:rsidRDefault="00F203A5" w:rsidP="00C11658">
      <w:pPr>
        <w:rPr>
          <w:lang w:eastAsia="ja-JP"/>
        </w:rPr>
      </w:pPr>
      <w:r w:rsidRPr="00891BA3">
        <w:rPr>
          <w:lang w:eastAsia="ja-JP"/>
        </w:rPr>
        <w:t xml:space="preserve">                   [other optional objects</w:t>
      </w:r>
      <w:r>
        <w:rPr>
          <w:lang w:eastAsia="ja-JP"/>
        </w:rPr>
        <w:t>...</w:t>
      </w:r>
      <w:r w:rsidRPr="00891BA3">
        <w:rPr>
          <w:lang w:eastAsia="ja-JP"/>
        </w:rPr>
        <w:t>]</w:t>
      </w:r>
    </w:p>
    <w:p w14:paraId="05BA2D43" w14:textId="77777777" w:rsidR="008E321B" w:rsidRDefault="003B7A79" w:rsidP="008E321B">
      <w:pPr>
        <w:rPr>
          <w:lang w:eastAsia="ja-JP"/>
        </w:rPr>
      </w:pPr>
      <w:r>
        <w:t>I</w:t>
      </w:r>
      <w:r w:rsidR="00F203A5" w:rsidRPr="00891BA3">
        <w:t xml:space="preserve">f </w:t>
      </w:r>
      <w:r w:rsidR="00F15366">
        <w:t xml:space="preserve">the </w:t>
      </w:r>
      <w:r w:rsidR="00F203A5" w:rsidRPr="00891BA3">
        <w:t xml:space="preserve">WA object is present in the request, </w:t>
      </w:r>
      <w:r w:rsidR="00F15366">
        <w:t>it</w:t>
      </w:r>
      <w:r w:rsidR="00F203A5" w:rsidRPr="00891BA3">
        <w:t xml:space="preserve"> MUST be encoded after the END</w:t>
      </w:r>
      <w:r w:rsidR="00985082">
        <w:t>-</w:t>
      </w:r>
      <w:r w:rsidR="00F203A5" w:rsidRPr="00891BA3">
        <w:t>POINTS</w:t>
      </w:r>
      <w:r w:rsidR="00F203A5" w:rsidRPr="00891BA3">
        <w:rPr>
          <w:lang w:eastAsia="ja-JP"/>
        </w:rPr>
        <w:t xml:space="preserve"> object</w:t>
      </w:r>
      <w:r w:rsidR="00B0772B">
        <w:rPr>
          <w:lang w:eastAsia="ja-JP"/>
        </w:rPr>
        <w:t xml:space="preserve"> as defined in [PCEP-GMPLS]. </w:t>
      </w:r>
      <w:r w:rsidR="00985082">
        <w:rPr>
          <w:lang w:eastAsia="ja-JP"/>
        </w:rPr>
        <w:t xml:space="preserve">The WA Object is mandatory in this document. </w:t>
      </w:r>
      <w:r w:rsidR="006E7581">
        <w:rPr>
          <w:lang w:eastAsia="ja-JP"/>
        </w:rPr>
        <w:t xml:space="preserve">Orderings </w:t>
      </w:r>
      <w:r w:rsidR="00985082">
        <w:rPr>
          <w:lang w:eastAsia="ja-JP"/>
        </w:rPr>
        <w:t>for</w:t>
      </w:r>
      <w:r w:rsidR="006E7581">
        <w:rPr>
          <w:lang w:eastAsia="ja-JP"/>
        </w:rPr>
        <w:t xml:space="preserve"> the other </w:t>
      </w:r>
      <w:r w:rsidR="00985082">
        <w:rPr>
          <w:lang w:eastAsia="ja-JP"/>
        </w:rPr>
        <w:t>optional</w:t>
      </w:r>
      <w:r w:rsidR="006E7581">
        <w:rPr>
          <w:lang w:eastAsia="ja-JP"/>
        </w:rPr>
        <w:t xml:space="preserve"> objects are irrelevant. </w:t>
      </w:r>
    </w:p>
    <w:p w14:paraId="44ACBDE5" w14:textId="6DB11551" w:rsidR="008E321B" w:rsidRDefault="006901D6" w:rsidP="008E321B">
      <w:pPr>
        <w:spacing w:after="0" w:line="240" w:lineRule="auto"/>
        <w:rPr>
          <w:lang w:eastAsia="ja-JP"/>
        </w:rPr>
      </w:pPr>
      <w:r>
        <w:rPr>
          <w:lang w:eastAsia="ja-JP"/>
        </w:rPr>
        <w:t>WA Object-Class is (TBD1)</w:t>
      </w:r>
      <w:r w:rsidR="008E321B">
        <w:rPr>
          <w:lang w:eastAsia="ja-JP"/>
        </w:rPr>
        <w:t xml:space="preserve"> (To be assigned by IANA).  </w:t>
      </w:r>
    </w:p>
    <w:p w14:paraId="22D360A9" w14:textId="37022337" w:rsidR="00F203A5" w:rsidRDefault="008E321B" w:rsidP="008E321B">
      <w:pPr>
        <w:spacing w:after="0" w:line="240" w:lineRule="auto"/>
        <w:rPr>
          <w:lang w:eastAsia="ja-JP"/>
        </w:rPr>
      </w:pPr>
      <w:r>
        <w:rPr>
          <w:lang w:eastAsia="ja-JP"/>
        </w:rPr>
        <w:t xml:space="preserve">                                                                     WA Object-Type is 1. </w:t>
      </w:r>
      <w:r w:rsidR="00F203A5" w:rsidRPr="00891BA3">
        <w:rPr>
          <w:lang w:eastAsia="ja-JP"/>
        </w:rPr>
        <w:t xml:space="preserve"> </w:t>
      </w:r>
    </w:p>
    <w:p w14:paraId="680DC6E0" w14:textId="77777777" w:rsidR="008E321B" w:rsidRPr="00891BA3" w:rsidRDefault="008E321B" w:rsidP="008E321B">
      <w:pPr>
        <w:spacing w:after="0" w:line="240" w:lineRule="auto"/>
        <w:rPr>
          <w:lang w:eastAsia="ja-JP"/>
        </w:rPr>
      </w:pPr>
    </w:p>
    <w:p w14:paraId="222FF4CF" w14:textId="24B0966A" w:rsidR="00F203A5" w:rsidRPr="00891BA3" w:rsidRDefault="00F203A5" w:rsidP="00092153">
      <w:pPr>
        <w:rPr>
          <w:lang w:eastAsia="ja-JP"/>
        </w:rPr>
      </w:pPr>
      <w:r w:rsidRPr="00891BA3">
        <w:rPr>
          <w:lang w:eastAsia="ja-JP"/>
        </w:rPr>
        <w:t>The format o</w:t>
      </w:r>
      <w:r w:rsidR="00824A91">
        <w:rPr>
          <w:lang w:eastAsia="ja-JP"/>
        </w:rPr>
        <w:t>f the WA</w:t>
      </w:r>
      <w:r w:rsidRPr="00891BA3">
        <w:rPr>
          <w:lang w:eastAsia="ja-JP"/>
        </w:rPr>
        <w:t xml:space="preserve"> object body is as follows:</w:t>
      </w:r>
    </w:p>
    <w:p w14:paraId="24CF72A2" w14:textId="1360419B" w:rsidR="00073D1D" w:rsidRDefault="00F203A5">
      <w:pPr>
        <w:spacing w:after="0" w:line="240" w:lineRule="auto"/>
        <w:ind w:left="0"/>
        <w:rPr>
          <w:lang w:eastAsia="ja-JP"/>
        </w:rPr>
      </w:pPr>
      <w:r w:rsidRPr="00891BA3">
        <w:rPr>
          <w:lang w:eastAsia="ja-JP"/>
        </w:rPr>
        <w:t xml:space="preserve">   </w:t>
      </w:r>
      <w:r w:rsidR="00181923">
        <w:rPr>
          <w:lang w:eastAsia="ja-JP"/>
        </w:rPr>
        <w:t xml:space="preserve"> </w:t>
      </w:r>
      <w:r w:rsidRPr="00891BA3">
        <w:rPr>
          <w:lang w:eastAsia="ja-JP"/>
        </w:rPr>
        <w:t>0                   1                   2                   3</w:t>
      </w:r>
    </w:p>
    <w:p w14:paraId="456D64A1" w14:textId="6880B2C1" w:rsidR="00073D1D" w:rsidRDefault="00F203A5">
      <w:pPr>
        <w:spacing w:after="0" w:line="240" w:lineRule="auto"/>
        <w:ind w:left="0"/>
        <w:rPr>
          <w:lang w:eastAsia="ja-JP"/>
        </w:rPr>
      </w:pPr>
      <w:r w:rsidRPr="00891BA3">
        <w:rPr>
          <w:lang w:eastAsia="ja-JP"/>
        </w:rPr>
        <w:t xml:space="preserve">   </w:t>
      </w:r>
      <w:r w:rsidR="00181923">
        <w:rPr>
          <w:lang w:eastAsia="ja-JP"/>
        </w:rPr>
        <w:t xml:space="preserve"> </w:t>
      </w:r>
      <w:r w:rsidRPr="00891BA3">
        <w:rPr>
          <w:lang w:eastAsia="ja-JP"/>
        </w:rPr>
        <w:t>0 1 2 3 4 5 6 7 8 9 0 1 2 3 4 5 6 7 8 9 0 1 2 3 4 5 6 7 8 9 0 1</w:t>
      </w:r>
    </w:p>
    <w:p w14:paraId="10BA3BAC" w14:textId="77777777" w:rsidR="00073D1D" w:rsidRDefault="00C72924">
      <w:pPr>
        <w:spacing w:after="0" w:line="240" w:lineRule="auto"/>
        <w:ind w:left="0"/>
        <w:rPr>
          <w:lang w:eastAsia="ja-JP"/>
        </w:rPr>
      </w:pPr>
      <w:r>
        <w:rPr>
          <w:lang w:eastAsia="ja-JP"/>
        </w:rPr>
        <w:t xml:space="preserve"> </w:t>
      </w:r>
      <w:r w:rsidR="00F203A5" w:rsidRPr="00891BA3">
        <w:rPr>
          <w:lang w:eastAsia="ja-JP"/>
        </w:rPr>
        <w:t xml:space="preserve">  +-+-+-+-+-+-+-+-+-+-+-+-+-+-+-+-+-+-+-+-+-+-+-+-+-+-+-+-+-+-+-+-+</w:t>
      </w:r>
    </w:p>
    <w:p w14:paraId="538FFE64" w14:textId="77777777" w:rsidR="00073D1D" w:rsidRDefault="00F203A5">
      <w:pPr>
        <w:spacing w:after="0" w:line="240" w:lineRule="auto"/>
        <w:ind w:left="0"/>
        <w:rPr>
          <w:lang w:eastAsia="ja-JP"/>
        </w:rPr>
      </w:pPr>
      <w:r w:rsidRPr="00352FE7">
        <w:rPr>
          <w:lang w:eastAsia="ja-JP"/>
        </w:rPr>
        <w:t xml:space="preserve">   </w:t>
      </w:r>
      <w:r w:rsidR="004D589C">
        <w:rPr>
          <w:lang w:eastAsia="ja-JP"/>
        </w:rPr>
        <w:t xml:space="preserve">|          </w:t>
      </w:r>
      <w:r w:rsidR="00C27D0A">
        <w:rPr>
          <w:lang w:eastAsia="ja-JP"/>
        </w:rPr>
        <w:t>Reserved</w:t>
      </w:r>
      <w:r w:rsidR="004D589C">
        <w:rPr>
          <w:lang w:eastAsia="ja-JP"/>
        </w:rPr>
        <w:t xml:space="preserve">         </w:t>
      </w:r>
      <w:r w:rsidR="00C27D0A">
        <w:rPr>
          <w:lang w:eastAsia="ja-JP"/>
        </w:rPr>
        <w:t xml:space="preserve">    |           </w:t>
      </w:r>
      <w:r w:rsidRPr="00352FE7">
        <w:rPr>
          <w:lang w:eastAsia="ja-JP"/>
        </w:rPr>
        <w:t>Flag</w:t>
      </w:r>
      <w:r w:rsidR="00C27D0A">
        <w:rPr>
          <w:lang w:eastAsia="ja-JP"/>
        </w:rPr>
        <w:t>s</w:t>
      </w:r>
      <w:r w:rsidRPr="00352FE7">
        <w:rPr>
          <w:lang w:eastAsia="ja-JP"/>
        </w:rPr>
        <w:t xml:space="preserve">       </w:t>
      </w:r>
      <w:r w:rsidR="00CA1A5B">
        <w:rPr>
          <w:lang w:eastAsia="ja-JP"/>
        </w:rPr>
        <w:t xml:space="preserve">      </w:t>
      </w:r>
      <w:r w:rsidR="00AC7A7C" w:rsidRPr="00352FE7">
        <w:rPr>
          <w:lang w:eastAsia="ja-JP"/>
        </w:rPr>
        <w:t>|</w:t>
      </w:r>
      <w:r w:rsidR="00352FE7" w:rsidRPr="00352FE7">
        <w:rPr>
          <w:lang w:eastAsia="ja-JP"/>
        </w:rPr>
        <w:t>M</w:t>
      </w:r>
      <w:r w:rsidRPr="00352FE7">
        <w:rPr>
          <w:lang w:eastAsia="ja-JP"/>
        </w:rPr>
        <w:t>|</w:t>
      </w:r>
    </w:p>
    <w:p w14:paraId="561F120D" w14:textId="479CDEE8" w:rsidR="00073D1D" w:rsidRDefault="00F203A5">
      <w:pPr>
        <w:spacing w:after="0" w:line="240" w:lineRule="auto"/>
        <w:ind w:left="0"/>
        <w:rPr>
          <w:lang w:eastAsia="ja-JP"/>
        </w:rPr>
      </w:pPr>
      <w:r w:rsidRPr="00352FE7">
        <w:rPr>
          <w:lang w:eastAsia="ja-JP"/>
        </w:rPr>
        <w:t xml:space="preserve">   </w:t>
      </w:r>
      <w:r w:rsidRPr="00891BA3">
        <w:rPr>
          <w:lang w:eastAsia="ja-JP"/>
        </w:rPr>
        <w:t>+-+-+-+-+-+-+-+-+-+-+-+-+-+-+-+-+-+-+-+-+-+-+-+-+-+-+-+-+-+-+-+-+</w:t>
      </w:r>
    </w:p>
    <w:p w14:paraId="68204817" w14:textId="7281136B" w:rsidR="00F779D6" w:rsidRDefault="00F779D6">
      <w:pPr>
        <w:spacing w:after="0" w:line="240" w:lineRule="auto"/>
        <w:ind w:left="0"/>
        <w:rPr>
          <w:lang w:eastAsia="ja-JP"/>
        </w:rPr>
      </w:pPr>
      <w:r>
        <w:rPr>
          <w:lang w:eastAsia="ja-JP"/>
        </w:rPr>
        <w:t xml:space="preserve">   |                                                               |</w:t>
      </w:r>
    </w:p>
    <w:p w14:paraId="54DE908E" w14:textId="37F5ADDE" w:rsidR="00073D1D" w:rsidRDefault="00E83834" w:rsidP="00AC615F">
      <w:pPr>
        <w:spacing w:after="0" w:line="240" w:lineRule="auto"/>
        <w:ind w:left="0"/>
        <w:rPr>
          <w:lang w:eastAsia="ja-JP"/>
        </w:rPr>
      </w:pPr>
      <w:r>
        <w:rPr>
          <w:lang w:eastAsia="ja-JP"/>
        </w:rPr>
        <w:t xml:space="preserve">   </w:t>
      </w:r>
      <w:r w:rsidR="00AC615F">
        <w:rPr>
          <w:lang w:eastAsia="ja-JP"/>
        </w:rPr>
        <w:t>//                            TLVs                             //</w:t>
      </w:r>
    </w:p>
    <w:p w14:paraId="5024FDD4" w14:textId="4C7A1249" w:rsidR="00AC615F" w:rsidRDefault="00AC615F" w:rsidP="00AC615F">
      <w:pPr>
        <w:spacing w:after="0" w:line="240" w:lineRule="auto"/>
        <w:ind w:left="0"/>
        <w:rPr>
          <w:lang w:eastAsia="ja-JP"/>
        </w:rPr>
      </w:pPr>
      <w:r>
        <w:rPr>
          <w:lang w:eastAsia="ja-JP"/>
        </w:rPr>
        <w:t xml:space="preserve">   |                                                               |</w:t>
      </w:r>
    </w:p>
    <w:p w14:paraId="795C71DF" w14:textId="77777777" w:rsidR="00073D1D" w:rsidRDefault="00E91C9E">
      <w:pPr>
        <w:spacing w:after="0" w:line="240" w:lineRule="auto"/>
        <w:ind w:left="0"/>
        <w:rPr>
          <w:lang w:eastAsia="ja-JP"/>
        </w:rPr>
      </w:pPr>
      <w:r>
        <w:rPr>
          <w:lang w:eastAsia="ja-JP"/>
        </w:rPr>
        <w:t xml:space="preserve">   </w:t>
      </w:r>
      <w:r w:rsidRPr="00891BA3">
        <w:rPr>
          <w:lang w:eastAsia="ja-JP"/>
        </w:rPr>
        <w:t>+-+-+-+-+-+-+-+-+-+-+-+-+-+-+-+-+-+-+-+-+-+-+-+-+-+-+-+-+-+-+-+-+</w:t>
      </w:r>
    </w:p>
    <w:p w14:paraId="2A54CFE7" w14:textId="77777777" w:rsidR="00F203A5" w:rsidRPr="00891BA3" w:rsidRDefault="00F203A5" w:rsidP="0075610B">
      <w:pPr>
        <w:spacing w:after="0" w:line="240" w:lineRule="auto"/>
        <w:rPr>
          <w:lang w:eastAsia="ja-JP"/>
        </w:rPr>
      </w:pPr>
    </w:p>
    <w:p w14:paraId="12B8945B" w14:textId="77777777" w:rsidR="001258AA" w:rsidRDefault="00F203A5" w:rsidP="001258AA">
      <w:pPr>
        <w:pStyle w:val="Caption"/>
        <w:rPr>
          <w:lang w:eastAsia="ja-JP"/>
        </w:rPr>
      </w:pPr>
      <w:r w:rsidRPr="00891BA3">
        <w:rPr>
          <w:lang w:eastAsia="ja-JP"/>
        </w:rPr>
        <w:t>WA Object</w:t>
      </w:r>
    </w:p>
    <w:p w14:paraId="1F8F6DAD" w14:textId="77777777" w:rsidR="00475FB2" w:rsidRDefault="003B7A79" w:rsidP="00475FB2">
      <w:pPr>
        <w:spacing w:after="0" w:line="240" w:lineRule="auto"/>
        <w:rPr>
          <w:lang w:eastAsia="ja-JP"/>
        </w:rPr>
      </w:pPr>
      <w:r>
        <w:rPr>
          <w:lang w:eastAsia="ja-JP"/>
        </w:rPr>
        <w:t>o</w:t>
      </w:r>
      <w:r w:rsidR="00F203A5" w:rsidRPr="00891BA3">
        <w:rPr>
          <w:lang w:eastAsia="ja-JP"/>
        </w:rPr>
        <w:t xml:space="preserve">  </w:t>
      </w:r>
      <w:r w:rsidR="00C27D0A">
        <w:rPr>
          <w:lang w:eastAsia="ja-JP"/>
        </w:rPr>
        <w:t>Reserved (16 bits)</w:t>
      </w:r>
      <w:r w:rsidR="00824A91">
        <w:rPr>
          <w:lang w:eastAsia="ja-JP"/>
        </w:rPr>
        <w:t xml:space="preserve">: Reserved for </w:t>
      </w:r>
      <w:r w:rsidR="00475FB2">
        <w:rPr>
          <w:lang w:eastAsia="ja-JP"/>
        </w:rPr>
        <w:t>future use and SHOULD be zeroed</w:t>
      </w:r>
    </w:p>
    <w:p w14:paraId="4E202CD1" w14:textId="1CE7E181" w:rsidR="00C27D0A" w:rsidRDefault="00475FB2" w:rsidP="00475FB2">
      <w:pPr>
        <w:spacing w:after="0" w:line="240" w:lineRule="auto"/>
        <w:rPr>
          <w:lang w:eastAsia="ja-JP"/>
        </w:rPr>
      </w:pPr>
      <w:r>
        <w:rPr>
          <w:lang w:eastAsia="ja-JP"/>
        </w:rPr>
        <w:t xml:space="preserve"> </w:t>
      </w:r>
      <w:r>
        <w:rPr>
          <w:lang w:eastAsia="ja-JP"/>
        </w:rPr>
        <w:tab/>
        <w:t xml:space="preserve">and ignored on receipt. </w:t>
      </w:r>
      <w:r w:rsidR="00824A91">
        <w:rPr>
          <w:lang w:eastAsia="ja-JP"/>
        </w:rPr>
        <w:t xml:space="preserve"> </w:t>
      </w:r>
    </w:p>
    <w:p w14:paraId="06C2D84D" w14:textId="77777777" w:rsidR="00475FB2" w:rsidRDefault="00475FB2" w:rsidP="00475FB2">
      <w:pPr>
        <w:spacing w:after="0" w:line="240" w:lineRule="auto"/>
        <w:rPr>
          <w:lang w:eastAsia="ja-JP"/>
        </w:rPr>
      </w:pPr>
    </w:p>
    <w:p w14:paraId="43642BE3" w14:textId="7D418D18" w:rsidR="00F203A5" w:rsidRDefault="00C27D0A" w:rsidP="00EB5869">
      <w:pPr>
        <w:rPr>
          <w:lang w:eastAsia="ja-JP"/>
        </w:rPr>
      </w:pPr>
      <w:r>
        <w:rPr>
          <w:lang w:eastAsia="ja-JP"/>
        </w:rPr>
        <w:t>o</w:t>
      </w:r>
      <w:r w:rsidRPr="00891BA3">
        <w:rPr>
          <w:lang w:eastAsia="ja-JP"/>
        </w:rPr>
        <w:t xml:space="preserve">  </w:t>
      </w:r>
      <w:r w:rsidR="00F203A5" w:rsidRPr="00891BA3">
        <w:rPr>
          <w:lang w:eastAsia="ja-JP"/>
        </w:rPr>
        <w:t>Flags (</w:t>
      </w:r>
      <w:r>
        <w:rPr>
          <w:lang w:eastAsia="ja-JP"/>
        </w:rPr>
        <w:t>16</w:t>
      </w:r>
      <w:r w:rsidR="00F203A5" w:rsidRPr="00891BA3">
        <w:rPr>
          <w:lang w:eastAsia="ja-JP"/>
        </w:rPr>
        <w:t xml:space="preserve"> bits)</w:t>
      </w:r>
    </w:p>
    <w:p w14:paraId="74F474C2" w14:textId="303CA405" w:rsidR="00F203A5" w:rsidRPr="00891BA3" w:rsidRDefault="004665CC" w:rsidP="00EB5869">
      <w:pPr>
        <w:rPr>
          <w:lang w:eastAsia="ja-JP"/>
        </w:rPr>
      </w:pPr>
      <w:r>
        <w:rPr>
          <w:lang w:eastAsia="ja-JP"/>
        </w:rPr>
        <w:t xml:space="preserve">One flag bit is allocated as follows: </w:t>
      </w:r>
    </w:p>
    <w:p w14:paraId="613039C0" w14:textId="792B6EEB" w:rsidR="006A5F0F" w:rsidRDefault="00AC7A7C" w:rsidP="00594058">
      <w:pPr>
        <w:pStyle w:val="RFCListBullet"/>
        <w:numPr>
          <w:ilvl w:val="0"/>
          <w:numId w:val="18"/>
        </w:numPr>
      </w:pPr>
      <w:r>
        <w:rPr>
          <w:lang w:eastAsia="ja-JP"/>
        </w:rPr>
        <w:lastRenderedPageBreak/>
        <w:t>M</w:t>
      </w:r>
      <w:r w:rsidR="00F203A5" w:rsidRPr="00891BA3">
        <w:rPr>
          <w:lang w:eastAsia="ja-JP"/>
        </w:rPr>
        <w:t xml:space="preserve"> (</w:t>
      </w:r>
      <w:r>
        <w:rPr>
          <w:lang w:eastAsia="ja-JP"/>
        </w:rPr>
        <w:t>Mode</w:t>
      </w:r>
      <w:r w:rsidR="00F203A5" w:rsidRPr="00891BA3">
        <w:rPr>
          <w:lang w:eastAsia="ja-JP"/>
        </w:rPr>
        <w:t xml:space="preserve"> - </w:t>
      </w:r>
      <w:r w:rsidR="00352FE7">
        <w:rPr>
          <w:lang w:eastAsia="ja-JP"/>
        </w:rPr>
        <w:t>1</w:t>
      </w:r>
      <w:r w:rsidR="00F203A5" w:rsidRPr="00891BA3">
        <w:rPr>
          <w:lang w:eastAsia="ja-JP"/>
        </w:rPr>
        <w:t xml:space="preserve"> bit): </w:t>
      </w:r>
      <w:r>
        <w:rPr>
          <w:lang w:eastAsia="ja-JP"/>
        </w:rPr>
        <w:t xml:space="preserve">M bit is used to indicate the mode of wavelength assignment. </w:t>
      </w:r>
      <w:r w:rsidR="00F203A5" w:rsidRPr="00891BA3">
        <w:rPr>
          <w:lang w:eastAsia="ja-JP"/>
        </w:rPr>
        <w:t xml:space="preserve">When </w:t>
      </w:r>
      <w:r>
        <w:rPr>
          <w:lang w:eastAsia="ja-JP"/>
        </w:rPr>
        <w:t>M</w:t>
      </w:r>
      <w:r w:rsidR="00F203A5" w:rsidRPr="00891BA3">
        <w:rPr>
          <w:lang w:eastAsia="ja-JP"/>
        </w:rPr>
        <w:t xml:space="preserve"> bit is set to 1, this indicates that the label assigned by the PCE must be explicit. That is, the selected way to convey the allocated wavelength is by means of Explicit Label Control </w:t>
      </w:r>
      <w:r w:rsidR="00E31EF3">
        <w:rPr>
          <w:lang w:eastAsia="ja-JP"/>
        </w:rPr>
        <w:t>for</w:t>
      </w:r>
      <w:r w:rsidR="00F203A5" w:rsidRPr="00891BA3">
        <w:rPr>
          <w:lang w:eastAsia="ja-JP"/>
        </w:rPr>
        <w:t xml:space="preserve"> each hop of a computed LSP. Otherwise</w:t>
      </w:r>
      <w:r w:rsidR="004665CC">
        <w:rPr>
          <w:lang w:eastAsia="ja-JP"/>
        </w:rPr>
        <w:t xml:space="preserve"> (M bit is set to 0)</w:t>
      </w:r>
      <w:r w:rsidR="00F203A5" w:rsidRPr="00891BA3">
        <w:rPr>
          <w:lang w:eastAsia="ja-JP"/>
        </w:rPr>
        <w:t>, the label a</w:t>
      </w:r>
      <w:r w:rsidR="004665CC">
        <w:rPr>
          <w:lang w:eastAsia="ja-JP"/>
        </w:rPr>
        <w:t>ssigned by the PCE need</w:t>
      </w:r>
      <w:r w:rsidR="00F203A5" w:rsidRPr="00891BA3">
        <w:rPr>
          <w:lang w:eastAsia="ja-JP"/>
        </w:rPr>
        <w:t xml:space="preserve"> not be explicit (i.e., </w:t>
      </w:r>
      <w:r w:rsidR="00221680">
        <w:rPr>
          <w:lang w:eastAsia="ja-JP"/>
        </w:rPr>
        <w:t xml:space="preserve">it can be suggested </w:t>
      </w:r>
      <w:r w:rsidR="00F203A5" w:rsidRPr="00891BA3">
        <w:rPr>
          <w:lang w:eastAsia="ja-JP"/>
        </w:rPr>
        <w:t>in the form of label set</w:t>
      </w:r>
      <w:r w:rsidR="00221680">
        <w:rPr>
          <w:lang w:eastAsia="ja-JP"/>
        </w:rPr>
        <w:t xml:space="preserve"> objects in the corresponding response, </w:t>
      </w:r>
      <w:r w:rsidR="00F203A5" w:rsidRPr="00891BA3">
        <w:rPr>
          <w:lang w:eastAsia="ja-JP"/>
        </w:rPr>
        <w:t xml:space="preserve">to allow distributed WA. </w:t>
      </w:r>
      <w:r w:rsidR="004665CC">
        <w:rPr>
          <w:lang w:eastAsia="ja-JP"/>
        </w:rPr>
        <w:t>If M is 0</w:t>
      </w:r>
      <w:commentRangeStart w:id="79"/>
      <w:r w:rsidR="00440338">
        <w:rPr>
          <w:lang w:eastAsia="ja-JP"/>
        </w:rPr>
        <w:t>, the PCE MUST return a Label</w:t>
      </w:r>
      <w:r w:rsidR="00730BD1">
        <w:rPr>
          <w:lang w:eastAsia="ja-JP"/>
        </w:rPr>
        <w:t xml:space="preserve"> </w:t>
      </w:r>
      <w:r w:rsidR="00440338">
        <w:rPr>
          <w:lang w:eastAsia="ja-JP"/>
        </w:rPr>
        <w:t xml:space="preserve">Set </w:t>
      </w:r>
      <w:r w:rsidR="007F6EE1">
        <w:rPr>
          <w:lang w:eastAsia="ja-JP"/>
        </w:rPr>
        <w:t>Field</w:t>
      </w:r>
      <w:r w:rsidR="00440338">
        <w:rPr>
          <w:lang w:eastAsia="ja-JP"/>
        </w:rPr>
        <w:t xml:space="preserve"> </w:t>
      </w:r>
      <w:r w:rsidR="00C96623">
        <w:rPr>
          <w:lang w:eastAsia="ja-JP"/>
        </w:rPr>
        <w:t>as described in Section 2.</w:t>
      </w:r>
      <w:r w:rsidR="007F6EE1">
        <w:rPr>
          <w:lang w:eastAsia="ja-JP"/>
        </w:rPr>
        <w:t>6</w:t>
      </w:r>
      <w:r w:rsidR="00C96623">
        <w:rPr>
          <w:lang w:eastAsia="ja-JP"/>
        </w:rPr>
        <w:t xml:space="preserve"> of </w:t>
      </w:r>
      <w:r w:rsidR="000037CD">
        <w:rPr>
          <w:lang w:eastAsia="ja-JP"/>
        </w:rPr>
        <w:t>[RFC7579]</w:t>
      </w:r>
      <w:r w:rsidR="00C96623">
        <w:rPr>
          <w:lang w:eastAsia="ja-JP"/>
        </w:rPr>
        <w:t xml:space="preserve"> </w:t>
      </w:r>
      <w:r w:rsidR="00440338">
        <w:rPr>
          <w:lang w:eastAsia="ja-JP"/>
        </w:rPr>
        <w:t>in the response</w:t>
      </w:r>
      <w:r w:rsidR="00CA65A6">
        <w:rPr>
          <w:lang w:eastAsia="ja-JP"/>
        </w:rPr>
        <w:t>.</w:t>
      </w:r>
      <w:commentRangeEnd w:id="79"/>
      <w:r w:rsidR="00F15366">
        <w:rPr>
          <w:rStyle w:val="CommentReference"/>
          <w:szCs w:val="20"/>
        </w:rPr>
        <w:commentReference w:id="79"/>
      </w:r>
      <w:r w:rsidR="00C3567D">
        <w:rPr>
          <w:lang w:eastAsia="ja-JP"/>
        </w:rPr>
        <w:t xml:space="preserve"> See Section 5 of this document for the encoding discussion of a Label Set Field in a PCRep message. </w:t>
      </w:r>
    </w:p>
    <w:p w14:paraId="1CB5E36D" w14:textId="37E058BF" w:rsidR="00824A91" w:rsidRDefault="00824A91" w:rsidP="00824A91">
      <w:pPr>
        <w:pStyle w:val="RFCListBullet"/>
        <w:ind w:left="792"/>
        <w:rPr>
          <w:lang w:eastAsia="ja-JP"/>
        </w:rPr>
      </w:pPr>
      <w:r>
        <w:rPr>
          <w:lang w:eastAsia="ja-JP"/>
        </w:rPr>
        <w:t xml:space="preserve">All unused flags SHOULD be zeroed. </w:t>
      </w:r>
      <w:r w:rsidR="008E321B">
        <w:rPr>
          <w:lang w:eastAsia="ja-JP"/>
        </w:rPr>
        <w:t>IANA is to create</w:t>
      </w:r>
      <w:r w:rsidR="00A957FB">
        <w:rPr>
          <w:lang w:eastAsia="ja-JP"/>
        </w:rPr>
        <w:t xml:space="preserve"> a new registry </w:t>
      </w:r>
      <w:r w:rsidR="008E321B">
        <w:rPr>
          <w:lang w:eastAsia="ja-JP"/>
        </w:rPr>
        <w:t>to manage the Flag field</w:t>
      </w:r>
      <w:r w:rsidR="00A957FB">
        <w:rPr>
          <w:lang w:eastAsia="ja-JP"/>
        </w:rPr>
        <w:t xml:space="preserve"> of the WA object. </w:t>
      </w:r>
    </w:p>
    <w:p w14:paraId="0F483489" w14:textId="017F159A" w:rsidR="00AC615F" w:rsidRDefault="00AC615F" w:rsidP="00594058">
      <w:pPr>
        <w:pStyle w:val="RFCListBullet"/>
        <w:numPr>
          <w:ilvl w:val="0"/>
          <w:numId w:val="23"/>
        </w:numPr>
      </w:pPr>
      <w:r>
        <w:rPr>
          <w:lang w:eastAsia="ja-JP"/>
        </w:rPr>
        <w:t xml:space="preserve"> TLVs (variable). In the TLVs field, the following two TLVs are defined. At least one TLV MUST be present. </w:t>
      </w:r>
    </w:p>
    <w:p w14:paraId="16CA2936" w14:textId="64F37719" w:rsidR="00886A5C" w:rsidRDefault="00886A5C" w:rsidP="00594058">
      <w:pPr>
        <w:pStyle w:val="RFCListBullet"/>
        <w:numPr>
          <w:ilvl w:val="0"/>
          <w:numId w:val="18"/>
        </w:numPr>
      </w:pPr>
      <w:r>
        <w:t>Wa</w:t>
      </w:r>
      <w:r w:rsidR="007D2EC0">
        <w:t>velength Selection TLV</w:t>
      </w:r>
      <w:r>
        <w:t xml:space="preserve">: </w:t>
      </w:r>
      <w:r w:rsidR="007D2EC0">
        <w:t xml:space="preserve">A TLV of type (TBD2) with fixed length of 32 bits indicating the wavelength selection. </w:t>
      </w:r>
      <w:r>
        <w:t>See Section 4.2 for details.</w:t>
      </w:r>
    </w:p>
    <w:p w14:paraId="557E15A7" w14:textId="0E4B7FF1" w:rsidR="00886A5C" w:rsidRDefault="00886A5C" w:rsidP="00594058">
      <w:pPr>
        <w:pStyle w:val="RFCListBullet"/>
        <w:numPr>
          <w:ilvl w:val="0"/>
          <w:numId w:val="18"/>
        </w:numPr>
      </w:pPr>
      <w:r>
        <w:rPr>
          <w:lang w:eastAsia="ja-JP"/>
        </w:rPr>
        <w:t>Wavelength Restr</w:t>
      </w:r>
      <w:r w:rsidR="007D2EC0">
        <w:rPr>
          <w:lang w:eastAsia="ja-JP"/>
        </w:rPr>
        <w:t>iction Constraint TLV</w:t>
      </w:r>
      <w:r>
        <w:rPr>
          <w:lang w:eastAsia="ja-JP"/>
        </w:rPr>
        <w:t xml:space="preserve">: </w:t>
      </w:r>
      <w:r w:rsidR="007D2EC0">
        <w:rPr>
          <w:lang w:eastAsia="ja-JP"/>
        </w:rPr>
        <w:t xml:space="preserve">A TLV of type (TBD3) with variable length indicating wavelength restrictions. </w:t>
      </w:r>
      <w:r>
        <w:rPr>
          <w:lang w:eastAsia="ja-JP"/>
        </w:rPr>
        <w:t xml:space="preserve">See Section 4.3 for details. </w:t>
      </w:r>
    </w:p>
    <w:p w14:paraId="12245D95" w14:textId="77777777" w:rsidR="00CA1A5B" w:rsidRDefault="00CA1A5B" w:rsidP="00C63D00">
      <w:pPr>
        <w:pStyle w:val="Heading2"/>
        <w:ind w:left="432"/>
      </w:pPr>
      <w:bookmarkStart w:id="80" w:name="_Toc425241841"/>
      <w:bookmarkStart w:id="81" w:name="_Toc425241842"/>
      <w:bookmarkStart w:id="82" w:name="_Toc425241843"/>
      <w:bookmarkStart w:id="83" w:name="_Toc425241844"/>
      <w:bookmarkStart w:id="84" w:name="_Toc425241845"/>
      <w:bookmarkStart w:id="85" w:name="_Toc425241846"/>
      <w:bookmarkStart w:id="86" w:name="_Toc425241847"/>
      <w:bookmarkStart w:id="87" w:name="_Toc425241848"/>
      <w:bookmarkStart w:id="88" w:name="_Toc425241849"/>
      <w:bookmarkStart w:id="89" w:name="_Toc2342332"/>
      <w:bookmarkEnd w:id="80"/>
      <w:bookmarkEnd w:id="81"/>
      <w:bookmarkEnd w:id="82"/>
      <w:bookmarkEnd w:id="83"/>
      <w:bookmarkEnd w:id="84"/>
      <w:bookmarkEnd w:id="85"/>
      <w:bookmarkEnd w:id="86"/>
      <w:bookmarkEnd w:id="87"/>
      <w:bookmarkEnd w:id="88"/>
      <w:r>
        <w:t>Wavelength Selection TLV</w:t>
      </w:r>
      <w:bookmarkEnd w:id="89"/>
    </w:p>
    <w:p w14:paraId="1826E703" w14:textId="77777777" w:rsidR="00073D1D" w:rsidRDefault="00E83834">
      <w:pPr>
        <w:rPr>
          <w:lang w:eastAsia="ja-JP"/>
        </w:rPr>
      </w:pPr>
      <w:r>
        <w:t xml:space="preserve">The Wavelength Selection </w:t>
      </w:r>
      <w:r w:rsidR="00B036BB" w:rsidRPr="00B036BB">
        <w:t>TLV is used to indicate the wavelength selection constraint in regard to the order of wavelength assignment to be returned by the PCE. This TLV is only applied</w:t>
      </w:r>
      <w:r w:rsidR="00B036BB">
        <w:t xml:space="preserve"> when M bit is set </w:t>
      </w:r>
      <w:r w:rsidR="00B036BB" w:rsidRPr="00B036BB">
        <w:t xml:space="preserve">in the WA </w:t>
      </w:r>
      <w:r>
        <w:t>O</w:t>
      </w:r>
      <w:r w:rsidR="00B036BB" w:rsidRPr="00B036BB">
        <w:t>bject</w:t>
      </w:r>
      <w:r w:rsidR="00CA1A5B">
        <w:rPr>
          <w:lang w:eastAsia="ja-JP"/>
        </w:rPr>
        <w:t xml:space="preserve"> specified in Section 4.1. </w:t>
      </w:r>
      <w:r w:rsidR="00B17EBA">
        <w:rPr>
          <w:lang w:eastAsia="ja-JP"/>
        </w:rPr>
        <w:t xml:space="preserve">This TLV MUST NOT be used when the M bit is cleared. </w:t>
      </w:r>
    </w:p>
    <w:p w14:paraId="27791550" w14:textId="7F7D93E4" w:rsidR="00073D1D" w:rsidRPr="00A3251B" w:rsidRDefault="00CA1A5B" w:rsidP="00A3251B">
      <w:r w:rsidRPr="00E83834">
        <w:rPr>
          <w:lang w:eastAsia="ja-JP"/>
        </w:rPr>
        <w:t>The encodi</w:t>
      </w:r>
      <w:r w:rsidR="00E83834">
        <w:rPr>
          <w:lang w:eastAsia="ja-JP"/>
        </w:rPr>
        <w:t xml:space="preserve">ng of this TLV is specified as the </w:t>
      </w:r>
      <w:r w:rsidR="00B036BB" w:rsidRPr="00B036BB">
        <w:rPr>
          <w:rFonts w:eastAsia="Times New Roman"/>
          <w:color w:val="000000"/>
        </w:rPr>
        <w:t>Wavelength</w:t>
      </w:r>
      <w:r w:rsidR="00E83834">
        <w:rPr>
          <w:rFonts w:eastAsia="Times New Roman"/>
          <w:color w:val="000000"/>
        </w:rPr>
        <w:t xml:space="preserve"> </w:t>
      </w:r>
      <w:r w:rsidR="00B036BB" w:rsidRPr="00B036BB">
        <w:rPr>
          <w:rFonts w:eastAsia="Times New Roman"/>
          <w:color w:val="000000"/>
        </w:rPr>
        <w:t>Selection Sub-TLV</w:t>
      </w:r>
      <w:r w:rsidR="00E83834">
        <w:rPr>
          <w:rFonts w:eastAsia="Times New Roman"/>
          <w:color w:val="000000"/>
        </w:rPr>
        <w:t xml:space="preserve"> in </w:t>
      </w:r>
      <w:r w:rsidR="00E83834" w:rsidRPr="00E83834">
        <w:rPr>
          <w:lang w:eastAsia="ja-JP"/>
        </w:rPr>
        <w:t>S</w:t>
      </w:r>
      <w:r w:rsidR="00FB148D">
        <w:rPr>
          <w:lang w:eastAsia="ja-JP"/>
        </w:rPr>
        <w:t>ection 4.2.2 of [RFC7689</w:t>
      </w:r>
      <w:r w:rsidR="00E83834">
        <w:rPr>
          <w:lang w:eastAsia="ja-JP"/>
        </w:rPr>
        <w:t>].</w:t>
      </w:r>
      <w:r w:rsidR="0028650E">
        <w:rPr>
          <w:lang w:eastAsia="ja-JP"/>
        </w:rPr>
        <w:t xml:space="preserve"> </w:t>
      </w:r>
      <w:r w:rsidR="00A3251B">
        <w:t xml:space="preserve">IANA is to allocate a new TLV type, Wavelength Selection TLV type (TBD2).  </w:t>
      </w:r>
    </w:p>
    <w:p w14:paraId="6B3372E1" w14:textId="77777777" w:rsidR="00073D1D" w:rsidRDefault="00073D1D"/>
    <w:p w14:paraId="2FCB1342" w14:textId="77777777" w:rsidR="001258AA" w:rsidRDefault="00F203A5" w:rsidP="00C63D00">
      <w:pPr>
        <w:pStyle w:val="Heading2"/>
        <w:ind w:left="432"/>
      </w:pPr>
      <w:bookmarkStart w:id="90" w:name="_Toc2342333"/>
      <w:r w:rsidRPr="009437C5">
        <w:t>Wavelength Restriction Constraint TLV</w:t>
      </w:r>
      <w:bookmarkEnd w:id="90"/>
    </w:p>
    <w:p w14:paraId="1CAE85A6" w14:textId="140A7594" w:rsidR="00F203A5" w:rsidRDefault="00F203A5" w:rsidP="00884DCF">
      <w:r w:rsidRPr="00891BA3">
        <w:t xml:space="preserve">For any request that contains a wavelength assignment, the requester (PCC) MUST specify a restriction on the wavelengths to be used. This restriction is to be interpreted by the PCE as a constraint on the tuning ability of the origination laser transmitter or on any other </w:t>
      </w:r>
      <w:r w:rsidRPr="00891BA3">
        <w:lastRenderedPageBreak/>
        <w:t xml:space="preserve">maintenance related constraints. Note that if the LSP LSC spans </w:t>
      </w:r>
      <w:r w:rsidR="00E128C0">
        <w:t>different segments, the PCE must</w:t>
      </w:r>
      <w:r w:rsidRPr="00891BA3">
        <w:t xml:space="preserve"> have mechanisms to know the tunability restrictions of the involved wavelength converters / regenerators</w:t>
      </w:r>
      <w:r>
        <w:t xml:space="preserve">, e.g. by means of the </w:t>
      </w:r>
      <w:r w:rsidR="00475FB2">
        <w:t>Traffic Engineering Database (</w:t>
      </w:r>
      <w:r>
        <w:t>TED</w:t>
      </w:r>
      <w:r w:rsidR="00475FB2">
        <w:t>)</w:t>
      </w:r>
      <w:r>
        <w:t xml:space="preserve"> either via IGP or </w:t>
      </w:r>
      <w:r w:rsidR="00475FB2">
        <w:t>Network Management System (</w:t>
      </w:r>
      <w:r>
        <w:t>NMS</w:t>
      </w:r>
      <w:r w:rsidR="00475FB2">
        <w:t>)</w:t>
      </w:r>
      <w:r>
        <w:t>. Even if the PCE knows the t</w:t>
      </w:r>
      <w:r w:rsidR="00DB35E1">
        <w:t>u</w:t>
      </w:r>
      <w:r>
        <w:t xml:space="preserve">nability </w:t>
      </w:r>
      <w:r w:rsidR="00E128C0">
        <w:t>of the transmitter, the PCC must</w:t>
      </w:r>
      <w:r>
        <w:t xml:space="preserve"> be able to apply additional constraints to the request</w:t>
      </w:r>
      <w:r w:rsidRPr="00891BA3">
        <w:t>.</w:t>
      </w:r>
    </w:p>
    <w:p w14:paraId="6E49ED65" w14:textId="77777777" w:rsidR="00906DA9" w:rsidRDefault="00BF5784" w:rsidP="006073C9">
      <w:r>
        <w:t>The format of the Wavelength Restriction Constraint TLV is as follows:</w:t>
      </w:r>
    </w:p>
    <w:p w14:paraId="25252F75" w14:textId="77777777" w:rsidR="009F321C" w:rsidRDefault="009F321C" w:rsidP="00311E06">
      <w:r>
        <w:t>&lt;</w:t>
      </w:r>
      <w:r w:rsidRPr="00AC7A7C">
        <w:t>Wavelength Restriction Constraint</w:t>
      </w:r>
      <w:r>
        <w:t>&gt; ::=</w:t>
      </w:r>
    </w:p>
    <w:p w14:paraId="1E9A6769" w14:textId="04F50312" w:rsidR="009F321C" w:rsidRDefault="009F321C" w:rsidP="00311E06">
      <w:r>
        <w:t xml:space="preserve">               </w:t>
      </w:r>
      <w:r w:rsidR="00904C3E">
        <w:t>(</w:t>
      </w:r>
      <w:r>
        <w:t>&lt;Action&gt; &lt;</w:t>
      </w:r>
      <w:r w:rsidR="00995A02">
        <w:t>Count</w:t>
      </w:r>
      <w:r>
        <w:t>&gt; &lt;Reserved&gt;</w:t>
      </w:r>
    </w:p>
    <w:p w14:paraId="247DDAB2" w14:textId="07191A86" w:rsidR="009F321C" w:rsidRDefault="009F321C" w:rsidP="00311E06">
      <w:r>
        <w:t xml:space="preserve">               &lt;Link Identifiers&gt; &lt;Wavelength Restriction&gt;</w:t>
      </w:r>
      <w:r w:rsidR="001F013D">
        <w:t>)</w:t>
      </w:r>
      <w:r w:rsidR="00B114A1">
        <w:t>...</w:t>
      </w:r>
    </w:p>
    <w:p w14:paraId="0B3BB74F" w14:textId="77777777" w:rsidR="009F321C" w:rsidRDefault="009F321C" w:rsidP="009F321C">
      <w:pPr>
        <w:rPr>
          <w:lang w:eastAsia="ja-JP"/>
        </w:rPr>
      </w:pPr>
      <w:r>
        <w:rPr>
          <w:lang w:eastAsia="ja-JP"/>
        </w:rPr>
        <w:t>Where</w:t>
      </w:r>
    </w:p>
    <w:p w14:paraId="0CF4009C" w14:textId="77777777" w:rsidR="00E91C9E" w:rsidRDefault="00E91C9E" w:rsidP="009F321C">
      <w:pPr>
        <w:rPr>
          <w:lang w:eastAsia="ja-JP"/>
        </w:rPr>
      </w:pPr>
      <w:r>
        <w:rPr>
          <w:lang w:eastAsia="ja-JP"/>
        </w:rPr>
        <w:t>&lt;Link Identifiers&gt; ::= &lt;Link Identifie</w:t>
      </w:r>
      <w:r w:rsidR="0071404E">
        <w:rPr>
          <w:lang w:eastAsia="ja-JP"/>
        </w:rPr>
        <w:t>r</w:t>
      </w:r>
      <w:r>
        <w:rPr>
          <w:lang w:eastAsia="ja-JP"/>
        </w:rPr>
        <w:t>&gt;</w:t>
      </w:r>
      <w:r w:rsidR="0071404E">
        <w:rPr>
          <w:lang w:eastAsia="ja-JP"/>
        </w:rPr>
        <w:t xml:space="preserve"> [&lt;Link Identifier</w:t>
      </w:r>
      <w:r w:rsidR="008E4FFF">
        <w:rPr>
          <w:lang w:eastAsia="ja-JP"/>
        </w:rPr>
        <w:t>s</w:t>
      </w:r>
      <w:r>
        <w:rPr>
          <w:lang w:eastAsia="ja-JP"/>
        </w:rPr>
        <w:t>&gt;]</w:t>
      </w:r>
    </w:p>
    <w:p w14:paraId="07C808EA" w14:textId="655195D9" w:rsidR="009F321C" w:rsidRDefault="007F6EE1" w:rsidP="00221680">
      <w:pPr>
        <w:ind w:left="0"/>
        <w:rPr>
          <w:lang w:eastAsia="ja-JP"/>
        </w:rPr>
      </w:pPr>
      <w:r>
        <w:rPr>
          <w:lang w:eastAsia="ja-JP"/>
        </w:rPr>
        <w:t xml:space="preserve">   See Section 4.</w:t>
      </w:r>
      <w:r w:rsidR="000A1DE4">
        <w:rPr>
          <w:lang w:eastAsia="ja-JP"/>
        </w:rPr>
        <w:t>3</w:t>
      </w:r>
      <w:r>
        <w:rPr>
          <w:lang w:eastAsia="ja-JP"/>
        </w:rPr>
        <w:t>.1</w:t>
      </w:r>
      <w:r w:rsidR="00A45E78">
        <w:rPr>
          <w:lang w:eastAsia="ja-JP"/>
        </w:rPr>
        <w:t>.</w:t>
      </w:r>
      <w:r>
        <w:rPr>
          <w:lang w:eastAsia="ja-JP"/>
        </w:rPr>
        <w:t xml:space="preserve"> for </w:t>
      </w:r>
      <w:r w:rsidR="00FA2D7E">
        <w:rPr>
          <w:lang w:eastAsia="ja-JP"/>
        </w:rPr>
        <w:t xml:space="preserve">the encoding of the Link Identifiers Field. </w:t>
      </w:r>
    </w:p>
    <w:p w14:paraId="4DBC3BF0" w14:textId="77777777" w:rsidR="001D63A3" w:rsidRDefault="00F779D6" w:rsidP="00F779D6">
      <w:pPr>
        <w:spacing w:after="0" w:line="240" w:lineRule="auto"/>
        <w:ind w:left="0"/>
      </w:pPr>
      <w:r>
        <w:rPr>
          <w:lang w:eastAsia="ja-JP"/>
        </w:rPr>
        <w:t xml:space="preserve">   </w:t>
      </w:r>
      <w:r w:rsidR="001D63A3">
        <w:rPr>
          <w:lang w:eastAsia="ja-JP"/>
        </w:rPr>
        <w:t xml:space="preserve">These fields (i.e., &lt;Action&gt;, </w:t>
      </w:r>
      <w:r>
        <w:t>&lt;Link Identifiers&gt; and &lt;Waveleng</w:t>
      </w:r>
      <w:r w:rsidR="008E321B">
        <w:t xml:space="preserve">th </w:t>
      </w:r>
    </w:p>
    <w:p w14:paraId="6C97626B" w14:textId="1B1E0702" w:rsidR="001D63A3" w:rsidRDefault="001D63A3" w:rsidP="00F779D6">
      <w:pPr>
        <w:spacing w:after="0" w:line="240" w:lineRule="auto"/>
        <w:ind w:left="0"/>
      </w:pPr>
      <w:r>
        <w:t xml:space="preserve">   </w:t>
      </w:r>
      <w:r w:rsidR="008E321B">
        <w:t>Restriction&gt;</w:t>
      </w:r>
      <w:r>
        <w:t xml:space="preserve">, etc.) </w:t>
      </w:r>
      <w:r w:rsidR="00F779D6">
        <w:t xml:space="preserve">MAY appear </w:t>
      </w:r>
      <w:r w:rsidR="008E321B">
        <w:t xml:space="preserve">together </w:t>
      </w:r>
      <w:r w:rsidR="00F779D6">
        <w:t>more than once</w:t>
      </w:r>
      <w:r w:rsidR="008E321B">
        <w:t xml:space="preserve"> to be able to </w:t>
      </w:r>
    </w:p>
    <w:p w14:paraId="05EE9AE0" w14:textId="6D00C1AC" w:rsidR="00F779D6" w:rsidRDefault="001D63A3" w:rsidP="00F779D6">
      <w:pPr>
        <w:spacing w:after="0" w:line="240" w:lineRule="auto"/>
        <w:ind w:left="0"/>
      </w:pPr>
      <w:r>
        <w:t xml:space="preserve">   specify multiple actions and their </w:t>
      </w:r>
      <w:r w:rsidR="00F779D6">
        <w:t>restrictions.</w:t>
      </w:r>
    </w:p>
    <w:p w14:paraId="200A9AE1" w14:textId="77777777" w:rsidR="00F203A5" w:rsidRDefault="009F321C" w:rsidP="009F321C">
      <w:pPr>
        <w:ind w:left="0"/>
      </w:pPr>
      <w:r>
        <w:tab/>
      </w:r>
    </w:p>
    <w:p w14:paraId="51E4611C" w14:textId="413FE832" w:rsidR="00BF5784" w:rsidRDefault="00A3251B" w:rsidP="00BF5784">
      <w:r>
        <w:t xml:space="preserve">IANA is to allocate a new TLV type, </w:t>
      </w:r>
      <w:r w:rsidR="00BF5784">
        <w:t>Wavelength Restriction Constraint TLV ty</w:t>
      </w:r>
      <w:r>
        <w:t>pe (</w:t>
      </w:r>
      <w:r w:rsidR="00BF5784">
        <w:t>TBD</w:t>
      </w:r>
      <w:r w:rsidR="004665CC">
        <w:t>3</w:t>
      </w:r>
      <w:r>
        <w:t>)</w:t>
      </w:r>
      <w:r w:rsidR="00BF5784">
        <w:t xml:space="preserve">.  </w:t>
      </w:r>
    </w:p>
    <w:p w14:paraId="416E51ED" w14:textId="77777777" w:rsidR="00BF5784" w:rsidRDefault="00BF5784" w:rsidP="00BF5784">
      <w:r>
        <w:t>The TLV data is defined as follows:</w:t>
      </w:r>
    </w:p>
    <w:p w14:paraId="4049DA5F" w14:textId="77777777" w:rsidR="00F203A5" w:rsidRDefault="00F203A5" w:rsidP="00FD2373">
      <w:pPr>
        <w:ind w:left="0"/>
      </w:pPr>
    </w:p>
    <w:p w14:paraId="6C4B5037" w14:textId="20D1CFAC" w:rsidR="00F203A5" w:rsidRPr="00891BA3" w:rsidRDefault="008E321B" w:rsidP="00572A0E">
      <w:pPr>
        <w:spacing w:after="0" w:line="240" w:lineRule="auto"/>
        <w:rPr>
          <w:lang w:eastAsia="ja-JP"/>
        </w:rPr>
      </w:pPr>
      <w:r>
        <w:rPr>
          <w:lang w:eastAsia="ja-JP"/>
        </w:rPr>
        <w:t xml:space="preserve"> </w:t>
      </w:r>
      <w:r w:rsidR="00F203A5" w:rsidRPr="00891BA3">
        <w:rPr>
          <w:lang w:eastAsia="ja-JP"/>
        </w:rPr>
        <w:t>0                   1                   2                   3</w:t>
      </w:r>
    </w:p>
    <w:p w14:paraId="205148CA" w14:textId="4745F19B" w:rsidR="00F203A5" w:rsidRPr="00891BA3" w:rsidRDefault="008E321B" w:rsidP="00572A0E">
      <w:pPr>
        <w:spacing w:after="0" w:line="240" w:lineRule="auto"/>
        <w:rPr>
          <w:lang w:eastAsia="ja-JP"/>
        </w:rPr>
      </w:pPr>
      <w:r>
        <w:rPr>
          <w:lang w:eastAsia="ja-JP"/>
        </w:rPr>
        <w:t xml:space="preserve"> </w:t>
      </w:r>
      <w:r w:rsidR="00F203A5" w:rsidRPr="00891BA3">
        <w:rPr>
          <w:lang w:eastAsia="ja-JP"/>
        </w:rPr>
        <w:t xml:space="preserve">0 1 2 3 4 5 6 7 8 9 0 1 2 3 4 5 6 7 8 9 0 1 2 3 4 5 6 7 8 9 0 1 </w:t>
      </w:r>
    </w:p>
    <w:p w14:paraId="69623C21" w14:textId="77777777" w:rsidR="00F203A5" w:rsidRPr="00891BA3" w:rsidRDefault="00F203A5" w:rsidP="00572A0E">
      <w:pPr>
        <w:spacing w:after="0" w:line="240" w:lineRule="auto"/>
        <w:rPr>
          <w:lang w:eastAsia="ja-JP"/>
        </w:rPr>
      </w:pPr>
      <w:r w:rsidRPr="00891BA3">
        <w:rPr>
          <w:lang w:eastAsia="ja-JP"/>
        </w:rPr>
        <w:t>+-+-+-+-+-+-+-+-+-+-+-+-+-+-+-+-+-+-+-+-+-+-+-+-+-+-+-+-+-+-+-+-+</w:t>
      </w:r>
    </w:p>
    <w:p w14:paraId="78A9BA84" w14:textId="6216BCA8" w:rsidR="00F203A5" w:rsidRPr="00891BA3" w:rsidRDefault="00F203A5" w:rsidP="00572A0E">
      <w:pPr>
        <w:spacing w:after="0" w:line="240" w:lineRule="auto"/>
        <w:rPr>
          <w:lang w:eastAsia="ja-JP"/>
        </w:rPr>
      </w:pPr>
      <w:r w:rsidRPr="00891BA3">
        <w:rPr>
          <w:lang w:eastAsia="ja-JP"/>
        </w:rPr>
        <w:t xml:space="preserve">| </w:t>
      </w:r>
      <w:r>
        <w:rPr>
          <w:lang w:eastAsia="ja-JP"/>
        </w:rPr>
        <w:t xml:space="preserve">Action   </w:t>
      </w:r>
      <w:r w:rsidR="009738BF">
        <w:rPr>
          <w:lang w:eastAsia="ja-JP"/>
        </w:rPr>
        <w:t xml:space="preserve"> </w:t>
      </w:r>
      <w:r>
        <w:rPr>
          <w:lang w:eastAsia="ja-JP"/>
        </w:rPr>
        <w:t xml:space="preserve">    |  </w:t>
      </w:r>
      <w:r w:rsidR="00B95874">
        <w:rPr>
          <w:lang w:eastAsia="ja-JP"/>
        </w:rPr>
        <w:t xml:space="preserve">  </w:t>
      </w:r>
      <w:r w:rsidR="00995A02">
        <w:rPr>
          <w:lang w:eastAsia="ja-JP"/>
        </w:rPr>
        <w:t xml:space="preserve">Count </w:t>
      </w:r>
      <w:r>
        <w:rPr>
          <w:lang w:eastAsia="ja-JP"/>
        </w:rPr>
        <w:t xml:space="preserve">   </w:t>
      </w:r>
      <w:r w:rsidR="00B95874">
        <w:rPr>
          <w:lang w:eastAsia="ja-JP"/>
        </w:rPr>
        <w:t xml:space="preserve">  </w:t>
      </w:r>
      <w:r w:rsidRPr="00891BA3">
        <w:rPr>
          <w:lang w:eastAsia="ja-JP"/>
        </w:rPr>
        <w:t>|</w:t>
      </w:r>
      <w:r>
        <w:rPr>
          <w:lang w:eastAsia="ja-JP"/>
        </w:rPr>
        <w:t xml:space="preserve">  </w:t>
      </w:r>
      <w:r w:rsidR="00B95874">
        <w:rPr>
          <w:lang w:eastAsia="ja-JP"/>
        </w:rPr>
        <w:t xml:space="preserve">    </w:t>
      </w:r>
      <w:r>
        <w:rPr>
          <w:lang w:eastAsia="ja-JP"/>
        </w:rPr>
        <w:t xml:space="preserve">  </w:t>
      </w:r>
      <w:r w:rsidR="009738BF">
        <w:rPr>
          <w:lang w:eastAsia="ja-JP"/>
        </w:rPr>
        <w:t xml:space="preserve"> </w:t>
      </w:r>
      <w:r>
        <w:rPr>
          <w:lang w:eastAsia="ja-JP"/>
        </w:rPr>
        <w:t xml:space="preserve">  </w:t>
      </w:r>
      <w:r w:rsidR="00145D40">
        <w:rPr>
          <w:lang w:eastAsia="ja-JP"/>
        </w:rPr>
        <w:t>Reserved</w:t>
      </w:r>
      <w:r>
        <w:rPr>
          <w:lang w:eastAsia="ja-JP"/>
        </w:rPr>
        <w:t xml:space="preserve">       </w:t>
      </w:r>
      <w:r w:rsidR="009738BF">
        <w:rPr>
          <w:lang w:eastAsia="ja-JP"/>
        </w:rPr>
        <w:t xml:space="preserve"> </w:t>
      </w:r>
      <w:r>
        <w:rPr>
          <w:lang w:eastAsia="ja-JP"/>
        </w:rPr>
        <w:t xml:space="preserve">    |</w:t>
      </w:r>
    </w:p>
    <w:p w14:paraId="226555D0" w14:textId="77777777" w:rsidR="00F203A5" w:rsidRPr="00891BA3" w:rsidRDefault="00F203A5" w:rsidP="00572A0E">
      <w:pPr>
        <w:spacing w:after="0" w:line="240" w:lineRule="auto"/>
        <w:rPr>
          <w:lang w:eastAsia="ja-JP"/>
        </w:rPr>
      </w:pPr>
      <w:r w:rsidRPr="00891BA3">
        <w:rPr>
          <w:lang w:eastAsia="ja-JP"/>
        </w:rPr>
        <w:t>+-+-+-+-+-+-+-+-+-+-+-+-+-+-+-+-+-+-+-+-+-+-+-+-+-+-+-+-+-+-+-+-+</w:t>
      </w:r>
    </w:p>
    <w:p w14:paraId="2499C9C8" w14:textId="487B09A0" w:rsidR="00F203A5" w:rsidRPr="00891BA3" w:rsidRDefault="00DF2CA3" w:rsidP="00572A0E">
      <w:pPr>
        <w:spacing w:after="0" w:line="240" w:lineRule="auto"/>
        <w:rPr>
          <w:lang w:eastAsia="ja-JP"/>
        </w:rPr>
      </w:pPr>
      <w:r>
        <w:rPr>
          <w:lang w:eastAsia="ja-JP"/>
        </w:rPr>
        <w:t xml:space="preserve">|                   </w:t>
      </w:r>
      <w:r w:rsidR="00F203A5" w:rsidRPr="00891BA3">
        <w:rPr>
          <w:lang w:eastAsia="ja-JP"/>
        </w:rPr>
        <w:t>Link Identifier</w:t>
      </w:r>
      <w:r w:rsidR="00F203A5">
        <w:rPr>
          <w:lang w:eastAsia="ja-JP"/>
        </w:rPr>
        <w:t>s</w:t>
      </w:r>
      <w:r w:rsidR="00F203A5" w:rsidRPr="00891BA3">
        <w:rPr>
          <w:lang w:eastAsia="ja-JP"/>
        </w:rPr>
        <w:t xml:space="preserve"> </w:t>
      </w:r>
      <w:r w:rsidR="008E321B">
        <w:rPr>
          <w:lang w:eastAsia="ja-JP"/>
        </w:rPr>
        <w:t xml:space="preserve">Field    </w:t>
      </w:r>
      <w:r>
        <w:rPr>
          <w:lang w:eastAsia="ja-JP"/>
        </w:rPr>
        <w:t xml:space="preserve">  </w:t>
      </w:r>
      <w:r w:rsidR="008E321B">
        <w:rPr>
          <w:lang w:eastAsia="ja-JP"/>
        </w:rPr>
        <w:t xml:space="preserve"> </w:t>
      </w:r>
      <w:r w:rsidR="00F203A5">
        <w:rPr>
          <w:lang w:eastAsia="ja-JP"/>
        </w:rPr>
        <w:t xml:space="preserve">         </w:t>
      </w:r>
      <w:r>
        <w:rPr>
          <w:lang w:eastAsia="ja-JP"/>
        </w:rPr>
        <w:t xml:space="preserve">      |</w:t>
      </w:r>
    </w:p>
    <w:p w14:paraId="3ADEC07E" w14:textId="7EAA7F17" w:rsidR="00F203A5" w:rsidRPr="00891BA3" w:rsidRDefault="00DF2CA3" w:rsidP="00572A0E">
      <w:pPr>
        <w:spacing w:after="0" w:line="240" w:lineRule="auto"/>
        <w:rPr>
          <w:lang w:eastAsia="ja-JP"/>
        </w:rPr>
      </w:pPr>
      <w:r>
        <w:rPr>
          <w:lang w:eastAsia="ja-JP"/>
        </w:rPr>
        <w:t>//</w:t>
      </w:r>
      <w:r w:rsidR="00F203A5" w:rsidRPr="00891BA3">
        <w:rPr>
          <w:lang w:eastAsia="ja-JP"/>
        </w:rPr>
        <w:t xml:space="preserve">                          . . . </w:t>
      </w:r>
      <w:r>
        <w:rPr>
          <w:lang w:eastAsia="ja-JP"/>
        </w:rPr>
        <w:t xml:space="preserve">                             //</w:t>
      </w:r>
    </w:p>
    <w:p w14:paraId="0E8B7C84" w14:textId="77777777" w:rsidR="00F203A5" w:rsidRPr="00891BA3" w:rsidRDefault="00F203A5" w:rsidP="00572A0E">
      <w:pPr>
        <w:spacing w:after="0" w:line="240" w:lineRule="auto"/>
        <w:rPr>
          <w:lang w:eastAsia="ja-JP"/>
        </w:rPr>
      </w:pPr>
      <w:r w:rsidRPr="00891BA3">
        <w:rPr>
          <w:lang w:eastAsia="ja-JP"/>
        </w:rPr>
        <w:t>+-+-+-+-+-+-+-+-+-+-+-+-+-+-+-+-+-+-+-+-+-+-+-+-+-+-+-+-+-+-+-+-+</w:t>
      </w:r>
    </w:p>
    <w:p w14:paraId="18348628" w14:textId="77777777" w:rsidR="00F203A5" w:rsidRPr="00891BA3" w:rsidRDefault="00F203A5" w:rsidP="00572A0E">
      <w:pPr>
        <w:spacing w:after="0" w:line="240" w:lineRule="auto"/>
        <w:rPr>
          <w:lang w:eastAsia="ja-JP"/>
        </w:rPr>
      </w:pPr>
      <w:r w:rsidRPr="00891BA3">
        <w:rPr>
          <w:lang w:eastAsia="ja-JP"/>
        </w:rPr>
        <w:t xml:space="preserve">|                </w:t>
      </w:r>
      <w:r>
        <w:rPr>
          <w:lang w:eastAsia="ja-JP"/>
        </w:rPr>
        <w:t>Wavelength Restriction Field</w:t>
      </w:r>
      <w:r w:rsidRPr="00891BA3">
        <w:rPr>
          <w:lang w:eastAsia="ja-JP"/>
        </w:rPr>
        <w:t xml:space="preserve">     </w:t>
      </w:r>
      <w:r>
        <w:rPr>
          <w:lang w:eastAsia="ja-JP"/>
        </w:rPr>
        <w:t xml:space="preserve">              </w:t>
      </w:r>
      <w:r w:rsidRPr="00891BA3">
        <w:rPr>
          <w:lang w:eastAsia="ja-JP"/>
        </w:rPr>
        <w:t>|</w:t>
      </w:r>
    </w:p>
    <w:p w14:paraId="320B7AD5" w14:textId="77777777" w:rsidR="00F203A5" w:rsidRPr="00891BA3" w:rsidRDefault="00F203A5" w:rsidP="00572A0E">
      <w:pPr>
        <w:spacing w:after="0" w:line="240" w:lineRule="auto"/>
        <w:rPr>
          <w:lang w:eastAsia="ja-JP"/>
        </w:rPr>
      </w:pPr>
      <w:r w:rsidRPr="00891BA3">
        <w:rPr>
          <w:lang w:eastAsia="ja-JP"/>
        </w:rPr>
        <w:t>//                        . . . .                              //</w:t>
      </w:r>
    </w:p>
    <w:p w14:paraId="7D741019" w14:textId="064DB4D8" w:rsidR="00F203A5" w:rsidRDefault="00F203A5" w:rsidP="00572A0E">
      <w:pPr>
        <w:spacing w:after="0" w:line="240" w:lineRule="auto"/>
        <w:rPr>
          <w:lang w:eastAsia="ja-JP"/>
        </w:rPr>
      </w:pPr>
      <w:r w:rsidRPr="00891BA3">
        <w:rPr>
          <w:lang w:eastAsia="ja-JP"/>
        </w:rPr>
        <w:lastRenderedPageBreak/>
        <w:t>+-+-+-+-+-+-+-+-+-+-+-+-+-+-+-+-+-+-+-+-+-+-+-+-+-+-+-+-+-+-+-+-+</w:t>
      </w:r>
    </w:p>
    <w:p w14:paraId="6E1F8740" w14:textId="55EBCD23" w:rsidR="00904C3E" w:rsidRDefault="00904C3E" w:rsidP="00572A0E">
      <w:pPr>
        <w:spacing w:after="0" w:line="240" w:lineRule="auto"/>
        <w:rPr>
          <w:lang w:eastAsia="ja-JP"/>
        </w:rPr>
      </w:pPr>
      <w:r>
        <w:rPr>
          <w:lang w:eastAsia="ja-JP"/>
        </w:rPr>
        <w:t>~                         . . . .                               ~</w:t>
      </w:r>
    </w:p>
    <w:p w14:paraId="59C653B9" w14:textId="77777777" w:rsidR="00904C3E" w:rsidRPr="00891BA3" w:rsidRDefault="00904C3E" w:rsidP="00904C3E">
      <w:pPr>
        <w:spacing w:after="0" w:line="240" w:lineRule="auto"/>
        <w:rPr>
          <w:lang w:eastAsia="ja-JP"/>
        </w:rPr>
      </w:pPr>
      <w:r w:rsidRPr="00891BA3">
        <w:rPr>
          <w:lang w:eastAsia="ja-JP"/>
        </w:rPr>
        <w:t>+-+-+-+-+-+-+-+-+-+-+-+-+-+-+-+-+-+-+-+-+-+-+-+-+-+-+-+-+-+-+-+-+</w:t>
      </w:r>
    </w:p>
    <w:p w14:paraId="2886B69A" w14:textId="77777777" w:rsidR="00904C3E" w:rsidRPr="00891BA3" w:rsidRDefault="00904C3E" w:rsidP="00904C3E">
      <w:pPr>
        <w:spacing w:after="0" w:line="240" w:lineRule="auto"/>
        <w:rPr>
          <w:lang w:eastAsia="ja-JP"/>
        </w:rPr>
      </w:pPr>
      <w:r w:rsidRPr="00891BA3">
        <w:rPr>
          <w:lang w:eastAsia="ja-JP"/>
        </w:rPr>
        <w:t xml:space="preserve">| </w:t>
      </w:r>
      <w:r>
        <w:rPr>
          <w:lang w:eastAsia="ja-JP"/>
        </w:rPr>
        <w:t xml:space="preserve">Action        |    Count      </w:t>
      </w:r>
      <w:r w:rsidRPr="00891BA3">
        <w:rPr>
          <w:lang w:eastAsia="ja-JP"/>
        </w:rPr>
        <w:t>|</w:t>
      </w:r>
      <w:r>
        <w:rPr>
          <w:lang w:eastAsia="ja-JP"/>
        </w:rPr>
        <w:t xml:space="preserve">           Reserved            |</w:t>
      </w:r>
    </w:p>
    <w:p w14:paraId="5317F5FB" w14:textId="77777777" w:rsidR="00904C3E" w:rsidRPr="00891BA3" w:rsidRDefault="00904C3E" w:rsidP="00904C3E">
      <w:pPr>
        <w:spacing w:after="0" w:line="240" w:lineRule="auto"/>
        <w:rPr>
          <w:lang w:eastAsia="ja-JP"/>
        </w:rPr>
      </w:pPr>
      <w:r w:rsidRPr="00891BA3">
        <w:rPr>
          <w:lang w:eastAsia="ja-JP"/>
        </w:rPr>
        <w:t>+-+-+-+-+-+-+-+-+-+-+-+-+-+-+-+-+-+-+-+-+-+-+-+-+-+-+-+-+-+-+-+-+</w:t>
      </w:r>
    </w:p>
    <w:p w14:paraId="59447553" w14:textId="0C97C277" w:rsidR="00904C3E" w:rsidRPr="00891BA3" w:rsidRDefault="005134FD" w:rsidP="00904C3E">
      <w:pPr>
        <w:spacing w:after="0" w:line="240" w:lineRule="auto"/>
        <w:rPr>
          <w:lang w:eastAsia="ja-JP"/>
        </w:rPr>
      </w:pPr>
      <w:r>
        <w:rPr>
          <w:lang w:eastAsia="ja-JP"/>
        </w:rPr>
        <w:t xml:space="preserve">|                   </w:t>
      </w:r>
      <w:r w:rsidR="00904C3E" w:rsidRPr="00891BA3">
        <w:rPr>
          <w:lang w:eastAsia="ja-JP"/>
        </w:rPr>
        <w:t>Link Identifier</w:t>
      </w:r>
      <w:r w:rsidR="00DF2CA3">
        <w:rPr>
          <w:lang w:eastAsia="ja-JP"/>
        </w:rPr>
        <w:t>s</w:t>
      </w:r>
      <w:r w:rsidR="00904C3E" w:rsidRPr="00891BA3">
        <w:rPr>
          <w:lang w:eastAsia="ja-JP"/>
        </w:rPr>
        <w:t xml:space="preserve"> </w:t>
      </w:r>
      <w:r>
        <w:rPr>
          <w:lang w:eastAsia="ja-JP"/>
        </w:rPr>
        <w:t>Field</w:t>
      </w:r>
      <w:r w:rsidR="00904C3E" w:rsidRPr="00891BA3">
        <w:rPr>
          <w:lang w:eastAsia="ja-JP"/>
        </w:rPr>
        <w:t xml:space="preserve">   </w:t>
      </w:r>
      <w:r>
        <w:rPr>
          <w:lang w:eastAsia="ja-JP"/>
        </w:rPr>
        <w:t xml:space="preserve"> </w:t>
      </w:r>
      <w:r w:rsidR="00904C3E" w:rsidRPr="00891BA3">
        <w:rPr>
          <w:lang w:eastAsia="ja-JP"/>
        </w:rPr>
        <w:t xml:space="preserve">  </w:t>
      </w:r>
      <w:r>
        <w:rPr>
          <w:lang w:eastAsia="ja-JP"/>
        </w:rPr>
        <w:t xml:space="preserve"> </w:t>
      </w:r>
      <w:r w:rsidR="00904C3E" w:rsidRPr="00891BA3">
        <w:rPr>
          <w:lang w:eastAsia="ja-JP"/>
        </w:rPr>
        <w:t xml:space="preserve">     </w:t>
      </w:r>
      <w:r>
        <w:rPr>
          <w:lang w:eastAsia="ja-JP"/>
        </w:rPr>
        <w:t xml:space="preserve">  </w:t>
      </w:r>
      <w:r w:rsidR="00904C3E">
        <w:rPr>
          <w:lang w:eastAsia="ja-JP"/>
        </w:rPr>
        <w:t xml:space="preserve">        </w:t>
      </w:r>
      <w:r w:rsidR="00904C3E" w:rsidRPr="00891BA3">
        <w:rPr>
          <w:lang w:eastAsia="ja-JP"/>
        </w:rPr>
        <w:t>|</w:t>
      </w:r>
    </w:p>
    <w:p w14:paraId="3255D482" w14:textId="683E0DF0" w:rsidR="00904C3E" w:rsidRPr="00891BA3" w:rsidRDefault="00DF2CA3" w:rsidP="00904C3E">
      <w:pPr>
        <w:spacing w:after="0" w:line="240" w:lineRule="auto"/>
        <w:rPr>
          <w:lang w:eastAsia="ja-JP"/>
        </w:rPr>
      </w:pPr>
      <w:r>
        <w:rPr>
          <w:lang w:eastAsia="ja-JP"/>
        </w:rPr>
        <w:t>//</w:t>
      </w:r>
      <w:r w:rsidR="00904C3E" w:rsidRPr="00891BA3">
        <w:rPr>
          <w:lang w:eastAsia="ja-JP"/>
        </w:rPr>
        <w:t xml:space="preserve">                          . . . </w:t>
      </w:r>
      <w:r>
        <w:rPr>
          <w:lang w:eastAsia="ja-JP"/>
        </w:rPr>
        <w:t xml:space="preserve">                             //</w:t>
      </w:r>
    </w:p>
    <w:p w14:paraId="21C65386" w14:textId="77777777" w:rsidR="00904C3E" w:rsidRPr="00891BA3" w:rsidRDefault="00904C3E" w:rsidP="00904C3E">
      <w:pPr>
        <w:spacing w:after="0" w:line="240" w:lineRule="auto"/>
        <w:rPr>
          <w:lang w:eastAsia="ja-JP"/>
        </w:rPr>
      </w:pPr>
      <w:r w:rsidRPr="00891BA3">
        <w:rPr>
          <w:lang w:eastAsia="ja-JP"/>
        </w:rPr>
        <w:t>+-+-+-+-+-+-+-+-+-+-+-+-+-+-+-+-+-+-+-+-+-+-+-+-+-+-+-+-+-+-+-+-+</w:t>
      </w:r>
    </w:p>
    <w:p w14:paraId="507EFC6B" w14:textId="77777777" w:rsidR="00904C3E" w:rsidRPr="00891BA3" w:rsidRDefault="00904C3E" w:rsidP="00904C3E">
      <w:pPr>
        <w:spacing w:after="0" w:line="240" w:lineRule="auto"/>
        <w:rPr>
          <w:lang w:eastAsia="ja-JP"/>
        </w:rPr>
      </w:pPr>
      <w:r w:rsidRPr="00891BA3">
        <w:rPr>
          <w:lang w:eastAsia="ja-JP"/>
        </w:rPr>
        <w:t xml:space="preserve">|                </w:t>
      </w:r>
      <w:r>
        <w:rPr>
          <w:lang w:eastAsia="ja-JP"/>
        </w:rPr>
        <w:t>Wavelength Restriction Field</w:t>
      </w:r>
      <w:r w:rsidRPr="00891BA3">
        <w:rPr>
          <w:lang w:eastAsia="ja-JP"/>
        </w:rPr>
        <w:t xml:space="preserve">     </w:t>
      </w:r>
      <w:r>
        <w:rPr>
          <w:lang w:eastAsia="ja-JP"/>
        </w:rPr>
        <w:t xml:space="preserve">              </w:t>
      </w:r>
      <w:r w:rsidRPr="00891BA3">
        <w:rPr>
          <w:lang w:eastAsia="ja-JP"/>
        </w:rPr>
        <w:t>|</w:t>
      </w:r>
    </w:p>
    <w:p w14:paraId="32A66C50" w14:textId="77777777" w:rsidR="00904C3E" w:rsidRPr="00891BA3" w:rsidRDefault="00904C3E" w:rsidP="00904C3E">
      <w:pPr>
        <w:spacing w:after="0" w:line="240" w:lineRule="auto"/>
        <w:rPr>
          <w:lang w:eastAsia="ja-JP"/>
        </w:rPr>
      </w:pPr>
      <w:r w:rsidRPr="00891BA3">
        <w:rPr>
          <w:lang w:eastAsia="ja-JP"/>
        </w:rPr>
        <w:t>//                        . . . .                              //</w:t>
      </w:r>
    </w:p>
    <w:p w14:paraId="359611EE" w14:textId="77777777" w:rsidR="00904C3E" w:rsidRDefault="00904C3E" w:rsidP="00904C3E">
      <w:pPr>
        <w:spacing w:after="0" w:line="240" w:lineRule="auto"/>
        <w:rPr>
          <w:lang w:eastAsia="ja-JP"/>
        </w:rPr>
      </w:pPr>
      <w:r w:rsidRPr="00891BA3">
        <w:rPr>
          <w:lang w:eastAsia="ja-JP"/>
        </w:rPr>
        <w:t>+-+-+-+-+-+-+-+-+-+-+-+-+-+-+-+-+-+-+-+-+-+-+-+-+-+-+-+-+-+-+-+-+</w:t>
      </w:r>
    </w:p>
    <w:p w14:paraId="522993CD" w14:textId="2883E064" w:rsidR="00904C3E" w:rsidRPr="00891BA3" w:rsidRDefault="00904C3E" w:rsidP="00572A0E">
      <w:pPr>
        <w:spacing w:after="0" w:line="240" w:lineRule="auto"/>
        <w:rPr>
          <w:lang w:eastAsia="ja-JP"/>
        </w:rPr>
      </w:pPr>
    </w:p>
    <w:p w14:paraId="689A7D4D" w14:textId="77777777" w:rsidR="00F203A5"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sz w:val="20"/>
          <w:szCs w:val="20"/>
          <w:lang w:eastAsia="ja-JP"/>
        </w:rPr>
      </w:pPr>
    </w:p>
    <w:p w14:paraId="09C5D44F" w14:textId="77777777" w:rsidR="001258AA" w:rsidRDefault="00906DA9" w:rsidP="001258AA">
      <w:pPr>
        <w:pStyle w:val="Caption"/>
        <w:rPr>
          <w:lang w:eastAsia="ja-JP"/>
        </w:rPr>
      </w:pPr>
      <w:r>
        <w:rPr>
          <w:lang w:eastAsia="ja-JP"/>
        </w:rPr>
        <w:t>Wavelength Restriction</w:t>
      </w:r>
      <w:r w:rsidR="007F6EE1">
        <w:rPr>
          <w:lang w:eastAsia="ja-JP"/>
        </w:rPr>
        <w:t xml:space="preserve"> Constraint TLV Encoding</w:t>
      </w:r>
    </w:p>
    <w:p w14:paraId="056E8C4E" w14:textId="77777777" w:rsidR="001258AA" w:rsidRDefault="001258AA" w:rsidP="001258AA">
      <w:pPr>
        <w:pStyle w:val="RFCFigure"/>
        <w:rPr>
          <w:lang w:eastAsia="ja-JP"/>
        </w:rPr>
      </w:pPr>
    </w:p>
    <w:p w14:paraId="7D094940" w14:textId="469203C2" w:rsidR="001258AA" w:rsidRDefault="00587483" w:rsidP="001258AA">
      <w:pPr>
        <w:rPr>
          <w:lang w:eastAsia="ja-JP"/>
        </w:rPr>
      </w:pPr>
      <w:r>
        <w:rPr>
          <w:lang w:eastAsia="ja-JP"/>
        </w:rPr>
        <w:t xml:space="preserve">o  </w:t>
      </w:r>
      <w:r w:rsidR="00886A5C">
        <w:rPr>
          <w:lang w:eastAsia="ja-JP"/>
        </w:rPr>
        <w:t>Action (8 bits):</w:t>
      </w:r>
    </w:p>
    <w:p w14:paraId="684C0FF0" w14:textId="77777777" w:rsidR="00F203A5" w:rsidRPr="00FD2373"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490C5569" w14:textId="77777777" w:rsidR="001258AA" w:rsidRDefault="001258AA" w:rsidP="00594058">
      <w:pPr>
        <w:pStyle w:val="RFCListBullet"/>
        <w:numPr>
          <w:ilvl w:val="0"/>
          <w:numId w:val="27"/>
        </w:numPr>
        <w:rPr>
          <w:lang w:eastAsia="ja-JP"/>
        </w:rPr>
      </w:pPr>
      <w:r w:rsidRPr="001258AA">
        <w:rPr>
          <w:lang w:eastAsia="ja-JP"/>
        </w:rPr>
        <w:t xml:space="preserve">0 - Inclusive List </w:t>
      </w:r>
      <w:r w:rsidR="00053DD6">
        <w:rPr>
          <w:lang w:eastAsia="ja-JP"/>
        </w:rPr>
        <w:t>i</w:t>
      </w:r>
      <w:r w:rsidR="00F203A5" w:rsidRPr="00FD2373">
        <w:rPr>
          <w:lang w:eastAsia="ja-JP"/>
        </w:rPr>
        <w:t xml:space="preserve">ndicates that one or more link identifiers are included in the Link </w:t>
      </w:r>
      <w:r w:rsidRPr="001258AA">
        <w:rPr>
          <w:lang w:eastAsia="ja-JP"/>
        </w:rPr>
        <w:t xml:space="preserve">Set. Each identifies a separate link that is part of the set. </w:t>
      </w:r>
    </w:p>
    <w:p w14:paraId="79357435" w14:textId="2ADD2E36" w:rsidR="001258AA" w:rsidRDefault="00F203A5" w:rsidP="00594058">
      <w:pPr>
        <w:pStyle w:val="RFCListBullet"/>
        <w:numPr>
          <w:ilvl w:val="0"/>
          <w:numId w:val="27"/>
        </w:numPr>
        <w:rPr>
          <w:lang w:eastAsia="ja-JP"/>
        </w:rPr>
      </w:pPr>
      <w:r w:rsidRPr="00FD2373">
        <w:rPr>
          <w:lang w:eastAsia="ja-JP"/>
        </w:rPr>
        <w:t>1 - Inclusive Range</w:t>
      </w:r>
      <w:r w:rsidR="00053DD6">
        <w:rPr>
          <w:lang w:eastAsia="ja-JP"/>
        </w:rPr>
        <w:t xml:space="preserve"> i</w:t>
      </w:r>
      <w:r w:rsidRPr="00FD2373">
        <w:rPr>
          <w:lang w:eastAsia="ja-JP"/>
        </w:rPr>
        <w:t>ndicates that the Link Set defines a range of links.  It contains</w:t>
      </w:r>
      <w:r w:rsidR="00053DD6">
        <w:rPr>
          <w:lang w:eastAsia="ja-JP"/>
        </w:rPr>
        <w:t xml:space="preserve"> </w:t>
      </w:r>
      <w:r w:rsidRPr="00FD2373">
        <w:rPr>
          <w:lang w:eastAsia="ja-JP"/>
        </w:rPr>
        <w:t>two link identifiers. The first id</w:t>
      </w:r>
      <w:r>
        <w:rPr>
          <w:lang w:eastAsia="ja-JP"/>
        </w:rPr>
        <w:t>entifier indicates the start of</w:t>
      </w:r>
      <w:r w:rsidR="00B443C0">
        <w:rPr>
          <w:lang w:eastAsia="ja-JP"/>
        </w:rPr>
        <w:t xml:space="preserve"> </w:t>
      </w:r>
      <w:r w:rsidRPr="00FD2373">
        <w:rPr>
          <w:lang w:eastAsia="ja-JP"/>
        </w:rPr>
        <w:t xml:space="preserve">the </w:t>
      </w:r>
      <w:r w:rsidR="001258AA" w:rsidRPr="001258AA">
        <w:rPr>
          <w:lang w:eastAsia="ja-JP"/>
        </w:rPr>
        <w:t xml:space="preserve">range (inclusive). The second identifier indicates the end of the range (inclusive). All links with numeric values between the bounds are considered to be part of the set. A value of zero in either position indicates that there is no bound on the corresponding portion of the range. </w:t>
      </w:r>
    </w:p>
    <w:p w14:paraId="60118E98" w14:textId="46287513" w:rsidR="00F2271A" w:rsidRDefault="009738BF" w:rsidP="00154EAF">
      <w:pPr>
        <w:pStyle w:val="RFCListBullet"/>
        <w:numPr>
          <w:ilvl w:val="0"/>
          <w:numId w:val="27"/>
        </w:numPr>
        <w:rPr>
          <w:lang w:eastAsia="ja-JP"/>
        </w:rPr>
      </w:pPr>
      <w:r>
        <w:rPr>
          <w:lang w:eastAsia="ja-JP"/>
        </w:rPr>
        <w:t>2-255 – For future use</w:t>
      </w:r>
    </w:p>
    <w:p w14:paraId="0F60963F" w14:textId="77777777" w:rsidR="00154EAF" w:rsidRDefault="00DF2CA3" w:rsidP="00154EAF">
      <w:pPr>
        <w:rPr>
          <w:lang w:eastAsia="ja-JP"/>
        </w:rPr>
      </w:pPr>
      <w:r>
        <w:rPr>
          <w:lang w:eastAsia="ja-JP"/>
        </w:rPr>
        <w:t>IANA is to create</w:t>
      </w:r>
      <w:r w:rsidR="00EF770B">
        <w:rPr>
          <w:lang w:eastAsia="ja-JP"/>
        </w:rPr>
        <w:t xml:space="preserve"> a n</w:t>
      </w:r>
      <w:r w:rsidR="00181923">
        <w:rPr>
          <w:lang w:eastAsia="ja-JP"/>
        </w:rPr>
        <w:t>ew registry to manage the Action</w:t>
      </w:r>
      <w:r w:rsidR="00D75659">
        <w:rPr>
          <w:lang w:eastAsia="ja-JP"/>
        </w:rPr>
        <w:t xml:space="preserve"> values</w:t>
      </w:r>
      <w:r>
        <w:rPr>
          <w:lang w:eastAsia="ja-JP"/>
        </w:rPr>
        <w:t xml:space="preserve"> </w:t>
      </w:r>
      <w:r w:rsidR="00EF770B">
        <w:rPr>
          <w:lang w:eastAsia="ja-JP"/>
        </w:rPr>
        <w:t xml:space="preserve">of the Wavelength Restriction Constraint TLV. </w:t>
      </w:r>
    </w:p>
    <w:p w14:paraId="226EFC1E" w14:textId="4E104D98" w:rsidR="00154EAF" w:rsidRDefault="00154EAF" w:rsidP="00154EAF">
      <w:pPr>
        <w:rPr>
          <w:lang w:eastAsia="ja-JP"/>
        </w:rPr>
      </w:pPr>
      <w:r>
        <w:rPr>
          <w:lang w:eastAsia="ja-JP"/>
        </w:rPr>
        <w:t xml:space="preserve">If PCE receives an unrecognized Action value, </w:t>
      </w:r>
      <w:r>
        <w:t xml:space="preserve">the PCE MUST send a PCErr message with </w:t>
      </w:r>
      <w:r w:rsidRPr="00891BA3">
        <w:rPr>
          <w:lang w:eastAsia="ja-JP"/>
        </w:rPr>
        <w:t>a PCEP-ERROR Object (Error-Type=</w:t>
      </w:r>
      <w:r>
        <w:rPr>
          <w:lang w:eastAsia="ja-JP"/>
        </w:rPr>
        <w:t>TBD8</w:t>
      </w:r>
      <w:r w:rsidRPr="00891BA3">
        <w:rPr>
          <w:lang w:eastAsia="ja-JP"/>
        </w:rPr>
        <w:t>) a</w:t>
      </w:r>
      <w:r>
        <w:rPr>
          <w:lang w:eastAsia="ja-JP"/>
        </w:rPr>
        <w:t>nd an Error-value (Error-value=3</w:t>
      </w:r>
      <w:r w:rsidRPr="00891BA3">
        <w:rPr>
          <w:lang w:eastAsia="ja-JP"/>
        </w:rPr>
        <w:t>).</w:t>
      </w:r>
      <w:r>
        <w:rPr>
          <w:lang w:eastAsia="ja-JP"/>
        </w:rPr>
        <w:t xml:space="preserve"> See Section 5.2 for details. </w:t>
      </w:r>
    </w:p>
    <w:p w14:paraId="0F6029A7" w14:textId="2B30CC5B" w:rsidR="00EF770B" w:rsidRDefault="00EF770B" w:rsidP="00EF770B">
      <w:pPr>
        <w:rPr>
          <w:lang w:eastAsia="ja-JP"/>
        </w:rPr>
      </w:pPr>
    </w:p>
    <w:p w14:paraId="12B81802" w14:textId="190DBB8E" w:rsidR="00F203A5" w:rsidRPr="00FD2373"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3B7DB6DB" w14:textId="1FFC1F81" w:rsidR="00F203A5" w:rsidRDefault="00B27A03" w:rsidP="00FD2373">
      <w:pPr>
        <w:rPr>
          <w:rFonts w:eastAsia="MS Mincho"/>
          <w:lang w:eastAsia="ja-JP"/>
        </w:rPr>
      </w:pPr>
      <w:r>
        <w:rPr>
          <w:lang w:eastAsia="ja-JP"/>
        </w:rPr>
        <w:lastRenderedPageBreak/>
        <w:t>Note that "links</w:t>
      </w:r>
      <w:r w:rsidR="00F203A5" w:rsidRPr="00FD2373">
        <w:rPr>
          <w:lang w:eastAsia="ja-JP"/>
        </w:rPr>
        <w:t xml:space="preserve">" </w:t>
      </w:r>
      <w:r w:rsidR="00F203A5" w:rsidRPr="00FD2373">
        <w:rPr>
          <w:rFonts w:eastAsia="MS Mincho"/>
          <w:lang w:eastAsia="ja-JP"/>
        </w:rPr>
        <w:t>are assumed to be</w:t>
      </w:r>
      <w:r w:rsidR="00F203A5">
        <w:rPr>
          <w:rFonts w:eastAsia="MS Mincho"/>
          <w:lang w:eastAsia="ja-JP"/>
        </w:rPr>
        <w:t xml:space="preserve"> </w:t>
      </w:r>
      <w:r w:rsidR="00F203A5" w:rsidRPr="00FD2373">
        <w:rPr>
          <w:rFonts w:eastAsia="MS Mincho"/>
          <w:lang w:eastAsia="ja-JP"/>
        </w:rPr>
        <w:t xml:space="preserve">bidirectional. </w:t>
      </w:r>
    </w:p>
    <w:p w14:paraId="60DCB6E3" w14:textId="77777777" w:rsidR="00F203A5" w:rsidRPr="00FD2373"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0E611FAC" w14:textId="1E439254" w:rsidR="001258AA" w:rsidRDefault="00587483" w:rsidP="001258AA">
      <w:pPr>
        <w:rPr>
          <w:rFonts w:eastAsia="MS Mincho"/>
          <w:lang w:eastAsia="ja-JP"/>
        </w:rPr>
      </w:pPr>
      <w:r>
        <w:rPr>
          <w:lang w:eastAsia="ja-JP"/>
        </w:rPr>
        <w:t xml:space="preserve">o  </w:t>
      </w:r>
      <w:r w:rsidR="00995A02">
        <w:rPr>
          <w:lang w:eastAsia="ja-JP"/>
        </w:rPr>
        <w:t>Count</w:t>
      </w:r>
      <w:r w:rsidR="00886A5C">
        <w:rPr>
          <w:lang w:eastAsia="ja-JP"/>
        </w:rPr>
        <w:t xml:space="preserve"> (8 bits)</w:t>
      </w:r>
      <w:r w:rsidR="00F203A5" w:rsidRPr="00FD2373">
        <w:rPr>
          <w:lang w:eastAsia="ja-JP"/>
        </w:rPr>
        <w:t xml:space="preserve">: The </w:t>
      </w:r>
      <w:r w:rsidR="00995A02">
        <w:rPr>
          <w:lang w:eastAsia="ja-JP"/>
        </w:rPr>
        <w:t>number of</w:t>
      </w:r>
      <w:r w:rsidR="00F203A5" w:rsidRPr="00FD2373">
        <w:rPr>
          <w:lang w:eastAsia="ja-JP"/>
        </w:rPr>
        <w:t xml:space="preserve"> the link identifier</w:t>
      </w:r>
      <w:r w:rsidR="00886A5C">
        <w:rPr>
          <w:lang w:eastAsia="ja-JP"/>
        </w:rPr>
        <w:t>s</w:t>
      </w:r>
      <w:r w:rsidR="00F203A5" w:rsidRPr="00FD2373">
        <w:rPr>
          <w:lang w:eastAsia="ja-JP"/>
        </w:rPr>
        <w:t xml:space="preserve"> </w:t>
      </w:r>
    </w:p>
    <w:p w14:paraId="3F08D0F7" w14:textId="77777777" w:rsidR="00F203A5" w:rsidRPr="00BF5784" w:rsidRDefault="008C5B1A" w:rsidP="00BF5784">
      <w:pPr>
        <w:rPr>
          <w:lang w:eastAsia="ja-JP"/>
        </w:rPr>
      </w:pPr>
      <w:r w:rsidRPr="008C5B1A">
        <w:t>Note that a PCC MAY add a Wavelength restrict</w:t>
      </w:r>
      <w:r>
        <w:t xml:space="preserve">ion that applies to all </w:t>
      </w:r>
      <w:r w:rsidRPr="008C5B1A">
        <w:t xml:space="preserve">links by setting the Count field to zero and specifying just a set of wavelengths. </w:t>
      </w:r>
    </w:p>
    <w:p w14:paraId="50457882" w14:textId="3916172F" w:rsidR="00F203A5" w:rsidRPr="00FD2373"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r w:rsidRPr="00FD2373">
        <w:rPr>
          <w:rFonts w:eastAsia="MS Mincho"/>
          <w:lang w:eastAsia="ja-JP"/>
        </w:rPr>
        <w:t xml:space="preserve">   Note that all link i</w:t>
      </w:r>
      <w:r w:rsidR="00DF2CA3">
        <w:rPr>
          <w:rFonts w:eastAsia="MS Mincho"/>
          <w:lang w:eastAsia="ja-JP"/>
        </w:rPr>
        <w:t>dentifiers in the same list MUST</w:t>
      </w:r>
      <w:r w:rsidRPr="00FD2373">
        <w:rPr>
          <w:rFonts w:eastAsia="MS Mincho"/>
          <w:lang w:eastAsia="ja-JP"/>
        </w:rPr>
        <w:t xml:space="preserve"> be of the same </w:t>
      </w:r>
    </w:p>
    <w:p w14:paraId="142CF8D5" w14:textId="77777777" w:rsidR="00F203A5" w:rsidRPr="00FD2373"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r w:rsidRPr="00FD2373">
        <w:rPr>
          <w:rFonts w:eastAsia="MS Mincho"/>
          <w:lang w:eastAsia="ja-JP"/>
        </w:rPr>
        <w:t xml:space="preserve">   type. </w:t>
      </w:r>
    </w:p>
    <w:p w14:paraId="1C52C28C" w14:textId="77777777" w:rsidR="00F203A5" w:rsidRPr="00FD2373"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7ED0A64E" w14:textId="2927818E" w:rsidR="00C11392" w:rsidRDefault="001258AA" w:rsidP="00594058">
      <w:pPr>
        <w:pStyle w:val="ListParagraph"/>
        <w:numPr>
          <w:ilvl w:val="0"/>
          <w:numId w:val="28"/>
        </w:numPr>
        <w:tabs>
          <w:tab w:val="clear" w:pos="1296"/>
          <w:tab w:val="left" w:pos="1080"/>
        </w:tabs>
        <w:spacing w:after="0" w:line="240" w:lineRule="auto"/>
        <w:rPr>
          <w:lang w:eastAsia="ja-JP"/>
        </w:rPr>
      </w:pPr>
      <w:r w:rsidRPr="001258AA">
        <w:rPr>
          <w:lang w:eastAsia="ja-JP"/>
        </w:rPr>
        <w:t>Reserved</w:t>
      </w:r>
      <w:r w:rsidR="00886A5C">
        <w:rPr>
          <w:lang w:eastAsia="ja-JP"/>
        </w:rPr>
        <w:t xml:space="preserve"> (16 bits)</w:t>
      </w:r>
      <w:r w:rsidRPr="001258AA">
        <w:rPr>
          <w:lang w:eastAsia="ja-JP"/>
        </w:rPr>
        <w:t>: R</w:t>
      </w:r>
      <w:r w:rsidR="00886A5C">
        <w:rPr>
          <w:lang w:eastAsia="ja-JP"/>
        </w:rPr>
        <w:t>eserved for future use</w:t>
      </w:r>
      <w:r w:rsidRPr="001258AA">
        <w:rPr>
          <w:lang w:eastAsia="ja-JP"/>
        </w:rPr>
        <w:t xml:space="preserve"> </w:t>
      </w:r>
      <w:r w:rsidR="00B27A03">
        <w:rPr>
          <w:lang w:eastAsia="ja-JP"/>
        </w:rPr>
        <w:t xml:space="preserve">and SHOULD be zeroed and ignored on receipt. </w:t>
      </w:r>
    </w:p>
    <w:p w14:paraId="6BA1EE3D" w14:textId="77777777" w:rsidR="00C11392" w:rsidRDefault="00C11392" w:rsidP="00C11392">
      <w:pPr>
        <w:pStyle w:val="ListParagraph"/>
        <w:tabs>
          <w:tab w:val="clear" w:pos="1296"/>
          <w:tab w:val="left" w:pos="1080"/>
        </w:tabs>
        <w:spacing w:after="0" w:line="240" w:lineRule="auto"/>
        <w:ind w:left="1440"/>
        <w:rPr>
          <w:lang w:eastAsia="ja-JP"/>
        </w:rPr>
      </w:pPr>
    </w:p>
    <w:p w14:paraId="6038E63E" w14:textId="77777777" w:rsidR="00DF2CA3" w:rsidRDefault="00F203A5" w:rsidP="00594058">
      <w:pPr>
        <w:pStyle w:val="ListParagraph"/>
        <w:numPr>
          <w:ilvl w:val="0"/>
          <w:numId w:val="28"/>
        </w:numPr>
        <w:tabs>
          <w:tab w:val="clear" w:pos="1296"/>
          <w:tab w:val="left" w:pos="1080"/>
        </w:tabs>
        <w:spacing w:after="0" w:line="240" w:lineRule="auto"/>
        <w:rPr>
          <w:lang w:eastAsia="ja-JP"/>
        </w:rPr>
      </w:pPr>
      <w:r w:rsidRPr="00FD2373">
        <w:rPr>
          <w:lang w:eastAsia="ja-JP"/>
        </w:rPr>
        <w:t>Link Identifier</w:t>
      </w:r>
      <w:r w:rsidR="009F321C">
        <w:rPr>
          <w:lang w:eastAsia="ja-JP"/>
        </w:rPr>
        <w:t>s</w:t>
      </w:r>
      <w:r w:rsidRPr="00FD2373">
        <w:rPr>
          <w:lang w:eastAsia="ja-JP"/>
        </w:rPr>
        <w:t xml:space="preserve">: </w:t>
      </w:r>
      <w:r w:rsidR="009F321C">
        <w:rPr>
          <w:lang w:eastAsia="ja-JP"/>
        </w:rPr>
        <w:t xml:space="preserve">Identifies each link ID for which restriction is applied. The </w:t>
      </w:r>
      <w:r w:rsidRPr="00FD2373">
        <w:rPr>
          <w:lang w:eastAsia="ja-JP"/>
        </w:rPr>
        <w:t xml:space="preserve">length </w:t>
      </w:r>
      <w:r>
        <w:rPr>
          <w:lang w:eastAsia="ja-JP"/>
        </w:rPr>
        <w:t>is dependent on the link format</w:t>
      </w:r>
      <w:r w:rsidR="00DC0C5B">
        <w:rPr>
          <w:lang w:eastAsia="ja-JP"/>
        </w:rPr>
        <w:t xml:space="preserve"> and the Count field</w:t>
      </w:r>
      <w:r w:rsidR="004C76BC">
        <w:rPr>
          <w:lang w:eastAsia="ja-JP"/>
        </w:rPr>
        <w:t>. See S</w:t>
      </w:r>
      <w:r>
        <w:rPr>
          <w:lang w:eastAsia="ja-JP"/>
        </w:rPr>
        <w:t>ection</w:t>
      </w:r>
      <w:r w:rsidR="004C76BC">
        <w:rPr>
          <w:lang w:eastAsia="ja-JP"/>
        </w:rPr>
        <w:t xml:space="preserve"> 4.</w:t>
      </w:r>
      <w:r w:rsidR="000A1DE4">
        <w:rPr>
          <w:lang w:eastAsia="ja-JP"/>
        </w:rPr>
        <w:t>3</w:t>
      </w:r>
      <w:r w:rsidR="004C76BC">
        <w:rPr>
          <w:lang w:eastAsia="ja-JP"/>
        </w:rPr>
        <w:t>.1. for Link Identifier encoding</w:t>
      </w:r>
      <w:r w:rsidR="00DF2CA3">
        <w:rPr>
          <w:lang w:eastAsia="ja-JP"/>
        </w:rPr>
        <w:t>.</w:t>
      </w:r>
    </w:p>
    <w:p w14:paraId="4638C7DF" w14:textId="77777777" w:rsidR="00DF2CA3" w:rsidRDefault="00DF2CA3" w:rsidP="00DF2CA3">
      <w:pPr>
        <w:pStyle w:val="ListParagraph"/>
        <w:rPr>
          <w:lang w:eastAsia="ja-JP"/>
        </w:rPr>
      </w:pPr>
    </w:p>
    <w:p w14:paraId="227BE2B7" w14:textId="43783613" w:rsidR="008D3CA9" w:rsidRDefault="00DF2CA3" w:rsidP="00594058">
      <w:pPr>
        <w:pStyle w:val="ListParagraph"/>
        <w:numPr>
          <w:ilvl w:val="0"/>
          <w:numId w:val="28"/>
        </w:numPr>
        <w:tabs>
          <w:tab w:val="clear" w:pos="1296"/>
          <w:tab w:val="left" w:pos="1080"/>
        </w:tabs>
        <w:spacing w:after="0" w:line="240" w:lineRule="auto"/>
        <w:rPr>
          <w:lang w:eastAsia="ja-JP"/>
        </w:rPr>
      </w:pPr>
      <w:r>
        <w:rPr>
          <w:lang w:eastAsia="ja-JP"/>
        </w:rPr>
        <w:t>Wavelength Restriction:</w:t>
      </w:r>
      <w:r w:rsidR="004C76BC">
        <w:rPr>
          <w:lang w:eastAsia="ja-JP"/>
        </w:rPr>
        <w:t xml:space="preserve"> </w:t>
      </w:r>
      <w:r>
        <w:rPr>
          <w:lang w:eastAsia="ja-JP"/>
        </w:rPr>
        <w:t>See</w:t>
      </w:r>
      <w:r w:rsidR="004C76BC">
        <w:rPr>
          <w:lang w:eastAsia="ja-JP"/>
        </w:rPr>
        <w:t xml:space="preserve"> Section 4.</w:t>
      </w:r>
      <w:r w:rsidR="000A1DE4">
        <w:rPr>
          <w:lang w:eastAsia="ja-JP"/>
        </w:rPr>
        <w:t>3</w:t>
      </w:r>
      <w:r w:rsidR="004C76BC">
        <w:rPr>
          <w:lang w:eastAsia="ja-JP"/>
        </w:rPr>
        <w:t>.2. for the Wavelength Restricti</w:t>
      </w:r>
      <w:r>
        <w:rPr>
          <w:lang w:eastAsia="ja-JP"/>
        </w:rPr>
        <w:t>on Field encoding.</w:t>
      </w:r>
      <w:r w:rsidR="004C76BC">
        <w:rPr>
          <w:lang w:eastAsia="ja-JP"/>
        </w:rPr>
        <w:t xml:space="preserve"> </w:t>
      </w:r>
      <w:r w:rsidR="004C76BC" w:rsidRPr="00891BA3">
        <w:rPr>
          <w:lang w:eastAsia="ja-JP"/>
        </w:rPr>
        <w:t xml:space="preserve"> </w:t>
      </w:r>
    </w:p>
    <w:p w14:paraId="48BF99DC" w14:textId="77777777" w:rsidR="00C11392" w:rsidRDefault="00C11392" w:rsidP="0093161F"/>
    <w:p w14:paraId="114CA6B3" w14:textId="540E47EC" w:rsidR="00672821" w:rsidRDefault="00672821" w:rsidP="0093161F">
      <w:r>
        <w:t xml:space="preserve">Various encoding errors are possible with this TLV (e.g., not exactly two link identifiers with the range case, unknown identifier types, no matching link for a given identifier, etc.). </w:t>
      </w:r>
      <w:r w:rsidRPr="00891BA3">
        <w:rPr>
          <w:lang w:eastAsia="ja-JP"/>
        </w:rPr>
        <w:t xml:space="preserve">To indicate errors associated with </w:t>
      </w:r>
      <w:r w:rsidR="00DF2CA3">
        <w:rPr>
          <w:lang w:eastAsia="ja-JP"/>
        </w:rPr>
        <w:t>this encoding</w:t>
      </w:r>
      <w:r w:rsidR="0093161F">
        <w:rPr>
          <w:lang w:eastAsia="ja-JP"/>
        </w:rPr>
        <w:t xml:space="preserve">, a </w:t>
      </w:r>
      <w:r w:rsidR="00DF2CA3">
        <w:rPr>
          <w:lang w:eastAsia="ja-JP"/>
        </w:rPr>
        <w:t xml:space="preserve">PCEP speaker MUST send a PCErr message with </w:t>
      </w:r>
      <w:r w:rsidR="0093161F">
        <w:rPr>
          <w:lang w:eastAsia="ja-JP"/>
        </w:rPr>
        <w:t>Error-</w:t>
      </w:r>
      <w:r w:rsidR="00DF2CA3">
        <w:rPr>
          <w:lang w:eastAsia="ja-JP"/>
        </w:rPr>
        <w:t>Type=TBD8</w:t>
      </w:r>
      <w:r w:rsidR="00181923">
        <w:rPr>
          <w:lang w:eastAsia="ja-JP"/>
        </w:rPr>
        <w:t xml:space="preserve"> and</w:t>
      </w:r>
      <w:r w:rsidR="00DF2CA3">
        <w:rPr>
          <w:lang w:eastAsia="ja-JP"/>
        </w:rPr>
        <w:t xml:space="preserve"> Error-value=3. </w:t>
      </w:r>
      <w:r w:rsidR="0093161F">
        <w:rPr>
          <w:lang w:eastAsia="ja-JP"/>
        </w:rPr>
        <w:t xml:space="preserve">See Section 5.1 for the details. </w:t>
      </w:r>
    </w:p>
    <w:p w14:paraId="5662D73B" w14:textId="77777777" w:rsidR="001258AA" w:rsidRDefault="00F203A5" w:rsidP="00C63D00">
      <w:pPr>
        <w:pStyle w:val="Heading3"/>
        <w:ind w:left="432"/>
        <w:rPr>
          <w:lang w:eastAsia="ja-JP"/>
        </w:rPr>
      </w:pPr>
      <w:bookmarkStart w:id="91" w:name="_Toc2342334"/>
      <w:r>
        <w:t xml:space="preserve">Link Identifier </w:t>
      </w:r>
      <w:r w:rsidR="00FA2D7E">
        <w:t>Field</w:t>
      </w:r>
      <w:bookmarkEnd w:id="91"/>
    </w:p>
    <w:p w14:paraId="28E7CB9A" w14:textId="3C28B759" w:rsidR="00AF035F" w:rsidRDefault="00F203A5" w:rsidP="00B2247C">
      <w:pPr>
        <w:rPr>
          <w:lang w:eastAsia="ja-JP"/>
        </w:rPr>
      </w:pPr>
      <w:r w:rsidRPr="00891BA3">
        <w:rPr>
          <w:lang w:eastAsia="ja-JP"/>
        </w:rPr>
        <w:t>The link identifier field can be an IPv4</w:t>
      </w:r>
      <w:r w:rsidR="00640BA3">
        <w:rPr>
          <w:lang w:eastAsia="ja-JP"/>
        </w:rPr>
        <w:t xml:space="preserve"> [RFC3630]</w:t>
      </w:r>
      <w:r w:rsidRPr="00891BA3">
        <w:rPr>
          <w:lang w:eastAsia="ja-JP"/>
        </w:rPr>
        <w:t xml:space="preserve">, </w:t>
      </w:r>
      <w:r>
        <w:rPr>
          <w:lang w:eastAsia="ja-JP"/>
        </w:rPr>
        <w:t>IPv6</w:t>
      </w:r>
      <w:r w:rsidR="00640BA3">
        <w:rPr>
          <w:lang w:eastAsia="ja-JP"/>
        </w:rPr>
        <w:t xml:space="preserve"> [RFC5329]</w:t>
      </w:r>
      <w:r>
        <w:rPr>
          <w:lang w:eastAsia="ja-JP"/>
        </w:rPr>
        <w:t xml:space="preserve"> or unnumbered interface ID</w:t>
      </w:r>
      <w:r w:rsidR="00640BA3">
        <w:rPr>
          <w:lang w:eastAsia="ja-JP"/>
        </w:rPr>
        <w:t xml:space="preserve"> [RFC4203]. </w:t>
      </w:r>
    </w:p>
    <w:p w14:paraId="5F7A8C44" w14:textId="77777777" w:rsidR="00440338" w:rsidRDefault="00AF035F" w:rsidP="00B2247C">
      <w:pPr>
        <w:rPr>
          <w:lang w:eastAsia="ja-JP"/>
        </w:rPr>
      </w:pPr>
      <w:r>
        <w:rPr>
          <w:lang w:eastAsia="ja-JP"/>
        </w:rPr>
        <w:t>&lt;Link Identifier&gt;</w:t>
      </w:r>
      <w:r w:rsidR="009F321C">
        <w:rPr>
          <w:lang w:eastAsia="ja-JP"/>
        </w:rPr>
        <w:t xml:space="preserve"> </w:t>
      </w:r>
      <w:r>
        <w:rPr>
          <w:lang w:eastAsia="ja-JP"/>
        </w:rPr>
        <w:t xml:space="preserve">::= </w:t>
      </w:r>
    </w:p>
    <w:p w14:paraId="7B63E4D1" w14:textId="29A191CE" w:rsidR="00AF035F" w:rsidRDefault="00440338" w:rsidP="00B2247C">
      <w:pPr>
        <w:rPr>
          <w:lang w:eastAsia="ja-JP"/>
        </w:rPr>
      </w:pPr>
      <w:r>
        <w:rPr>
          <w:lang w:eastAsia="ja-JP"/>
        </w:rPr>
        <w:t xml:space="preserve">            </w:t>
      </w:r>
      <w:r w:rsidR="00904C3E">
        <w:rPr>
          <w:lang w:eastAsia="ja-JP"/>
        </w:rPr>
        <w:t>&lt;IPv4 Address&gt; | &lt;IPv</w:t>
      </w:r>
      <w:r w:rsidR="00AF035F">
        <w:rPr>
          <w:lang w:eastAsia="ja-JP"/>
        </w:rPr>
        <w:t>6 Address&gt;</w:t>
      </w:r>
      <w:r>
        <w:rPr>
          <w:lang w:eastAsia="ja-JP"/>
        </w:rPr>
        <w:t xml:space="preserve"> </w:t>
      </w:r>
      <w:r w:rsidR="003D7C00">
        <w:rPr>
          <w:lang w:eastAsia="ja-JP"/>
        </w:rPr>
        <w:t>| &lt;Unnumbered IF ID&gt;</w:t>
      </w:r>
    </w:p>
    <w:p w14:paraId="6C0C111A" w14:textId="641B4963" w:rsidR="00F06571" w:rsidRDefault="00F06571" w:rsidP="00B2247C">
      <w:pPr>
        <w:rPr>
          <w:lang w:eastAsia="ja-JP"/>
        </w:rPr>
      </w:pPr>
    </w:p>
    <w:p w14:paraId="424E1725" w14:textId="77777777" w:rsidR="00F203A5" w:rsidRPr="00B2247C" w:rsidRDefault="00F203A5" w:rsidP="00B2247C">
      <w:pPr>
        <w:rPr>
          <w:lang w:eastAsia="ja-JP"/>
        </w:rPr>
      </w:pPr>
      <w:r>
        <w:rPr>
          <w:lang w:eastAsia="ja-JP"/>
        </w:rPr>
        <w:t>The encoding of each case is as follows:</w:t>
      </w:r>
    </w:p>
    <w:p w14:paraId="48DAAB9A"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p>
    <w:p w14:paraId="07F5FF87" w14:textId="18262B60" w:rsidR="00F203A5" w:rsidRPr="00891BA3" w:rsidRDefault="00904C3E"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Pr>
          <w:rFonts w:eastAsia="MS Mincho"/>
          <w:lang w:eastAsia="ja-JP"/>
        </w:rPr>
        <w:tab/>
        <w:t>IPv4 Address Field</w:t>
      </w:r>
    </w:p>
    <w:p w14:paraId="03588396"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p>
    <w:p w14:paraId="75BCC50A" w14:textId="52EDB7F5"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r w:rsidR="005134FD">
        <w:rPr>
          <w:rFonts w:eastAsia="MS Mincho"/>
          <w:lang w:eastAsia="ja-JP"/>
        </w:rPr>
        <w:t xml:space="preserve"> </w:t>
      </w:r>
      <w:r w:rsidRPr="00891BA3">
        <w:rPr>
          <w:rFonts w:eastAsia="MS Mincho"/>
          <w:lang w:eastAsia="ja-JP"/>
        </w:rPr>
        <w:t>0                   1                   2                   3</w:t>
      </w:r>
    </w:p>
    <w:p w14:paraId="65E00FA2" w14:textId="2CAA2A4F"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r w:rsidR="005134FD">
        <w:rPr>
          <w:rFonts w:eastAsia="MS Mincho"/>
          <w:lang w:eastAsia="ja-JP"/>
        </w:rPr>
        <w:t xml:space="preserve"> </w:t>
      </w:r>
      <w:r w:rsidRPr="00891BA3">
        <w:rPr>
          <w:rFonts w:eastAsia="MS Mincho"/>
          <w:lang w:eastAsia="ja-JP"/>
        </w:rPr>
        <w:t>0 1 2 3 4 5 6 7 8 9 0 1 2 3 4 5 6 7 8 9 0 1 2 3 4 5 6 7 8 9 0 1</w:t>
      </w:r>
    </w:p>
    <w:p w14:paraId="5FC4B58E"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p>
    <w:p w14:paraId="18760485" w14:textId="197760D0"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Pr>
          <w:rFonts w:eastAsia="MS Mincho"/>
          <w:lang w:eastAsia="ja-JP"/>
        </w:rPr>
        <w:t xml:space="preserve">   |  Type = 1   </w:t>
      </w:r>
      <w:r w:rsidRPr="00891BA3">
        <w:rPr>
          <w:rFonts w:eastAsia="MS Mincho"/>
          <w:lang w:eastAsia="ja-JP"/>
        </w:rPr>
        <w:t xml:space="preserve">  | </w:t>
      </w:r>
      <w:r w:rsidR="00FA71D6">
        <w:rPr>
          <w:rFonts w:eastAsia="MS Mincho"/>
          <w:lang w:eastAsia="ja-JP"/>
        </w:rPr>
        <w:t xml:space="preserve">   Reserved</w:t>
      </w:r>
      <w:r w:rsidR="00DF2CA3">
        <w:rPr>
          <w:rFonts w:eastAsia="MS Mincho"/>
          <w:lang w:eastAsia="ja-JP"/>
        </w:rPr>
        <w:t xml:space="preserve">  (24</w:t>
      </w:r>
      <w:r w:rsidR="00886A5C">
        <w:rPr>
          <w:rFonts w:eastAsia="MS Mincho"/>
          <w:lang w:eastAsia="ja-JP"/>
        </w:rPr>
        <w:t xml:space="preserve"> bits)</w:t>
      </w:r>
      <w:r w:rsidR="00FA71D6">
        <w:rPr>
          <w:rFonts w:eastAsia="MS Mincho"/>
          <w:lang w:eastAsia="ja-JP"/>
        </w:rPr>
        <w:t xml:space="preserve">       </w:t>
      </w:r>
      <w:r w:rsidR="00886A5C">
        <w:rPr>
          <w:rFonts w:eastAsia="MS Mincho"/>
          <w:lang w:eastAsia="ja-JP"/>
        </w:rPr>
        <w:t xml:space="preserve">           </w:t>
      </w:r>
      <w:r>
        <w:rPr>
          <w:rFonts w:eastAsia="MS Mincho"/>
          <w:lang w:eastAsia="ja-JP"/>
        </w:rPr>
        <w:t xml:space="preserve">   </w:t>
      </w:r>
      <w:r w:rsidR="00B67212">
        <w:rPr>
          <w:rFonts w:eastAsia="MS Mincho"/>
          <w:lang w:eastAsia="ja-JP"/>
        </w:rPr>
        <w:t xml:space="preserve">  </w:t>
      </w:r>
      <w:r>
        <w:rPr>
          <w:rFonts w:eastAsia="MS Mincho"/>
          <w:lang w:eastAsia="ja-JP"/>
        </w:rPr>
        <w:t xml:space="preserve"> </w:t>
      </w:r>
      <w:r w:rsidRPr="00891BA3">
        <w:rPr>
          <w:rFonts w:eastAsia="MS Mincho"/>
          <w:lang w:eastAsia="ja-JP"/>
        </w:rPr>
        <w:t>|</w:t>
      </w:r>
    </w:p>
    <w:p w14:paraId="0298266E"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p>
    <w:p w14:paraId="220701B6" w14:textId="726EE9EB"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 IPv4 address (</w:t>
      </w:r>
      <w:r w:rsidR="00FA71D6">
        <w:rPr>
          <w:rFonts w:eastAsia="MS Mincho"/>
          <w:lang w:eastAsia="ja-JP"/>
        </w:rPr>
        <w:t>4 bytes</w:t>
      </w:r>
      <w:r w:rsidRPr="00891BA3">
        <w:rPr>
          <w:rFonts w:eastAsia="MS Mincho"/>
          <w:lang w:eastAsia="ja-JP"/>
        </w:rPr>
        <w:t xml:space="preserve">)      </w:t>
      </w:r>
      <w:r w:rsidR="00FA2D7E">
        <w:rPr>
          <w:rFonts w:eastAsia="MS Mincho"/>
          <w:lang w:eastAsia="ja-JP"/>
        </w:rPr>
        <w:t xml:space="preserve">                </w:t>
      </w:r>
      <w:r w:rsidR="00FA71D6">
        <w:rPr>
          <w:rFonts w:eastAsia="MS Mincho"/>
          <w:lang w:eastAsia="ja-JP"/>
        </w:rPr>
        <w:t xml:space="preserve">                  </w:t>
      </w:r>
      <w:r w:rsidR="00FA2D7E">
        <w:rPr>
          <w:rFonts w:eastAsia="MS Mincho"/>
          <w:lang w:eastAsia="ja-JP"/>
        </w:rPr>
        <w:t>|</w:t>
      </w:r>
    </w:p>
    <w:p w14:paraId="01D95BFF"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p>
    <w:p w14:paraId="0AAAE496"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p>
    <w:p w14:paraId="591002A5" w14:textId="544E2897" w:rsidR="00F203A5" w:rsidRPr="00891BA3" w:rsidRDefault="00904C3E"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Pr>
          <w:rFonts w:eastAsia="MS Mincho"/>
          <w:lang w:eastAsia="ja-JP"/>
        </w:rPr>
        <w:tab/>
        <w:t>IPv6 Address Field</w:t>
      </w:r>
    </w:p>
    <w:p w14:paraId="56424E98"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p>
    <w:p w14:paraId="48CE05E5" w14:textId="26FD52CB"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r w:rsidR="00DF2CA3">
        <w:rPr>
          <w:rFonts w:eastAsia="MS Mincho"/>
          <w:lang w:eastAsia="ja-JP"/>
        </w:rPr>
        <w:t xml:space="preserve"> </w:t>
      </w:r>
      <w:r w:rsidRPr="00891BA3">
        <w:rPr>
          <w:rFonts w:eastAsia="MS Mincho"/>
          <w:lang w:eastAsia="ja-JP"/>
        </w:rPr>
        <w:t>0                   1                   2                   3</w:t>
      </w:r>
    </w:p>
    <w:p w14:paraId="22C4F284" w14:textId="5EAFE6AD"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r w:rsidR="00DF2CA3">
        <w:rPr>
          <w:rFonts w:eastAsia="MS Mincho"/>
          <w:lang w:eastAsia="ja-JP"/>
        </w:rPr>
        <w:t xml:space="preserve"> </w:t>
      </w:r>
      <w:r w:rsidRPr="00891BA3">
        <w:rPr>
          <w:rFonts w:eastAsia="MS Mincho"/>
          <w:lang w:eastAsia="ja-JP"/>
        </w:rPr>
        <w:t>0 1 2 3 4 5 6 7 8 9 0 1 2 3 4 5 6 7 8 9 0 1 2 3 4 5 6 7 8 9 0 1</w:t>
      </w:r>
    </w:p>
    <w:p w14:paraId="78988100"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p>
    <w:p w14:paraId="0D99CF0B" w14:textId="29BDFDF4"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Pr>
          <w:rFonts w:eastAsia="MS Mincho"/>
          <w:lang w:eastAsia="ja-JP"/>
        </w:rPr>
        <w:t xml:space="preserve">   |  Type = 2     </w:t>
      </w:r>
      <w:r w:rsidRPr="00891BA3">
        <w:rPr>
          <w:rFonts w:eastAsia="MS Mincho"/>
          <w:lang w:eastAsia="ja-JP"/>
        </w:rPr>
        <w:t xml:space="preserve">| </w:t>
      </w:r>
      <w:r w:rsidR="00FA71D6">
        <w:rPr>
          <w:rFonts w:eastAsia="MS Mincho"/>
          <w:lang w:eastAsia="ja-JP"/>
        </w:rPr>
        <w:t xml:space="preserve">   Reserved</w:t>
      </w:r>
      <w:r w:rsidRPr="00891BA3">
        <w:rPr>
          <w:rFonts w:eastAsia="MS Mincho"/>
          <w:lang w:eastAsia="ja-JP"/>
        </w:rPr>
        <w:t xml:space="preserve">  </w:t>
      </w:r>
      <w:r w:rsidR="00DF2CA3">
        <w:rPr>
          <w:rFonts w:eastAsia="MS Mincho"/>
          <w:lang w:eastAsia="ja-JP"/>
        </w:rPr>
        <w:t>(24</w:t>
      </w:r>
      <w:r w:rsidR="00886A5C">
        <w:rPr>
          <w:rFonts w:eastAsia="MS Mincho"/>
          <w:lang w:eastAsia="ja-JP"/>
        </w:rPr>
        <w:t xml:space="preserve"> bits)</w:t>
      </w:r>
      <w:r w:rsidRPr="00891BA3">
        <w:rPr>
          <w:rFonts w:eastAsia="MS Mincho"/>
          <w:lang w:eastAsia="ja-JP"/>
        </w:rPr>
        <w:t xml:space="preserve"> </w:t>
      </w:r>
      <w:r w:rsidR="00886A5C">
        <w:rPr>
          <w:rFonts w:eastAsia="MS Mincho"/>
          <w:lang w:eastAsia="ja-JP"/>
        </w:rPr>
        <w:t xml:space="preserve">    </w:t>
      </w:r>
      <w:r>
        <w:rPr>
          <w:rFonts w:eastAsia="MS Mincho"/>
          <w:lang w:eastAsia="ja-JP"/>
        </w:rPr>
        <w:t xml:space="preserve"> </w:t>
      </w:r>
      <w:r w:rsidR="00FA71D6">
        <w:rPr>
          <w:rFonts w:eastAsia="MS Mincho"/>
          <w:lang w:eastAsia="ja-JP"/>
        </w:rPr>
        <w:t xml:space="preserve">              </w:t>
      </w:r>
      <w:r>
        <w:rPr>
          <w:rFonts w:eastAsia="MS Mincho"/>
          <w:lang w:eastAsia="ja-JP"/>
        </w:rPr>
        <w:t xml:space="preserve">  </w:t>
      </w:r>
      <w:r w:rsidRPr="00891BA3">
        <w:rPr>
          <w:rFonts w:eastAsia="MS Mincho"/>
          <w:lang w:eastAsia="ja-JP"/>
        </w:rPr>
        <w:t xml:space="preserve">  |</w:t>
      </w:r>
    </w:p>
    <w:p w14:paraId="60A89E27"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p>
    <w:p w14:paraId="3FC8311C" w14:textId="3565C28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 IPv6 address (</w:t>
      </w:r>
      <w:r w:rsidR="00FA71D6">
        <w:rPr>
          <w:rFonts w:eastAsia="MS Mincho"/>
          <w:lang w:eastAsia="ja-JP"/>
        </w:rPr>
        <w:t>16 bytes</w:t>
      </w:r>
      <w:r w:rsidRPr="00891BA3">
        <w:rPr>
          <w:rFonts w:eastAsia="MS Mincho"/>
          <w:lang w:eastAsia="ja-JP"/>
        </w:rPr>
        <w:t xml:space="preserve">)                     </w:t>
      </w:r>
      <w:r w:rsidR="00FA71D6">
        <w:rPr>
          <w:rFonts w:eastAsia="MS Mincho"/>
          <w:lang w:eastAsia="ja-JP"/>
        </w:rPr>
        <w:t xml:space="preserve"> </w:t>
      </w:r>
      <w:r w:rsidRPr="00891BA3">
        <w:rPr>
          <w:rFonts w:eastAsia="MS Mincho"/>
          <w:lang w:eastAsia="ja-JP"/>
        </w:rPr>
        <w:t xml:space="preserve">                 |</w:t>
      </w:r>
    </w:p>
    <w:p w14:paraId="7E10CB12"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p>
    <w:p w14:paraId="654B71D0"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 IPv6 address (continued)                                      |</w:t>
      </w:r>
    </w:p>
    <w:p w14:paraId="1A5A3792"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p>
    <w:p w14:paraId="12128AF3"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 IPv6 address (continued)                                      |</w:t>
      </w:r>
    </w:p>
    <w:p w14:paraId="6C693483"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p>
    <w:p w14:paraId="1B107430" w14:textId="1BE494CE"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 IPv6 address (continued)      </w:t>
      </w:r>
      <w:r w:rsidR="00FA2D7E">
        <w:rPr>
          <w:rFonts w:eastAsia="MS Mincho"/>
          <w:lang w:eastAsia="ja-JP"/>
        </w:rPr>
        <w:t xml:space="preserve">                </w:t>
      </w:r>
      <w:r w:rsidR="00FA71D6">
        <w:rPr>
          <w:rFonts w:eastAsia="MS Mincho"/>
          <w:lang w:eastAsia="ja-JP"/>
        </w:rPr>
        <w:t xml:space="preserve">               </w:t>
      </w:r>
      <w:r w:rsidRPr="00891BA3">
        <w:rPr>
          <w:rFonts w:eastAsia="MS Mincho"/>
          <w:lang w:eastAsia="ja-JP"/>
        </w:rPr>
        <w:t xml:space="preserve"> |</w:t>
      </w:r>
    </w:p>
    <w:p w14:paraId="61460CCF"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p>
    <w:p w14:paraId="576643F4"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p>
    <w:p w14:paraId="0949D0EB" w14:textId="3AE017CE" w:rsidR="00F203A5" w:rsidRPr="00891BA3" w:rsidRDefault="00904C3E"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Pr>
          <w:rFonts w:eastAsia="MS Mincho"/>
          <w:lang w:eastAsia="ja-JP"/>
        </w:rPr>
        <w:t xml:space="preserve">   Unnumbered Interface ID Address Field</w:t>
      </w:r>
    </w:p>
    <w:p w14:paraId="6FE082B6"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p>
    <w:p w14:paraId="13037AED" w14:textId="017E8E96"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r w:rsidR="00DF2CA3">
        <w:rPr>
          <w:rFonts w:eastAsia="MS Mincho"/>
          <w:lang w:eastAsia="ja-JP"/>
        </w:rPr>
        <w:t xml:space="preserve"> </w:t>
      </w:r>
      <w:r w:rsidRPr="00891BA3">
        <w:rPr>
          <w:rFonts w:eastAsia="MS Mincho"/>
          <w:lang w:eastAsia="ja-JP"/>
        </w:rPr>
        <w:t>0                   1                   2                   3</w:t>
      </w:r>
    </w:p>
    <w:p w14:paraId="078FA4DA" w14:textId="4BBB4B9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r w:rsidR="00DF2CA3">
        <w:rPr>
          <w:rFonts w:eastAsia="MS Mincho"/>
          <w:lang w:eastAsia="ja-JP"/>
        </w:rPr>
        <w:t xml:space="preserve"> </w:t>
      </w:r>
      <w:r w:rsidRPr="00891BA3">
        <w:rPr>
          <w:rFonts w:eastAsia="MS Mincho"/>
          <w:lang w:eastAsia="ja-JP"/>
        </w:rPr>
        <w:t>0 1 2 3 4 5 6 7 8 9 0 1 2 3 4 5 6 7 8 9 0 1 2 3 4 5 6 7 8 9 0 1</w:t>
      </w:r>
    </w:p>
    <w:p w14:paraId="2CB3EF00" w14:textId="77777777"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1BA3">
        <w:rPr>
          <w:rFonts w:eastAsia="MS Mincho"/>
          <w:lang w:eastAsia="ja-JP"/>
        </w:rPr>
        <w:t xml:space="preserve">   +-+-+-+-+-+-+-+-+-+-+-+-+-+-+-+-+-+-+-+-+-+-+-+-+-+-+-+-+-+-+-+-+</w:t>
      </w:r>
    </w:p>
    <w:p w14:paraId="0DE4A87F" w14:textId="0109A2F4" w:rsidR="00F203A5" w:rsidRPr="00891BA3"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Pr>
          <w:rFonts w:eastAsia="MS Mincho"/>
          <w:lang w:eastAsia="ja-JP"/>
        </w:rPr>
        <w:t xml:space="preserve">   |  Type = </w:t>
      </w:r>
      <w:r w:rsidR="00FA2D7E">
        <w:rPr>
          <w:rFonts w:eastAsia="MS Mincho"/>
          <w:lang w:eastAsia="ja-JP"/>
        </w:rPr>
        <w:t>3</w:t>
      </w:r>
      <w:r>
        <w:rPr>
          <w:rFonts w:eastAsia="MS Mincho"/>
          <w:lang w:eastAsia="ja-JP"/>
        </w:rPr>
        <w:t xml:space="preserve">   </w:t>
      </w:r>
      <w:r w:rsidRPr="00891BA3">
        <w:rPr>
          <w:rFonts w:eastAsia="MS Mincho"/>
          <w:lang w:eastAsia="ja-JP"/>
        </w:rPr>
        <w:t xml:space="preserve">  |    Reserved </w:t>
      </w:r>
      <w:r w:rsidR="00DF2CA3">
        <w:rPr>
          <w:rFonts w:eastAsia="MS Mincho"/>
          <w:lang w:eastAsia="ja-JP"/>
        </w:rPr>
        <w:t>(24</w:t>
      </w:r>
      <w:r w:rsidR="00886A5C">
        <w:rPr>
          <w:rFonts w:eastAsia="MS Mincho"/>
          <w:lang w:eastAsia="ja-JP"/>
        </w:rPr>
        <w:t xml:space="preserve"> bits)</w:t>
      </w:r>
      <w:r w:rsidRPr="00891BA3">
        <w:rPr>
          <w:rFonts w:eastAsia="MS Mincho"/>
          <w:lang w:eastAsia="ja-JP"/>
        </w:rPr>
        <w:t xml:space="preserve">  </w:t>
      </w:r>
      <w:r w:rsidR="00FA2D7E">
        <w:rPr>
          <w:rFonts w:eastAsia="MS Mincho"/>
          <w:lang w:eastAsia="ja-JP"/>
        </w:rPr>
        <w:t xml:space="preserve">      </w:t>
      </w:r>
      <w:r w:rsidR="00886A5C">
        <w:rPr>
          <w:rFonts w:eastAsia="MS Mincho"/>
          <w:lang w:eastAsia="ja-JP"/>
        </w:rPr>
        <w:t xml:space="preserve"> </w:t>
      </w:r>
      <w:r w:rsidRPr="00891BA3">
        <w:rPr>
          <w:rFonts w:eastAsia="MS Mincho"/>
          <w:lang w:eastAsia="ja-JP"/>
        </w:rPr>
        <w:t xml:space="preserve">  </w:t>
      </w:r>
      <w:r w:rsidR="007D218A">
        <w:rPr>
          <w:rFonts w:eastAsia="MS Mincho"/>
          <w:lang w:eastAsia="ja-JP"/>
        </w:rPr>
        <w:t xml:space="preserve">              </w:t>
      </w:r>
      <w:r w:rsidRPr="00891BA3">
        <w:rPr>
          <w:rFonts w:eastAsia="MS Mincho"/>
          <w:lang w:eastAsia="ja-JP"/>
        </w:rPr>
        <w:t>|</w:t>
      </w:r>
    </w:p>
    <w:p w14:paraId="1820CD48" w14:textId="77777777" w:rsidR="00F203A5" w:rsidRPr="006D230C" w:rsidRDefault="008966DE"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8966DE">
        <w:rPr>
          <w:rFonts w:eastAsia="MS Mincho"/>
          <w:lang w:eastAsia="ja-JP"/>
        </w:rPr>
        <w:t xml:space="preserve">   </w:t>
      </w:r>
      <w:r w:rsidR="00F203A5" w:rsidRPr="006D230C">
        <w:rPr>
          <w:rFonts w:eastAsia="MS Mincho"/>
          <w:lang w:eastAsia="ja-JP"/>
        </w:rPr>
        <w:t>+-+-+-+-+-+-+-+-+-+-+-+-+-+-+-+-+-+-+-+-+-+-+-+-+-+-+-+-+-+-+-+-+</w:t>
      </w:r>
    </w:p>
    <w:p w14:paraId="3D6FFF06" w14:textId="3E54C6A1" w:rsidR="00F203A5" w:rsidRPr="006D230C"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6D230C">
        <w:rPr>
          <w:rFonts w:eastAsia="MS Mincho"/>
          <w:lang w:eastAsia="ja-JP"/>
        </w:rPr>
        <w:t xml:space="preserve">   |                        TE </w:t>
      </w:r>
      <w:r w:rsidR="00B95874" w:rsidRPr="006D230C">
        <w:rPr>
          <w:rFonts w:eastAsia="MS Mincho"/>
          <w:lang w:eastAsia="ja-JP"/>
        </w:rPr>
        <w:t>Node</w:t>
      </w:r>
      <w:r w:rsidRPr="006D230C">
        <w:rPr>
          <w:rFonts w:eastAsia="MS Mincho"/>
          <w:lang w:eastAsia="ja-JP"/>
        </w:rPr>
        <w:t xml:space="preserve"> ID</w:t>
      </w:r>
      <w:r w:rsidR="00886A5C">
        <w:rPr>
          <w:rFonts w:eastAsia="MS Mincho"/>
          <w:lang w:eastAsia="ja-JP"/>
        </w:rPr>
        <w:t xml:space="preserve"> (32 bits)</w:t>
      </w:r>
      <w:r w:rsidRPr="006D230C">
        <w:rPr>
          <w:rFonts w:eastAsia="MS Mincho"/>
          <w:lang w:eastAsia="ja-JP"/>
        </w:rPr>
        <w:t xml:space="preserve"> </w:t>
      </w:r>
      <w:r w:rsidR="00886A5C">
        <w:rPr>
          <w:rFonts w:eastAsia="MS Mincho"/>
          <w:lang w:eastAsia="ja-JP"/>
        </w:rPr>
        <w:t xml:space="preserve"> </w:t>
      </w:r>
      <w:r w:rsidRPr="006D230C">
        <w:rPr>
          <w:rFonts w:eastAsia="MS Mincho"/>
          <w:lang w:eastAsia="ja-JP"/>
        </w:rPr>
        <w:t xml:space="preserve">                 |</w:t>
      </w:r>
    </w:p>
    <w:p w14:paraId="0C97680B" w14:textId="77777777" w:rsidR="00F203A5" w:rsidRPr="006D230C"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6D230C">
        <w:rPr>
          <w:rFonts w:eastAsia="MS Mincho"/>
          <w:lang w:eastAsia="ja-JP"/>
        </w:rPr>
        <w:t xml:space="preserve">   +-+-+-+-+-+-+-+-+-+-+-+-+-+-+-+-+-+-+-+-+-+-+-+-+-+-+-+-+-+-+-+-+</w:t>
      </w:r>
    </w:p>
    <w:p w14:paraId="277F1FD3" w14:textId="25BDFE82" w:rsidR="00F203A5" w:rsidRPr="006D230C" w:rsidRDefault="00F203A5" w:rsidP="009E076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6D230C">
        <w:rPr>
          <w:rFonts w:eastAsia="MS Mincho"/>
          <w:lang w:eastAsia="ja-JP"/>
        </w:rPr>
        <w:t xml:space="preserve">   |                        Interface ID</w:t>
      </w:r>
      <w:r w:rsidR="00886A5C">
        <w:rPr>
          <w:rFonts w:eastAsia="MS Mincho"/>
          <w:lang w:eastAsia="ja-JP"/>
        </w:rPr>
        <w:t xml:space="preserve"> (32 bits)    </w:t>
      </w:r>
      <w:r w:rsidRPr="006D230C">
        <w:rPr>
          <w:rFonts w:eastAsia="MS Mincho"/>
          <w:lang w:eastAsia="ja-JP"/>
        </w:rPr>
        <w:t xml:space="preserve">             |</w:t>
      </w:r>
    </w:p>
    <w:p w14:paraId="52F4B379" w14:textId="77777777" w:rsidR="006D230C" w:rsidRDefault="008966DE" w:rsidP="006D230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r w:rsidRPr="006D230C">
        <w:rPr>
          <w:rFonts w:eastAsia="MS Mincho"/>
          <w:lang w:eastAsia="ja-JP"/>
        </w:rPr>
        <w:t xml:space="preserve">   </w:t>
      </w:r>
      <w:r w:rsidR="00F203A5" w:rsidRPr="00891BA3">
        <w:rPr>
          <w:rFonts w:eastAsia="MS Mincho"/>
          <w:lang w:eastAsia="ja-JP"/>
        </w:rPr>
        <w:t>+-+-+-+-+-+-+-+-+-+-+-+-+-+-+-+-+-+-+-+-+-+-+-+-+-+-+-+-+-+-+-+-</w:t>
      </w:r>
      <w:r w:rsidR="00FA2D7E">
        <w:rPr>
          <w:rFonts w:eastAsia="MS Mincho"/>
          <w:lang w:eastAsia="ja-JP"/>
        </w:rPr>
        <w:t>+</w:t>
      </w:r>
    </w:p>
    <w:p w14:paraId="10961049" w14:textId="19D1B547" w:rsidR="006D230C" w:rsidRDefault="006D230C" w:rsidP="006D230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p>
    <w:p w14:paraId="1D24350B" w14:textId="3911C846" w:rsidR="00886A5C" w:rsidRPr="00EF770B" w:rsidRDefault="00886A5C" w:rsidP="00594058">
      <w:pPr>
        <w:pStyle w:val="ListParagraph"/>
        <w:numPr>
          <w:ilvl w:val="1"/>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MS Mincho"/>
          <w:lang w:eastAsia="ja-JP"/>
        </w:rPr>
      </w:pPr>
      <w:r w:rsidRPr="00EF770B">
        <w:rPr>
          <w:rFonts w:eastAsia="MS Mincho"/>
          <w:lang w:eastAsia="ja-JP"/>
        </w:rPr>
        <w:t xml:space="preserve">Type (8 bits): It indicates the type of the link identifier. </w:t>
      </w:r>
    </w:p>
    <w:p w14:paraId="40044470" w14:textId="6BB9C5CE" w:rsidR="00824A91" w:rsidRPr="00EF770B" w:rsidRDefault="00824A91" w:rsidP="00EF770B">
      <w:pPr>
        <w:pStyle w:val="ListParagraph"/>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MS Mincho"/>
          <w:lang w:eastAsia="ja-JP"/>
        </w:rPr>
      </w:pPr>
      <w:r w:rsidRPr="00EF770B">
        <w:rPr>
          <w:rFonts w:eastAsia="MS Mincho"/>
          <w:lang w:eastAsia="ja-JP"/>
        </w:rPr>
        <w:t xml:space="preserve">   </w:t>
      </w:r>
    </w:p>
    <w:p w14:paraId="157342D7" w14:textId="5BD76972" w:rsidR="00824A91" w:rsidRDefault="00DF2CA3" w:rsidP="00594058">
      <w:pPr>
        <w:pStyle w:val="ListParagraph"/>
        <w:numPr>
          <w:ilvl w:val="1"/>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lang w:eastAsia="ja-JP"/>
        </w:rPr>
      </w:pPr>
      <w:r>
        <w:rPr>
          <w:rFonts w:eastAsia="MS Mincho"/>
          <w:lang w:eastAsia="ja-JP"/>
        </w:rPr>
        <w:lastRenderedPageBreak/>
        <w:t>Reserved (24</w:t>
      </w:r>
      <w:r w:rsidR="00824A91" w:rsidRPr="00EF770B">
        <w:rPr>
          <w:rFonts w:eastAsia="MS Mincho"/>
          <w:lang w:eastAsia="ja-JP"/>
        </w:rPr>
        <w:t xml:space="preserve"> bits): </w:t>
      </w:r>
      <w:r w:rsidR="00824A91" w:rsidRPr="001258AA">
        <w:rPr>
          <w:lang w:eastAsia="ja-JP"/>
        </w:rPr>
        <w:t>R</w:t>
      </w:r>
      <w:r w:rsidR="00824A91">
        <w:rPr>
          <w:lang w:eastAsia="ja-JP"/>
        </w:rPr>
        <w:t>eserved for future use</w:t>
      </w:r>
      <w:r w:rsidR="00824A91" w:rsidRPr="001258AA">
        <w:rPr>
          <w:lang w:eastAsia="ja-JP"/>
        </w:rPr>
        <w:t xml:space="preserve"> </w:t>
      </w:r>
      <w:r w:rsidR="00824A91">
        <w:rPr>
          <w:lang w:eastAsia="ja-JP"/>
        </w:rPr>
        <w:t>and SHOULD be zeroed</w:t>
      </w:r>
      <w:r w:rsidR="00EF770B">
        <w:rPr>
          <w:lang w:eastAsia="ja-JP"/>
        </w:rPr>
        <w:t xml:space="preserve"> </w:t>
      </w:r>
      <w:r w:rsidR="00B27A03">
        <w:rPr>
          <w:lang w:eastAsia="ja-JP"/>
        </w:rPr>
        <w:t>and ignored on receipt</w:t>
      </w:r>
      <w:r w:rsidR="00824A91">
        <w:rPr>
          <w:lang w:eastAsia="ja-JP"/>
        </w:rPr>
        <w:t>.</w:t>
      </w:r>
    </w:p>
    <w:p w14:paraId="401A89A3" w14:textId="77777777" w:rsidR="00DF2CA3" w:rsidRDefault="00DF2CA3" w:rsidP="00DF2CA3">
      <w:pPr>
        <w:pStyle w:val="ListParagraph"/>
        <w:rPr>
          <w:lang w:eastAsia="ja-JP"/>
        </w:rPr>
      </w:pPr>
    </w:p>
    <w:p w14:paraId="305F2E34" w14:textId="6137D2DB" w:rsidR="00DF2CA3" w:rsidRDefault="00DF2CA3" w:rsidP="007966DB">
      <w:pPr>
        <w:pStyle w:val="ListParagraph"/>
        <w:numPr>
          <w:ilvl w:val="1"/>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lang w:eastAsia="ja-JP"/>
        </w:rPr>
      </w:pPr>
      <w:r w:rsidRPr="00DF2CA3">
        <w:rPr>
          <w:lang w:eastAsia="ja-JP"/>
        </w:rPr>
        <w:t>Link Identifier: When Type field is 1, 4-bytes IPv4 address is</w:t>
      </w:r>
      <w:r w:rsidR="007966DB">
        <w:rPr>
          <w:lang w:eastAsia="ja-JP"/>
        </w:rPr>
        <w:t xml:space="preserve"> </w:t>
      </w:r>
      <w:r>
        <w:rPr>
          <w:lang w:eastAsia="ja-JP"/>
        </w:rPr>
        <w:t xml:space="preserve">encoded; when Type field is 2, 16-bytes IPv6 address is  encoded; when Type field is 3, a tuple of 4-bytes TE node  </w:t>
      </w:r>
    </w:p>
    <w:p w14:paraId="71F521AA" w14:textId="720C62EC" w:rsidR="00DF2CA3" w:rsidRPr="00EF770B" w:rsidRDefault="00DF2CA3" w:rsidP="007966DB">
      <w:pPr>
        <w:pStyle w:val="ListParagraph"/>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1440"/>
        <w:rPr>
          <w:lang w:eastAsia="ja-JP"/>
        </w:rPr>
      </w:pPr>
      <w:r>
        <w:rPr>
          <w:lang w:eastAsia="ja-JP"/>
        </w:rPr>
        <w:t>ID and 4-bytes interface ID is encoded.</w:t>
      </w:r>
    </w:p>
    <w:p w14:paraId="0C974459" w14:textId="22D88BF4" w:rsidR="00886A5C" w:rsidRDefault="00886A5C" w:rsidP="007966DB">
      <w:pPr>
        <w:pStyle w:val="ListParagraph"/>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1440"/>
        <w:rPr>
          <w:rFonts w:eastAsia="MS Mincho"/>
          <w:lang w:eastAsia="ja-JP"/>
        </w:rPr>
      </w:pPr>
    </w:p>
    <w:p w14:paraId="687DE176" w14:textId="7D575F75" w:rsidR="008D3CA9" w:rsidRDefault="008D3CA9" w:rsidP="008D3CA9">
      <w:pPr>
        <w:rPr>
          <w:lang w:eastAsia="ja-JP"/>
        </w:rPr>
      </w:pPr>
      <w:r>
        <w:rPr>
          <w:lang w:eastAsia="ja-JP"/>
        </w:rPr>
        <w:t>The Type field is extensible</w:t>
      </w:r>
      <w:r w:rsidR="007966DB">
        <w:rPr>
          <w:lang w:eastAsia="ja-JP"/>
        </w:rPr>
        <w:t xml:space="preserve"> and matches to the IANA registry created</w:t>
      </w:r>
      <w:r>
        <w:rPr>
          <w:lang w:eastAsia="ja-JP"/>
        </w:rPr>
        <w:t xml:space="preserve"> for Link Management Protocol (LMP) [RFC4204]</w:t>
      </w:r>
      <w:r w:rsidR="007966DB">
        <w:rPr>
          <w:lang w:eastAsia="ja-JP"/>
        </w:rPr>
        <w:t xml:space="preserve"> for “TE Link Object Class Type name space”</w:t>
      </w:r>
      <w:r>
        <w:rPr>
          <w:lang w:eastAsia="ja-JP"/>
        </w:rPr>
        <w:t xml:space="preserve">: </w:t>
      </w:r>
      <w:hyperlink r:id="rId11" w:history="1">
        <w:r>
          <w:rPr>
            <w:rStyle w:val="Hyperlink"/>
          </w:rPr>
          <w:t>https://www.iana.org/assignments/lmp-parameters/lmp-parameters.xhtml#lmp-parameters-15</w:t>
        </w:r>
      </w:hyperlink>
      <w:r>
        <w:rPr>
          <w:lang w:eastAsia="ja-JP"/>
        </w:rPr>
        <w:t>.</w:t>
      </w:r>
      <w:r w:rsidR="00BA2EF5">
        <w:rPr>
          <w:lang w:eastAsia="ja-JP"/>
        </w:rPr>
        <w:t xml:space="preserve"> See Section 8.14 for the request to update the introductory text of the aforementioned registry to note that the values have additional usage </w:t>
      </w:r>
      <w:r w:rsidR="00967F2E">
        <w:rPr>
          <w:lang w:eastAsia="ja-JP"/>
        </w:rPr>
        <w:t>for the L</w:t>
      </w:r>
      <w:r w:rsidR="00BA2EF5">
        <w:rPr>
          <w:lang w:eastAsia="ja-JP"/>
        </w:rPr>
        <w:t xml:space="preserve">ink </w:t>
      </w:r>
      <w:r w:rsidR="00967F2E">
        <w:rPr>
          <w:lang w:eastAsia="ja-JP"/>
        </w:rPr>
        <w:t xml:space="preserve">Identifier </w:t>
      </w:r>
      <w:r w:rsidR="00BA2EF5">
        <w:rPr>
          <w:lang w:eastAsia="ja-JP"/>
        </w:rPr>
        <w:t xml:space="preserve">Type field. </w:t>
      </w:r>
    </w:p>
    <w:p w14:paraId="67FB8680" w14:textId="77777777" w:rsidR="00FA2D7E" w:rsidRDefault="00FA2D7E" w:rsidP="006D230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p>
    <w:p w14:paraId="3763CF5E" w14:textId="77777777" w:rsidR="001258AA" w:rsidRDefault="006D230C" w:rsidP="00C63D00">
      <w:pPr>
        <w:pStyle w:val="Heading3"/>
        <w:ind w:left="432"/>
      </w:pPr>
      <w:bookmarkStart w:id="92" w:name="_Toc2342335"/>
      <w:r w:rsidRPr="006D230C">
        <w:t>Wavelength</w:t>
      </w:r>
      <w:r>
        <w:t xml:space="preserve"> Restriction Field</w:t>
      </w:r>
      <w:bookmarkEnd w:id="92"/>
      <w:r>
        <w:t xml:space="preserve"> </w:t>
      </w:r>
    </w:p>
    <w:p w14:paraId="0B170E16" w14:textId="74204B5D" w:rsidR="001258AA" w:rsidRDefault="00CD57FA" w:rsidP="001258AA">
      <w:r>
        <w:t>The Wavel</w:t>
      </w:r>
      <w:r w:rsidR="00E128C0">
        <w:t>ength Restriction Field of the Wavelength R</w:t>
      </w:r>
      <w:r>
        <w:t xml:space="preserve">estriction </w:t>
      </w:r>
      <w:r w:rsidR="00E128C0">
        <w:t xml:space="preserve">Constraint </w:t>
      </w:r>
      <w:r>
        <w:t xml:space="preserve">TLV is encoded as a Label Set field as specified in </w:t>
      </w:r>
      <w:r w:rsidR="00937677">
        <w:t xml:space="preserve">Section 2.6 in </w:t>
      </w:r>
      <w:r w:rsidR="000037CD">
        <w:t>[RFC7579]</w:t>
      </w:r>
      <w:r w:rsidR="00FA71D6">
        <w:t xml:space="preserve"> </w:t>
      </w:r>
      <w:r>
        <w:t xml:space="preserve">with base label encoded as a 32 bit LSC label, defined in [RFC6205].  </w:t>
      </w:r>
      <w:r w:rsidR="00B27A03">
        <w:t>The Label Set format is repeated here for convenience, with the base</w:t>
      </w:r>
      <w:r w:rsidR="00871829">
        <w:t xml:space="preserve"> lab</w:t>
      </w:r>
      <w:r w:rsidR="00B27A03">
        <w:t>e</w:t>
      </w:r>
      <w:r w:rsidR="00871829">
        <w:t>l</w:t>
      </w:r>
      <w:r w:rsidR="00B27A03">
        <w:t xml:space="preserve"> internal structure included. </w:t>
      </w:r>
      <w:r>
        <w:t xml:space="preserve">See [RFC6205] for a description of Grid, C.S, Identifier and n, as well as </w:t>
      </w:r>
      <w:r w:rsidR="000037CD">
        <w:t>[RFC7579]</w:t>
      </w:r>
      <w:r>
        <w:t xml:space="preserve"> for the details of each action.</w:t>
      </w:r>
    </w:p>
    <w:p w14:paraId="0E8419AB" w14:textId="52D2D236" w:rsidR="00073D1D" w:rsidRDefault="00CD57FA">
      <w:pPr>
        <w:ind w:left="0"/>
      </w:pPr>
      <w:r>
        <w:t xml:space="preserve"> </w:t>
      </w:r>
      <w:r w:rsidR="005134FD">
        <w:t xml:space="preserve"> </w:t>
      </w:r>
      <w:r>
        <w:t xml:space="preserve"> 0                   1                   2                   3</w:t>
      </w:r>
    </w:p>
    <w:p w14:paraId="7CD96705" w14:textId="377E2112" w:rsidR="00073D1D" w:rsidRDefault="00CD57FA">
      <w:pPr>
        <w:ind w:left="0"/>
      </w:pPr>
      <w:r>
        <w:t xml:space="preserve">  </w:t>
      </w:r>
      <w:r w:rsidR="005134FD">
        <w:t xml:space="preserve"> </w:t>
      </w:r>
      <w:r>
        <w:t>0 1 2 3 4 5 6 7 8 9 0 1 2 3 4 5 6 7 8 9 0 1 2 3 4 5 6 7 8 9 0 1</w:t>
      </w:r>
    </w:p>
    <w:p w14:paraId="3B5229F8" w14:textId="77777777" w:rsidR="00073D1D" w:rsidRDefault="00CD57FA">
      <w:pPr>
        <w:pStyle w:val="RFCFigure"/>
        <w:ind w:left="0"/>
      </w:pPr>
      <w:r>
        <w:t xml:space="preserve">  +-+-+-+-+-+-+-+-+-+-+-+-+-+-+-+-+</w:t>
      </w:r>
      <w:r w:rsidR="00053DD6">
        <w:t>-+-+-+-+-+-+-+-+-+-+-+-+-+-+-+-+</w:t>
      </w:r>
    </w:p>
    <w:p w14:paraId="5A20F25F" w14:textId="77777777" w:rsidR="00073D1D" w:rsidRDefault="00053DD6">
      <w:pPr>
        <w:pStyle w:val="RFCFigure"/>
        <w:ind w:left="0"/>
      </w:pPr>
      <w:r>
        <w:t xml:space="preserve">  </w:t>
      </w:r>
      <w:r w:rsidR="00CD57FA">
        <w:t>| Action|    Num Labels         |          Length               |</w:t>
      </w:r>
    </w:p>
    <w:p w14:paraId="3CFF1A34" w14:textId="77777777" w:rsidR="00073D1D" w:rsidRDefault="00CD57FA">
      <w:pPr>
        <w:pStyle w:val="RFCFigure"/>
        <w:ind w:left="0"/>
      </w:pPr>
      <w:r>
        <w:t xml:space="preserve">  +-+-+-+-+-+-+-+-+-+-+-+-+-+-+-+-+-+-+-+-+-+-+-+-+-+-+-+-+-+-+-+-+</w:t>
      </w:r>
    </w:p>
    <w:p w14:paraId="219D01C0" w14:textId="77777777" w:rsidR="00073D1D" w:rsidRDefault="00CD57FA">
      <w:pPr>
        <w:pStyle w:val="RFCFigure"/>
        <w:ind w:left="0"/>
      </w:pPr>
      <w:r>
        <w:t xml:space="preserve">  |Grid | C.S   |    Identifier   |              n                |</w:t>
      </w:r>
    </w:p>
    <w:p w14:paraId="1F58F9D2" w14:textId="77777777" w:rsidR="00073D1D" w:rsidRDefault="00CD57FA">
      <w:pPr>
        <w:pStyle w:val="RFCFigure"/>
        <w:ind w:left="0"/>
      </w:pPr>
      <w:r>
        <w:t xml:space="preserve">  +-+-+-+-+-+-+-+-+-+-+-+-+-+-+-+-+-+-+-+-+-+-+-+-+-+-+-+-+-+-+-+-+</w:t>
      </w:r>
    </w:p>
    <w:p w14:paraId="3374A350" w14:textId="77777777" w:rsidR="00073D1D" w:rsidRDefault="00CD57FA">
      <w:pPr>
        <w:pStyle w:val="RFCFigure"/>
        <w:ind w:left="0"/>
      </w:pPr>
      <w:r>
        <w:t xml:space="preserve">  |     Additional fields as necessary per action                 |</w:t>
      </w:r>
    </w:p>
    <w:p w14:paraId="1CAA0C7B" w14:textId="77777777" w:rsidR="00073D1D" w:rsidRDefault="00CD57FA">
      <w:pPr>
        <w:pStyle w:val="RFCFigure"/>
        <w:ind w:left="0"/>
      </w:pPr>
      <w:r>
        <w:t xml:space="preserve">  |                                                               |</w:t>
      </w:r>
    </w:p>
    <w:p w14:paraId="42AD8B0C" w14:textId="77777777" w:rsidR="00073D1D" w:rsidRDefault="00CD57FA">
      <w:pPr>
        <w:pStyle w:val="RFCFigure"/>
        <w:ind w:left="0"/>
      </w:pPr>
      <w:r>
        <w:t xml:space="preserve">  +-+-+-+-+-+-+-+-+-+-+-+-+-+-+-+-+-+-+-+-+-+-+-+-+-+-+-+-+-+-+-+-+</w:t>
      </w:r>
    </w:p>
    <w:p w14:paraId="16BC2653" w14:textId="77777777" w:rsidR="00206FC9" w:rsidRDefault="00206FC9" w:rsidP="003B1F32">
      <w:pPr>
        <w:rPr>
          <w:rFonts w:eastAsia="MS Mincho"/>
          <w:lang w:eastAsia="ja-JP"/>
        </w:rPr>
      </w:pPr>
    </w:p>
    <w:p w14:paraId="4B170542" w14:textId="12FA9B54" w:rsidR="008B721A" w:rsidRDefault="005E0FA9" w:rsidP="008B721A">
      <w:pPr>
        <w:pStyle w:val="NoSpacing"/>
        <w:rPr>
          <w:lang w:eastAsia="ja-JP"/>
        </w:rPr>
      </w:pPr>
      <w:r>
        <w:rPr>
          <w:lang w:eastAsia="ja-JP"/>
        </w:rPr>
        <w:t>Action</w:t>
      </w:r>
      <w:r w:rsidR="00F22643">
        <w:rPr>
          <w:lang w:eastAsia="ja-JP"/>
        </w:rPr>
        <w:t xml:space="preserve"> (4 bits)</w:t>
      </w:r>
      <w:r>
        <w:rPr>
          <w:lang w:eastAsia="ja-JP"/>
        </w:rPr>
        <w:t>:</w:t>
      </w:r>
    </w:p>
    <w:p w14:paraId="4D319D47" w14:textId="77777777" w:rsidR="008B721A" w:rsidRDefault="008B721A" w:rsidP="008B721A">
      <w:pPr>
        <w:pStyle w:val="NoSpacing"/>
        <w:rPr>
          <w:lang w:eastAsia="ja-JP"/>
        </w:rPr>
      </w:pPr>
    </w:p>
    <w:p w14:paraId="036B80A4" w14:textId="77777777" w:rsidR="008B721A" w:rsidRDefault="005E0FA9" w:rsidP="008B721A">
      <w:pPr>
        <w:pStyle w:val="NoSpacing"/>
        <w:rPr>
          <w:lang w:eastAsia="ja-JP"/>
        </w:rPr>
      </w:pPr>
      <w:r>
        <w:rPr>
          <w:lang w:eastAsia="ja-JP"/>
        </w:rPr>
        <w:t xml:space="preserve">         0  - Inclusive List</w:t>
      </w:r>
    </w:p>
    <w:p w14:paraId="4E32D0DE" w14:textId="77777777" w:rsidR="008B721A" w:rsidRDefault="008B721A" w:rsidP="008B721A">
      <w:pPr>
        <w:pStyle w:val="NoSpacing"/>
        <w:rPr>
          <w:lang w:eastAsia="ja-JP"/>
        </w:rPr>
      </w:pPr>
    </w:p>
    <w:p w14:paraId="0E83C4D2" w14:textId="77777777" w:rsidR="008B721A" w:rsidRDefault="005E0FA9" w:rsidP="008B721A">
      <w:pPr>
        <w:pStyle w:val="NoSpacing"/>
        <w:rPr>
          <w:lang w:eastAsia="ja-JP"/>
        </w:rPr>
      </w:pPr>
      <w:r>
        <w:rPr>
          <w:lang w:eastAsia="ja-JP"/>
        </w:rPr>
        <w:lastRenderedPageBreak/>
        <w:t xml:space="preserve">         1  - Exclusive List</w:t>
      </w:r>
    </w:p>
    <w:p w14:paraId="70225C8A" w14:textId="77777777" w:rsidR="008B721A" w:rsidRDefault="008B721A" w:rsidP="008B721A">
      <w:pPr>
        <w:pStyle w:val="NoSpacing"/>
        <w:rPr>
          <w:lang w:eastAsia="ja-JP"/>
        </w:rPr>
      </w:pPr>
    </w:p>
    <w:p w14:paraId="7145196F" w14:textId="77777777" w:rsidR="008B721A" w:rsidRDefault="005E0FA9" w:rsidP="008B721A">
      <w:pPr>
        <w:pStyle w:val="NoSpacing"/>
        <w:rPr>
          <w:lang w:eastAsia="ja-JP"/>
        </w:rPr>
      </w:pPr>
      <w:r>
        <w:rPr>
          <w:lang w:eastAsia="ja-JP"/>
        </w:rPr>
        <w:t xml:space="preserve">         2  - Inclusive Range</w:t>
      </w:r>
    </w:p>
    <w:p w14:paraId="02EDA88C" w14:textId="77777777" w:rsidR="008B721A" w:rsidRDefault="008B721A" w:rsidP="008B721A">
      <w:pPr>
        <w:pStyle w:val="NoSpacing"/>
        <w:rPr>
          <w:lang w:eastAsia="ja-JP"/>
        </w:rPr>
      </w:pPr>
    </w:p>
    <w:p w14:paraId="7267A1A7" w14:textId="77777777" w:rsidR="008B721A" w:rsidRDefault="005E0FA9" w:rsidP="008B721A">
      <w:pPr>
        <w:pStyle w:val="NoSpacing"/>
        <w:rPr>
          <w:lang w:eastAsia="ja-JP"/>
        </w:rPr>
      </w:pPr>
      <w:r>
        <w:rPr>
          <w:lang w:eastAsia="ja-JP"/>
        </w:rPr>
        <w:t xml:space="preserve">         3  - Exclusive Range</w:t>
      </w:r>
    </w:p>
    <w:p w14:paraId="0CB1769D" w14:textId="77777777" w:rsidR="008B721A" w:rsidRDefault="008B721A" w:rsidP="008B721A">
      <w:pPr>
        <w:pStyle w:val="NoSpacing"/>
        <w:rPr>
          <w:lang w:eastAsia="ja-JP"/>
        </w:rPr>
      </w:pPr>
    </w:p>
    <w:p w14:paraId="0F2021A8" w14:textId="77777777" w:rsidR="008B721A" w:rsidRDefault="005E0FA9" w:rsidP="008B721A">
      <w:pPr>
        <w:pStyle w:val="NoSpacing"/>
        <w:rPr>
          <w:lang w:eastAsia="ja-JP"/>
        </w:rPr>
      </w:pPr>
      <w:r>
        <w:rPr>
          <w:lang w:eastAsia="ja-JP"/>
        </w:rPr>
        <w:t xml:space="preserve">         4  - Bitmap Set</w:t>
      </w:r>
    </w:p>
    <w:p w14:paraId="5EB7DB7B" w14:textId="77777777" w:rsidR="008B721A" w:rsidRDefault="008B721A" w:rsidP="008B721A">
      <w:pPr>
        <w:pStyle w:val="NoSpacing"/>
        <w:rPr>
          <w:lang w:eastAsia="ja-JP"/>
        </w:rPr>
      </w:pPr>
    </w:p>
    <w:p w14:paraId="25EBA9AB" w14:textId="07766870" w:rsidR="00EA22B4" w:rsidRDefault="005E0FA9" w:rsidP="00886A5C">
      <w:pPr>
        <w:pStyle w:val="NoSpacing"/>
        <w:rPr>
          <w:lang w:eastAsia="ja-JP"/>
        </w:rPr>
      </w:pPr>
      <w:r>
        <w:rPr>
          <w:lang w:eastAsia="ja-JP"/>
        </w:rPr>
        <w:t xml:space="preserve">Num Labels </w:t>
      </w:r>
      <w:r w:rsidR="00886A5C">
        <w:rPr>
          <w:lang w:eastAsia="ja-JP"/>
        </w:rPr>
        <w:t xml:space="preserve">(12 bits): It </w:t>
      </w:r>
      <w:r>
        <w:rPr>
          <w:lang w:eastAsia="ja-JP"/>
        </w:rPr>
        <w:t>is generally the number of labels. It has a specific</w:t>
      </w:r>
      <w:r w:rsidR="00886A5C">
        <w:rPr>
          <w:lang w:eastAsia="ja-JP"/>
        </w:rPr>
        <w:t xml:space="preserve"> </w:t>
      </w:r>
      <w:r>
        <w:rPr>
          <w:lang w:eastAsia="ja-JP"/>
        </w:rPr>
        <w:t xml:space="preserve">meaning depending on the action value. </w:t>
      </w:r>
    </w:p>
    <w:p w14:paraId="5CD8BCDE" w14:textId="77777777" w:rsidR="008B721A" w:rsidRDefault="008B721A" w:rsidP="008B721A">
      <w:pPr>
        <w:pStyle w:val="NoSpacing"/>
        <w:rPr>
          <w:lang w:eastAsia="ja-JP"/>
        </w:rPr>
      </w:pPr>
    </w:p>
    <w:p w14:paraId="01D26FE3" w14:textId="5A64B8E3" w:rsidR="008B721A" w:rsidRDefault="005E0FA9" w:rsidP="008B721A">
      <w:pPr>
        <w:pStyle w:val="NoSpacing"/>
        <w:rPr>
          <w:lang w:eastAsia="ja-JP"/>
        </w:rPr>
      </w:pPr>
      <w:r>
        <w:rPr>
          <w:lang w:eastAsia="ja-JP"/>
        </w:rPr>
        <w:t xml:space="preserve">Length </w:t>
      </w:r>
      <w:r w:rsidR="00886A5C">
        <w:rPr>
          <w:lang w:eastAsia="ja-JP"/>
        </w:rPr>
        <w:t xml:space="preserve">(16 bits): It </w:t>
      </w:r>
      <w:r>
        <w:rPr>
          <w:lang w:eastAsia="ja-JP"/>
        </w:rPr>
        <w:t xml:space="preserve">is the length in bytes of the entire </w:t>
      </w:r>
      <w:r w:rsidR="00A1759A">
        <w:rPr>
          <w:lang w:eastAsia="ja-JP"/>
        </w:rPr>
        <w:t>Wavelength Restriction</w:t>
      </w:r>
      <w:r>
        <w:rPr>
          <w:lang w:eastAsia="ja-JP"/>
        </w:rPr>
        <w:t xml:space="preserve"> field.</w:t>
      </w:r>
    </w:p>
    <w:p w14:paraId="1ACAD99D" w14:textId="21E456D3" w:rsidR="00F06571" w:rsidRDefault="00F06571" w:rsidP="009B25FC">
      <w:pPr>
        <w:pStyle w:val="NoSpacing"/>
        <w:ind w:left="0"/>
        <w:rPr>
          <w:lang w:eastAsia="ja-JP"/>
        </w:rPr>
      </w:pPr>
    </w:p>
    <w:p w14:paraId="588998D5" w14:textId="39A8210A" w:rsidR="00F06571" w:rsidRDefault="00F06571" w:rsidP="008B721A">
      <w:pPr>
        <w:pStyle w:val="NoSpacing"/>
        <w:rPr>
          <w:lang w:eastAsia="ja-JP"/>
        </w:rPr>
      </w:pPr>
      <w:r w:rsidRPr="00F06571">
        <w:rPr>
          <w:lang w:eastAsia="ja-JP"/>
        </w:rPr>
        <w:t xml:space="preserve">Identifier (9 bits): </w:t>
      </w:r>
      <w:r w:rsidR="00AE2241">
        <w:rPr>
          <w:lang w:eastAsia="ja-JP"/>
        </w:rPr>
        <w:t xml:space="preserve">The Identifier is always set to 0. If PCC receives the value of the identifier other than 0, it will ignore. </w:t>
      </w:r>
    </w:p>
    <w:p w14:paraId="011B05C6" w14:textId="77777777" w:rsidR="004C76BC" w:rsidRDefault="004C76BC" w:rsidP="004C76BC">
      <w:pPr>
        <w:pStyle w:val="NoSpacing"/>
        <w:rPr>
          <w:lang w:eastAsia="ja-JP"/>
        </w:rPr>
      </w:pPr>
    </w:p>
    <w:p w14:paraId="04B93A27" w14:textId="60E26BEA" w:rsidR="004C76BC" w:rsidRDefault="00886A5C" w:rsidP="004C76BC">
      <w:pPr>
        <w:pStyle w:val="NoSpacing"/>
        <w:rPr>
          <w:lang w:eastAsia="ja-JP"/>
        </w:rPr>
      </w:pPr>
      <w:r>
        <w:rPr>
          <w:lang w:eastAsia="ja-JP"/>
        </w:rPr>
        <w:t xml:space="preserve">See Sections 2.6.1 - 2.6.3 </w:t>
      </w:r>
      <w:r w:rsidR="004C76BC">
        <w:rPr>
          <w:lang w:eastAsia="ja-JP"/>
        </w:rPr>
        <w:t xml:space="preserve">of </w:t>
      </w:r>
      <w:r w:rsidR="000037CD">
        <w:rPr>
          <w:lang w:eastAsia="ja-JP"/>
        </w:rPr>
        <w:t>[RFC7579]</w:t>
      </w:r>
      <w:r w:rsidR="004C76BC">
        <w:rPr>
          <w:lang w:eastAsia="ja-JP"/>
        </w:rPr>
        <w:t xml:space="preserve"> for details on additional field discussion for each action.</w:t>
      </w:r>
    </w:p>
    <w:p w14:paraId="50F89DA3" w14:textId="18ED443A" w:rsidR="008B721A" w:rsidRDefault="008B721A" w:rsidP="008B721A">
      <w:pPr>
        <w:pStyle w:val="NoSpacing"/>
        <w:rPr>
          <w:lang w:eastAsia="ja-JP"/>
        </w:rPr>
      </w:pPr>
    </w:p>
    <w:p w14:paraId="615F2D73" w14:textId="77777777" w:rsidR="00672821" w:rsidRDefault="00672821" w:rsidP="008B721A">
      <w:pPr>
        <w:pStyle w:val="NoSpacing"/>
        <w:rPr>
          <w:lang w:eastAsia="ja-JP"/>
        </w:rPr>
      </w:pPr>
    </w:p>
    <w:p w14:paraId="6CC45B1F" w14:textId="77777777" w:rsidR="008B721A" w:rsidRDefault="008B721A" w:rsidP="008B721A">
      <w:pPr>
        <w:pStyle w:val="NoSpacing"/>
        <w:rPr>
          <w:lang w:eastAsia="ja-JP"/>
        </w:rPr>
      </w:pPr>
    </w:p>
    <w:p w14:paraId="43E8AFAB" w14:textId="23513683" w:rsidR="001258AA" w:rsidRDefault="00F203A5" w:rsidP="00C63D00">
      <w:pPr>
        <w:pStyle w:val="Heading2"/>
        <w:ind w:left="432"/>
      </w:pPr>
      <w:bookmarkStart w:id="93" w:name="_Toc297726160"/>
      <w:bookmarkStart w:id="94" w:name="_Toc297726161"/>
      <w:bookmarkStart w:id="95" w:name="_Toc297726162"/>
      <w:bookmarkStart w:id="96" w:name="_Toc297726163"/>
      <w:bookmarkStart w:id="97" w:name="_Toc297726164"/>
      <w:bookmarkStart w:id="98" w:name="_Toc297726165"/>
      <w:bookmarkStart w:id="99" w:name="_Toc297726166"/>
      <w:bookmarkStart w:id="100" w:name="_Toc297726167"/>
      <w:bookmarkStart w:id="101" w:name="_Toc297726168"/>
      <w:bookmarkStart w:id="102" w:name="_Toc297726169"/>
      <w:bookmarkStart w:id="103" w:name="_Toc297726170"/>
      <w:bookmarkStart w:id="104" w:name="_Toc297726171"/>
      <w:bookmarkStart w:id="105" w:name="_Toc297726172"/>
      <w:bookmarkStart w:id="106" w:name="_Toc297726173"/>
      <w:bookmarkStart w:id="107" w:name="_Toc297726174"/>
      <w:bookmarkStart w:id="108" w:name="_Toc297726175"/>
      <w:bookmarkStart w:id="109" w:name="_Toc297726176"/>
      <w:bookmarkStart w:id="110" w:name="_Toc297726177"/>
      <w:bookmarkStart w:id="111" w:name="_Toc297726178"/>
      <w:bookmarkStart w:id="112" w:name="_Toc297726179"/>
      <w:bookmarkStart w:id="113" w:name="_Toc297726180"/>
      <w:bookmarkStart w:id="114" w:name="_Toc297726181"/>
      <w:bookmarkStart w:id="115" w:name="_Toc297726182"/>
      <w:bookmarkStart w:id="116" w:name="_Toc297726183"/>
      <w:bookmarkStart w:id="117" w:name="_Toc2342336"/>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commentRangeStart w:id="118"/>
      <w:r w:rsidRPr="003C4DB0">
        <w:t>S</w:t>
      </w:r>
      <w:r w:rsidR="005134FD">
        <w:t>ignal Processing Capability R</w:t>
      </w:r>
      <w:r w:rsidRPr="003C4DB0">
        <w:t>estriction</w:t>
      </w:r>
      <w:r>
        <w:t>s</w:t>
      </w:r>
      <w:commentRangeEnd w:id="118"/>
      <w:r w:rsidR="005E0FA9">
        <w:rPr>
          <w:rStyle w:val="CommentReference"/>
          <w:bCs w:val="0"/>
          <w:iCs w:val="0"/>
          <w:szCs w:val="20"/>
        </w:rPr>
        <w:commentReference w:id="118"/>
      </w:r>
      <w:bookmarkEnd w:id="117"/>
    </w:p>
    <w:p w14:paraId="41C0E886" w14:textId="172482F4" w:rsidR="004665CC" w:rsidRDefault="004665CC" w:rsidP="004665CC">
      <w:r>
        <w:t xml:space="preserve">Path computation for WSON includes checking of signal processing capabilities at each interface against requested capability; </w:t>
      </w:r>
      <w:r w:rsidR="00871829" w:rsidRPr="00891BA3">
        <w:t>the PCE MUST have mechanisms to know the</w:t>
      </w:r>
      <w:r w:rsidR="00871829" w:rsidRPr="00871829">
        <w:t xml:space="preserve"> </w:t>
      </w:r>
      <w:r w:rsidR="00871829">
        <w:t>signal processing capabilities at each interface, e.g. by means of the Traffic Engineering Database (TED) either via IGP or Network Management System (NMS).</w:t>
      </w:r>
      <w:r>
        <w:t xml:space="preserve">  Moreover, a PCC should be able to indicate additional restrictions to signal processing compatibility, either on the endpoint or any given link.</w:t>
      </w:r>
    </w:p>
    <w:p w14:paraId="5AF7802D" w14:textId="6BD12FB5" w:rsidR="00F203A5" w:rsidRDefault="00F203A5" w:rsidP="003C4DB0">
      <w:r>
        <w:t xml:space="preserve">The supported signal processing capabilities </w:t>
      </w:r>
      <w:r w:rsidR="007058DD">
        <w:t xml:space="preserve">considered in the RWA Information Model </w:t>
      </w:r>
      <w:r w:rsidR="007C5E13">
        <w:t>[RFC7446</w:t>
      </w:r>
      <w:r>
        <w:t>]</w:t>
      </w:r>
      <w:r w:rsidR="007058DD">
        <w:t xml:space="preserve"> are</w:t>
      </w:r>
      <w:r>
        <w:t>:</w:t>
      </w:r>
    </w:p>
    <w:p w14:paraId="63FD16D6" w14:textId="77777777" w:rsidR="001258AA" w:rsidRDefault="00065EC0" w:rsidP="00594058">
      <w:pPr>
        <w:pStyle w:val="RFCListBullet"/>
        <w:numPr>
          <w:ilvl w:val="0"/>
          <w:numId w:val="24"/>
        </w:numPr>
      </w:pPr>
      <w:r>
        <w:t>Optical Interface Class List</w:t>
      </w:r>
    </w:p>
    <w:p w14:paraId="7F61FD6F" w14:textId="77777777" w:rsidR="001258AA" w:rsidRDefault="00283C3B" w:rsidP="00594058">
      <w:pPr>
        <w:pStyle w:val="RFCListBullet"/>
        <w:numPr>
          <w:ilvl w:val="0"/>
          <w:numId w:val="24"/>
        </w:numPr>
      </w:pPr>
      <w:r>
        <w:t>Bit R</w:t>
      </w:r>
      <w:r w:rsidR="00F203A5">
        <w:t>ate</w:t>
      </w:r>
    </w:p>
    <w:p w14:paraId="6D448887" w14:textId="77777777" w:rsidR="001258AA" w:rsidRDefault="00283C3B" w:rsidP="00594058">
      <w:pPr>
        <w:pStyle w:val="RFCListBullet"/>
        <w:numPr>
          <w:ilvl w:val="0"/>
          <w:numId w:val="24"/>
        </w:numPr>
      </w:pPr>
      <w:r>
        <w:t>Client S</w:t>
      </w:r>
      <w:r w:rsidR="00F203A5">
        <w:t>ignal</w:t>
      </w:r>
    </w:p>
    <w:p w14:paraId="793690F6" w14:textId="77777777" w:rsidR="00F203A5" w:rsidRDefault="00283C3B" w:rsidP="00575501">
      <w:pPr>
        <w:rPr>
          <w:bCs/>
        </w:rPr>
      </w:pPr>
      <w:r>
        <w:t>The Bit R</w:t>
      </w:r>
      <w:r w:rsidR="00F203A5">
        <w:t xml:space="preserve">ate restriction is already expressed in [PCEP-GMPLS] in the </w:t>
      </w:r>
      <w:r w:rsidR="00F203A5" w:rsidRPr="00C37B11">
        <w:t>BANDWIDTH</w:t>
      </w:r>
      <w:r w:rsidR="00F203A5">
        <w:t xml:space="preserve"> object.</w:t>
      </w:r>
    </w:p>
    <w:p w14:paraId="3D641931" w14:textId="77777777" w:rsidR="00F203A5" w:rsidRDefault="00F203A5" w:rsidP="00575501">
      <w:pPr>
        <w:rPr>
          <w:bCs/>
        </w:rPr>
      </w:pPr>
      <w:r>
        <w:lastRenderedPageBreak/>
        <w:t xml:space="preserve">In order to support the </w:t>
      </w:r>
      <w:r w:rsidR="00065EC0">
        <w:t>Optical Interface Class</w:t>
      </w:r>
      <w:r>
        <w:t xml:space="preserve"> information</w:t>
      </w:r>
      <w:r w:rsidR="00283C3B">
        <w:t xml:space="preserve"> and the Client S</w:t>
      </w:r>
      <w:r w:rsidR="00A9233C">
        <w:t>ignal information</w:t>
      </w:r>
      <w:r>
        <w:t xml:space="preserve"> new TLV</w:t>
      </w:r>
      <w:r w:rsidR="00A9233C">
        <w:t>s</w:t>
      </w:r>
      <w:r>
        <w:t xml:space="preserve"> </w:t>
      </w:r>
      <w:r w:rsidR="00A9233C">
        <w:t>are</w:t>
      </w:r>
      <w:r w:rsidR="008B05DB">
        <w:t xml:space="preserve"> </w:t>
      </w:r>
      <w:r>
        <w:t xml:space="preserve">introduced as endpoint-restriction in the END-POINTS type </w:t>
      </w:r>
      <w:r w:rsidRPr="00512A16">
        <w:t>Generalized endpoint</w:t>
      </w:r>
      <w:r>
        <w:t>:</w:t>
      </w:r>
    </w:p>
    <w:p w14:paraId="44272EF6" w14:textId="77777777" w:rsidR="00A9233C" w:rsidRPr="00A9233C" w:rsidRDefault="00A9233C" w:rsidP="00594058">
      <w:pPr>
        <w:pStyle w:val="RFCListBullet"/>
        <w:numPr>
          <w:ilvl w:val="0"/>
          <w:numId w:val="25"/>
        </w:numPr>
        <w:rPr>
          <w:bCs/>
        </w:rPr>
      </w:pPr>
      <w:r>
        <w:rPr>
          <w:bCs/>
        </w:rPr>
        <w:t>Client Signal TLV</w:t>
      </w:r>
    </w:p>
    <w:p w14:paraId="2E417C1E" w14:textId="77777777" w:rsidR="001258AA" w:rsidRDefault="00065EC0" w:rsidP="00594058">
      <w:pPr>
        <w:pStyle w:val="RFCListBullet"/>
        <w:numPr>
          <w:ilvl w:val="0"/>
          <w:numId w:val="25"/>
        </w:numPr>
        <w:rPr>
          <w:bCs/>
        </w:rPr>
      </w:pPr>
      <w:r>
        <w:t>Optical Interface Class List</w:t>
      </w:r>
      <w:r w:rsidR="00F203A5">
        <w:t xml:space="preserve"> TLV</w:t>
      </w:r>
    </w:p>
    <w:p w14:paraId="21436231" w14:textId="77777777" w:rsidR="00F203A5" w:rsidRDefault="00F203A5" w:rsidP="00575501">
      <w:pPr>
        <w:rPr>
          <w:bCs/>
        </w:rPr>
      </w:pPr>
      <w:r>
        <w:t>The END-POINTS type g</w:t>
      </w:r>
      <w:r w:rsidRPr="00512A16">
        <w:t>eneralized endpoint</w:t>
      </w:r>
      <w:r>
        <w:t xml:space="preserve"> is extended as follow</w:t>
      </w:r>
      <w:r w:rsidR="008B05DB">
        <w:t>s</w:t>
      </w:r>
      <w:r>
        <w:t xml:space="preserve">: </w:t>
      </w:r>
    </w:p>
    <w:p w14:paraId="3BD42003" w14:textId="3BED1B2C" w:rsidR="007966DB" w:rsidRPr="007966DB" w:rsidRDefault="008969C8" w:rsidP="008969C8">
      <w:pPr>
        <w:spacing w:after="0" w:line="240" w:lineRule="auto"/>
        <w:ind w:left="0"/>
        <w:rPr>
          <w:lang w:val="fr-FR"/>
        </w:rPr>
      </w:pPr>
      <w:r>
        <w:rPr>
          <w:lang w:val="fr-FR"/>
        </w:rPr>
        <w:t xml:space="preserve">   </w:t>
      </w:r>
      <w:r w:rsidR="007966DB" w:rsidRPr="007966DB">
        <w:rPr>
          <w:lang w:val="fr-FR"/>
        </w:rPr>
        <w:t xml:space="preserve">&lt;endpoint-restriction&gt; ::=  </w:t>
      </w:r>
    </w:p>
    <w:p w14:paraId="05599158" w14:textId="77777777" w:rsidR="007966DB" w:rsidRDefault="007966DB" w:rsidP="008969C8">
      <w:pPr>
        <w:spacing w:after="0" w:line="240" w:lineRule="auto"/>
        <w:ind w:left="0"/>
        <w:rPr>
          <w:lang w:val="fr-FR"/>
        </w:rPr>
      </w:pPr>
      <w:r w:rsidRPr="007966DB">
        <w:rPr>
          <w:lang w:val="fr-FR"/>
        </w:rPr>
        <w:t xml:space="preserve">                         &lt;LABEL-REQUEST&gt;</w:t>
      </w:r>
      <w:r>
        <w:rPr>
          <w:lang w:val="fr-FR"/>
        </w:rPr>
        <w:t xml:space="preserve"> </w:t>
      </w:r>
      <w:r w:rsidRPr="007966DB">
        <w:rPr>
          <w:lang w:val="fr-FR"/>
        </w:rPr>
        <w:t xml:space="preserve">&lt;label-restriction-list&gt; </w:t>
      </w:r>
    </w:p>
    <w:p w14:paraId="755C6716" w14:textId="77777777" w:rsidR="008969C8" w:rsidRDefault="008969C8" w:rsidP="007966DB">
      <w:pPr>
        <w:ind w:left="0"/>
        <w:rPr>
          <w:lang w:val="fr-FR"/>
        </w:rPr>
      </w:pPr>
    </w:p>
    <w:p w14:paraId="1D047302" w14:textId="14040EDC" w:rsidR="007966DB" w:rsidRPr="007966DB" w:rsidRDefault="008969C8" w:rsidP="008969C8">
      <w:pPr>
        <w:spacing w:after="0" w:line="240" w:lineRule="auto"/>
        <w:ind w:left="0"/>
        <w:rPr>
          <w:lang w:val="fr-FR"/>
        </w:rPr>
      </w:pPr>
      <w:r>
        <w:rPr>
          <w:lang w:val="fr-FR"/>
        </w:rPr>
        <w:t xml:space="preserve">   </w:t>
      </w:r>
      <w:r w:rsidR="007966DB" w:rsidRPr="007966DB">
        <w:rPr>
          <w:lang w:val="fr-FR"/>
        </w:rPr>
        <w:t xml:space="preserve">&lt;label-restriction-list&gt; ::= &lt;label-restriction&gt;  </w:t>
      </w:r>
    </w:p>
    <w:p w14:paraId="71C66D22" w14:textId="4FAC6211" w:rsidR="007966DB" w:rsidRDefault="007966DB" w:rsidP="008969C8">
      <w:pPr>
        <w:spacing w:after="0" w:line="240" w:lineRule="auto"/>
        <w:ind w:left="0"/>
        <w:rPr>
          <w:lang w:val="fr-FR"/>
        </w:rPr>
      </w:pPr>
      <w:r w:rsidRPr="007966DB">
        <w:rPr>
          <w:lang w:val="fr-FR"/>
        </w:rPr>
        <w:t xml:space="preserve">     </w:t>
      </w:r>
      <w:r>
        <w:rPr>
          <w:lang w:val="fr-FR"/>
        </w:rPr>
        <w:t xml:space="preserve">                        </w:t>
      </w:r>
      <w:r w:rsidR="009D41D7">
        <w:rPr>
          <w:lang w:val="fr-FR"/>
        </w:rPr>
        <w:t xml:space="preserve">   </w:t>
      </w:r>
      <w:r w:rsidRPr="007966DB">
        <w:rPr>
          <w:lang w:val="fr-FR"/>
        </w:rPr>
        <w:t>[&lt;label-restriction-list&gt;]</w:t>
      </w:r>
    </w:p>
    <w:p w14:paraId="05023B65" w14:textId="77777777" w:rsidR="008969C8" w:rsidRPr="007966DB" w:rsidRDefault="008969C8" w:rsidP="008969C8">
      <w:pPr>
        <w:spacing w:after="0" w:line="240" w:lineRule="auto"/>
        <w:ind w:left="0"/>
        <w:rPr>
          <w:lang w:val="fr-FR"/>
        </w:rPr>
      </w:pPr>
    </w:p>
    <w:p w14:paraId="155D9623" w14:textId="74DE75F0" w:rsidR="008969C8" w:rsidRDefault="008969C8" w:rsidP="008969C8">
      <w:pPr>
        <w:spacing w:after="0" w:line="240" w:lineRule="auto"/>
        <w:ind w:left="0"/>
      </w:pPr>
      <w:r>
        <w:t xml:space="preserve">   </w:t>
      </w:r>
      <w:r w:rsidR="007966DB">
        <w:t>&lt;label-restriction&gt; ::= (&lt;LABEL-SET&gt;|</w:t>
      </w:r>
    </w:p>
    <w:p w14:paraId="7D6565B0" w14:textId="7001EB6C" w:rsidR="007966DB" w:rsidRDefault="008969C8" w:rsidP="008969C8">
      <w:pPr>
        <w:spacing w:after="0" w:line="240" w:lineRule="auto"/>
        <w:ind w:left="0"/>
      </w:pPr>
      <w:r>
        <w:t xml:space="preserve">                        </w:t>
      </w:r>
      <w:r w:rsidR="009D41D7">
        <w:t xml:space="preserve">  </w:t>
      </w:r>
      <w:r>
        <w:t xml:space="preserve"> </w:t>
      </w:r>
      <w:r w:rsidR="009D41D7">
        <w:t>[</w:t>
      </w:r>
      <w:r>
        <w:t xml:space="preserve">&lt;Wavelength Restriction </w:t>
      </w:r>
      <w:r w:rsidR="009D41D7">
        <w:t>Constraint&gt;]</w:t>
      </w:r>
      <w:r w:rsidR="007966DB">
        <w:t xml:space="preserve"> </w:t>
      </w:r>
    </w:p>
    <w:p w14:paraId="7B4D6E21" w14:textId="12FE6E5C" w:rsidR="007966DB" w:rsidRDefault="007966DB" w:rsidP="008969C8">
      <w:pPr>
        <w:spacing w:after="0" w:line="240" w:lineRule="auto"/>
        <w:ind w:left="0"/>
      </w:pPr>
      <w:r>
        <w:t xml:space="preserve">   </w:t>
      </w:r>
      <w:r w:rsidR="008969C8">
        <w:t xml:space="preserve">                      </w:t>
      </w:r>
      <w:r w:rsidR="009D41D7">
        <w:t xml:space="preserve">  </w:t>
      </w:r>
      <w:r>
        <w:t>[&lt;signal-compatibility-restriction&gt;])</w:t>
      </w:r>
    </w:p>
    <w:p w14:paraId="7E9C2128" w14:textId="77FA1F6B" w:rsidR="001258AA" w:rsidRDefault="008969C8" w:rsidP="007966DB">
      <w:pPr>
        <w:ind w:left="0"/>
      </w:pPr>
      <w:r>
        <w:t xml:space="preserve">   </w:t>
      </w:r>
      <w:r w:rsidR="00F203A5">
        <w:t>Where</w:t>
      </w:r>
    </w:p>
    <w:p w14:paraId="46B0E973" w14:textId="195F0B11" w:rsidR="00F203A5" w:rsidRDefault="007966DB" w:rsidP="008969C8">
      <w:pPr>
        <w:spacing w:after="0" w:line="240" w:lineRule="auto"/>
      </w:pPr>
      <w:r>
        <w:t>&lt;</w:t>
      </w:r>
      <w:r w:rsidR="00F203A5">
        <w:t>signal-compatibility-restriction</w:t>
      </w:r>
      <w:r>
        <w:t>&gt;</w:t>
      </w:r>
      <w:r w:rsidR="00F203A5">
        <w:t xml:space="preserve"> ::=</w:t>
      </w:r>
    </w:p>
    <w:p w14:paraId="0BF8CC9A" w14:textId="6B24AF2E" w:rsidR="00F203A5" w:rsidRDefault="007966DB" w:rsidP="008969C8">
      <w:pPr>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ko-KR"/>
        </w:rPr>
      </w:pPr>
      <w:r>
        <w:t xml:space="preserve">    [</w:t>
      </w:r>
      <w:r w:rsidR="00065EC0">
        <w:t>&lt;</w:t>
      </w:r>
      <w:r w:rsidR="00FC1D1B" w:rsidRPr="00FC1D1B">
        <w:rPr>
          <w:rFonts w:eastAsia="Times New Roman"/>
          <w:lang w:eastAsia="ko-KR"/>
        </w:rPr>
        <w:t>Optical Interface Class List</w:t>
      </w:r>
      <w:r w:rsidR="00065EC0">
        <w:rPr>
          <w:rFonts w:eastAsia="Times New Roman"/>
          <w:sz w:val="20"/>
          <w:szCs w:val="20"/>
          <w:lang w:eastAsia="ko-KR"/>
        </w:rPr>
        <w:t>&gt;</w:t>
      </w:r>
      <w:r>
        <w:rPr>
          <w:rFonts w:eastAsia="Times New Roman"/>
          <w:sz w:val="20"/>
          <w:szCs w:val="20"/>
          <w:lang w:eastAsia="ko-KR"/>
        </w:rPr>
        <w:t>] [</w:t>
      </w:r>
      <w:r w:rsidR="00A9233C" w:rsidRPr="00A9233C">
        <w:rPr>
          <w:rFonts w:eastAsia="Times New Roman"/>
          <w:szCs w:val="20"/>
          <w:lang w:eastAsia="ko-KR"/>
        </w:rPr>
        <w:t>&lt;Client Signal&gt;</w:t>
      </w:r>
      <w:r>
        <w:rPr>
          <w:rFonts w:eastAsia="Times New Roman"/>
          <w:szCs w:val="20"/>
          <w:lang w:eastAsia="ko-KR"/>
        </w:rPr>
        <w:t>]</w:t>
      </w:r>
    </w:p>
    <w:p w14:paraId="0CACF048" w14:textId="77777777" w:rsidR="008969C8" w:rsidRPr="00320C59" w:rsidRDefault="008969C8" w:rsidP="008969C8">
      <w:pPr>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sz w:val="20"/>
          <w:szCs w:val="20"/>
          <w:lang w:eastAsia="ko-KR"/>
        </w:rPr>
      </w:pPr>
    </w:p>
    <w:p w14:paraId="0FD736B0" w14:textId="77777777" w:rsidR="008969C8" w:rsidRDefault="008969C8" w:rsidP="008969C8">
      <w:r>
        <w:t xml:space="preserve">The Wavelength Restriction Constraint TLV is defined in Section 4.3.  </w:t>
      </w:r>
    </w:p>
    <w:p w14:paraId="77ED3EBF" w14:textId="79BAA307" w:rsidR="008969C8" w:rsidRDefault="008969C8" w:rsidP="008969C8">
      <w:r>
        <w:t xml:space="preserve">A new TLV for the Optical Interface Class List TLV (TBD5) is defined, and the encoding of the value part of the Optical Interface Class List TLV is </w:t>
      </w:r>
      <w:r>
        <w:rPr>
          <w:sz w:val="21"/>
          <w:szCs w:val="21"/>
        </w:rPr>
        <w:t>described in Section 4.1 of [RFC7581].</w:t>
      </w:r>
    </w:p>
    <w:p w14:paraId="11CAFEB1" w14:textId="54B64566" w:rsidR="00A9233C" w:rsidRPr="00320C59" w:rsidRDefault="008969C8" w:rsidP="00320C59">
      <w:r w:rsidRPr="008969C8">
        <w:t xml:space="preserve">A new TLV for the Client Signal Information TLV (TBD6) is defined, </w:t>
      </w:r>
      <w:r>
        <w:t xml:space="preserve">and </w:t>
      </w:r>
      <w:r w:rsidRPr="008969C8">
        <w:t>the</w:t>
      </w:r>
      <w:r w:rsidR="00A9233C">
        <w:t xml:space="preserve"> encoding </w:t>
      </w:r>
      <w:r>
        <w:t>of the value part of</w:t>
      </w:r>
      <w:r w:rsidR="00A9233C">
        <w:t xml:space="preserve"> the Client Signal Information </w:t>
      </w:r>
      <w:r>
        <w:t>TLV</w:t>
      </w:r>
      <w:r w:rsidR="00A1759A">
        <w:t xml:space="preserve"> </w:t>
      </w:r>
      <w:r w:rsidR="00A9233C">
        <w:t xml:space="preserve">is described in Section 4.2 of </w:t>
      </w:r>
      <w:r w:rsidR="000037CD">
        <w:t>[RFC7581]</w:t>
      </w:r>
      <w:r w:rsidR="00A9233C">
        <w:t>.</w:t>
      </w:r>
    </w:p>
    <w:p w14:paraId="3399815A" w14:textId="77777777" w:rsidR="001258AA" w:rsidRDefault="001258AA" w:rsidP="00320C59">
      <w:pPr>
        <w:ind w:left="0"/>
      </w:pPr>
    </w:p>
    <w:p w14:paraId="23042440" w14:textId="2220FC15" w:rsidR="001258AA" w:rsidRPr="00E83834" w:rsidRDefault="00B036BB" w:rsidP="00C63D00">
      <w:pPr>
        <w:pStyle w:val="Heading3"/>
        <w:ind w:left="432"/>
      </w:pPr>
      <w:bookmarkStart w:id="119" w:name="_Toc2342337"/>
      <w:commentRangeStart w:id="120"/>
      <w:r w:rsidRPr="00B036BB">
        <w:t>Sign</w:t>
      </w:r>
      <w:r w:rsidR="00C27969">
        <w:t>al Processing Exclusio</w:t>
      </w:r>
      <w:r w:rsidR="008969C8">
        <w:t>n</w:t>
      </w:r>
      <w:bookmarkEnd w:id="119"/>
    </w:p>
    <w:p w14:paraId="70EF7AD2" w14:textId="2661EB56" w:rsidR="007F6E7C" w:rsidRPr="001471D0" w:rsidRDefault="00B036BB" w:rsidP="001471D0">
      <w:bookmarkStart w:id="121" w:name="_Toc307826079"/>
      <w:bookmarkStart w:id="122" w:name="_Toc307826157"/>
      <w:bookmarkStart w:id="123" w:name="_Toc307826322"/>
      <w:bookmarkStart w:id="124" w:name="_Toc307826567"/>
      <w:bookmarkStart w:id="125" w:name="_Toc307826080"/>
      <w:bookmarkStart w:id="126" w:name="_Toc307826158"/>
      <w:bookmarkStart w:id="127" w:name="_Toc307826323"/>
      <w:bookmarkStart w:id="128" w:name="_Toc307826568"/>
      <w:bookmarkEnd w:id="121"/>
      <w:bookmarkEnd w:id="122"/>
      <w:bookmarkEnd w:id="123"/>
      <w:bookmarkEnd w:id="124"/>
      <w:bookmarkEnd w:id="125"/>
      <w:bookmarkEnd w:id="126"/>
      <w:bookmarkEnd w:id="127"/>
      <w:bookmarkEnd w:id="128"/>
      <w:r w:rsidRPr="00B036BB">
        <w:t>The PCC/PCE should be able to exclude particu</w:t>
      </w:r>
      <w:r w:rsidRPr="00B036BB">
        <w:rPr>
          <w:bCs/>
        </w:rPr>
        <w:t>l</w:t>
      </w:r>
      <w:r w:rsidRPr="00B036BB">
        <w:t xml:space="preserve">ar types of signal processing along the path in order to handle client restriction or multi-domain path computation. </w:t>
      </w:r>
      <w:r w:rsidR="001471D0">
        <w:t xml:space="preserve">[RFC5440] defines how </w:t>
      </w:r>
      <w:r w:rsidR="00033399">
        <w:t>Exclude Route Object (</w:t>
      </w:r>
      <w:r w:rsidR="001471D0">
        <w:t>XRO</w:t>
      </w:r>
      <w:r w:rsidR="00033399">
        <w:t>)</w:t>
      </w:r>
      <w:r w:rsidR="00C27969">
        <w:t xml:space="preserve"> sub</w:t>
      </w:r>
      <w:r w:rsidR="001471D0">
        <w:t>object is used. In t</w:t>
      </w:r>
      <w:r w:rsidR="00E928A7">
        <w:t xml:space="preserve">his draft, we add two </w:t>
      </w:r>
      <w:r w:rsidR="00C27969">
        <w:t xml:space="preserve">new XRO </w:t>
      </w:r>
      <w:r w:rsidR="008969C8">
        <w:t>Signal P</w:t>
      </w:r>
      <w:r w:rsidR="00904C3E">
        <w:t xml:space="preserve">rocessing </w:t>
      </w:r>
      <w:r w:rsidR="008969C8">
        <w:t>E</w:t>
      </w:r>
      <w:r w:rsidR="00E928A7">
        <w:t xml:space="preserve">xclusion </w:t>
      </w:r>
      <w:r w:rsidR="008969C8">
        <w:t>Subobjects</w:t>
      </w:r>
      <w:r w:rsidR="001471D0" w:rsidRPr="001471D0">
        <w:t>.</w:t>
      </w:r>
    </w:p>
    <w:p w14:paraId="2E47C6BF" w14:textId="3A83BCBB" w:rsidR="00F203A5" w:rsidRPr="00E83834" w:rsidRDefault="008D6515" w:rsidP="00575501">
      <w:pPr>
        <w:rPr>
          <w:bCs/>
        </w:rPr>
      </w:pPr>
      <w:r>
        <w:lastRenderedPageBreak/>
        <w:t xml:space="preserve">The first </w:t>
      </w:r>
      <w:r w:rsidR="008969C8">
        <w:t xml:space="preserve">XRO subobject </w:t>
      </w:r>
      <w:r>
        <w:t xml:space="preserve">type (TBD9) is the Optical Interface Class List Field defined as follows: </w:t>
      </w:r>
    </w:p>
    <w:p w14:paraId="12A05BFD" w14:textId="2BA79CEB" w:rsidR="00F203A5" w:rsidRPr="00E83834" w:rsidRDefault="008969C8" w:rsidP="00C80262">
      <w:r>
        <w:t xml:space="preserve"> </w:t>
      </w:r>
      <w:r w:rsidR="00B036BB" w:rsidRPr="00B036BB">
        <w:t>0                   1                   2                   3</w:t>
      </w:r>
    </w:p>
    <w:p w14:paraId="2CF5C124" w14:textId="70314352" w:rsidR="00F203A5" w:rsidRPr="00E83834" w:rsidRDefault="00B036BB" w:rsidP="00575501">
      <w:pPr>
        <w:spacing w:after="0" w:line="240" w:lineRule="auto"/>
        <w:ind w:left="0"/>
      </w:pPr>
      <w:r w:rsidRPr="00B036BB">
        <w:t xml:space="preserve">   </w:t>
      </w:r>
      <w:r w:rsidR="008969C8">
        <w:t xml:space="preserve"> </w:t>
      </w:r>
      <w:r w:rsidRPr="00B036BB">
        <w:t>0 1 2 3 4 5 6 7 8 9 0 1 2 3 4 5 6 7 8 9 0 1 2 3 4 5 6 7 8 9 0 1</w:t>
      </w:r>
    </w:p>
    <w:p w14:paraId="6AFF5FD0" w14:textId="77777777" w:rsidR="00F203A5" w:rsidRPr="00E83834" w:rsidRDefault="00B036BB" w:rsidP="00575501">
      <w:pPr>
        <w:spacing w:after="0" w:line="240" w:lineRule="auto"/>
        <w:ind w:left="0"/>
      </w:pPr>
      <w:r w:rsidRPr="00B036BB">
        <w:t xml:space="preserve">   +-+-+-+-+-+-+-+-+-+-+-+-+-+-+-+-+-+-+-+-+-+-+-+-+-+-+-+-+-+-+-+-+</w:t>
      </w:r>
    </w:p>
    <w:p w14:paraId="620B9151" w14:textId="67AA2663" w:rsidR="00F203A5" w:rsidRPr="00E83834" w:rsidRDefault="00B036BB" w:rsidP="00575501">
      <w:pPr>
        <w:spacing w:after="0" w:line="240" w:lineRule="auto"/>
        <w:ind w:left="0"/>
      </w:pPr>
      <w:r w:rsidRPr="00B036BB">
        <w:t xml:space="preserve">   </w:t>
      </w:r>
      <w:r w:rsidR="00195935">
        <w:t>|X|  Type</w:t>
      </w:r>
      <w:r w:rsidR="00E928A7">
        <w:t>=TBD9</w:t>
      </w:r>
      <w:r w:rsidR="007058DD">
        <w:t xml:space="preserve"> </w:t>
      </w:r>
      <w:r w:rsidR="00EB7288">
        <w:t xml:space="preserve"> </w:t>
      </w:r>
      <w:r w:rsidRPr="00B036BB">
        <w:t>|     Length    |   Reserved    | Attribute     |</w:t>
      </w:r>
    </w:p>
    <w:p w14:paraId="70D2B9D9" w14:textId="77777777" w:rsidR="00F203A5" w:rsidRPr="00E83834" w:rsidRDefault="00B036BB" w:rsidP="00575501">
      <w:pPr>
        <w:spacing w:after="0" w:line="240" w:lineRule="auto"/>
        <w:ind w:left="0"/>
      </w:pPr>
      <w:r w:rsidRPr="00B036BB">
        <w:t xml:space="preserve">   +-+-+-+-+-+-+-+-+-+-+-+-+-+-+-+-+-+-+-+-+-+-+-+-+-+-+-+-+-+-+-+-+</w:t>
      </w:r>
    </w:p>
    <w:p w14:paraId="5F30A979" w14:textId="0E28D75A" w:rsidR="00F203A5" w:rsidRPr="00E83834" w:rsidRDefault="00E928A7" w:rsidP="00575501">
      <w:pPr>
        <w:spacing w:after="0" w:line="240" w:lineRule="auto"/>
        <w:ind w:left="0"/>
      </w:pPr>
      <w:r>
        <w:t xml:space="preserve">   //</w:t>
      </w:r>
      <w:r w:rsidR="008679C5">
        <w:t xml:space="preserve">            </w:t>
      </w:r>
      <w:r>
        <w:t xml:space="preserve">  Optical Interface Class List</w:t>
      </w:r>
      <w:r w:rsidR="008969C8">
        <w:t xml:space="preserve">      </w:t>
      </w:r>
      <w:r>
        <w:t xml:space="preserve">             //</w:t>
      </w:r>
      <w:r w:rsidR="00B036BB" w:rsidRPr="00B036BB">
        <w:t xml:space="preserve">                              </w:t>
      </w:r>
    </w:p>
    <w:p w14:paraId="68E279AC" w14:textId="77777777" w:rsidR="00F203A5" w:rsidRPr="00E83834" w:rsidRDefault="00B036BB" w:rsidP="00575501">
      <w:pPr>
        <w:spacing w:after="0" w:line="240" w:lineRule="auto"/>
        <w:ind w:left="0"/>
      </w:pPr>
      <w:r w:rsidRPr="00B036BB">
        <w:t xml:space="preserve">   +-+-+-+-+-+-+-+-+-+-+-+-+-+-+-+-+-+-+-+-+-+-+-+-+-+-+-+-+-+-+-+-+</w:t>
      </w:r>
    </w:p>
    <w:p w14:paraId="536298D8" w14:textId="77777777" w:rsidR="00F203A5" w:rsidRPr="00E83834" w:rsidRDefault="00F203A5" w:rsidP="00575501">
      <w:pPr>
        <w:rPr>
          <w:bCs/>
        </w:rPr>
      </w:pPr>
    </w:p>
    <w:p w14:paraId="088E7CC0" w14:textId="6B1EA7EE" w:rsidR="001258AA" w:rsidRPr="00E83834" w:rsidRDefault="008969C8" w:rsidP="001258AA">
      <w:pPr>
        <w:pStyle w:val="Caption"/>
      </w:pPr>
      <w:r>
        <w:t>Optical Interface Class List XRO Subobject</w:t>
      </w:r>
    </w:p>
    <w:p w14:paraId="7C439A64" w14:textId="49B3F991" w:rsidR="00824A91" w:rsidRDefault="004D3555" w:rsidP="00824A91">
      <w:r>
        <w:t xml:space="preserve">Refer to [RFC5521] for the definition of X, Length and Attribute. </w:t>
      </w:r>
    </w:p>
    <w:p w14:paraId="335CE6E4" w14:textId="100B584A" w:rsidR="00195935" w:rsidRDefault="00EB7288" w:rsidP="00195935">
      <w:r>
        <w:t>Typ</w:t>
      </w:r>
      <w:r w:rsidR="008D6515">
        <w:t>e (7 bits): The Type of the S</w:t>
      </w:r>
      <w:r w:rsidR="00E928A7">
        <w:t xml:space="preserve">ignaling </w:t>
      </w:r>
      <w:r w:rsidR="008D6515">
        <w:t xml:space="preserve">Processing Exclusion Field. </w:t>
      </w:r>
      <w:r>
        <w:t xml:space="preserve"> </w:t>
      </w:r>
      <w:r w:rsidR="00EE0FA6">
        <w:t xml:space="preserve">The </w:t>
      </w:r>
      <w:r w:rsidR="00E06574">
        <w:t>TLV Type</w:t>
      </w:r>
      <w:r w:rsidR="00EE0FA6">
        <w:t xml:space="preserve"> value (TBD9) is to</w:t>
      </w:r>
      <w:r w:rsidR="007058DD">
        <w:t xml:space="preserve"> be assigned</w:t>
      </w:r>
      <w:r w:rsidR="00EE0FA6">
        <w:t xml:space="preserve"> by the IANA</w:t>
      </w:r>
      <w:r w:rsidR="007058DD">
        <w:t xml:space="preserve"> </w:t>
      </w:r>
      <w:r w:rsidR="00EE0FA6">
        <w:t>for the Op</w:t>
      </w:r>
      <w:r w:rsidR="00E06574">
        <w:t>tical Interface Class List XRO Subobject Type</w:t>
      </w:r>
      <w:r w:rsidR="007058DD">
        <w:t xml:space="preserve">. </w:t>
      </w:r>
    </w:p>
    <w:p w14:paraId="5D5482E7" w14:textId="24CCA127" w:rsidR="00073D1D" w:rsidRDefault="00824A91" w:rsidP="00824A91">
      <w:r>
        <w:t xml:space="preserve">Reserved bits (8 bits) are </w:t>
      </w:r>
      <w:r>
        <w:rPr>
          <w:lang w:eastAsia="ja-JP"/>
        </w:rPr>
        <w:t>for future use</w:t>
      </w:r>
      <w:r w:rsidRPr="001258AA">
        <w:rPr>
          <w:lang w:eastAsia="ja-JP"/>
        </w:rPr>
        <w:t xml:space="preserve"> </w:t>
      </w:r>
      <w:r w:rsidR="007058DD">
        <w:rPr>
          <w:lang w:eastAsia="ja-JP"/>
        </w:rPr>
        <w:t xml:space="preserve">and SHOULD be zeroed and ignored on receipt. </w:t>
      </w:r>
    </w:p>
    <w:p w14:paraId="0E2EB7C1" w14:textId="44B75548" w:rsidR="00073D1D" w:rsidRDefault="00B036BB">
      <w:r w:rsidRPr="00B036BB">
        <w:t xml:space="preserve">The Attribute field </w:t>
      </w:r>
      <w:r w:rsidR="005F0097">
        <w:t>(8 bits)</w:t>
      </w:r>
      <w:r w:rsidR="007058DD">
        <w:t>: [RFC5521] defines several Attribute values; the only permitte</w:t>
      </w:r>
      <w:r w:rsidR="008D6515">
        <w:t>d Attribute values for this field</w:t>
      </w:r>
      <w:r w:rsidR="007058DD">
        <w:t xml:space="preserve"> are 0 (Interface) or 1 (Node).</w:t>
      </w:r>
    </w:p>
    <w:p w14:paraId="4140150D" w14:textId="09799998" w:rsidR="008D6515" w:rsidRDefault="00EE0FA6" w:rsidP="009D41D7">
      <w:r>
        <w:t>The</w:t>
      </w:r>
      <w:r w:rsidR="00E06574">
        <w:t xml:space="preserve"> Optical Interface Class List</w:t>
      </w:r>
      <w:r>
        <w:t xml:space="preserve"> is encoded as </w:t>
      </w:r>
      <w:r w:rsidR="00234C28">
        <w:t>described</w:t>
      </w:r>
      <w:r>
        <w:t xml:space="preserve"> in Section 4.1 of [RFC7581]</w:t>
      </w:r>
      <w:r w:rsidR="00234C28">
        <w:t xml:space="preserve">. </w:t>
      </w:r>
    </w:p>
    <w:p w14:paraId="498682F7" w14:textId="1C77D70E" w:rsidR="008D6515" w:rsidRPr="00E83834" w:rsidRDefault="008D6515" w:rsidP="008D6515">
      <w:pPr>
        <w:rPr>
          <w:bCs/>
        </w:rPr>
      </w:pPr>
      <w:r>
        <w:t xml:space="preserve">The second </w:t>
      </w:r>
      <w:r w:rsidR="00E06574">
        <w:t xml:space="preserve">XRO subobject </w:t>
      </w:r>
      <w:r>
        <w:t>type (TBD10) is the Client Signa</w:t>
      </w:r>
      <w:r w:rsidR="00E06574">
        <w:t xml:space="preserve">l Information </w:t>
      </w:r>
      <w:r>
        <w:t xml:space="preserve">defined as follows: </w:t>
      </w:r>
    </w:p>
    <w:p w14:paraId="0AC022F5" w14:textId="77777777" w:rsidR="008D6515" w:rsidRDefault="008D6515" w:rsidP="00234C28"/>
    <w:p w14:paraId="1E26DB60" w14:textId="2D34BE56" w:rsidR="008679C5" w:rsidRPr="00E83834" w:rsidRDefault="008D6515" w:rsidP="008679C5">
      <w:r>
        <w:t xml:space="preserve"> </w:t>
      </w:r>
      <w:r w:rsidR="008679C5" w:rsidRPr="00B036BB">
        <w:t>0                   1                   2                   3</w:t>
      </w:r>
    </w:p>
    <w:p w14:paraId="53BABFBA" w14:textId="102A4A4C" w:rsidR="008679C5" w:rsidRPr="00E83834" w:rsidRDefault="008679C5" w:rsidP="008679C5">
      <w:pPr>
        <w:spacing w:after="0" w:line="240" w:lineRule="auto"/>
        <w:ind w:left="0"/>
      </w:pPr>
      <w:r w:rsidRPr="00B036BB">
        <w:t xml:space="preserve">   </w:t>
      </w:r>
      <w:r w:rsidR="008D6515">
        <w:t xml:space="preserve"> </w:t>
      </w:r>
      <w:r w:rsidRPr="00B036BB">
        <w:t>0 1 2 3 4 5 6 7 8 9 0 1 2 3 4 5 6 7 8 9 0 1 2 3 4 5 6 7 8 9 0 1</w:t>
      </w:r>
    </w:p>
    <w:p w14:paraId="3E5A11D8" w14:textId="77777777" w:rsidR="008679C5" w:rsidRPr="00E83834" w:rsidRDefault="008679C5" w:rsidP="008679C5">
      <w:pPr>
        <w:spacing w:after="0" w:line="240" w:lineRule="auto"/>
        <w:ind w:left="0"/>
      </w:pPr>
      <w:r w:rsidRPr="00B036BB">
        <w:t xml:space="preserve">   +-+-+-+-+-+-+-+-+-+-+-+-+-+-+-+-+-+-+-+-+-+-+-+-+-+-+-+-+-+-+-+-+</w:t>
      </w:r>
    </w:p>
    <w:p w14:paraId="206B6C0E" w14:textId="0035B9F1" w:rsidR="008679C5" w:rsidRPr="00E83834" w:rsidRDefault="008679C5" w:rsidP="008679C5">
      <w:pPr>
        <w:spacing w:after="0" w:line="240" w:lineRule="auto"/>
        <w:ind w:left="0"/>
      </w:pPr>
      <w:r w:rsidRPr="00B036BB">
        <w:t xml:space="preserve">   </w:t>
      </w:r>
      <w:r w:rsidR="00E06574">
        <w:t xml:space="preserve">|X|  Type=TBD10 </w:t>
      </w:r>
      <w:r w:rsidRPr="00B036BB">
        <w:t xml:space="preserve">|     Length  </w:t>
      </w:r>
      <w:r>
        <w:t xml:space="preserve">  |   Reserved    | </w:t>
      </w:r>
      <w:r w:rsidR="00E06574">
        <w:t xml:space="preserve"> </w:t>
      </w:r>
      <w:r>
        <w:t xml:space="preserve">Attribute  </w:t>
      </w:r>
      <w:r w:rsidRPr="00B036BB">
        <w:t xml:space="preserve">  |</w:t>
      </w:r>
    </w:p>
    <w:p w14:paraId="541D0DBB" w14:textId="23C90E4D" w:rsidR="008679C5" w:rsidRPr="00E83834" w:rsidRDefault="008679C5" w:rsidP="008679C5">
      <w:pPr>
        <w:spacing w:after="0" w:line="240" w:lineRule="auto"/>
        <w:ind w:left="0"/>
      </w:pPr>
      <w:r w:rsidRPr="00B036BB">
        <w:t xml:space="preserve">   +-+-+-+-+-+-+-+-+-+-+-+-+-+-+-+-+-+-+-+-+-+-+-+-+-+-+-+-+-+-+-+-+</w:t>
      </w:r>
    </w:p>
    <w:p w14:paraId="79A4A50F" w14:textId="7FE5F0F5" w:rsidR="008679C5" w:rsidRPr="00E83834" w:rsidRDefault="008679C5" w:rsidP="008679C5">
      <w:pPr>
        <w:spacing w:after="0" w:line="240" w:lineRule="auto"/>
        <w:ind w:left="0"/>
      </w:pPr>
      <w:r>
        <w:t xml:space="preserve">   //               </w:t>
      </w:r>
      <w:r w:rsidR="00E06574">
        <w:t xml:space="preserve"> Client Signal Information      </w:t>
      </w:r>
      <w:r>
        <w:t xml:space="preserve">              //</w:t>
      </w:r>
      <w:r w:rsidRPr="00B036BB">
        <w:t xml:space="preserve">                              </w:t>
      </w:r>
    </w:p>
    <w:p w14:paraId="3C5D2065" w14:textId="77777777" w:rsidR="008679C5" w:rsidRPr="00E83834" w:rsidRDefault="008679C5" w:rsidP="008679C5">
      <w:pPr>
        <w:spacing w:after="0" w:line="240" w:lineRule="auto"/>
        <w:ind w:left="0"/>
      </w:pPr>
      <w:r w:rsidRPr="00B036BB">
        <w:t xml:space="preserve">   +-+-+-+-+-+-+-+-+-+-+-+-+-+-+-+-+-+-+-+-+-+-+-+-+-+-+-+-+-+-+-+-+</w:t>
      </w:r>
    </w:p>
    <w:p w14:paraId="5BB0848D" w14:textId="77777777" w:rsidR="008679C5" w:rsidRPr="00E83834" w:rsidRDefault="008679C5" w:rsidP="008679C5">
      <w:pPr>
        <w:rPr>
          <w:bCs/>
        </w:rPr>
      </w:pPr>
    </w:p>
    <w:p w14:paraId="671302E5" w14:textId="47A85371" w:rsidR="00EE0FA6" w:rsidRDefault="00E06574" w:rsidP="00EE0FA6">
      <w:pPr>
        <w:pStyle w:val="Caption"/>
      </w:pPr>
      <w:r>
        <w:lastRenderedPageBreak/>
        <w:t xml:space="preserve">Client Signal Information XRO Subobject                </w:t>
      </w:r>
    </w:p>
    <w:p w14:paraId="58EBEC7A" w14:textId="77777777" w:rsidR="00EE0FA6" w:rsidRDefault="00EE0FA6" w:rsidP="00EE0FA6">
      <w:pPr>
        <w:pStyle w:val="Figure"/>
        <w:rPr>
          <w:bCs w:val="0"/>
          <w:szCs w:val="24"/>
        </w:rPr>
      </w:pPr>
    </w:p>
    <w:p w14:paraId="1A44FE3D" w14:textId="6BE20522" w:rsidR="00EE0FA6" w:rsidRDefault="00EE0FA6" w:rsidP="00EE0FA6">
      <w:pPr>
        <w:pStyle w:val="Figure"/>
      </w:pPr>
      <w:r>
        <w:t xml:space="preserve">Refer to [RFC5521] for the definition of X, Length and Attribute. </w:t>
      </w:r>
    </w:p>
    <w:p w14:paraId="63DA2B59" w14:textId="6633B5DF" w:rsidR="00EE0FA6" w:rsidRDefault="00EE0FA6" w:rsidP="00EE0FA6">
      <w:r>
        <w:t>Type (7 bits): The Type of the Signaling Processing Exclus</w:t>
      </w:r>
      <w:r w:rsidR="00E06574">
        <w:t>ion Field.  The TLV Type value</w:t>
      </w:r>
      <w:r>
        <w:t xml:space="preserve"> (TBD10) is to be assigned by the IANA for the Clie</w:t>
      </w:r>
      <w:r w:rsidR="00E06574">
        <w:t>nt Signal Information XRO Subobject Type</w:t>
      </w:r>
      <w:r>
        <w:t xml:space="preserve">. </w:t>
      </w:r>
    </w:p>
    <w:p w14:paraId="43BDD038" w14:textId="77777777" w:rsidR="00EE0FA6" w:rsidRDefault="00EE0FA6" w:rsidP="00EE0FA6">
      <w:r>
        <w:t xml:space="preserve">Reserved bits (8 bits) are </w:t>
      </w:r>
      <w:r>
        <w:rPr>
          <w:lang w:eastAsia="ja-JP"/>
        </w:rPr>
        <w:t>for future use</w:t>
      </w:r>
      <w:r w:rsidRPr="001258AA">
        <w:rPr>
          <w:lang w:eastAsia="ja-JP"/>
        </w:rPr>
        <w:t xml:space="preserve"> </w:t>
      </w:r>
      <w:r>
        <w:rPr>
          <w:lang w:eastAsia="ja-JP"/>
        </w:rPr>
        <w:t xml:space="preserve">and SHOULD be zeroed and ignored on receipt. </w:t>
      </w:r>
    </w:p>
    <w:p w14:paraId="63E9DAD8" w14:textId="77777777" w:rsidR="00EE0FA6" w:rsidRDefault="00EE0FA6" w:rsidP="00EE0FA6">
      <w:r w:rsidRPr="00B036BB">
        <w:t xml:space="preserve">The Attribute field </w:t>
      </w:r>
      <w:r>
        <w:t>(8 bits): [RFC5521] defines several Attribute values; the only permitted Attribute values for this field are 0 (Interface) or 1 (Node).</w:t>
      </w:r>
    </w:p>
    <w:p w14:paraId="1D7D7CE4" w14:textId="49A9D82F" w:rsidR="00EE0FA6" w:rsidRDefault="00EE0FA6" w:rsidP="00EE0FA6">
      <w:r>
        <w:t>The</w:t>
      </w:r>
      <w:r w:rsidR="00E06574">
        <w:t xml:space="preserve"> Client Signal Information</w:t>
      </w:r>
      <w:r>
        <w:t xml:space="preserve"> is encoded as described in Section 4.2 of [RFC7581]. </w:t>
      </w:r>
    </w:p>
    <w:p w14:paraId="69C92749" w14:textId="77777777" w:rsidR="008679C5" w:rsidRDefault="008679C5" w:rsidP="00234C28"/>
    <w:p w14:paraId="72D56E76" w14:textId="035CB4B0" w:rsidR="00195935" w:rsidRDefault="00195935" w:rsidP="00234C28">
      <w:r>
        <w:t>The X</w:t>
      </w:r>
      <w:r w:rsidR="00E928A7">
        <w:t>RO needs to</w:t>
      </w:r>
      <w:r w:rsidR="00EE0FA6">
        <w:t xml:space="preserve"> support the new S</w:t>
      </w:r>
      <w:r w:rsidR="00E928A7">
        <w:t xml:space="preserve">ignaling </w:t>
      </w:r>
      <w:r w:rsidR="00EE0FA6">
        <w:t xml:space="preserve">Processing Exclusion </w:t>
      </w:r>
      <w:r w:rsidR="00C72C90">
        <w:t xml:space="preserve">XRO Subobject </w:t>
      </w:r>
      <w:r>
        <w:t xml:space="preserve">types: </w:t>
      </w:r>
    </w:p>
    <w:p w14:paraId="499358D3" w14:textId="304FA97D" w:rsidR="00195935" w:rsidRDefault="00E06574" w:rsidP="00234C28">
      <w:r>
        <w:tab/>
      </w:r>
      <w:r>
        <w:tab/>
        <w:t>Type</w:t>
      </w:r>
      <w:r>
        <w:tab/>
      </w:r>
      <w:r>
        <w:tab/>
        <w:t>XRO Subobject Type</w:t>
      </w:r>
    </w:p>
    <w:p w14:paraId="40BB1962" w14:textId="1C6D641C" w:rsidR="00195935" w:rsidRDefault="00195935" w:rsidP="00234C28">
      <w:r>
        <w:tab/>
      </w:r>
      <w:r>
        <w:tab/>
        <w:t>TBD9</w:t>
      </w:r>
      <w:r>
        <w:tab/>
      </w:r>
      <w:r>
        <w:tab/>
        <w:t>Optical Interface Class List</w:t>
      </w:r>
    </w:p>
    <w:p w14:paraId="51DCE04D" w14:textId="1BA4EC07" w:rsidR="00195935" w:rsidRDefault="00195935" w:rsidP="00234C28">
      <w:r>
        <w:tab/>
      </w:r>
      <w:r>
        <w:tab/>
        <w:t>TBD10</w:t>
      </w:r>
      <w:r>
        <w:tab/>
      </w:r>
      <w:r>
        <w:tab/>
        <w:t xml:space="preserve">Client Signal Information </w:t>
      </w:r>
    </w:p>
    <w:p w14:paraId="65EC2E8E" w14:textId="77777777" w:rsidR="00234C28" w:rsidRDefault="00234C28" w:rsidP="00575501"/>
    <w:p w14:paraId="51796F72" w14:textId="33F0D4A0" w:rsidR="00F203A5" w:rsidRPr="00E83834" w:rsidRDefault="00E928A7" w:rsidP="00C63D00">
      <w:pPr>
        <w:pStyle w:val="Heading3"/>
        <w:ind w:left="432"/>
      </w:pPr>
      <w:bookmarkStart w:id="129" w:name="_Toc287019065"/>
      <w:bookmarkStart w:id="130" w:name="_Toc2342338"/>
      <w:bookmarkEnd w:id="129"/>
      <w:r>
        <w:t>Signal Processing I</w:t>
      </w:r>
      <w:r w:rsidR="00B036BB" w:rsidRPr="00B036BB">
        <w:t>nclusio</w:t>
      </w:r>
      <w:r w:rsidR="00E06574">
        <w:t>n</w:t>
      </w:r>
      <w:bookmarkEnd w:id="130"/>
    </w:p>
    <w:p w14:paraId="1EABC90F" w14:textId="40FDD83F" w:rsidR="00E928A7" w:rsidRPr="001471D0" w:rsidRDefault="00C27969" w:rsidP="00E928A7">
      <w:r>
        <w:t>Similar to the XRO sub</w:t>
      </w:r>
      <w:r w:rsidR="00B036BB" w:rsidRPr="00B036BB">
        <w:t>object</w:t>
      </w:r>
      <w:r w:rsidR="001471D0">
        <w:t>,</w:t>
      </w:r>
      <w:r w:rsidR="00B036BB" w:rsidRPr="00B036BB">
        <w:t xml:space="preserve"> the PCC/PCE should be able to include particular types of signal processing along the path in order to handle client restriction or multi-domain path computation. </w:t>
      </w:r>
      <w:r w:rsidR="001471D0" w:rsidRPr="001471D0">
        <w:t xml:space="preserve">[RFC5440] defines how </w:t>
      </w:r>
      <w:r w:rsidR="00033399">
        <w:t>Include Route Object (</w:t>
      </w:r>
      <w:r w:rsidR="001471D0" w:rsidRPr="001471D0">
        <w:t>IRO</w:t>
      </w:r>
      <w:r w:rsidR="00033399">
        <w:t>)</w:t>
      </w:r>
      <w:r>
        <w:t xml:space="preserve"> sub</w:t>
      </w:r>
      <w:r w:rsidR="001471D0" w:rsidRPr="001471D0">
        <w:t>object is used. In t</w:t>
      </w:r>
      <w:r>
        <w:t xml:space="preserve">his draft, </w:t>
      </w:r>
      <w:r w:rsidR="00E928A7">
        <w:t xml:space="preserve">we add two new </w:t>
      </w:r>
      <w:r w:rsidR="009A629D">
        <w:t>Signal Processing Incl</w:t>
      </w:r>
      <w:r w:rsidR="00E06574">
        <w:t>usion Subobjects</w:t>
      </w:r>
      <w:r w:rsidR="00E928A7" w:rsidRPr="001471D0">
        <w:t>.</w:t>
      </w:r>
    </w:p>
    <w:p w14:paraId="597BC999" w14:textId="338C4EA5" w:rsidR="00551BD4" w:rsidRDefault="00E669BE" w:rsidP="00575501">
      <w:r>
        <w:t>The IRO needs to support</w:t>
      </w:r>
      <w:r w:rsidR="00B036BB" w:rsidRPr="00B036BB">
        <w:t xml:space="preserve"> the </w:t>
      </w:r>
      <w:r w:rsidR="00216EC0">
        <w:t>new</w:t>
      </w:r>
      <w:r>
        <w:t xml:space="preserve"> </w:t>
      </w:r>
      <w:r w:rsidR="00E06574">
        <w:t xml:space="preserve">IRO Subobject </w:t>
      </w:r>
      <w:r>
        <w:t>type</w:t>
      </w:r>
      <w:r w:rsidR="00195935">
        <w:t>s</w:t>
      </w:r>
      <w:r>
        <w:t xml:space="preserve"> </w:t>
      </w:r>
      <w:r w:rsidR="00216EC0">
        <w:t>(TBD11 and TBD12)</w:t>
      </w:r>
      <w:r w:rsidR="00E06574">
        <w:t xml:space="preserve"> for the PCEP IRO object</w:t>
      </w:r>
      <w:r w:rsidR="00216EC0">
        <w:t xml:space="preserve"> </w:t>
      </w:r>
      <w:r w:rsidR="001471D0">
        <w:t>[RFC5440]</w:t>
      </w:r>
      <w:r w:rsidR="00195935">
        <w:t xml:space="preserve">: </w:t>
      </w:r>
    </w:p>
    <w:p w14:paraId="7FCF6605" w14:textId="6692A68A" w:rsidR="00195935" w:rsidRDefault="00C27969" w:rsidP="00575501">
      <w:r>
        <w:tab/>
      </w:r>
      <w:r>
        <w:tab/>
        <w:t>Type</w:t>
      </w:r>
      <w:r>
        <w:tab/>
      </w:r>
      <w:r>
        <w:tab/>
      </w:r>
      <w:r w:rsidR="007E1A5A">
        <w:t>IRO Subo</w:t>
      </w:r>
      <w:r w:rsidR="00C72C90">
        <w:t>bject Type</w:t>
      </w:r>
    </w:p>
    <w:p w14:paraId="5FB9063D" w14:textId="73BD345B" w:rsidR="00195935" w:rsidRDefault="00195935" w:rsidP="00575501">
      <w:r>
        <w:lastRenderedPageBreak/>
        <w:tab/>
      </w:r>
      <w:r>
        <w:tab/>
        <w:t>TBD11</w:t>
      </w:r>
      <w:r>
        <w:tab/>
      </w:r>
      <w:r>
        <w:tab/>
        <w:t>Optical Interface Class List</w:t>
      </w:r>
    </w:p>
    <w:p w14:paraId="6F35CBBD" w14:textId="59505F5A" w:rsidR="00195935" w:rsidRPr="00E83834" w:rsidRDefault="00195935" w:rsidP="00195935">
      <w:pPr>
        <w:rPr>
          <w:bCs/>
        </w:rPr>
      </w:pPr>
      <w:r>
        <w:tab/>
      </w:r>
      <w:r>
        <w:tab/>
        <w:t>TBD12</w:t>
      </w:r>
      <w:r>
        <w:tab/>
      </w:r>
      <w:r>
        <w:tab/>
        <w:t>Client Signal Information</w:t>
      </w:r>
    </w:p>
    <w:commentRangeEnd w:id="120"/>
    <w:p w14:paraId="7CF1E61E" w14:textId="1054729B" w:rsidR="007F6E7C" w:rsidRPr="00E83834" w:rsidRDefault="00B036BB" w:rsidP="00C72C90">
      <w:r w:rsidRPr="00B036BB">
        <w:rPr>
          <w:rStyle w:val="CommentReference"/>
          <w:szCs w:val="20"/>
        </w:rPr>
        <w:commentReference w:id="120"/>
      </w:r>
      <w:r w:rsidR="00C72C90">
        <w:t>The encoding of the Signal Processing Inclusion subobjects is similar to Section 4.4.1 where the 'X' field is replaced with 'L' field, all the other fields remains the same. The 'L' field is described in [RFC3209].</w:t>
      </w:r>
    </w:p>
    <w:p w14:paraId="6716108C" w14:textId="30D97997" w:rsidR="001258AA" w:rsidRDefault="00F203A5" w:rsidP="001258AA">
      <w:pPr>
        <w:pStyle w:val="Heading1"/>
        <w:rPr>
          <w:lang w:eastAsia="ja-JP"/>
        </w:rPr>
      </w:pPr>
      <w:bookmarkStart w:id="131" w:name="_Toc2342339"/>
      <w:r w:rsidRPr="00891BA3">
        <w:rPr>
          <w:lang w:eastAsia="ja-JP"/>
        </w:rPr>
        <w:t>Encoding of a RWA Path Reply</w:t>
      </w:r>
      <w:bookmarkEnd w:id="131"/>
    </w:p>
    <w:p w14:paraId="221A5C71" w14:textId="56832AFF" w:rsidR="00AA35A5" w:rsidRPr="00AA35A5" w:rsidRDefault="00AA35A5" w:rsidP="00AA35A5">
      <w:pPr>
        <w:rPr>
          <w:lang w:eastAsia="ja-JP"/>
        </w:rPr>
      </w:pPr>
      <w:r>
        <w:rPr>
          <w:lang w:eastAsia="ja-JP"/>
        </w:rPr>
        <w:t xml:space="preserve">This section provides the encoding of a RWA Path Reply for wavelength allocation request as discussed in Section 4. </w:t>
      </w:r>
    </w:p>
    <w:p w14:paraId="52824E55" w14:textId="713EF4FD" w:rsidR="00EC7942" w:rsidRPr="00EC7942" w:rsidRDefault="00EC7942" w:rsidP="00EC7942">
      <w:pPr>
        <w:pStyle w:val="Heading2"/>
        <w:ind w:left="432"/>
        <w:rPr>
          <w:lang w:eastAsia="ja-JP"/>
        </w:rPr>
      </w:pPr>
      <w:bookmarkStart w:id="132" w:name="_Toc2342340"/>
      <w:r>
        <w:rPr>
          <w:lang w:eastAsia="ja-JP"/>
        </w:rPr>
        <w:t>Wavelength Allocation TLV</w:t>
      </w:r>
      <w:bookmarkEnd w:id="132"/>
    </w:p>
    <w:p w14:paraId="5485AA3E" w14:textId="5BAF04DE" w:rsidR="00135776" w:rsidRDefault="00135776" w:rsidP="00135776">
      <w:pPr>
        <w:rPr>
          <w:lang w:eastAsia="ja-JP"/>
        </w:rPr>
      </w:pPr>
      <w:r>
        <w:rPr>
          <w:lang w:eastAsia="ja-JP"/>
        </w:rPr>
        <w:t>Recall that wavelength allocation can be performed by the PCE by different means:</w:t>
      </w:r>
    </w:p>
    <w:p w14:paraId="26E0EF22" w14:textId="77777777" w:rsidR="00073D1D" w:rsidRDefault="00135776" w:rsidP="00594058">
      <w:pPr>
        <w:pStyle w:val="ListParagraph1"/>
        <w:numPr>
          <w:ilvl w:val="0"/>
          <w:numId w:val="21"/>
        </w:numPr>
        <w:rPr>
          <w:lang w:eastAsia="ja-JP"/>
        </w:rPr>
      </w:pPr>
      <w:r>
        <w:rPr>
          <w:lang w:eastAsia="ja-JP"/>
        </w:rPr>
        <w:t xml:space="preserve">By means of Explicit Label Control (ELC) where the PCE allocates which label to use for each interface/node along the path. </w:t>
      </w:r>
    </w:p>
    <w:p w14:paraId="1E42A054" w14:textId="77777777" w:rsidR="00073D1D" w:rsidRDefault="00135776" w:rsidP="00594058">
      <w:pPr>
        <w:pStyle w:val="ListParagraph1"/>
        <w:numPr>
          <w:ilvl w:val="0"/>
          <w:numId w:val="21"/>
        </w:numPr>
        <w:rPr>
          <w:lang w:eastAsia="ja-JP"/>
        </w:rPr>
      </w:pPr>
      <w:r>
        <w:rPr>
          <w:lang w:eastAsia="ja-JP"/>
        </w:rPr>
        <w:t xml:space="preserve">By means of a Label Set where the PCE provides a range of potential labels to allocate by each node along the path.  </w:t>
      </w:r>
    </w:p>
    <w:p w14:paraId="7D0D7A19" w14:textId="77777777" w:rsidR="00135776" w:rsidRDefault="00135776" w:rsidP="00135776">
      <w:pPr>
        <w:rPr>
          <w:lang w:eastAsia="ja-JP"/>
        </w:rPr>
      </w:pPr>
      <w:r>
        <w:rPr>
          <w:lang w:eastAsia="ja-JP"/>
        </w:rPr>
        <w:t>Option (b) allows distributed label allocation (performed during signal</w:t>
      </w:r>
      <w:r w:rsidR="00A45E78">
        <w:rPr>
          <w:lang w:eastAsia="ja-JP"/>
        </w:rPr>
        <w:t>ing) to complete wavelength allocation</w:t>
      </w:r>
      <w:r>
        <w:rPr>
          <w:lang w:eastAsia="ja-JP"/>
        </w:rPr>
        <w:t xml:space="preserve">. </w:t>
      </w:r>
    </w:p>
    <w:p w14:paraId="09120B25" w14:textId="56F4EF16" w:rsidR="00DD2D7A" w:rsidRDefault="00DD2D7A" w:rsidP="00234569">
      <w:pPr>
        <w:rPr>
          <w:lang w:eastAsia="ja-JP"/>
        </w:rPr>
      </w:pPr>
      <w:r>
        <w:t xml:space="preserve">The Wavelength </w:t>
      </w:r>
      <w:r w:rsidR="00A45E78">
        <w:t>Allocation</w:t>
      </w:r>
      <w:r>
        <w:t xml:space="preserve"> TLV type is TBD</w:t>
      </w:r>
      <w:r w:rsidR="004665CC">
        <w:t>4 (See Section 8.4)</w:t>
      </w:r>
      <w:r>
        <w:t xml:space="preserve">. </w:t>
      </w:r>
      <w:r w:rsidR="00234569">
        <w:rPr>
          <w:lang w:eastAsia="ja-JP"/>
        </w:rPr>
        <w:t xml:space="preserve">Note that this TLV is used for both (a) and (b). </w:t>
      </w:r>
      <w:r>
        <w:t>The TLV data is defined as follows:</w:t>
      </w:r>
    </w:p>
    <w:p w14:paraId="144239E0" w14:textId="77777777" w:rsidR="00DD2D7A" w:rsidRDefault="00DD2D7A" w:rsidP="00DD2D7A">
      <w:pPr>
        <w:ind w:left="0"/>
      </w:pPr>
    </w:p>
    <w:p w14:paraId="4BB2F907" w14:textId="1D70DE08" w:rsidR="00DD2D7A" w:rsidRPr="00891BA3" w:rsidRDefault="00C72C90" w:rsidP="00DD2D7A">
      <w:pPr>
        <w:spacing w:after="0" w:line="240" w:lineRule="auto"/>
        <w:rPr>
          <w:lang w:eastAsia="ja-JP"/>
        </w:rPr>
      </w:pPr>
      <w:r>
        <w:rPr>
          <w:lang w:eastAsia="ja-JP"/>
        </w:rPr>
        <w:t xml:space="preserve"> </w:t>
      </w:r>
      <w:r w:rsidR="00DD2D7A" w:rsidRPr="00891BA3">
        <w:rPr>
          <w:lang w:eastAsia="ja-JP"/>
        </w:rPr>
        <w:t>0                   1                   2                   3</w:t>
      </w:r>
    </w:p>
    <w:p w14:paraId="2C08534B" w14:textId="2D48CF0A" w:rsidR="00DD2D7A" w:rsidRPr="00891BA3" w:rsidRDefault="00C72C90" w:rsidP="00DD2D7A">
      <w:pPr>
        <w:spacing w:after="0" w:line="240" w:lineRule="auto"/>
        <w:rPr>
          <w:lang w:eastAsia="ja-JP"/>
        </w:rPr>
      </w:pPr>
      <w:r>
        <w:rPr>
          <w:lang w:eastAsia="ja-JP"/>
        </w:rPr>
        <w:t xml:space="preserve"> </w:t>
      </w:r>
      <w:r w:rsidR="00DD2D7A" w:rsidRPr="00891BA3">
        <w:rPr>
          <w:lang w:eastAsia="ja-JP"/>
        </w:rPr>
        <w:t xml:space="preserve">0 1 2 3 4 5 6 7 8 9 0 1 2 3 4 5 6 7 8 9 0 1 2 3 4 5 6 7 8 9 0 1 </w:t>
      </w:r>
    </w:p>
    <w:p w14:paraId="56701E3D" w14:textId="77777777" w:rsidR="00DD2D7A" w:rsidRPr="00891BA3" w:rsidRDefault="00DD2D7A" w:rsidP="00DD2D7A">
      <w:pPr>
        <w:spacing w:after="0" w:line="240" w:lineRule="auto"/>
        <w:rPr>
          <w:lang w:eastAsia="ja-JP"/>
        </w:rPr>
      </w:pPr>
      <w:r w:rsidRPr="00891BA3">
        <w:rPr>
          <w:lang w:eastAsia="ja-JP"/>
        </w:rPr>
        <w:t>+-+-+-+-+-+-+-+-+-+-+-+-+-+-+-+-+-+-+-+-+-+-+-+-+-+-+-+-+-+-+-+-+</w:t>
      </w:r>
    </w:p>
    <w:p w14:paraId="2644FAA1" w14:textId="3B4A3ED4" w:rsidR="00DD2D7A" w:rsidRPr="00891BA3" w:rsidRDefault="00CB155E" w:rsidP="00DD2D7A">
      <w:pPr>
        <w:spacing w:after="0" w:line="240" w:lineRule="auto"/>
        <w:rPr>
          <w:lang w:eastAsia="ja-JP"/>
        </w:rPr>
      </w:pPr>
      <w:r>
        <w:rPr>
          <w:lang w:eastAsia="ja-JP"/>
        </w:rPr>
        <w:t>|</w:t>
      </w:r>
      <w:r w:rsidR="00302586">
        <w:rPr>
          <w:lang w:eastAsia="ja-JP"/>
        </w:rPr>
        <w:t xml:space="preserve">            Reserved           |          Flag</w:t>
      </w:r>
      <w:r w:rsidR="007D0777">
        <w:rPr>
          <w:lang w:eastAsia="ja-JP"/>
        </w:rPr>
        <w:t xml:space="preserve">               |</w:t>
      </w:r>
      <w:r>
        <w:rPr>
          <w:lang w:eastAsia="ja-JP"/>
        </w:rPr>
        <w:t>M</w:t>
      </w:r>
      <w:r w:rsidR="00DD2D7A">
        <w:rPr>
          <w:lang w:eastAsia="ja-JP"/>
        </w:rPr>
        <w:t>|</w:t>
      </w:r>
    </w:p>
    <w:p w14:paraId="3F4FBE9E" w14:textId="77777777" w:rsidR="00DD2D7A" w:rsidRPr="00891BA3" w:rsidRDefault="00DD2D7A" w:rsidP="00DD2D7A">
      <w:pPr>
        <w:spacing w:after="0" w:line="240" w:lineRule="auto"/>
        <w:rPr>
          <w:lang w:eastAsia="ja-JP"/>
        </w:rPr>
      </w:pPr>
      <w:r w:rsidRPr="00891BA3">
        <w:rPr>
          <w:lang w:eastAsia="ja-JP"/>
        </w:rPr>
        <w:t>+-+-+-+-+-+-+-+-+-+-+-+-+-+-+-+-+-+-+-+-+-+-+-+-+-+-+-+-+-+-+-+-+</w:t>
      </w:r>
    </w:p>
    <w:p w14:paraId="71507BDA" w14:textId="154A19B7" w:rsidR="00DD2D7A" w:rsidRPr="00891BA3" w:rsidRDefault="00DD2D7A" w:rsidP="00DD2D7A">
      <w:pPr>
        <w:spacing w:after="0" w:line="240" w:lineRule="auto"/>
        <w:rPr>
          <w:lang w:eastAsia="ja-JP"/>
        </w:rPr>
      </w:pPr>
      <w:r w:rsidRPr="00891BA3">
        <w:rPr>
          <w:lang w:eastAsia="ja-JP"/>
        </w:rPr>
        <w:t>|                     Link Identifier</w:t>
      </w:r>
      <w:r w:rsidR="00517B05">
        <w:rPr>
          <w:lang w:eastAsia="ja-JP"/>
        </w:rPr>
        <w:t xml:space="preserve"> Field</w:t>
      </w:r>
      <w:r w:rsidRPr="00891BA3">
        <w:rPr>
          <w:lang w:eastAsia="ja-JP"/>
        </w:rPr>
        <w:t xml:space="preserve">      </w:t>
      </w:r>
      <w:r>
        <w:rPr>
          <w:lang w:eastAsia="ja-JP"/>
        </w:rPr>
        <w:t xml:space="preserve">               </w:t>
      </w:r>
      <w:r w:rsidRPr="00891BA3">
        <w:rPr>
          <w:lang w:eastAsia="ja-JP"/>
        </w:rPr>
        <w:t>|</w:t>
      </w:r>
    </w:p>
    <w:p w14:paraId="37AC4CD6" w14:textId="40ADA663" w:rsidR="00DD2D7A" w:rsidRPr="00891BA3" w:rsidRDefault="00C72C90" w:rsidP="00DD2D7A">
      <w:pPr>
        <w:spacing w:after="0" w:line="240" w:lineRule="auto"/>
        <w:rPr>
          <w:lang w:eastAsia="ja-JP"/>
        </w:rPr>
      </w:pPr>
      <w:r>
        <w:rPr>
          <w:lang w:eastAsia="ja-JP"/>
        </w:rPr>
        <w:t>//</w:t>
      </w:r>
      <w:r w:rsidR="00DD2D7A" w:rsidRPr="00891BA3">
        <w:rPr>
          <w:lang w:eastAsia="ja-JP"/>
        </w:rPr>
        <w:t xml:space="preserve">            </w:t>
      </w:r>
      <w:r w:rsidR="00DD2D7A">
        <w:rPr>
          <w:lang w:eastAsia="ja-JP"/>
        </w:rPr>
        <w:t xml:space="preserve">              </w:t>
      </w:r>
      <w:r w:rsidR="0072379A">
        <w:rPr>
          <w:lang w:eastAsia="ja-JP"/>
        </w:rPr>
        <w:t>. . .</w:t>
      </w:r>
      <w:r w:rsidR="00DD2D7A">
        <w:rPr>
          <w:lang w:eastAsia="ja-JP"/>
        </w:rPr>
        <w:t xml:space="preserve">      </w:t>
      </w:r>
      <w:r>
        <w:rPr>
          <w:lang w:eastAsia="ja-JP"/>
        </w:rPr>
        <w:t xml:space="preserve">                        //</w:t>
      </w:r>
    </w:p>
    <w:p w14:paraId="680C8448" w14:textId="77777777" w:rsidR="00DD2D7A" w:rsidRPr="00891BA3" w:rsidRDefault="00DD2D7A" w:rsidP="00DD2D7A">
      <w:pPr>
        <w:spacing w:after="0" w:line="240" w:lineRule="auto"/>
        <w:rPr>
          <w:lang w:eastAsia="ja-JP"/>
        </w:rPr>
      </w:pPr>
      <w:r w:rsidRPr="00891BA3">
        <w:rPr>
          <w:lang w:eastAsia="ja-JP"/>
        </w:rPr>
        <w:t>+-+-+-+-+-+-+-+-+-+-+-+-+-+-+-+-+-+-+-+-+-+-+-+-+-+-+-+-+-+-+-+-+</w:t>
      </w:r>
    </w:p>
    <w:p w14:paraId="433BB67E" w14:textId="77777777" w:rsidR="00DD2D7A" w:rsidRPr="00891BA3" w:rsidRDefault="00DD2D7A" w:rsidP="00DD2D7A">
      <w:pPr>
        <w:spacing w:after="0" w:line="240" w:lineRule="auto"/>
        <w:rPr>
          <w:lang w:eastAsia="ja-JP"/>
        </w:rPr>
      </w:pPr>
      <w:r w:rsidRPr="00891BA3">
        <w:rPr>
          <w:lang w:eastAsia="ja-JP"/>
        </w:rPr>
        <w:t xml:space="preserve">|                </w:t>
      </w:r>
      <w:r w:rsidR="00A45E78">
        <w:rPr>
          <w:lang w:eastAsia="ja-JP"/>
        </w:rPr>
        <w:t xml:space="preserve">    Allocat</w:t>
      </w:r>
      <w:r>
        <w:rPr>
          <w:lang w:eastAsia="ja-JP"/>
        </w:rPr>
        <w:t xml:space="preserve">ed Wavelength(s)  </w:t>
      </w:r>
      <w:r w:rsidRPr="00891BA3">
        <w:rPr>
          <w:lang w:eastAsia="ja-JP"/>
        </w:rPr>
        <w:t xml:space="preserve">     </w:t>
      </w:r>
      <w:r>
        <w:rPr>
          <w:lang w:eastAsia="ja-JP"/>
        </w:rPr>
        <w:t xml:space="preserve">             </w:t>
      </w:r>
      <w:r w:rsidRPr="00891BA3">
        <w:rPr>
          <w:lang w:eastAsia="ja-JP"/>
        </w:rPr>
        <w:t>|</w:t>
      </w:r>
    </w:p>
    <w:p w14:paraId="64D4CEAC" w14:textId="77777777" w:rsidR="00DD2D7A" w:rsidRPr="00891BA3" w:rsidRDefault="00DD2D7A" w:rsidP="00DD2D7A">
      <w:pPr>
        <w:spacing w:after="0" w:line="240" w:lineRule="auto"/>
        <w:rPr>
          <w:lang w:eastAsia="ja-JP"/>
        </w:rPr>
      </w:pPr>
      <w:r w:rsidRPr="00891BA3">
        <w:rPr>
          <w:lang w:eastAsia="ja-JP"/>
        </w:rPr>
        <w:t>//                        . . . .                              //</w:t>
      </w:r>
    </w:p>
    <w:p w14:paraId="53098096" w14:textId="77777777" w:rsidR="00DD2D7A" w:rsidRPr="00891BA3" w:rsidRDefault="00DD2D7A" w:rsidP="00DD2D7A">
      <w:pPr>
        <w:spacing w:after="0" w:line="240" w:lineRule="auto"/>
        <w:rPr>
          <w:lang w:eastAsia="ja-JP"/>
        </w:rPr>
      </w:pPr>
      <w:r w:rsidRPr="00891BA3">
        <w:rPr>
          <w:lang w:eastAsia="ja-JP"/>
        </w:rPr>
        <w:t>+-+-+-+-+-+-+-+-+-+-+-+-+-+-+-+-+-+-+-+-+-+-+-+-+-+-+-+-+-+-+-+-+</w:t>
      </w:r>
    </w:p>
    <w:p w14:paraId="2E96EE1C" w14:textId="77777777" w:rsidR="00DD2D7A" w:rsidRDefault="00DD2D7A" w:rsidP="00DD2D7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sz w:val="20"/>
          <w:szCs w:val="20"/>
          <w:lang w:eastAsia="ja-JP"/>
        </w:rPr>
      </w:pPr>
    </w:p>
    <w:p w14:paraId="6F39660F" w14:textId="77777777" w:rsidR="00DD2D7A" w:rsidRDefault="00DD2D7A" w:rsidP="00DD2D7A">
      <w:pPr>
        <w:pStyle w:val="Caption"/>
        <w:rPr>
          <w:lang w:eastAsia="ja-JP"/>
        </w:rPr>
      </w:pPr>
      <w:r>
        <w:rPr>
          <w:lang w:eastAsia="ja-JP"/>
        </w:rPr>
        <w:t xml:space="preserve">Wavelength </w:t>
      </w:r>
      <w:r w:rsidR="00CB155E">
        <w:rPr>
          <w:lang w:eastAsia="ja-JP"/>
        </w:rPr>
        <w:t>A</w:t>
      </w:r>
      <w:r w:rsidR="00A45E78">
        <w:rPr>
          <w:lang w:eastAsia="ja-JP"/>
        </w:rPr>
        <w:t>llocation</w:t>
      </w:r>
      <w:r>
        <w:rPr>
          <w:lang w:eastAsia="ja-JP"/>
        </w:rPr>
        <w:t xml:space="preserve"> TLV Encoding</w:t>
      </w:r>
    </w:p>
    <w:p w14:paraId="080D4F01" w14:textId="77777777" w:rsidR="00DD2D7A" w:rsidRDefault="00DD2D7A" w:rsidP="00DD2D7A">
      <w:pPr>
        <w:pStyle w:val="RFCFigure"/>
        <w:rPr>
          <w:lang w:eastAsia="ja-JP"/>
        </w:rPr>
      </w:pPr>
    </w:p>
    <w:p w14:paraId="019C8F17" w14:textId="4DF79B50" w:rsidR="00610428" w:rsidRDefault="00CB155E" w:rsidP="00CB155E">
      <w:pPr>
        <w:rPr>
          <w:lang w:eastAsia="ja-JP"/>
        </w:rPr>
      </w:pPr>
      <w:r>
        <w:rPr>
          <w:lang w:eastAsia="ja-JP"/>
        </w:rPr>
        <w:t xml:space="preserve">o  </w:t>
      </w:r>
      <w:r w:rsidR="00C72C90">
        <w:rPr>
          <w:lang w:eastAsia="ja-JP"/>
        </w:rPr>
        <w:t>Reserved (16</w:t>
      </w:r>
      <w:r w:rsidR="007D0777">
        <w:rPr>
          <w:lang w:eastAsia="ja-JP"/>
        </w:rPr>
        <w:t xml:space="preserve"> bits): Reserved for future use. </w:t>
      </w:r>
      <w:r w:rsidR="00610428">
        <w:rPr>
          <w:lang w:eastAsia="ja-JP"/>
        </w:rPr>
        <w:t xml:space="preserve"> </w:t>
      </w:r>
    </w:p>
    <w:p w14:paraId="245F4B28" w14:textId="56970261" w:rsidR="00302586" w:rsidRDefault="00302586" w:rsidP="00594058">
      <w:pPr>
        <w:pStyle w:val="ListParagraph"/>
        <w:numPr>
          <w:ilvl w:val="0"/>
          <w:numId w:val="23"/>
        </w:numPr>
        <w:rPr>
          <w:lang w:eastAsia="ja-JP"/>
        </w:rPr>
      </w:pPr>
      <w:r w:rsidRPr="00891BA3">
        <w:rPr>
          <w:lang w:eastAsia="ja-JP"/>
        </w:rPr>
        <w:t>Flags (</w:t>
      </w:r>
      <w:r>
        <w:rPr>
          <w:lang w:eastAsia="ja-JP"/>
        </w:rPr>
        <w:t>16</w:t>
      </w:r>
      <w:r w:rsidRPr="00891BA3">
        <w:rPr>
          <w:lang w:eastAsia="ja-JP"/>
        </w:rPr>
        <w:t xml:space="preserve"> bits)</w:t>
      </w:r>
    </w:p>
    <w:p w14:paraId="76D30D54" w14:textId="4440C8B7" w:rsidR="00302586" w:rsidRPr="00891BA3" w:rsidRDefault="00302586" w:rsidP="00302586">
      <w:pPr>
        <w:rPr>
          <w:lang w:eastAsia="ja-JP"/>
        </w:rPr>
      </w:pPr>
      <w:r>
        <w:rPr>
          <w:lang w:eastAsia="ja-JP"/>
        </w:rPr>
        <w:t xml:space="preserve">One flag bit is allocated as follows: </w:t>
      </w:r>
    </w:p>
    <w:p w14:paraId="386A657F" w14:textId="0E14E75C" w:rsidR="00DD2D7A" w:rsidRPr="00302586" w:rsidRDefault="00CB155E" w:rsidP="00594058">
      <w:pPr>
        <w:pStyle w:val="ListParagraph"/>
        <w:numPr>
          <w:ilvl w:val="0"/>
          <w:numId w:val="16"/>
        </w:numPr>
        <w:rPr>
          <w:lang w:eastAsia="ja-JP"/>
        </w:rPr>
      </w:pPr>
      <w:r>
        <w:rPr>
          <w:lang w:eastAsia="ja-JP"/>
        </w:rPr>
        <w:t>M (Mode): 1 bit</w:t>
      </w:r>
    </w:p>
    <w:p w14:paraId="64C4943F" w14:textId="77777777" w:rsidR="00073D1D" w:rsidRDefault="00DD2D7A" w:rsidP="00C72C90">
      <w:pPr>
        <w:pStyle w:val="RFCListBullet"/>
        <w:numPr>
          <w:ilvl w:val="0"/>
          <w:numId w:val="22"/>
        </w:numPr>
        <w:spacing w:after="0"/>
        <w:rPr>
          <w:lang w:eastAsia="ja-JP"/>
        </w:rPr>
      </w:pPr>
      <w:r>
        <w:rPr>
          <w:lang w:eastAsia="ja-JP"/>
        </w:rPr>
        <w:t>0 indicates the allocation is under Explicit Label Control.</w:t>
      </w:r>
    </w:p>
    <w:p w14:paraId="6478304B" w14:textId="520E7E3F" w:rsidR="00073D1D" w:rsidRDefault="00DD2D7A" w:rsidP="00C72C90">
      <w:pPr>
        <w:pStyle w:val="RFCListBullet"/>
        <w:numPr>
          <w:ilvl w:val="0"/>
          <w:numId w:val="22"/>
        </w:numPr>
        <w:spacing w:after="0"/>
        <w:rPr>
          <w:lang w:eastAsia="ja-JP"/>
        </w:rPr>
      </w:pPr>
      <w:r>
        <w:rPr>
          <w:lang w:eastAsia="ja-JP"/>
        </w:rPr>
        <w:t xml:space="preserve">1 indicates the allocation is expressed in Label Sets.  </w:t>
      </w:r>
    </w:p>
    <w:p w14:paraId="110E1C7E" w14:textId="77777777" w:rsidR="00C72C90" w:rsidRDefault="00C72C90" w:rsidP="00C72C90">
      <w:pPr>
        <w:pStyle w:val="RFCListBullet"/>
        <w:spacing w:after="0"/>
        <w:ind w:left="1296"/>
        <w:rPr>
          <w:lang w:eastAsia="ja-JP"/>
        </w:rPr>
      </w:pPr>
    </w:p>
    <w:p w14:paraId="59BFB092" w14:textId="2B618E1D" w:rsidR="00A0210B" w:rsidRDefault="00C72C90" w:rsidP="00A0210B">
      <w:pPr>
        <w:rPr>
          <w:lang w:eastAsia="ja-JP"/>
        </w:rPr>
      </w:pPr>
      <w:r>
        <w:rPr>
          <w:lang w:eastAsia="ja-JP"/>
        </w:rPr>
        <w:t>IANA is to create</w:t>
      </w:r>
      <w:r w:rsidR="00A0210B">
        <w:rPr>
          <w:lang w:eastAsia="ja-JP"/>
        </w:rPr>
        <w:t xml:space="preserve"> a new regist</w:t>
      </w:r>
      <w:r>
        <w:rPr>
          <w:lang w:eastAsia="ja-JP"/>
        </w:rPr>
        <w:t xml:space="preserve">ry to manage the Flag field </w:t>
      </w:r>
      <w:r w:rsidR="00AA494F">
        <w:rPr>
          <w:lang w:eastAsia="ja-JP"/>
        </w:rPr>
        <w:t xml:space="preserve">(TBD14) </w:t>
      </w:r>
      <w:r w:rsidR="00A3251B">
        <w:rPr>
          <w:lang w:eastAsia="ja-JP"/>
        </w:rPr>
        <w:t>of the Wavelength Allocation</w:t>
      </w:r>
      <w:r w:rsidR="00A0210B">
        <w:rPr>
          <w:lang w:eastAsia="ja-JP"/>
        </w:rPr>
        <w:t xml:space="preserve"> TLV. </w:t>
      </w:r>
    </w:p>
    <w:p w14:paraId="71E18D4D" w14:textId="7A732FC5" w:rsidR="00DD2D7A" w:rsidRPr="00FD2373" w:rsidRDefault="00DD2D7A" w:rsidP="00DD2D7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74F6BDED" w14:textId="77777777" w:rsidR="00DD2D7A" w:rsidRPr="00FD2373" w:rsidRDefault="00DD2D7A" w:rsidP="00DD2D7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r w:rsidRPr="00FD2373">
        <w:rPr>
          <w:rFonts w:eastAsia="MS Mincho"/>
          <w:lang w:eastAsia="ja-JP"/>
        </w:rPr>
        <w:t xml:space="preserve">   Note that all link identifiers in the same list must be of the same </w:t>
      </w:r>
    </w:p>
    <w:p w14:paraId="38E13026" w14:textId="77777777" w:rsidR="00DD2D7A" w:rsidRPr="00FD2373" w:rsidRDefault="00DD2D7A" w:rsidP="00DD2D7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r w:rsidRPr="00FD2373">
        <w:rPr>
          <w:rFonts w:eastAsia="MS Mincho"/>
          <w:lang w:eastAsia="ja-JP"/>
        </w:rPr>
        <w:t xml:space="preserve">   type. </w:t>
      </w:r>
    </w:p>
    <w:p w14:paraId="3200EFCE" w14:textId="77777777" w:rsidR="00DD2D7A" w:rsidRPr="00FD2373" w:rsidRDefault="00DD2D7A" w:rsidP="00DD2D7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68FC8F0B" w14:textId="77777777" w:rsidR="00DD2D7A" w:rsidRPr="00FD2373" w:rsidRDefault="00DD2D7A" w:rsidP="00DD2D7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3C0897B3" w14:textId="70761857" w:rsidR="00DD2D7A" w:rsidRDefault="00DD2D7A" w:rsidP="00594058">
      <w:pPr>
        <w:pStyle w:val="ListParagraph"/>
        <w:numPr>
          <w:ilvl w:val="0"/>
          <w:numId w:val="30"/>
        </w:numPr>
        <w:rPr>
          <w:lang w:eastAsia="ja-JP"/>
        </w:rPr>
      </w:pPr>
      <w:r w:rsidRPr="00FD2373">
        <w:rPr>
          <w:lang w:eastAsia="ja-JP"/>
        </w:rPr>
        <w:t xml:space="preserve">Link Identifier: </w:t>
      </w:r>
      <w:r>
        <w:rPr>
          <w:lang w:eastAsia="ja-JP"/>
        </w:rPr>
        <w:t xml:space="preserve">Identifies </w:t>
      </w:r>
      <w:r w:rsidR="00CB155E">
        <w:rPr>
          <w:lang w:eastAsia="ja-JP"/>
        </w:rPr>
        <w:t xml:space="preserve">the interface to which assignment wavelength(s) is applied. See </w:t>
      </w:r>
      <w:r>
        <w:rPr>
          <w:lang w:eastAsia="ja-JP"/>
        </w:rPr>
        <w:t>Section 4.</w:t>
      </w:r>
      <w:r w:rsidR="004D29E6">
        <w:rPr>
          <w:lang w:eastAsia="ja-JP"/>
        </w:rPr>
        <w:t>3</w:t>
      </w:r>
      <w:r>
        <w:rPr>
          <w:lang w:eastAsia="ja-JP"/>
        </w:rPr>
        <w:t>.1. for Link Identifier encoding</w:t>
      </w:r>
      <w:r w:rsidR="00CB155E">
        <w:rPr>
          <w:lang w:eastAsia="ja-JP"/>
        </w:rPr>
        <w:t>.</w:t>
      </w:r>
      <w:r>
        <w:rPr>
          <w:lang w:eastAsia="ja-JP"/>
        </w:rPr>
        <w:t xml:space="preserve"> </w:t>
      </w:r>
      <w:r w:rsidRPr="00891BA3">
        <w:rPr>
          <w:lang w:eastAsia="ja-JP"/>
        </w:rPr>
        <w:t xml:space="preserve"> </w:t>
      </w:r>
    </w:p>
    <w:p w14:paraId="7D90A70E" w14:textId="77777777" w:rsidR="00D75659" w:rsidRDefault="00D75659" w:rsidP="00D75659">
      <w:pPr>
        <w:pStyle w:val="ListParagraph"/>
        <w:ind w:left="1584"/>
        <w:rPr>
          <w:lang w:eastAsia="ja-JP"/>
        </w:rPr>
      </w:pPr>
    </w:p>
    <w:p w14:paraId="30B08DC9" w14:textId="2FA9ED9F" w:rsidR="00CB155E" w:rsidRDefault="00CB155E" w:rsidP="00594058">
      <w:pPr>
        <w:pStyle w:val="ListParagraph"/>
        <w:numPr>
          <w:ilvl w:val="0"/>
          <w:numId w:val="30"/>
        </w:numPr>
        <w:rPr>
          <w:lang w:eastAsia="ja-JP"/>
        </w:rPr>
      </w:pPr>
      <w:r>
        <w:rPr>
          <w:lang w:eastAsia="ja-JP"/>
        </w:rPr>
        <w:t>A</w:t>
      </w:r>
      <w:r w:rsidR="0072379A">
        <w:rPr>
          <w:lang w:eastAsia="ja-JP"/>
        </w:rPr>
        <w:t>llocated</w:t>
      </w:r>
      <w:r w:rsidR="00115CA8">
        <w:rPr>
          <w:lang w:eastAsia="ja-JP"/>
        </w:rPr>
        <w:t xml:space="preserve"> Wavelength(s)</w:t>
      </w:r>
      <w:r>
        <w:rPr>
          <w:lang w:eastAsia="ja-JP"/>
        </w:rPr>
        <w:t xml:space="preserve">: Indicates the </w:t>
      </w:r>
      <w:r w:rsidR="0072379A">
        <w:rPr>
          <w:lang w:eastAsia="ja-JP"/>
        </w:rPr>
        <w:t>allocated</w:t>
      </w:r>
      <w:r>
        <w:rPr>
          <w:lang w:eastAsia="ja-JP"/>
        </w:rPr>
        <w:t xml:space="preserve"> wavelength(s) to </w:t>
      </w:r>
      <w:r w:rsidR="00115CA8">
        <w:rPr>
          <w:lang w:eastAsia="ja-JP"/>
        </w:rPr>
        <w:t>be associated with the Link I</w:t>
      </w:r>
      <w:r>
        <w:rPr>
          <w:lang w:eastAsia="ja-JP"/>
        </w:rPr>
        <w:t>dentifier. See Section 4.</w:t>
      </w:r>
      <w:r w:rsidR="004D29E6">
        <w:rPr>
          <w:lang w:eastAsia="ja-JP"/>
        </w:rPr>
        <w:t>3</w:t>
      </w:r>
      <w:r>
        <w:rPr>
          <w:lang w:eastAsia="ja-JP"/>
        </w:rPr>
        <w:t xml:space="preserve">.2 for encoding details. </w:t>
      </w:r>
    </w:p>
    <w:p w14:paraId="003C371C" w14:textId="26C2C16E" w:rsidR="008B721A" w:rsidRDefault="00AA494F" w:rsidP="008B721A">
      <w:pPr>
        <w:pStyle w:val="NoSpacing"/>
        <w:rPr>
          <w:lang w:eastAsia="ja-JP"/>
        </w:rPr>
      </w:pPr>
      <w:r>
        <w:t>This TLV is carried in a PCRep message as an attribute TLV [RFC5420] in the Hop Attribute Subobjects [RFC7570] in the ERO [RFC5440].</w:t>
      </w:r>
      <w:r w:rsidR="008715BA">
        <w:t xml:space="preserve"> </w:t>
      </w:r>
    </w:p>
    <w:p w14:paraId="211ACD8B" w14:textId="77777777" w:rsidR="008B721A" w:rsidRDefault="008B721A" w:rsidP="008B721A">
      <w:pPr>
        <w:pStyle w:val="NoSpacing"/>
        <w:rPr>
          <w:strike/>
          <w:lang w:eastAsia="ja-JP"/>
        </w:rPr>
      </w:pPr>
    </w:p>
    <w:p w14:paraId="1C4C12F5" w14:textId="77777777" w:rsidR="00F203A5" w:rsidRPr="00891BA3" w:rsidRDefault="00F203A5" w:rsidP="009A4C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sz w:val="20"/>
          <w:szCs w:val="20"/>
          <w:lang w:eastAsia="ja-JP"/>
        </w:rPr>
      </w:pPr>
    </w:p>
    <w:p w14:paraId="2D80117A" w14:textId="77777777" w:rsidR="00F203A5" w:rsidRPr="00891BA3" w:rsidRDefault="00F203A5" w:rsidP="00C63D00">
      <w:pPr>
        <w:pStyle w:val="Heading2"/>
        <w:ind w:left="432"/>
        <w:rPr>
          <w:lang w:eastAsia="ja-JP"/>
        </w:rPr>
      </w:pPr>
      <w:bookmarkStart w:id="133" w:name="_Toc2342341"/>
      <w:r w:rsidRPr="00891BA3">
        <w:rPr>
          <w:lang w:eastAsia="ja-JP"/>
        </w:rPr>
        <w:t>Error Indicator</w:t>
      </w:r>
      <w:bookmarkEnd w:id="133"/>
    </w:p>
    <w:p w14:paraId="252B524F" w14:textId="6D8CE73D" w:rsidR="00F203A5" w:rsidRPr="00891BA3" w:rsidRDefault="00F203A5" w:rsidP="00637FA0">
      <w:pPr>
        <w:rPr>
          <w:lang w:eastAsia="ja-JP"/>
        </w:rPr>
      </w:pPr>
      <w:r w:rsidRPr="00891BA3">
        <w:rPr>
          <w:lang w:eastAsia="ja-JP"/>
        </w:rPr>
        <w:t>To indicate errors associated with the RWA request, a new Error Type (</w:t>
      </w:r>
      <w:r w:rsidR="001C4847">
        <w:rPr>
          <w:lang w:eastAsia="ja-JP"/>
        </w:rPr>
        <w:t>TBD</w:t>
      </w:r>
      <w:r w:rsidR="002A59F9">
        <w:rPr>
          <w:lang w:eastAsia="ja-JP"/>
        </w:rPr>
        <w:t>8</w:t>
      </w:r>
      <w:r w:rsidRPr="00891BA3">
        <w:rPr>
          <w:lang w:eastAsia="ja-JP"/>
        </w:rPr>
        <w:t>) and subsequent error-</w:t>
      </w:r>
      <w:r w:rsidRPr="00891BA3">
        <w:rPr>
          <w:rFonts w:eastAsia="MS Mincho"/>
          <w:lang w:eastAsia="ja-JP"/>
        </w:rPr>
        <w:t>values are defined as follows for inclusion in the PCEP-ERROR Object:</w:t>
      </w:r>
    </w:p>
    <w:p w14:paraId="0A016423" w14:textId="2FA107D2" w:rsidR="00F203A5" w:rsidRPr="00891BA3" w:rsidRDefault="00F203A5" w:rsidP="00C95D63">
      <w:pPr>
        <w:rPr>
          <w:lang w:eastAsia="ja-JP"/>
        </w:rPr>
      </w:pPr>
      <w:r w:rsidRPr="00891BA3">
        <w:rPr>
          <w:lang w:eastAsia="ja-JP"/>
        </w:rPr>
        <w:t>A new Error-Type (</w:t>
      </w:r>
      <w:r w:rsidR="001C4847">
        <w:rPr>
          <w:lang w:eastAsia="ja-JP"/>
        </w:rPr>
        <w:t>TBD</w:t>
      </w:r>
      <w:r w:rsidR="002A59F9">
        <w:rPr>
          <w:lang w:eastAsia="ja-JP"/>
        </w:rPr>
        <w:t>8</w:t>
      </w:r>
      <w:r w:rsidRPr="00891BA3">
        <w:rPr>
          <w:lang w:eastAsia="ja-JP"/>
        </w:rPr>
        <w:t>) and subsequent error-values are defined as follows:</w:t>
      </w:r>
    </w:p>
    <w:p w14:paraId="726B5878" w14:textId="3838B70D" w:rsidR="00F203A5" w:rsidRPr="00891BA3" w:rsidRDefault="00F203A5" w:rsidP="00594058">
      <w:pPr>
        <w:pStyle w:val="RFCListBullet"/>
        <w:numPr>
          <w:ilvl w:val="0"/>
          <w:numId w:val="26"/>
        </w:numPr>
      </w:pPr>
      <w:r w:rsidRPr="00891BA3">
        <w:lastRenderedPageBreak/>
        <w:t>Error-Type=TBD</w:t>
      </w:r>
      <w:r w:rsidR="002A59F9">
        <w:t>8</w:t>
      </w:r>
      <w:r w:rsidRPr="00891BA3">
        <w:t>; Error-value=1: if a PCE receives a RWA request and the PCE is not capable of processing the request due to insufficient memory, the PCE MUST send a PCErr message with a PCEP-ERROR Object (Error-Type=</w:t>
      </w:r>
      <w:r w:rsidR="001C4847">
        <w:t>TBD</w:t>
      </w:r>
      <w:r w:rsidR="002A59F9">
        <w:t>8</w:t>
      </w:r>
      <w:r w:rsidRPr="00891BA3">
        <w:t>) and an Error-value</w:t>
      </w:r>
      <w:r w:rsidR="00AA494F">
        <w:t xml:space="preserve"> </w:t>
      </w:r>
      <w:r w:rsidRPr="00891BA3">
        <w:t>(Error-value=1).  The PCE stops processing the request.  The corresponding RWA request MUST be cancelled at the PCC.</w:t>
      </w:r>
    </w:p>
    <w:p w14:paraId="1B2DF7EB" w14:textId="2952590B" w:rsidR="00F203A5" w:rsidRDefault="00F203A5" w:rsidP="00594058">
      <w:pPr>
        <w:pStyle w:val="RFCListBullet"/>
        <w:numPr>
          <w:ilvl w:val="0"/>
          <w:numId w:val="26"/>
        </w:numPr>
        <w:rPr>
          <w:lang w:eastAsia="ja-JP"/>
        </w:rPr>
      </w:pPr>
      <w:r w:rsidRPr="00891BA3">
        <w:rPr>
          <w:lang w:eastAsia="ja-JP"/>
        </w:rPr>
        <w:t>Error-Type=TBD</w:t>
      </w:r>
      <w:r w:rsidR="002A59F9">
        <w:rPr>
          <w:lang w:eastAsia="ja-JP"/>
        </w:rPr>
        <w:t>8</w:t>
      </w:r>
      <w:r w:rsidRPr="00891BA3">
        <w:rPr>
          <w:lang w:eastAsia="ja-JP"/>
        </w:rPr>
        <w:t>; Error-value=2: if a PCE receives a RWA request and the PCE is not capable of RWA computation, the PCE MUST send a PCErr message with a PCEP-ERROR Object (Error-Type=</w:t>
      </w:r>
      <w:r w:rsidR="001C4847">
        <w:rPr>
          <w:lang w:eastAsia="ja-JP"/>
        </w:rPr>
        <w:t>TBD</w:t>
      </w:r>
      <w:r w:rsidR="002A59F9">
        <w:rPr>
          <w:lang w:eastAsia="ja-JP"/>
        </w:rPr>
        <w:t>8</w:t>
      </w:r>
      <w:r w:rsidRPr="00891BA3">
        <w:rPr>
          <w:lang w:eastAsia="ja-JP"/>
        </w:rPr>
        <w:t xml:space="preserve">) and an Error-value (Error-value=2). The PCE stops processing the request.  The corresponding RWA computation MUST be cancelled at the PCC. </w:t>
      </w:r>
    </w:p>
    <w:p w14:paraId="4D8CC3D1" w14:textId="6B03C936" w:rsidR="00F203A5" w:rsidRDefault="0010161F" w:rsidP="00594058">
      <w:pPr>
        <w:pStyle w:val="RFCListBullet"/>
        <w:numPr>
          <w:ilvl w:val="0"/>
          <w:numId w:val="26"/>
        </w:numPr>
        <w:rPr>
          <w:lang w:eastAsia="ja-JP"/>
        </w:rPr>
      </w:pPr>
      <w:r>
        <w:rPr>
          <w:lang w:eastAsia="ja-JP"/>
        </w:rPr>
        <w:t xml:space="preserve">Error-Type=TBD8; Error-value=3: if a PCE receives a RWA request and there are </w:t>
      </w:r>
      <w:r w:rsidR="0093161F">
        <w:rPr>
          <w:lang w:eastAsia="ja-JP"/>
        </w:rPr>
        <w:t xml:space="preserve">syntactical </w:t>
      </w:r>
      <w:r>
        <w:rPr>
          <w:lang w:eastAsia="ja-JP"/>
        </w:rPr>
        <w:t xml:space="preserve">encoding errors </w:t>
      </w:r>
      <w:r w:rsidR="0093161F">
        <w:rPr>
          <w:lang w:eastAsia="ja-JP"/>
        </w:rPr>
        <w:t xml:space="preserve">(e.g., </w:t>
      </w:r>
      <w:r w:rsidR="0093161F">
        <w:t xml:space="preserve">not exactly two link identifiers with the range case, unknown identifier types, no matching link for a given identifier, </w:t>
      </w:r>
      <w:r w:rsidR="000A28EB">
        <w:t xml:space="preserve">unknown Action value, </w:t>
      </w:r>
      <w:r w:rsidR="0093161F">
        <w:t xml:space="preserve">etc.), the PCE MUST send a PCErr message with </w:t>
      </w:r>
      <w:r w:rsidR="0093161F" w:rsidRPr="00891BA3">
        <w:rPr>
          <w:lang w:eastAsia="ja-JP"/>
        </w:rPr>
        <w:t>a PCEP-ERROR Object (Error-Type=</w:t>
      </w:r>
      <w:r w:rsidR="0093161F">
        <w:rPr>
          <w:lang w:eastAsia="ja-JP"/>
        </w:rPr>
        <w:t>TBD8</w:t>
      </w:r>
      <w:r w:rsidR="0093161F" w:rsidRPr="00891BA3">
        <w:rPr>
          <w:lang w:eastAsia="ja-JP"/>
        </w:rPr>
        <w:t>) a</w:t>
      </w:r>
      <w:r w:rsidR="0093161F">
        <w:rPr>
          <w:lang w:eastAsia="ja-JP"/>
        </w:rPr>
        <w:t>nd an Error-value (Error-value=3</w:t>
      </w:r>
      <w:r w:rsidR="0093161F" w:rsidRPr="00891BA3">
        <w:rPr>
          <w:lang w:eastAsia="ja-JP"/>
        </w:rPr>
        <w:t>).</w:t>
      </w:r>
    </w:p>
    <w:p w14:paraId="5E364C25" w14:textId="4FA25954" w:rsidR="00F2271A" w:rsidRPr="00891BA3" w:rsidRDefault="00F2271A" w:rsidP="000A28EB">
      <w:pPr>
        <w:pStyle w:val="RFCListBullet"/>
        <w:ind w:left="864"/>
        <w:rPr>
          <w:lang w:eastAsia="ja-JP"/>
        </w:rPr>
      </w:pPr>
    </w:p>
    <w:p w14:paraId="2C4113C6" w14:textId="77777777" w:rsidR="00F203A5" w:rsidRPr="00891BA3" w:rsidRDefault="00F203A5" w:rsidP="00C95D6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p>
    <w:p w14:paraId="57A06D84" w14:textId="77777777" w:rsidR="00F203A5" w:rsidRPr="00891BA3" w:rsidRDefault="00F203A5" w:rsidP="00C63D00">
      <w:pPr>
        <w:pStyle w:val="Heading2"/>
        <w:ind w:left="432"/>
        <w:rPr>
          <w:lang w:eastAsia="ja-JP"/>
        </w:rPr>
      </w:pPr>
      <w:bookmarkStart w:id="134" w:name="_Toc2342342"/>
      <w:r w:rsidRPr="00891BA3">
        <w:rPr>
          <w:lang w:eastAsia="ja-JP"/>
        </w:rPr>
        <w:t>NO-PATH Indicator</w:t>
      </w:r>
      <w:bookmarkEnd w:id="134"/>
    </w:p>
    <w:p w14:paraId="409651F2" w14:textId="77777777" w:rsidR="00F203A5" w:rsidRPr="00891BA3" w:rsidRDefault="00F203A5" w:rsidP="00C95D6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p>
    <w:p w14:paraId="61D28774" w14:textId="77777777" w:rsidR="00F203A5" w:rsidRPr="00891BA3" w:rsidRDefault="00F203A5" w:rsidP="00C95D63">
      <w:pPr>
        <w:rPr>
          <w:lang w:eastAsia="ja-JP"/>
        </w:rPr>
      </w:pPr>
      <w:r w:rsidRPr="00891BA3">
        <w:rPr>
          <w:lang w:eastAsia="ja-JP"/>
        </w:rPr>
        <w:t xml:space="preserve">To communicate the reason(s) for not being able to find RWA for the path request, the NO-PATH object can be used in the </w:t>
      </w:r>
      <w:r w:rsidR="00477408">
        <w:rPr>
          <w:lang w:eastAsia="ja-JP"/>
        </w:rPr>
        <w:t>corresponding response</w:t>
      </w:r>
      <w:r w:rsidRPr="00891BA3">
        <w:rPr>
          <w:lang w:eastAsia="ja-JP"/>
        </w:rPr>
        <w:t>.  The format of the NO-PATH object body is defined in [RFC5440].  The object may contain a NO-PATH-VECTOR TLV to provide additional information about why a path computation has failed.</w:t>
      </w:r>
    </w:p>
    <w:p w14:paraId="64A36579" w14:textId="77777777" w:rsidR="00F203A5" w:rsidRPr="00891BA3" w:rsidRDefault="00144C89" w:rsidP="00C95D63">
      <w:pPr>
        <w:rPr>
          <w:lang w:eastAsia="ja-JP"/>
        </w:rPr>
      </w:pPr>
      <w:r>
        <w:rPr>
          <w:lang w:eastAsia="ja-JP"/>
        </w:rPr>
        <w:t>One</w:t>
      </w:r>
      <w:r w:rsidR="008E4FFF">
        <w:rPr>
          <w:lang w:eastAsia="ja-JP"/>
        </w:rPr>
        <w:t xml:space="preserve"> </w:t>
      </w:r>
      <w:r w:rsidR="00F203A5" w:rsidRPr="00891BA3">
        <w:rPr>
          <w:lang w:eastAsia="ja-JP"/>
        </w:rPr>
        <w:t xml:space="preserve">new bit </w:t>
      </w:r>
      <w:r w:rsidR="008E4FFF">
        <w:rPr>
          <w:lang w:eastAsia="ja-JP"/>
        </w:rPr>
        <w:t>flag</w:t>
      </w:r>
      <w:r w:rsidR="00F203A5" w:rsidRPr="00891BA3">
        <w:rPr>
          <w:lang w:eastAsia="ja-JP"/>
        </w:rPr>
        <w:t xml:space="preserve"> </w:t>
      </w:r>
      <w:r w:rsidR="0072379A">
        <w:rPr>
          <w:lang w:eastAsia="ja-JP"/>
        </w:rPr>
        <w:t>is</w:t>
      </w:r>
      <w:r w:rsidR="00F203A5" w:rsidRPr="00891BA3">
        <w:rPr>
          <w:lang w:eastAsia="ja-JP"/>
        </w:rPr>
        <w:t xml:space="preserve"> defined to be carried in the Flags field in the NO-PATH-VECTOR TLV carried in the NO-PATH Object.</w:t>
      </w:r>
    </w:p>
    <w:p w14:paraId="6B78C838" w14:textId="035D794F" w:rsidR="00F203A5" w:rsidRPr="00891BA3" w:rsidRDefault="00F203A5" w:rsidP="00594058">
      <w:pPr>
        <w:pStyle w:val="RFCListBullet"/>
        <w:numPr>
          <w:ilvl w:val="1"/>
          <w:numId w:val="23"/>
        </w:numPr>
        <w:rPr>
          <w:lang w:eastAsia="ja-JP"/>
        </w:rPr>
      </w:pPr>
      <w:r w:rsidRPr="00891BA3">
        <w:rPr>
          <w:lang w:eastAsia="ja-JP"/>
        </w:rPr>
        <w:t xml:space="preserve">Bit </w:t>
      </w:r>
      <w:r w:rsidR="001C4847">
        <w:rPr>
          <w:lang w:eastAsia="ja-JP"/>
        </w:rPr>
        <w:t>TBD</w:t>
      </w:r>
      <w:r w:rsidR="002A59F9">
        <w:rPr>
          <w:lang w:eastAsia="ja-JP"/>
        </w:rPr>
        <w:t>7</w:t>
      </w:r>
      <w:r w:rsidRPr="00891BA3">
        <w:rPr>
          <w:lang w:eastAsia="ja-JP"/>
        </w:rPr>
        <w:t xml:space="preserve">: When set, the PCE indicates no feasible route was found that meets all the constraints </w:t>
      </w:r>
      <w:r w:rsidR="00144C89">
        <w:rPr>
          <w:lang w:eastAsia="ja-JP"/>
        </w:rPr>
        <w:t xml:space="preserve">(e.g., wavelength restriction, signal compatibility, etc.) </w:t>
      </w:r>
      <w:r w:rsidRPr="00891BA3">
        <w:rPr>
          <w:lang w:eastAsia="ja-JP"/>
        </w:rPr>
        <w:t>associated with RWA.</w:t>
      </w:r>
    </w:p>
    <w:p w14:paraId="13A5F073" w14:textId="77777777" w:rsidR="00F203A5" w:rsidRPr="00891BA3" w:rsidRDefault="00F203A5" w:rsidP="00345132">
      <w:pPr>
        <w:ind w:left="0"/>
      </w:pPr>
    </w:p>
    <w:p w14:paraId="60063907" w14:textId="77777777" w:rsidR="00F203A5" w:rsidRPr="00891BA3" w:rsidRDefault="00F203A5" w:rsidP="009E7926">
      <w:pPr>
        <w:pStyle w:val="Heading1"/>
        <w:rPr>
          <w:lang w:eastAsia="zh-CN"/>
        </w:rPr>
      </w:pPr>
      <w:bookmarkStart w:id="135" w:name="_Toc2342343"/>
      <w:r w:rsidRPr="00891BA3">
        <w:rPr>
          <w:lang w:eastAsia="zh-CN"/>
        </w:rPr>
        <w:lastRenderedPageBreak/>
        <w:t>Manageability Considerations</w:t>
      </w:r>
      <w:bookmarkEnd w:id="135"/>
    </w:p>
    <w:p w14:paraId="69C6A5CB" w14:textId="77777777" w:rsidR="00F203A5" w:rsidRPr="00891BA3" w:rsidRDefault="00F203A5" w:rsidP="00C11A83">
      <w:pPr>
        <w:rPr>
          <w:lang w:eastAsia="zh-CN"/>
        </w:rPr>
      </w:pPr>
      <w:r w:rsidRPr="00891BA3">
        <w:rPr>
          <w:lang w:eastAsia="zh-CN"/>
        </w:rPr>
        <w:t>Manageability of WSON Routing and Wavelength Assignment (RWA) with PCE must address the following considerations:</w:t>
      </w:r>
    </w:p>
    <w:p w14:paraId="04D35E4D" w14:textId="77777777" w:rsidR="00F203A5" w:rsidRPr="00891BA3" w:rsidRDefault="00F203A5" w:rsidP="00C63D00">
      <w:pPr>
        <w:pStyle w:val="Heading2"/>
        <w:ind w:left="432"/>
      </w:pPr>
      <w:bookmarkStart w:id="136" w:name="_Toc2342344"/>
      <w:r w:rsidRPr="00891BA3">
        <w:t>Control of Function and Policy</w:t>
      </w:r>
      <w:bookmarkEnd w:id="136"/>
    </w:p>
    <w:p w14:paraId="3BD5659F" w14:textId="2CBFE595" w:rsidR="00F203A5" w:rsidRPr="00891BA3" w:rsidRDefault="00F203A5" w:rsidP="00C11A83">
      <w:r w:rsidRPr="00891BA3">
        <w:t xml:space="preserve">In addition to the parameters already listed in Section 8.1 of </w:t>
      </w:r>
      <w:r w:rsidR="00573C8F">
        <w:t>[RFC5440]</w:t>
      </w:r>
      <w:r w:rsidRPr="00891BA3">
        <w:t>, a PCEP impleme</w:t>
      </w:r>
      <w:r w:rsidR="00FA3088">
        <w:t>ntation SHOULD allow configuration of</w:t>
      </w:r>
      <w:r w:rsidRPr="00891BA3">
        <w:t xml:space="preserve"> the following PCEP session parameters on a PCC:</w:t>
      </w:r>
    </w:p>
    <w:p w14:paraId="04A860B4" w14:textId="77777777" w:rsidR="00F203A5" w:rsidRPr="00891BA3" w:rsidRDefault="00F203A5" w:rsidP="00594058">
      <w:pPr>
        <w:pStyle w:val="RFCListBullet"/>
        <w:numPr>
          <w:ilvl w:val="1"/>
          <w:numId w:val="23"/>
        </w:numPr>
      </w:pPr>
      <w:r w:rsidRPr="00891BA3">
        <w:t>The ability to send a WSON RWA request.</w:t>
      </w:r>
    </w:p>
    <w:p w14:paraId="4A9287FF" w14:textId="69449473" w:rsidR="00F203A5" w:rsidRPr="00891BA3" w:rsidRDefault="00F203A5" w:rsidP="00E22773">
      <w:r w:rsidRPr="00891BA3">
        <w:t xml:space="preserve">In addition to the parameters already listed in Section 8.1 of </w:t>
      </w:r>
      <w:r w:rsidR="00573C8F">
        <w:t>[RFC5440]</w:t>
      </w:r>
      <w:r w:rsidRPr="00891BA3">
        <w:t>, a PCEP impleme</w:t>
      </w:r>
      <w:r w:rsidR="00FA3088">
        <w:t>ntation SHOULD allow configuration of</w:t>
      </w:r>
      <w:r w:rsidRPr="00891BA3">
        <w:t xml:space="preserve"> the following PCEP session parameters on a PCE:</w:t>
      </w:r>
    </w:p>
    <w:p w14:paraId="72781AB9" w14:textId="77777777" w:rsidR="00F203A5" w:rsidRPr="00891BA3" w:rsidRDefault="00F203A5" w:rsidP="00594058">
      <w:pPr>
        <w:pStyle w:val="RFCListBullet"/>
        <w:numPr>
          <w:ilvl w:val="0"/>
          <w:numId w:val="31"/>
        </w:numPr>
        <w:ind w:hanging="414"/>
      </w:pPr>
      <w:r w:rsidRPr="00891BA3">
        <w:t>The support for WSON RWA.</w:t>
      </w:r>
    </w:p>
    <w:p w14:paraId="04A62A4A" w14:textId="77777777" w:rsidR="00F203A5" w:rsidRPr="00891BA3" w:rsidRDefault="00F203A5" w:rsidP="00594058">
      <w:pPr>
        <w:pStyle w:val="RFCListBullet"/>
        <w:numPr>
          <w:ilvl w:val="0"/>
          <w:numId w:val="31"/>
        </w:numPr>
        <w:ind w:hanging="414"/>
      </w:pPr>
      <w:r w:rsidRPr="00891BA3">
        <w:t>A set of WSON RWA specific policies (authorized sender, request rate limiter, etc).</w:t>
      </w:r>
    </w:p>
    <w:p w14:paraId="75B10EC1" w14:textId="77777777" w:rsidR="00F203A5" w:rsidRPr="00891BA3" w:rsidRDefault="00F203A5" w:rsidP="00085BA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sz w:val="20"/>
          <w:szCs w:val="20"/>
          <w:lang w:eastAsia="zh-CN"/>
        </w:rPr>
      </w:pPr>
    </w:p>
    <w:p w14:paraId="248FF2F5" w14:textId="77777777" w:rsidR="00F203A5" w:rsidRPr="00891BA3" w:rsidRDefault="00F203A5" w:rsidP="000C4693">
      <w:pPr>
        <w:rPr>
          <w:lang w:eastAsia="zh-CN"/>
        </w:rPr>
      </w:pPr>
      <w:r w:rsidRPr="00891BA3">
        <w:rPr>
          <w:lang w:eastAsia="zh-CN"/>
        </w:rPr>
        <w:t>These parameters may be configured as default parameters for any PCEP session the PCEP speaker participates in, or may apply to a specific session with a given PCEP peer or a specific group of sessions with a specific group of PCEP peers.</w:t>
      </w:r>
    </w:p>
    <w:p w14:paraId="416869C2" w14:textId="77777777" w:rsidR="00F203A5" w:rsidRPr="00891BA3" w:rsidRDefault="00F203A5" w:rsidP="00085BA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sz w:val="20"/>
          <w:szCs w:val="20"/>
          <w:lang w:eastAsia="zh-CN"/>
        </w:rPr>
      </w:pPr>
    </w:p>
    <w:p w14:paraId="2D40F397" w14:textId="573CEB15" w:rsidR="00F203A5" w:rsidRPr="00891BA3" w:rsidRDefault="00F203A5" w:rsidP="00C63D00">
      <w:pPr>
        <w:pStyle w:val="Heading2"/>
        <w:ind w:left="432"/>
      </w:pPr>
      <w:bookmarkStart w:id="137" w:name="_Toc2342345"/>
      <w:r w:rsidRPr="00891BA3">
        <w:t>Liveness Detection and Monitoring</w:t>
      </w:r>
      <w:bookmarkEnd w:id="137"/>
    </w:p>
    <w:p w14:paraId="2FCDB0E9" w14:textId="77777777" w:rsidR="00F203A5" w:rsidRPr="00891BA3" w:rsidRDefault="00F203A5" w:rsidP="000C4693">
      <w:pPr>
        <w:rPr>
          <w:lang w:eastAsia="zh-CN"/>
        </w:rPr>
      </w:pPr>
      <w:r w:rsidRPr="00891BA3">
        <w:rPr>
          <w:lang w:eastAsia="zh-CN"/>
        </w:rPr>
        <w:t>Mechanisms defined in this document do not imply any new liveness detection and monitoring requirements in addition to those already listed in section 8.3 of [RFC5440].</w:t>
      </w:r>
    </w:p>
    <w:p w14:paraId="0108B84F" w14:textId="77777777" w:rsidR="00F203A5" w:rsidRPr="00891BA3" w:rsidRDefault="00F203A5" w:rsidP="00085BA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sz w:val="20"/>
          <w:szCs w:val="20"/>
          <w:lang w:eastAsia="zh-CN"/>
        </w:rPr>
      </w:pPr>
    </w:p>
    <w:p w14:paraId="4693641F" w14:textId="77777777" w:rsidR="00F203A5" w:rsidRPr="00891BA3" w:rsidRDefault="00F203A5" w:rsidP="00C63D00">
      <w:pPr>
        <w:pStyle w:val="Heading2"/>
        <w:ind w:left="432"/>
      </w:pPr>
      <w:bookmarkStart w:id="138" w:name="_Toc2342346"/>
      <w:r w:rsidRPr="00891BA3">
        <w:t>Verifying Correct Operation</w:t>
      </w:r>
      <w:bookmarkEnd w:id="138"/>
    </w:p>
    <w:p w14:paraId="1F74E6A9" w14:textId="77777777" w:rsidR="00F203A5" w:rsidRPr="00891BA3" w:rsidRDefault="00F203A5" w:rsidP="000C4693">
      <w:pPr>
        <w:rPr>
          <w:lang w:eastAsia="zh-CN"/>
        </w:rPr>
      </w:pPr>
      <w:r w:rsidRPr="00891BA3">
        <w:rPr>
          <w:lang w:eastAsia="zh-CN"/>
        </w:rPr>
        <w:t>Mechanisms defined in this document do not imply any new verification requirements in addition to those already listed in section 8.4 of [RFC5440]</w:t>
      </w:r>
    </w:p>
    <w:p w14:paraId="62C1A7D3" w14:textId="77777777" w:rsidR="00F203A5" w:rsidRPr="00891BA3" w:rsidRDefault="00F203A5" w:rsidP="00085BA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sz w:val="20"/>
          <w:szCs w:val="20"/>
          <w:lang w:eastAsia="zh-CN"/>
        </w:rPr>
      </w:pPr>
    </w:p>
    <w:p w14:paraId="3A503FF7" w14:textId="77777777" w:rsidR="00F203A5" w:rsidRPr="00891BA3" w:rsidRDefault="00F203A5" w:rsidP="00C63D00">
      <w:pPr>
        <w:pStyle w:val="Heading2"/>
        <w:ind w:left="432"/>
      </w:pPr>
      <w:bookmarkStart w:id="139" w:name="_Toc2342347"/>
      <w:r w:rsidRPr="00891BA3">
        <w:t>Requirements on Other Protocols and Functional Components</w:t>
      </w:r>
      <w:bookmarkEnd w:id="139"/>
    </w:p>
    <w:p w14:paraId="33B2B94D" w14:textId="0BF3A3DF" w:rsidR="00F203A5" w:rsidRPr="00891BA3" w:rsidRDefault="00F203A5" w:rsidP="000C4693">
      <w:pPr>
        <w:rPr>
          <w:lang w:eastAsia="zh-CN"/>
        </w:rPr>
      </w:pPr>
      <w:r w:rsidRPr="00891BA3">
        <w:rPr>
          <w:lang w:eastAsia="zh-CN"/>
        </w:rPr>
        <w:t>The PCE</w:t>
      </w:r>
      <w:r w:rsidR="00AA4E90">
        <w:rPr>
          <w:lang w:eastAsia="zh-CN"/>
        </w:rPr>
        <w:t xml:space="preserve">P Link-State mechanism [PCEP-LS] </w:t>
      </w:r>
      <w:r w:rsidRPr="00891BA3">
        <w:rPr>
          <w:lang w:eastAsia="zh-CN"/>
        </w:rPr>
        <w:t>may be used to advertise WSON RWA path computation capabilities to PCCs.</w:t>
      </w:r>
      <w:r w:rsidR="00FA3088">
        <w:rPr>
          <w:lang w:eastAsia="zh-CN"/>
        </w:rPr>
        <w:t xml:space="preserve"> </w:t>
      </w:r>
    </w:p>
    <w:p w14:paraId="6A7B9F41" w14:textId="77777777" w:rsidR="00F203A5" w:rsidRPr="00891BA3" w:rsidRDefault="00F203A5" w:rsidP="00085BA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14:paraId="23996A1D" w14:textId="77777777" w:rsidR="00F203A5" w:rsidRPr="00891BA3" w:rsidRDefault="00F203A5" w:rsidP="00C63D00">
      <w:pPr>
        <w:pStyle w:val="Heading2"/>
        <w:ind w:left="432"/>
      </w:pPr>
      <w:bookmarkStart w:id="140" w:name="_Toc2342348"/>
      <w:r w:rsidRPr="00891BA3">
        <w:t>Impact on Network Operation</w:t>
      </w:r>
      <w:bookmarkEnd w:id="140"/>
    </w:p>
    <w:p w14:paraId="490CA91A" w14:textId="27946112" w:rsidR="00F203A5" w:rsidRPr="00891BA3" w:rsidRDefault="00F203A5">
      <w:pPr>
        <w:rPr>
          <w:lang w:eastAsia="zh-CN"/>
        </w:rPr>
      </w:pPr>
      <w:r w:rsidRPr="00891BA3">
        <w:rPr>
          <w:lang w:eastAsia="zh-CN"/>
        </w:rPr>
        <w:t>Mechanisms defined in this document do not imply any new network operation requirements in addition to those already listed in section 8.6 of [</w:t>
      </w:r>
      <w:r>
        <w:rPr>
          <w:lang w:eastAsia="zh-CN"/>
        </w:rPr>
        <w:t>RFC5440</w:t>
      </w:r>
      <w:r w:rsidRPr="00891BA3">
        <w:rPr>
          <w:lang w:eastAsia="zh-CN"/>
        </w:rPr>
        <w:t>].</w:t>
      </w:r>
    </w:p>
    <w:p w14:paraId="05C01A3F" w14:textId="77777777" w:rsidR="00F203A5" w:rsidRPr="00891BA3" w:rsidRDefault="00F203A5" w:rsidP="001E3E79">
      <w:pPr>
        <w:pStyle w:val="Heading1"/>
      </w:pPr>
      <w:bookmarkStart w:id="141" w:name="_Toc2342349"/>
      <w:r w:rsidRPr="00891BA3">
        <w:t>Security Considerations</w:t>
      </w:r>
      <w:bookmarkEnd w:id="141"/>
    </w:p>
    <w:p w14:paraId="3F6ADBAA" w14:textId="77777777" w:rsidR="0016429E" w:rsidRDefault="0016429E" w:rsidP="0016429E">
      <w:pPr>
        <w:rPr>
          <w:rFonts w:ascii="Calibri" w:eastAsia="Calibri" w:hAnsi="Calibri" w:cs="Calibri"/>
          <w:sz w:val="22"/>
          <w:szCs w:val="22"/>
        </w:rPr>
      </w:pPr>
      <w:r>
        <w:t>The security considerations discussed in [RFC5440] are relevant for this document, this document does not introduce any new security issues. If an operator wishes to keep private the information distributed by WSON, PCEPS [RFC8253] SHOULD be used.</w:t>
      </w:r>
    </w:p>
    <w:p w14:paraId="297FFDDB" w14:textId="77777777" w:rsidR="00F203A5" w:rsidRPr="00891BA3" w:rsidRDefault="00F203A5" w:rsidP="00055923">
      <w:pPr>
        <w:pStyle w:val="Heading1"/>
      </w:pPr>
      <w:bookmarkStart w:id="142" w:name="_Toc531606028"/>
      <w:bookmarkStart w:id="143" w:name="_Toc531608779"/>
      <w:bookmarkStart w:id="144" w:name="_Toc531606029"/>
      <w:bookmarkStart w:id="145" w:name="_Toc531608780"/>
      <w:bookmarkStart w:id="146" w:name="_Toc2342350"/>
      <w:bookmarkEnd w:id="142"/>
      <w:bookmarkEnd w:id="143"/>
      <w:bookmarkEnd w:id="144"/>
      <w:bookmarkEnd w:id="145"/>
      <w:r w:rsidRPr="00891BA3">
        <w:t>IANA Considerations</w:t>
      </w:r>
      <w:bookmarkEnd w:id="146"/>
    </w:p>
    <w:p w14:paraId="2E3A9200" w14:textId="77777777" w:rsidR="007E7704" w:rsidRDefault="007E7704" w:rsidP="007E7704">
      <w:pPr>
        <w:pStyle w:val="NoSpacing"/>
      </w:pPr>
      <w:r>
        <w:t>IANA maintains a registry of PCEP parameters. IANA has made</w:t>
      </w:r>
    </w:p>
    <w:p w14:paraId="17FFE2DE" w14:textId="77777777" w:rsidR="007E7704" w:rsidRDefault="007E7704" w:rsidP="007E7704">
      <w:pPr>
        <w:pStyle w:val="NoSpacing"/>
      </w:pPr>
      <w:r>
        <w:t>allocations from the sub-registries as described in the following</w:t>
      </w:r>
    </w:p>
    <w:p w14:paraId="4EAF2275" w14:textId="64373443" w:rsidR="007E7704" w:rsidRDefault="007E7704" w:rsidP="007E7704">
      <w:pPr>
        <w:pStyle w:val="NoSpacing"/>
      </w:pPr>
      <w:r>
        <w:t>sections.</w:t>
      </w:r>
      <w:r w:rsidR="000A28EB">
        <w:t xml:space="preserve"> </w:t>
      </w:r>
    </w:p>
    <w:p w14:paraId="2FC9CB1B" w14:textId="77777777" w:rsidR="007E7704" w:rsidRDefault="007E7704" w:rsidP="007E7704">
      <w:pPr>
        <w:pStyle w:val="NoSpacing"/>
      </w:pPr>
    </w:p>
    <w:p w14:paraId="6B819429" w14:textId="324408B7" w:rsidR="007E7704" w:rsidRDefault="007E7704" w:rsidP="00C63D00">
      <w:pPr>
        <w:pStyle w:val="Heading2"/>
        <w:ind w:left="432"/>
      </w:pPr>
      <w:bookmarkStart w:id="147" w:name="_Toc2342351"/>
      <w:r>
        <w:t>New PCEP Object</w:t>
      </w:r>
      <w:r w:rsidR="006B3DA5">
        <w:t>: Wavelength Assignment Object</w:t>
      </w:r>
      <w:bookmarkEnd w:id="147"/>
    </w:p>
    <w:p w14:paraId="651DE26D" w14:textId="77777777" w:rsidR="007E7704" w:rsidRDefault="007E7704" w:rsidP="007E7704">
      <w:r>
        <w:t>As described in Section 4.1, a new PCEP Object is defined to carry wavelength assignment related constraints. IANA is to allocate the following from “PCEP Objects” sub-registry</w:t>
      </w:r>
      <w:r w:rsidR="00182E24">
        <w:t xml:space="preserve"> (</w:t>
      </w:r>
      <w:r w:rsidR="00182E24" w:rsidRPr="00182E24">
        <w:t>http://www.iana.org/assignments/pcep/pcep.xhtml#pcep-objects</w:t>
      </w:r>
      <w:r w:rsidR="00182E24">
        <w:t>)</w:t>
      </w:r>
      <w:r>
        <w:t>:</w:t>
      </w:r>
    </w:p>
    <w:p w14:paraId="4684616A" w14:textId="77777777" w:rsidR="007E7704" w:rsidRDefault="007E7704" w:rsidP="007E7704"/>
    <w:p w14:paraId="5F99F5F9" w14:textId="77777777" w:rsidR="007E7704" w:rsidRDefault="007E7704" w:rsidP="007E770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pPr>
    </w:p>
    <w:p w14:paraId="307E42D3" w14:textId="77777777" w:rsidR="007E7704" w:rsidRDefault="007E7704" w:rsidP="005228A0">
      <w:pPr>
        <w:pStyle w:val="NoSpacing"/>
      </w:pPr>
      <w:r>
        <w:t>Objec</w:t>
      </w:r>
      <w:r w:rsidR="005228A0">
        <w:t>t Class</w:t>
      </w:r>
      <w:r w:rsidR="005228A0">
        <w:tab/>
        <w:t>Name</w:t>
      </w:r>
      <w:r w:rsidR="005228A0">
        <w:tab/>
        <w:t>Object</w:t>
      </w:r>
      <w:r w:rsidR="005228A0">
        <w:tab/>
      </w:r>
      <w:r w:rsidR="005228A0">
        <w:tab/>
      </w:r>
      <w:r w:rsidR="005228A0">
        <w:tab/>
      </w:r>
      <w:r w:rsidR="005228A0">
        <w:tab/>
      </w:r>
      <w:r w:rsidR="005228A0">
        <w:tab/>
      </w:r>
      <w:r w:rsidR="005228A0">
        <w:tab/>
      </w:r>
      <w:r w:rsidR="005228A0">
        <w:tab/>
      </w:r>
      <w:r>
        <w:t>Reference</w:t>
      </w:r>
    </w:p>
    <w:p w14:paraId="32578D48" w14:textId="08E735ED" w:rsidR="003E4976" w:rsidRDefault="005228A0" w:rsidP="003E4976">
      <w:pPr>
        <w:pStyle w:val="NoSpacing"/>
      </w:pPr>
      <w:r>
        <w:t>Value</w:t>
      </w:r>
      <w:r>
        <w:tab/>
      </w:r>
      <w:r>
        <w:tab/>
      </w:r>
      <w:r>
        <w:tab/>
      </w:r>
      <w:r>
        <w:tab/>
      </w:r>
      <w:r>
        <w:tab/>
      </w:r>
      <w:r>
        <w:tab/>
        <w:t>Type</w:t>
      </w:r>
    </w:p>
    <w:p w14:paraId="1AED8937" w14:textId="77777777" w:rsidR="007E7704" w:rsidRDefault="007E7704" w:rsidP="00182E24">
      <w:r>
        <w:t>---------------------------------------------------------</w:t>
      </w:r>
    </w:p>
    <w:p w14:paraId="25B5D3D4" w14:textId="77777777" w:rsidR="007E7704" w:rsidRDefault="007E7704" w:rsidP="007E770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pPr>
    </w:p>
    <w:p w14:paraId="4B8C457B" w14:textId="2C777E9B" w:rsidR="007E7704" w:rsidRDefault="001C4847" w:rsidP="003E4976">
      <w:pPr>
        <w:spacing w:after="0" w:line="240" w:lineRule="auto"/>
      </w:pPr>
      <w:r>
        <w:t>TBD</w:t>
      </w:r>
      <w:r w:rsidR="00A15C45">
        <w:t>1</w:t>
      </w:r>
      <w:r w:rsidR="007E7704">
        <w:tab/>
      </w:r>
      <w:r w:rsidR="007E7704">
        <w:tab/>
      </w:r>
      <w:r w:rsidR="007E7704">
        <w:tab/>
      </w:r>
      <w:r w:rsidR="007E7704">
        <w:tab/>
      </w:r>
      <w:r w:rsidR="005228A0">
        <w:t>WA</w:t>
      </w:r>
      <w:r w:rsidR="005228A0">
        <w:tab/>
      </w:r>
      <w:r w:rsidR="005228A0">
        <w:tab/>
        <w:t xml:space="preserve">1: </w:t>
      </w:r>
      <w:r w:rsidR="006B3DA5">
        <w:t xml:space="preserve">Wavelength </w:t>
      </w:r>
      <w:r w:rsidR="007E7704">
        <w:t>Assignment</w:t>
      </w:r>
      <w:r w:rsidR="007E7704">
        <w:tab/>
      </w:r>
      <w:r w:rsidR="005228A0">
        <w:t>[</w:t>
      </w:r>
      <w:r w:rsidR="007E7704">
        <w:t>This.I-D</w:t>
      </w:r>
      <w:r w:rsidR="005228A0">
        <w:t>]</w:t>
      </w:r>
    </w:p>
    <w:p w14:paraId="7F40CC95" w14:textId="77777777" w:rsidR="004C0294" w:rsidRDefault="004C0294" w:rsidP="003E4976">
      <w:pPr>
        <w:spacing w:after="0" w:line="240" w:lineRule="auto"/>
      </w:pPr>
    </w:p>
    <w:p w14:paraId="5E7AAE36" w14:textId="261E7DD3" w:rsidR="003E4976" w:rsidRDefault="003E4976" w:rsidP="003E4976">
      <w:pPr>
        <w:spacing w:after="0" w:line="240" w:lineRule="auto"/>
      </w:pPr>
      <w:r>
        <w:t xml:space="preserve">    </w:t>
      </w:r>
      <w:r w:rsidR="00D60A74">
        <w:t xml:space="preserve">               </w:t>
      </w:r>
    </w:p>
    <w:p w14:paraId="224EF4F7" w14:textId="3E6D1E60" w:rsidR="003E4976" w:rsidRDefault="00A957FB" w:rsidP="00A957FB">
      <w:pPr>
        <w:pStyle w:val="Heading2"/>
        <w:ind w:left="432"/>
      </w:pPr>
      <w:bookmarkStart w:id="148" w:name="_Toc2342352"/>
      <w:r>
        <w:t>WA Object Flag Field</w:t>
      </w:r>
      <w:bookmarkEnd w:id="148"/>
    </w:p>
    <w:p w14:paraId="2914E591" w14:textId="6954FD37" w:rsidR="00B67F9F" w:rsidRDefault="006B3DA5" w:rsidP="00B67F9F">
      <w:r>
        <w:t xml:space="preserve">As described in Section 4.1, </w:t>
      </w:r>
      <w:r w:rsidR="00B67F9F">
        <w:t>IANA is to create</w:t>
      </w:r>
      <w:r w:rsidR="00A957FB">
        <w:t xml:space="preserve"> a registry to </w:t>
      </w:r>
      <w:r w:rsidR="00B67F9F">
        <w:t xml:space="preserve">manage the Flag field of the WA object. New values are to be assigned by Standards Action [RFC8126]. Each bit should be tracked with the  following qualities:  </w:t>
      </w:r>
    </w:p>
    <w:p w14:paraId="1F35CC41" w14:textId="5C3D9FD5" w:rsidR="00B67F9F" w:rsidRDefault="00B67F9F" w:rsidP="00B67F9F">
      <w:pPr>
        <w:ind w:left="0"/>
      </w:pPr>
      <w:r>
        <w:lastRenderedPageBreak/>
        <w:t xml:space="preserve">       o  Bit number (counting from bit 0 as the most significant bit)  </w:t>
      </w:r>
    </w:p>
    <w:p w14:paraId="335DC276" w14:textId="2B484B95" w:rsidR="00B67F9F" w:rsidRDefault="00B67F9F" w:rsidP="00B67F9F">
      <w:pPr>
        <w:ind w:left="0"/>
      </w:pPr>
      <w:r>
        <w:t xml:space="preserve">       o  Capability description  </w:t>
      </w:r>
    </w:p>
    <w:p w14:paraId="4566CC88" w14:textId="78A8224D" w:rsidR="00B67F9F" w:rsidRDefault="00B67F9F" w:rsidP="00B67F9F">
      <w:pPr>
        <w:ind w:left="0"/>
      </w:pPr>
      <w:r>
        <w:t xml:space="preserve">       o  Defining RFC  </w:t>
      </w:r>
    </w:p>
    <w:p w14:paraId="302AE9F0" w14:textId="0A3FF384" w:rsidR="00B67F9F" w:rsidRDefault="00B67F9F" w:rsidP="00B67F9F">
      <w:r>
        <w:t>The following values are defined in this document:</w:t>
      </w:r>
    </w:p>
    <w:p w14:paraId="322E4CDD" w14:textId="568EF0FC" w:rsidR="00A957FB" w:rsidRDefault="00A957FB" w:rsidP="00B67F9F">
      <w:r>
        <w:t>One bit is defined for the WA Object flag in this document:</w:t>
      </w:r>
    </w:p>
    <w:p w14:paraId="44BFD2C8" w14:textId="6960859C" w:rsidR="00A957FB" w:rsidRDefault="00A957FB" w:rsidP="00A957FB">
      <w:r>
        <w:t>Codespace of the Flag field (WA Object)</w:t>
      </w:r>
    </w:p>
    <w:p w14:paraId="36F29840" w14:textId="7877AA9D" w:rsidR="00A957FB" w:rsidRDefault="00A957FB" w:rsidP="00A957FB">
      <w:pPr>
        <w:spacing w:after="0" w:line="240" w:lineRule="auto"/>
      </w:pPr>
      <w:r>
        <w:t>Bit</w:t>
      </w:r>
      <w:r>
        <w:tab/>
      </w:r>
      <w:r>
        <w:tab/>
        <w:t>Description</w:t>
      </w:r>
      <w:r>
        <w:tab/>
      </w:r>
      <w:r>
        <w:tab/>
      </w:r>
      <w:r>
        <w:tab/>
      </w:r>
      <w:r>
        <w:tab/>
      </w:r>
      <w:r>
        <w:tab/>
      </w:r>
      <w:r>
        <w:tab/>
        <w:t xml:space="preserve">   Reference</w:t>
      </w:r>
    </w:p>
    <w:p w14:paraId="32125605" w14:textId="4190C68B" w:rsidR="00A957FB" w:rsidRDefault="00A957FB" w:rsidP="00A957FB">
      <w:pPr>
        <w:spacing w:after="0" w:line="240" w:lineRule="auto"/>
      </w:pPr>
      <w:r>
        <w:t>-------------------------------------------------</w:t>
      </w:r>
    </w:p>
    <w:p w14:paraId="789FDC15" w14:textId="0FB6D321" w:rsidR="00593DF8" w:rsidRDefault="00593DF8" w:rsidP="00A957FB">
      <w:r>
        <w:t>0-14     Unassigned</w:t>
      </w:r>
      <w:r>
        <w:tab/>
      </w:r>
      <w:r>
        <w:tab/>
      </w:r>
      <w:r>
        <w:tab/>
      </w:r>
      <w:r>
        <w:tab/>
      </w:r>
      <w:r>
        <w:tab/>
      </w:r>
      <w:r>
        <w:tab/>
      </w:r>
      <w:r>
        <w:tab/>
        <w:t>[This.I-D]</w:t>
      </w:r>
    </w:p>
    <w:p w14:paraId="5303A16B" w14:textId="42D1642E" w:rsidR="00A957FB" w:rsidRPr="00A957FB" w:rsidRDefault="00B67F9F" w:rsidP="00A957FB">
      <w:r>
        <w:t>15</w:t>
      </w:r>
      <w:r>
        <w:tab/>
      </w:r>
      <w:r w:rsidR="00593DF8">
        <w:tab/>
      </w:r>
      <w:r w:rsidR="00593DF8">
        <w:tab/>
        <w:t>Explicit Label C</w:t>
      </w:r>
      <w:r w:rsidR="00A957FB">
        <w:t>ontrol</w:t>
      </w:r>
      <w:r w:rsidR="00A957FB">
        <w:tab/>
      </w:r>
      <w:r w:rsidR="00A957FB">
        <w:tab/>
      </w:r>
      <w:r w:rsidR="00A957FB">
        <w:tab/>
        <w:t>[This.I-D]</w:t>
      </w:r>
    </w:p>
    <w:p w14:paraId="5F5254E0" w14:textId="77777777" w:rsidR="007E7704" w:rsidRDefault="007E7704" w:rsidP="007E770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pPr>
    </w:p>
    <w:p w14:paraId="748F035E" w14:textId="77777777" w:rsidR="00DE0144" w:rsidRDefault="00DE0144" w:rsidP="00C63D00">
      <w:pPr>
        <w:pStyle w:val="Heading2"/>
        <w:ind w:left="432"/>
      </w:pPr>
      <w:bookmarkStart w:id="149" w:name="_Toc2342353"/>
      <w:r>
        <w:t>New PCEP TLV: Wavelength Selection TLV</w:t>
      </w:r>
      <w:bookmarkEnd w:id="149"/>
    </w:p>
    <w:p w14:paraId="2D811FDD" w14:textId="77777777" w:rsidR="00DE0144" w:rsidRDefault="00DE0144" w:rsidP="00DE0144">
      <w:pPr>
        <w:pStyle w:val="NoSpacing"/>
      </w:pPr>
      <w:r>
        <w:t xml:space="preserve">As described in </w:t>
      </w:r>
      <w:r>
        <w:rPr>
          <w:color w:val="0000FF"/>
        </w:rPr>
        <w:t>Sections 4.2</w:t>
      </w:r>
      <w:r>
        <w:t xml:space="preserve">, a new PCEP TLV is defined to indicate wavelength </w:t>
      </w:r>
      <w:r w:rsidR="00644370">
        <w:t>selection</w:t>
      </w:r>
      <w:r>
        <w:t xml:space="preserve"> constraints. IANA is to allocate this new TLV from the "PCEP TLV Type Indicators" subregistry (</w:t>
      </w:r>
      <w:hyperlink r:id="rId12" w:anchor="pcep-tlv-type-indicators" w:history="1">
        <w:r w:rsidRPr="00812B35">
          <w:rPr>
            <w:rStyle w:val="Hyperlink"/>
          </w:rPr>
          <w:t>http://www.iana.org/assignments/pcep/pcep.xhtml#pcep-tlv-type-indicators</w:t>
        </w:r>
      </w:hyperlink>
      <w:r>
        <w:t xml:space="preserve">). </w:t>
      </w:r>
    </w:p>
    <w:p w14:paraId="4DB03EB8" w14:textId="77777777" w:rsidR="00DE0144" w:rsidRDefault="00DE0144" w:rsidP="00DE0144">
      <w:pPr>
        <w:pStyle w:val="NoSpacing"/>
      </w:pPr>
    </w:p>
    <w:p w14:paraId="7D630616" w14:textId="77777777" w:rsidR="00DE0144" w:rsidRDefault="00DE0144" w:rsidP="00DE0144">
      <w:pPr>
        <w:pStyle w:val="NoSpacing"/>
      </w:pPr>
      <w:r>
        <w:t>Value</w:t>
      </w:r>
      <w:r>
        <w:tab/>
      </w:r>
      <w:r>
        <w:tab/>
        <w:t xml:space="preserve"> </w:t>
      </w:r>
      <w:r>
        <w:tab/>
      </w:r>
      <w:r>
        <w:tab/>
      </w:r>
      <w:r>
        <w:tab/>
        <w:t>Description</w:t>
      </w:r>
      <w:r>
        <w:tab/>
      </w:r>
      <w:r>
        <w:tab/>
        <w:t xml:space="preserve"> </w:t>
      </w:r>
      <w:r>
        <w:tab/>
      </w:r>
      <w:r>
        <w:tab/>
      </w:r>
      <w:r>
        <w:tab/>
      </w:r>
      <w:r>
        <w:tab/>
        <w:t>Reference</w:t>
      </w:r>
    </w:p>
    <w:p w14:paraId="5AED73C0" w14:textId="77777777" w:rsidR="00DE0144" w:rsidRDefault="00DE0144" w:rsidP="00DE0144">
      <w:pPr>
        <w:pStyle w:val="NoSpacing"/>
      </w:pPr>
      <w:r>
        <w:t>---------------------------------------------------------</w:t>
      </w:r>
    </w:p>
    <w:p w14:paraId="627E6D08" w14:textId="279BE05A" w:rsidR="00DE0144" w:rsidRDefault="00644370" w:rsidP="00DE0144">
      <w:pPr>
        <w:pStyle w:val="NoSpacing"/>
      </w:pPr>
      <w:r>
        <w:t>TBD</w:t>
      </w:r>
      <w:r w:rsidR="00A15C45">
        <w:t>2</w:t>
      </w:r>
      <w:r>
        <w:tab/>
      </w:r>
      <w:r>
        <w:tab/>
      </w:r>
      <w:r>
        <w:tab/>
      </w:r>
      <w:r>
        <w:tab/>
      </w:r>
      <w:r>
        <w:tab/>
        <w:t xml:space="preserve">Wavelength Selection  </w:t>
      </w:r>
      <w:r w:rsidR="00DE0144">
        <w:tab/>
      </w:r>
      <w:r w:rsidR="00DE0144">
        <w:tab/>
        <w:t>[This.I-D]</w:t>
      </w:r>
    </w:p>
    <w:p w14:paraId="2729B568" w14:textId="77777777" w:rsidR="00DE0144" w:rsidRDefault="00DE0144" w:rsidP="00DE0144">
      <w:pPr>
        <w:pStyle w:val="NoSpacing"/>
      </w:pPr>
      <w:r>
        <w:t xml:space="preserve"> </w:t>
      </w:r>
      <w:r w:rsidR="00644370">
        <w:t xml:space="preserve">                 </w:t>
      </w:r>
    </w:p>
    <w:p w14:paraId="06212709" w14:textId="77777777" w:rsidR="00073D1D" w:rsidRDefault="00073D1D">
      <w:pPr>
        <w:pStyle w:val="Heading2"/>
        <w:numPr>
          <w:ilvl w:val="0"/>
          <w:numId w:val="0"/>
        </w:numPr>
        <w:ind w:left="432"/>
      </w:pPr>
    </w:p>
    <w:p w14:paraId="40E325FD" w14:textId="77777777" w:rsidR="007E7704" w:rsidRDefault="007E7704" w:rsidP="00C63D00">
      <w:pPr>
        <w:pStyle w:val="Heading2"/>
        <w:ind w:left="432"/>
      </w:pPr>
      <w:bookmarkStart w:id="150" w:name="_Toc2342354"/>
      <w:r>
        <w:t>New PCEP TLV</w:t>
      </w:r>
      <w:r w:rsidR="00D15996">
        <w:t xml:space="preserve">: </w:t>
      </w:r>
      <w:r w:rsidR="00182E24">
        <w:t>Wavelength Restriction Constraint TLV</w:t>
      </w:r>
      <w:bookmarkEnd w:id="150"/>
    </w:p>
    <w:p w14:paraId="65352AB5" w14:textId="77777777" w:rsidR="00182E24" w:rsidRDefault="00D15996" w:rsidP="00182E24">
      <w:pPr>
        <w:pStyle w:val="NoSpacing"/>
      </w:pPr>
      <w:r>
        <w:t xml:space="preserve">As </w:t>
      </w:r>
      <w:r w:rsidR="00182E24">
        <w:t xml:space="preserve">described in </w:t>
      </w:r>
      <w:r w:rsidR="00182E24">
        <w:rPr>
          <w:color w:val="0000FF"/>
        </w:rPr>
        <w:t>Section</w:t>
      </w:r>
      <w:r w:rsidR="008526A0">
        <w:rPr>
          <w:color w:val="0000FF"/>
        </w:rPr>
        <w:t>s</w:t>
      </w:r>
      <w:r w:rsidR="00182E24">
        <w:rPr>
          <w:color w:val="0000FF"/>
        </w:rPr>
        <w:t xml:space="preserve"> </w:t>
      </w:r>
      <w:r>
        <w:rPr>
          <w:color w:val="0000FF"/>
        </w:rPr>
        <w:t>4.</w:t>
      </w:r>
      <w:r w:rsidR="00DE0144">
        <w:rPr>
          <w:color w:val="0000FF"/>
        </w:rPr>
        <w:t>3</w:t>
      </w:r>
      <w:r w:rsidR="00182E24">
        <w:t>, a new PCEP TLV is defined to indicate wavelength restriction constraints. IANA is to allocate this new TLV from the "PCEP TLV Type Indicators" subregistry (</w:t>
      </w:r>
      <w:hyperlink r:id="rId13" w:anchor="pcep-tlv-type-indicators" w:history="1">
        <w:r w:rsidR="00182E24" w:rsidRPr="00812B35">
          <w:rPr>
            <w:rStyle w:val="Hyperlink"/>
          </w:rPr>
          <w:t>http://www.iana.org/assignments/pcep/pcep.xhtml#pcep-tlv-type-indicators</w:t>
        </w:r>
      </w:hyperlink>
      <w:r w:rsidR="00182E24">
        <w:t xml:space="preserve">). </w:t>
      </w:r>
    </w:p>
    <w:p w14:paraId="43B44CC0" w14:textId="77777777" w:rsidR="00182E24" w:rsidRDefault="00182E24" w:rsidP="00182E24">
      <w:pPr>
        <w:pStyle w:val="NoSpacing"/>
      </w:pPr>
    </w:p>
    <w:p w14:paraId="76F14A46" w14:textId="77777777" w:rsidR="00182E24" w:rsidRDefault="00D15996" w:rsidP="00182E24">
      <w:pPr>
        <w:pStyle w:val="NoSpacing"/>
      </w:pPr>
      <w:r>
        <w:t>Value</w:t>
      </w:r>
      <w:r>
        <w:tab/>
      </w:r>
      <w:r>
        <w:tab/>
      </w:r>
      <w:r w:rsidR="00182E24">
        <w:t xml:space="preserve"> </w:t>
      </w:r>
      <w:r w:rsidR="00182E24">
        <w:tab/>
      </w:r>
      <w:r w:rsidR="00182E24">
        <w:tab/>
      </w:r>
      <w:r w:rsidR="00182E24">
        <w:tab/>
      </w:r>
      <w:r>
        <w:t>Description</w:t>
      </w:r>
      <w:r>
        <w:tab/>
      </w:r>
      <w:r>
        <w:tab/>
      </w:r>
      <w:r w:rsidR="00182E24">
        <w:t xml:space="preserve"> </w:t>
      </w:r>
      <w:r w:rsidR="00182E24">
        <w:tab/>
      </w:r>
      <w:r w:rsidR="00182E24">
        <w:tab/>
      </w:r>
      <w:r w:rsidR="00182E24">
        <w:tab/>
      </w:r>
      <w:r>
        <w:tab/>
      </w:r>
      <w:r w:rsidR="00182E24">
        <w:t>Reference</w:t>
      </w:r>
    </w:p>
    <w:p w14:paraId="21BB482E" w14:textId="77777777" w:rsidR="00182E24" w:rsidRDefault="00182E24" w:rsidP="00182E24">
      <w:pPr>
        <w:pStyle w:val="NoSpacing"/>
      </w:pPr>
      <w:r>
        <w:t>---------------------------------------------------------</w:t>
      </w:r>
    </w:p>
    <w:p w14:paraId="28CCE427" w14:textId="1E35433C" w:rsidR="00D15996" w:rsidRDefault="00D15996" w:rsidP="00D15996">
      <w:pPr>
        <w:pStyle w:val="NoSpacing"/>
      </w:pPr>
      <w:r>
        <w:t>TBD</w:t>
      </w:r>
      <w:r w:rsidR="00A15C45">
        <w:t>3</w:t>
      </w:r>
      <w:r>
        <w:tab/>
      </w:r>
      <w:r>
        <w:tab/>
      </w:r>
      <w:r>
        <w:tab/>
      </w:r>
      <w:r>
        <w:tab/>
      </w:r>
      <w:r>
        <w:tab/>
        <w:t>Wavelength Restriction</w:t>
      </w:r>
      <w:r>
        <w:tab/>
      </w:r>
      <w:r>
        <w:tab/>
        <w:t>[This.I-D]</w:t>
      </w:r>
    </w:p>
    <w:p w14:paraId="57598508" w14:textId="77777777" w:rsidR="00182E24" w:rsidRDefault="00D15996" w:rsidP="00D15996">
      <w:pPr>
        <w:pStyle w:val="NoSpacing"/>
      </w:pPr>
      <w:r>
        <w:lastRenderedPageBreak/>
        <w:t xml:space="preserve"> </w:t>
      </w:r>
      <w:r w:rsidR="00A45E78">
        <w:t xml:space="preserve">                 Constraint</w:t>
      </w:r>
      <w:r>
        <w:t xml:space="preserve">   </w:t>
      </w:r>
    </w:p>
    <w:p w14:paraId="20516E15" w14:textId="72F43977" w:rsidR="00DE0144" w:rsidRDefault="00DE0144" w:rsidP="00D15996">
      <w:pPr>
        <w:pStyle w:val="NoSpacing"/>
      </w:pPr>
    </w:p>
    <w:p w14:paraId="1E4D91B4" w14:textId="234C9535" w:rsidR="00C3308E" w:rsidRDefault="00C3308E" w:rsidP="00D15996">
      <w:pPr>
        <w:pStyle w:val="NoSpacing"/>
      </w:pPr>
    </w:p>
    <w:p w14:paraId="4C04DA8F" w14:textId="069DF75F" w:rsidR="00C3308E" w:rsidRDefault="00EF770B" w:rsidP="00EF770B">
      <w:pPr>
        <w:pStyle w:val="Heading2"/>
        <w:ind w:left="432"/>
      </w:pPr>
      <w:bookmarkStart w:id="151" w:name="_Toc2342355"/>
      <w:r>
        <w:t>Wavelengt</w:t>
      </w:r>
      <w:r w:rsidR="003D09D9">
        <w:t>h Restriction Constraint TLV Action</w:t>
      </w:r>
      <w:r w:rsidR="00D75659">
        <w:t xml:space="preserve"> Values</w:t>
      </w:r>
      <w:bookmarkEnd w:id="151"/>
    </w:p>
    <w:p w14:paraId="0B6BAC7D" w14:textId="77C58420" w:rsidR="00EF770B" w:rsidRDefault="006E6D99" w:rsidP="003D09D9">
      <w:pPr>
        <w:rPr>
          <w:lang w:eastAsia="ja-JP"/>
        </w:rPr>
      </w:pPr>
      <w:r>
        <w:rPr>
          <w:lang w:eastAsia="ja-JP"/>
        </w:rPr>
        <w:t>As described in Section 4.3</w:t>
      </w:r>
      <w:r w:rsidR="00D75659">
        <w:rPr>
          <w:lang w:eastAsia="ja-JP"/>
        </w:rPr>
        <w:t xml:space="preserve">, </w:t>
      </w:r>
      <w:r w:rsidR="00EF770B">
        <w:rPr>
          <w:lang w:eastAsia="ja-JP"/>
        </w:rPr>
        <w:t>IANA is to allocate a n</w:t>
      </w:r>
      <w:r w:rsidR="003D09D9">
        <w:rPr>
          <w:lang w:eastAsia="ja-JP"/>
        </w:rPr>
        <w:t>ew registry to manage the Action</w:t>
      </w:r>
      <w:r w:rsidR="00D75659">
        <w:rPr>
          <w:lang w:eastAsia="ja-JP"/>
        </w:rPr>
        <w:t xml:space="preserve"> values</w:t>
      </w:r>
      <w:r w:rsidR="00EF770B">
        <w:rPr>
          <w:lang w:eastAsia="ja-JP"/>
        </w:rPr>
        <w:t xml:space="preserve"> </w:t>
      </w:r>
      <w:r w:rsidR="003D09D9">
        <w:rPr>
          <w:lang w:eastAsia="ja-JP"/>
        </w:rPr>
        <w:t>of the Action field in the</w:t>
      </w:r>
      <w:r w:rsidR="00EF770B">
        <w:rPr>
          <w:lang w:eastAsia="ja-JP"/>
        </w:rPr>
        <w:t xml:space="preserve"> Wavelength Restriction Constraint TLV. </w:t>
      </w:r>
      <w:r w:rsidR="003D09D9">
        <w:rPr>
          <w:lang w:eastAsia="ja-JP"/>
        </w:rPr>
        <w:t>New values are assigned by Standards  Action [RFC8126]. Each value should be tracked with the following  qualities: value, meaning, and defining RFC. The following values  are defined in this document:</w:t>
      </w:r>
    </w:p>
    <w:p w14:paraId="5B83438B" w14:textId="6C219EA1" w:rsidR="00EF770B" w:rsidRDefault="00D75659" w:rsidP="00EF770B">
      <w:r>
        <w:t>Value</w:t>
      </w:r>
      <w:r w:rsidR="003D09D9">
        <w:tab/>
      </w:r>
      <w:r w:rsidR="003D09D9">
        <w:tab/>
      </w:r>
      <w:r w:rsidR="003D09D9">
        <w:tab/>
      </w:r>
      <w:r w:rsidR="003D09D9">
        <w:tab/>
      </w:r>
      <w:r w:rsidR="003D09D9">
        <w:tab/>
        <w:t>Meaning</w:t>
      </w:r>
      <w:r w:rsidR="003D09D9">
        <w:tab/>
      </w:r>
      <w:r w:rsidR="003D09D9">
        <w:tab/>
      </w:r>
      <w:r w:rsidR="00EF770B">
        <w:t xml:space="preserve"> </w:t>
      </w:r>
      <w:r w:rsidR="00EF770B">
        <w:tab/>
      </w:r>
      <w:r>
        <w:t xml:space="preserve"> </w:t>
      </w:r>
      <w:r w:rsidR="00EF770B">
        <w:tab/>
      </w:r>
      <w:r w:rsidR="00EF770B">
        <w:tab/>
        <w:t>Reference</w:t>
      </w:r>
    </w:p>
    <w:p w14:paraId="4FEEB82F" w14:textId="49A6E72E" w:rsidR="00EF770B" w:rsidRDefault="00EF770B" w:rsidP="00EF770B">
      <w:r>
        <w:t>---------------------------------------------------------</w:t>
      </w:r>
    </w:p>
    <w:p w14:paraId="22FFA61B" w14:textId="62604B11" w:rsidR="00EF770B" w:rsidRDefault="003D09D9" w:rsidP="00EF770B">
      <w:r>
        <w:t>0</w:t>
      </w:r>
      <w:r>
        <w:tab/>
      </w:r>
      <w:r w:rsidR="00D75659">
        <w:tab/>
      </w:r>
      <w:r w:rsidR="00D75659">
        <w:tab/>
      </w:r>
      <w:r w:rsidR="00D75659">
        <w:tab/>
      </w:r>
      <w:r w:rsidR="00D75659">
        <w:tab/>
      </w:r>
      <w:r w:rsidR="00D75659">
        <w:tab/>
        <w:t>Inclusive List</w:t>
      </w:r>
      <w:r w:rsidR="00D75659">
        <w:tab/>
      </w:r>
      <w:r w:rsidR="00D75659">
        <w:tab/>
      </w:r>
      <w:r w:rsidR="00D75659">
        <w:tab/>
        <w:t>[This.I-D]</w:t>
      </w:r>
      <w:r w:rsidR="00341498">
        <w:t xml:space="preserve"> </w:t>
      </w:r>
    </w:p>
    <w:p w14:paraId="7DD0C640" w14:textId="0C3D57CC" w:rsidR="00341498" w:rsidRDefault="003D09D9" w:rsidP="00EF770B">
      <w:r>
        <w:t>1</w:t>
      </w:r>
      <w:r>
        <w:tab/>
      </w:r>
      <w:r w:rsidR="00D75659">
        <w:tab/>
      </w:r>
      <w:r w:rsidR="00D75659">
        <w:tab/>
      </w:r>
      <w:r w:rsidR="00D75659">
        <w:tab/>
      </w:r>
      <w:r w:rsidR="00D75659">
        <w:tab/>
      </w:r>
      <w:r w:rsidR="00D75659">
        <w:tab/>
        <w:t>Inclusive Range</w:t>
      </w:r>
      <w:r w:rsidR="00D75659">
        <w:tab/>
      </w:r>
      <w:r w:rsidR="00D75659">
        <w:tab/>
        <w:t>[This.I-D]</w:t>
      </w:r>
    </w:p>
    <w:p w14:paraId="0C37E6E7" w14:textId="14DBAD1D" w:rsidR="00341498" w:rsidRPr="00EF770B" w:rsidRDefault="003D09D9" w:rsidP="00EF770B">
      <w:r>
        <w:t>2-255</w:t>
      </w:r>
      <w:r>
        <w:tab/>
      </w:r>
      <w:r w:rsidR="00D75659">
        <w:tab/>
      </w:r>
      <w:r w:rsidR="00D75659">
        <w:tab/>
      </w:r>
      <w:r w:rsidR="00D75659">
        <w:tab/>
      </w:r>
      <w:r w:rsidR="00D75659">
        <w:tab/>
        <w:t>Reserved</w:t>
      </w:r>
      <w:r w:rsidR="00D75659">
        <w:tab/>
      </w:r>
      <w:r w:rsidR="00D75659">
        <w:tab/>
      </w:r>
      <w:r w:rsidR="00D75659">
        <w:tab/>
      </w:r>
      <w:r w:rsidR="00D75659">
        <w:tab/>
      </w:r>
      <w:r w:rsidR="00D75659">
        <w:tab/>
        <w:t>[This.I-D]</w:t>
      </w:r>
    </w:p>
    <w:p w14:paraId="6EF8DDDD" w14:textId="77777777" w:rsidR="008526A0" w:rsidRDefault="008526A0" w:rsidP="00D15996">
      <w:pPr>
        <w:pStyle w:val="NoSpacing"/>
      </w:pPr>
    </w:p>
    <w:p w14:paraId="5C645700" w14:textId="77777777" w:rsidR="007E7704" w:rsidRDefault="00D15996" w:rsidP="00C63D00">
      <w:pPr>
        <w:pStyle w:val="Heading2"/>
        <w:ind w:left="432"/>
        <w:rPr>
          <w:lang w:eastAsia="ja-JP"/>
        </w:rPr>
      </w:pPr>
      <w:bookmarkStart w:id="152" w:name="_Toc2342356"/>
      <w:r>
        <w:t xml:space="preserve">New PCEP TLV: </w:t>
      </w:r>
      <w:r>
        <w:rPr>
          <w:lang w:eastAsia="ja-JP"/>
        </w:rPr>
        <w:t>W</w:t>
      </w:r>
      <w:r w:rsidR="00A45E78">
        <w:rPr>
          <w:lang w:eastAsia="ja-JP"/>
        </w:rPr>
        <w:t>avelength Allocation</w:t>
      </w:r>
      <w:r>
        <w:rPr>
          <w:lang w:eastAsia="ja-JP"/>
        </w:rPr>
        <w:t xml:space="preserve"> TLV</w:t>
      </w:r>
      <w:bookmarkEnd w:id="152"/>
    </w:p>
    <w:p w14:paraId="106A949D" w14:textId="56AB351A" w:rsidR="00A45E78" w:rsidRDefault="00D15996" w:rsidP="00A45E78">
      <w:pPr>
        <w:pStyle w:val="NoSpacing"/>
      </w:pPr>
      <w:r>
        <w:rPr>
          <w:lang w:eastAsia="ja-JP"/>
        </w:rPr>
        <w:t>As described in Section 5</w:t>
      </w:r>
      <w:r w:rsidR="007B499C">
        <w:rPr>
          <w:lang w:eastAsia="ja-JP"/>
        </w:rPr>
        <w:t>.1</w:t>
      </w:r>
      <w:r>
        <w:rPr>
          <w:lang w:eastAsia="ja-JP"/>
        </w:rPr>
        <w:t xml:space="preserve">, a new PCEP TLV is defined to indicate </w:t>
      </w:r>
      <w:r w:rsidR="00A45E78">
        <w:rPr>
          <w:lang w:eastAsia="ja-JP"/>
        </w:rPr>
        <w:t xml:space="preserve">the allocation of wavelength(s) by the PCE in response to a request by the PCC. </w:t>
      </w:r>
      <w:r w:rsidR="00A45E78">
        <w:t>IANA is to allocate this new TLV from the "PCEP TLV Type Indicators" subregistry (</w:t>
      </w:r>
      <w:hyperlink r:id="rId14" w:anchor="pcep-tlv-type-indicators" w:history="1">
        <w:r w:rsidR="00A45E78" w:rsidRPr="00812B35">
          <w:rPr>
            <w:rStyle w:val="Hyperlink"/>
          </w:rPr>
          <w:t>http://www.iana.org/assignments/pcep/pcep.xhtml#pcep-tlv-type-indicators</w:t>
        </w:r>
      </w:hyperlink>
      <w:r w:rsidR="00A45E78">
        <w:t xml:space="preserve">). </w:t>
      </w:r>
    </w:p>
    <w:p w14:paraId="63D3F6F1" w14:textId="77777777" w:rsidR="00A45E78" w:rsidRDefault="00A45E78" w:rsidP="00A45E78">
      <w:pPr>
        <w:pStyle w:val="NoSpacing"/>
      </w:pPr>
    </w:p>
    <w:p w14:paraId="55B56653" w14:textId="77777777" w:rsidR="00A45E78" w:rsidRDefault="00A45E78" w:rsidP="00A45E78">
      <w:pPr>
        <w:pStyle w:val="NoSpacing"/>
      </w:pPr>
      <w:r>
        <w:t>Value</w:t>
      </w:r>
      <w:r>
        <w:tab/>
      </w:r>
      <w:r>
        <w:tab/>
        <w:t xml:space="preserve"> </w:t>
      </w:r>
      <w:r>
        <w:tab/>
      </w:r>
      <w:r>
        <w:tab/>
      </w:r>
      <w:r>
        <w:tab/>
        <w:t>Description</w:t>
      </w:r>
      <w:r>
        <w:tab/>
      </w:r>
      <w:r>
        <w:tab/>
        <w:t xml:space="preserve"> </w:t>
      </w:r>
      <w:r>
        <w:tab/>
      </w:r>
      <w:r>
        <w:tab/>
      </w:r>
      <w:r>
        <w:tab/>
      </w:r>
      <w:r>
        <w:tab/>
        <w:t>Reference</w:t>
      </w:r>
    </w:p>
    <w:p w14:paraId="2B2351C6" w14:textId="77777777" w:rsidR="00A45E78" w:rsidRDefault="00A45E78" w:rsidP="00A45E78">
      <w:pPr>
        <w:pStyle w:val="NoSpacing"/>
      </w:pPr>
      <w:r>
        <w:t>---------------------------------------------------------</w:t>
      </w:r>
    </w:p>
    <w:p w14:paraId="0504E7AF" w14:textId="3615A8C5" w:rsidR="00A45E78" w:rsidRDefault="00A45E78" w:rsidP="00A45E78">
      <w:pPr>
        <w:pStyle w:val="NoSpacing"/>
      </w:pPr>
      <w:r>
        <w:t>TBD</w:t>
      </w:r>
      <w:r w:rsidR="00A15C45">
        <w:t>4</w:t>
      </w:r>
      <w:r>
        <w:tab/>
      </w:r>
      <w:r>
        <w:tab/>
      </w:r>
      <w:r>
        <w:tab/>
      </w:r>
      <w:r>
        <w:tab/>
      </w:r>
      <w:r>
        <w:tab/>
        <w:t>Wavelength Allocation</w:t>
      </w:r>
      <w:r>
        <w:tab/>
      </w:r>
      <w:r>
        <w:tab/>
        <w:t>[This.I-D]</w:t>
      </w:r>
    </w:p>
    <w:p w14:paraId="2838D461" w14:textId="77777777" w:rsidR="00A45E78" w:rsidRDefault="00A45E78" w:rsidP="00A45E78">
      <w:pPr>
        <w:pStyle w:val="NoSpacing"/>
      </w:pPr>
    </w:p>
    <w:p w14:paraId="273862BC" w14:textId="0EA65C02" w:rsidR="00A45E78" w:rsidRDefault="00A3251B" w:rsidP="00A0210B">
      <w:pPr>
        <w:pStyle w:val="Heading2"/>
        <w:ind w:left="432"/>
      </w:pPr>
      <w:bookmarkStart w:id="153" w:name="_Toc2342357"/>
      <w:r>
        <w:t>Wavelength Allocation</w:t>
      </w:r>
      <w:r w:rsidR="00A0210B">
        <w:t xml:space="preserve"> TLV Flag Field</w:t>
      </w:r>
      <w:bookmarkEnd w:id="153"/>
      <w:r w:rsidR="00A0210B">
        <w:t xml:space="preserve"> </w:t>
      </w:r>
    </w:p>
    <w:p w14:paraId="788A417B" w14:textId="0B43AE0F" w:rsidR="003D09D9" w:rsidRDefault="00D75659" w:rsidP="003D09D9">
      <w:r>
        <w:t>As described in Section 5</w:t>
      </w:r>
      <w:r w:rsidR="007B499C">
        <w:t>.1</w:t>
      </w:r>
      <w:r>
        <w:t xml:space="preserve">, </w:t>
      </w:r>
      <w:r w:rsidR="00A0210B">
        <w:t>IANA is to allocate a registry to manage the Flag fi</w:t>
      </w:r>
      <w:r w:rsidR="00A3251B">
        <w:t>eld of the Wavelength Allocation</w:t>
      </w:r>
      <w:r w:rsidR="00A0210B">
        <w:t xml:space="preserve"> TLV.</w:t>
      </w:r>
      <w:r w:rsidR="003D09D9">
        <w:t xml:space="preserve"> New values are to be assigned by Standards Action [RFC8126].  Each bit should be tracked with the following qualities:  </w:t>
      </w:r>
    </w:p>
    <w:p w14:paraId="5686090E" w14:textId="1B97D9FC" w:rsidR="003D09D9" w:rsidRDefault="003D09D9" w:rsidP="003D09D9">
      <w:pPr>
        <w:pStyle w:val="ListParagraph"/>
        <w:numPr>
          <w:ilvl w:val="0"/>
          <w:numId w:val="32"/>
        </w:numPr>
      </w:pPr>
      <w:r>
        <w:t xml:space="preserve">Bit number (counting from bit 0 as the most significant bit)  </w:t>
      </w:r>
    </w:p>
    <w:p w14:paraId="2B924C79" w14:textId="77777777" w:rsidR="003D09D9" w:rsidRDefault="003D09D9" w:rsidP="003D09D9">
      <w:pPr>
        <w:pStyle w:val="ListParagraph"/>
        <w:ind w:left="1152"/>
      </w:pPr>
    </w:p>
    <w:p w14:paraId="568D574C" w14:textId="685FEF2F" w:rsidR="003D09D9" w:rsidRDefault="003D09D9" w:rsidP="003D09D9">
      <w:pPr>
        <w:pStyle w:val="ListParagraph"/>
        <w:numPr>
          <w:ilvl w:val="0"/>
          <w:numId w:val="32"/>
        </w:numPr>
      </w:pPr>
      <w:r>
        <w:lastRenderedPageBreak/>
        <w:t xml:space="preserve">Capability description  </w:t>
      </w:r>
    </w:p>
    <w:p w14:paraId="64A2BD9F" w14:textId="77777777" w:rsidR="003D09D9" w:rsidRDefault="003D09D9" w:rsidP="003D09D9">
      <w:pPr>
        <w:pStyle w:val="ListParagraph"/>
        <w:ind w:left="1152"/>
      </w:pPr>
    </w:p>
    <w:p w14:paraId="0A04E13A" w14:textId="151869E2" w:rsidR="00A0210B" w:rsidRDefault="003D09D9" w:rsidP="003D09D9">
      <w:pPr>
        <w:pStyle w:val="ListParagraph"/>
        <w:numPr>
          <w:ilvl w:val="0"/>
          <w:numId w:val="32"/>
        </w:numPr>
      </w:pPr>
      <w:r>
        <w:t>Defining RFC</w:t>
      </w:r>
    </w:p>
    <w:p w14:paraId="784117BA" w14:textId="7668D1D5" w:rsidR="00A0210B" w:rsidRDefault="00A0210B" w:rsidP="00A0210B">
      <w:r>
        <w:t>One bit is defin</w:t>
      </w:r>
      <w:r w:rsidR="00A3251B">
        <w:t>ed for the Wavelength Allocation</w:t>
      </w:r>
      <w:r>
        <w:t xml:space="preserve"> flag in this </w:t>
      </w:r>
      <w:r w:rsidR="00AA494F">
        <w:softHyphen/>
      </w:r>
      <w:r w:rsidR="00AA494F">
        <w:softHyphen/>
      </w:r>
      <w:r>
        <w:t>document:</w:t>
      </w:r>
    </w:p>
    <w:p w14:paraId="74383A78" w14:textId="74A6961A" w:rsidR="00A0210B" w:rsidRDefault="00A0210B" w:rsidP="00A0210B">
      <w:r>
        <w:t>Codespace of the F</w:t>
      </w:r>
      <w:r w:rsidR="00A3251B">
        <w:t>lag field (Wavelength Allocation</w:t>
      </w:r>
      <w:r>
        <w:t xml:space="preserve"> TLV)</w:t>
      </w:r>
    </w:p>
    <w:p w14:paraId="2C281032" w14:textId="77777777" w:rsidR="00A0210B" w:rsidRDefault="00A0210B" w:rsidP="00A0210B">
      <w:pPr>
        <w:spacing w:after="0" w:line="240" w:lineRule="auto"/>
      </w:pPr>
      <w:r>
        <w:t>Bit</w:t>
      </w:r>
      <w:r>
        <w:tab/>
      </w:r>
      <w:r>
        <w:tab/>
        <w:t>Description</w:t>
      </w:r>
      <w:r>
        <w:tab/>
      </w:r>
      <w:r>
        <w:tab/>
      </w:r>
      <w:r>
        <w:tab/>
      </w:r>
      <w:r>
        <w:tab/>
      </w:r>
      <w:r>
        <w:tab/>
      </w:r>
      <w:r>
        <w:tab/>
        <w:t xml:space="preserve">   Reference</w:t>
      </w:r>
    </w:p>
    <w:p w14:paraId="180218B8" w14:textId="77777777" w:rsidR="00A0210B" w:rsidRDefault="00A0210B" w:rsidP="00A0210B">
      <w:pPr>
        <w:spacing w:after="0" w:line="240" w:lineRule="auto"/>
      </w:pPr>
      <w:r>
        <w:t>-------------------------------------------------</w:t>
      </w:r>
    </w:p>
    <w:p w14:paraId="6BB8B09C" w14:textId="3CD534FD" w:rsidR="00593DF8" w:rsidRDefault="00593DF8" w:rsidP="00A0210B">
      <w:r>
        <w:t>0-14</w:t>
      </w:r>
      <w:r>
        <w:tab/>
      </w:r>
      <w:r>
        <w:tab/>
        <w:t xml:space="preserve">Unassigned </w:t>
      </w:r>
      <w:r>
        <w:tab/>
      </w:r>
      <w:r>
        <w:tab/>
      </w:r>
      <w:r>
        <w:tab/>
      </w:r>
      <w:r>
        <w:tab/>
      </w:r>
      <w:r>
        <w:tab/>
      </w:r>
      <w:r>
        <w:tab/>
      </w:r>
      <w:r>
        <w:tab/>
        <w:t>[This.I-D]</w:t>
      </w:r>
    </w:p>
    <w:p w14:paraId="237B1A6B" w14:textId="2ED2E56F" w:rsidR="00A0210B" w:rsidRPr="00A957FB" w:rsidRDefault="003D09D9" w:rsidP="00A0210B">
      <w:r>
        <w:t>15</w:t>
      </w:r>
      <w:r>
        <w:tab/>
      </w:r>
      <w:r w:rsidR="00A3251B">
        <w:tab/>
      </w:r>
      <w:r w:rsidR="00A3251B">
        <w:tab/>
        <w:t>Wavelength Allocation</w:t>
      </w:r>
      <w:r w:rsidR="00A0210B">
        <w:t xml:space="preserve"> Mode</w:t>
      </w:r>
      <w:r w:rsidR="00A0210B">
        <w:tab/>
      </w:r>
      <w:r w:rsidR="00A0210B">
        <w:tab/>
        <w:t>[This.I-D]</w:t>
      </w:r>
    </w:p>
    <w:p w14:paraId="6E7F1ADD" w14:textId="77777777" w:rsidR="00A0210B" w:rsidRPr="00A0210B" w:rsidRDefault="00A0210B" w:rsidP="00A0210B"/>
    <w:p w14:paraId="39308370" w14:textId="77777777" w:rsidR="00A45E78" w:rsidRDefault="00A45E78" w:rsidP="00A45E78">
      <w:pPr>
        <w:pStyle w:val="NoSpacing"/>
      </w:pPr>
      <w:r>
        <w:t xml:space="preserve">                  </w:t>
      </w:r>
    </w:p>
    <w:p w14:paraId="152F41EC" w14:textId="77777777" w:rsidR="00A45E78" w:rsidRPr="00A45E78" w:rsidRDefault="00A45E78" w:rsidP="00C63D00">
      <w:pPr>
        <w:pStyle w:val="Heading2"/>
        <w:ind w:left="432"/>
        <w:rPr>
          <w:lang w:eastAsia="ja-JP"/>
        </w:rPr>
      </w:pPr>
      <w:bookmarkStart w:id="154" w:name="_Toc2342358"/>
      <w:r>
        <w:rPr>
          <w:lang w:eastAsia="ja-JP"/>
        </w:rPr>
        <w:t>New PCEP TLV: O</w:t>
      </w:r>
      <w:r>
        <w:t>ptical Interface Class List TLV</w:t>
      </w:r>
      <w:bookmarkEnd w:id="154"/>
    </w:p>
    <w:p w14:paraId="5100B33B" w14:textId="0F7A9FF1" w:rsidR="00A45E78" w:rsidRDefault="0073234E" w:rsidP="00A45E78">
      <w:pPr>
        <w:pStyle w:val="NoSpacing"/>
      </w:pPr>
      <w:r>
        <w:rPr>
          <w:lang w:eastAsia="ja-JP"/>
        </w:rPr>
        <w:t>As described in Section 4.4</w:t>
      </w:r>
      <w:r w:rsidR="00A45E78">
        <w:rPr>
          <w:lang w:eastAsia="ja-JP"/>
        </w:rPr>
        <w:t xml:space="preserve">, a new PCEP TLV is defined to indicate the </w:t>
      </w:r>
      <w:r w:rsidR="002C11B4">
        <w:rPr>
          <w:lang w:eastAsia="ja-JP"/>
        </w:rPr>
        <w:t xml:space="preserve">optical interface class list. </w:t>
      </w:r>
      <w:r w:rsidR="00A45E78">
        <w:t>IANA is to allocate this new TLV from the "PCEP TLV Type Indicators" subregistry (</w:t>
      </w:r>
      <w:hyperlink r:id="rId15" w:anchor="pcep-tlv-type-indicators" w:history="1">
        <w:r w:rsidR="00A45E78" w:rsidRPr="00812B35">
          <w:rPr>
            <w:rStyle w:val="Hyperlink"/>
          </w:rPr>
          <w:t>http://www.iana.org/assignments/pcep/pcep.xhtml#pcep-tlv-type-indicators</w:t>
        </w:r>
      </w:hyperlink>
      <w:r w:rsidR="00A45E78">
        <w:t xml:space="preserve">). </w:t>
      </w:r>
    </w:p>
    <w:p w14:paraId="22E8B6A0" w14:textId="77777777" w:rsidR="00806E15" w:rsidRDefault="00806E15" w:rsidP="00A45E78">
      <w:pPr>
        <w:pStyle w:val="NoSpacing"/>
      </w:pPr>
    </w:p>
    <w:p w14:paraId="54B2E9F2" w14:textId="77777777" w:rsidR="00A45E78" w:rsidRDefault="00A45E78" w:rsidP="00A45E78">
      <w:pPr>
        <w:pStyle w:val="NoSpacing"/>
      </w:pPr>
    </w:p>
    <w:p w14:paraId="6EC5D03D" w14:textId="77777777" w:rsidR="00A45E78" w:rsidRDefault="00A45E78" w:rsidP="00A45E78">
      <w:pPr>
        <w:pStyle w:val="NoSpacing"/>
      </w:pPr>
      <w:r>
        <w:t>Value</w:t>
      </w:r>
      <w:r>
        <w:tab/>
      </w:r>
      <w:r>
        <w:tab/>
        <w:t xml:space="preserve"> </w:t>
      </w:r>
      <w:r>
        <w:tab/>
      </w:r>
      <w:r>
        <w:tab/>
      </w:r>
      <w:r>
        <w:tab/>
        <w:t>Description</w:t>
      </w:r>
      <w:r>
        <w:tab/>
      </w:r>
      <w:r>
        <w:tab/>
        <w:t xml:space="preserve"> </w:t>
      </w:r>
      <w:r>
        <w:tab/>
      </w:r>
      <w:r>
        <w:tab/>
      </w:r>
      <w:r>
        <w:tab/>
      </w:r>
      <w:r>
        <w:tab/>
        <w:t>Reference</w:t>
      </w:r>
    </w:p>
    <w:p w14:paraId="35D2A082" w14:textId="77777777" w:rsidR="00A45E78" w:rsidRDefault="00A45E78" w:rsidP="00A45E78">
      <w:pPr>
        <w:pStyle w:val="NoSpacing"/>
      </w:pPr>
      <w:r>
        <w:t>---------------------------------------------------------</w:t>
      </w:r>
    </w:p>
    <w:p w14:paraId="6C6467E0" w14:textId="26DD0B3F" w:rsidR="00A45E78" w:rsidRDefault="00A45E78" w:rsidP="00A45E78">
      <w:pPr>
        <w:pStyle w:val="NoSpacing"/>
      </w:pPr>
      <w:r>
        <w:t>TBD</w:t>
      </w:r>
      <w:r w:rsidR="00A15C45">
        <w:t>5</w:t>
      </w:r>
      <w:r>
        <w:tab/>
      </w:r>
      <w:r>
        <w:tab/>
      </w:r>
      <w:r>
        <w:tab/>
      </w:r>
      <w:r>
        <w:tab/>
      </w:r>
      <w:r>
        <w:tab/>
        <w:t xml:space="preserve">Optical Interface   </w:t>
      </w:r>
      <w:r>
        <w:tab/>
      </w:r>
      <w:r>
        <w:tab/>
      </w:r>
      <w:r>
        <w:tab/>
        <w:t>[This.I-D]</w:t>
      </w:r>
    </w:p>
    <w:p w14:paraId="62F1F59B" w14:textId="77777777" w:rsidR="00A45E78" w:rsidRDefault="00A45E78" w:rsidP="00A45E78">
      <w:pPr>
        <w:pStyle w:val="NoSpacing"/>
      </w:pPr>
      <w:r>
        <w:tab/>
      </w:r>
      <w:r>
        <w:tab/>
      </w:r>
      <w:r>
        <w:tab/>
      </w:r>
      <w:r>
        <w:tab/>
      </w:r>
      <w:r>
        <w:tab/>
      </w:r>
      <w:r>
        <w:tab/>
        <w:t xml:space="preserve">Class List </w:t>
      </w:r>
    </w:p>
    <w:p w14:paraId="7768379D" w14:textId="77777777" w:rsidR="00806E15" w:rsidRDefault="00806E15" w:rsidP="00A45E78">
      <w:pPr>
        <w:pStyle w:val="NoSpacing"/>
      </w:pPr>
    </w:p>
    <w:p w14:paraId="742A68FC" w14:textId="77777777" w:rsidR="00A9233C" w:rsidRPr="00A45E78" w:rsidRDefault="00A9233C" w:rsidP="00C63D00">
      <w:pPr>
        <w:pStyle w:val="Heading2"/>
        <w:ind w:left="432"/>
        <w:rPr>
          <w:lang w:eastAsia="ja-JP"/>
        </w:rPr>
      </w:pPr>
      <w:bookmarkStart w:id="155" w:name="_Toc2342359"/>
      <w:r>
        <w:rPr>
          <w:lang w:eastAsia="ja-JP"/>
        </w:rPr>
        <w:t>New PCEP TLV: Client Signal</w:t>
      </w:r>
      <w:r>
        <w:t xml:space="preserve"> TLV</w:t>
      </w:r>
      <w:bookmarkEnd w:id="155"/>
    </w:p>
    <w:p w14:paraId="1A0A7B91" w14:textId="326D6D82" w:rsidR="00A9233C" w:rsidRDefault="0073234E" w:rsidP="00A9233C">
      <w:pPr>
        <w:pStyle w:val="NoSpacing"/>
      </w:pPr>
      <w:r>
        <w:rPr>
          <w:lang w:eastAsia="ja-JP"/>
        </w:rPr>
        <w:t>As described in Section 4.4</w:t>
      </w:r>
      <w:r w:rsidR="00A9233C">
        <w:rPr>
          <w:lang w:eastAsia="ja-JP"/>
        </w:rPr>
        <w:t>, a new PCEP TLV is defined to indicate the</w:t>
      </w:r>
      <w:r w:rsidR="002C11B4">
        <w:rPr>
          <w:lang w:eastAsia="ja-JP"/>
        </w:rPr>
        <w:t xml:space="preserve"> client signal information. </w:t>
      </w:r>
      <w:r w:rsidR="00A9233C">
        <w:t>IANA is to allocate this new TLV from the "PCEP TLV Type Indicators" subregistry (</w:t>
      </w:r>
      <w:hyperlink r:id="rId16" w:anchor="pcep-tlv-type-indicators" w:history="1">
        <w:r w:rsidR="00A9233C" w:rsidRPr="00812B35">
          <w:rPr>
            <w:rStyle w:val="Hyperlink"/>
          </w:rPr>
          <w:t>http://www.iana.org/assignments/pcep/pcep.xhtml#pcep-tlv-type-indicators</w:t>
        </w:r>
      </w:hyperlink>
      <w:r w:rsidR="00A9233C">
        <w:t xml:space="preserve">). </w:t>
      </w:r>
    </w:p>
    <w:p w14:paraId="1F33326F" w14:textId="77777777" w:rsidR="00A9233C" w:rsidRDefault="00A9233C" w:rsidP="00A9233C">
      <w:pPr>
        <w:pStyle w:val="NoSpacing"/>
      </w:pPr>
    </w:p>
    <w:p w14:paraId="0A228E1D" w14:textId="77777777" w:rsidR="00A9233C" w:rsidRDefault="00A9233C" w:rsidP="00A9233C">
      <w:pPr>
        <w:pStyle w:val="NoSpacing"/>
      </w:pPr>
    </w:p>
    <w:p w14:paraId="6AB2B471" w14:textId="77777777" w:rsidR="00A9233C" w:rsidRDefault="00A9233C" w:rsidP="00A9233C">
      <w:pPr>
        <w:pStyle w:val="NoSpacing"/>
      </w:pPr>
      <w:r>
        <w:t>Value</w:t>
      </w:r>
      <w:r>
        <w:tab/>
      </w:r>
      <w:r>
        <w:tab/>
        <w:t xml:space="preserve"> </w:t>
      </w:r>
      <w:r>
        <w:tab/>
      </w:r>
      <w:r>
        <w:tab/>
      </w:r>
      <w:r>
        <w:tab/>
        <w:t>Description</w:t>
      </w:r>
      <w:r>
        <w:tab/>
      </w:r>
      <w:r>
        <w:tab/>
        <w:t xml:space="preserve"> </w:t>
      </w:r>
      <w:r>
        <w:tab/>
      </w:r>
      <w:r>
        <w:tab/>
      </w:r>
      <w:r>
        <w:tab/>
      </w:r>
      <w:r>
        <w:tab/>
        <w:t>Reference</w:t>
      </w:r>
    </w:p>
    <w:p w14:paraId="64C13EF2" w14:textId="77777777" w:rsidR="00A9233C" w:rsidRDefault="00A9233C" w:rsidP="00A9233C">
      <w:pPr>
        <w:pStyle w:val="NoSpacing"/>
      </w:pPr>
      <w:r>
        <w:t>---------------------------------------------------------</w:t>
      </w:r>
    </w:p>
    <w:p w14:paraId="6498B955" w14:textId="168F5217" w:rsidR="00A9233C" w:rsidRDefault="002C11B4" w:rsidP="00A9233C">
      <w:pPr>
        <w:pStyle w:val="NoSpacing"/>
      </w:pPr>
      <w:r>
        <w:lastRenderedPageBreak/>
        <w:t>TBD</w:t>
      </w:r>
      <w:r w:rsidR="00A15C45">
        <w:t>6</w:t>
      </w:r>
      <w:r>
        <w:tab/>
      </w:r>
      <w:r>
        <w:tab/>
      </w:r>
      <w:r>
        <w:tab/>
      </w:r>
      <w:r>
        <w:tab/>
      </w:r>
      <w:r>
        <w:tab/>
        <w:t xml:space="preserve">Client Signal Information  </w:t>
      </w:r>
      <w:r w:rsidR="00A9233C">
        <w:t>[This.I-D]</w:t>
      </w:r>
    </w:p>
    <w:p w14:paraId="520ACF8A" w14:textId="77777777" w:rsidR="00A9233C" w:rsidRDefault="00A9233C" w:rsidP="00A9233C">
      <w:pPr>
        <w:pStyle w:val="NoSpacing"/>
      </w:pPr>
      <w:r>
        <w:tab/>
      </w:r>
      <w:r>
        <w:tab/>
      </w:r>
      <w:r>
        <w:tab/>
      </w:r>
      <w:r>
        <w:tab/>
      </w:r>
      <w:r>
        <w:tab/>
      </w:r>
      <w:r>
        <w:tab/>
      </w:r>
    </w:p>
    <w:p w14:paraId="03C8BCED" w14:textId="77777777" w:rsidR="00073D1D" w:rsidRDefault="00073D1D">
      <w:pPr>
        <w:pStyle w:val="Heading2"/>
        <w:numPr>
          <w:ilvl w:val="0"/>
          <w:numId w:val="0"/>
        </w:numPr>
        <w:ind w:left="432"/>
        <w:rPr>
          <w:lang w:eastAsia="ja-JP"/>
        </w:rPr>
      </w:pPr>
    </w:p>
    <w:p w14:paraId="470470C4" w14:textId="77777777" w:rsidR="00A45E78" w:rsidRDefault="00AB575C" w:rsidP="00A0153B">
      <w:pPr>
        <w:pStyle w:val="Heading2"/>
        <w:ind w:left="432"/>
        <w:rPr>
          <w:lang w:eastAsia="ja-JP"/>
        </w:rPr>
      </w:pPr>
      <w:bookmarkStart w:id="156" w:name="_Toc2342360"/>
      <w:r>
        <w:rPr>
          <w:lang w:eastAsia="ja-JP"/>
        </w:rPr>
        <w:t>New No-Path Reasons</w:t>
      </w:r>
      <w:bookmarkEnd w:id="156"/>
      <w:r>
        <w:rPr>
          <w:lang w:eastAsia="ja-JP"/>
        </w:rPr>
        <w:t xml:space="preserve"> </w:t>
      </w:r>
    </w:p>
    <w:p w14:paraId="1066F08A" w14:textId="0437F14B" w:rsidR="00AB575C" w:rsidRPr="00891BA3" w:rsidRDefault="007B499C" w:rsidP="00920423">
      <w:pPr>
        <w:rPr>
          <w:lang w:eastAsia="ja-JP"/>
        </w:rPr>
      </w:pPr>
      <w:r>
        <w:rPr>
          <w:lang w:eastAsia="ja-JP"/>
        </w:rPr>
        <w:t>As described in Section 5.3</w:t>
      </w:r>
      <w:r w:rsidR="00AB575C">
        <w:rPr>
          <w:lang w:eastAsia="ja-JP"/>
        </w:rPr>
        <w:t xml:space="preserve">, a </w:t>
      </w:r>
      <w:r w:rsidR="00AB575C" w:rsidRPr="00891BA3">
        <w:rPr>
          <w:lang w:eastAsia="ja-JP"/>
        </w:rPr>
        <w:t xml:space="preserve">new bit </w:t>
      </w:r>
      <w:r w:rsidR="00AB575C">
        <w:rPr>
          <w:lang w:eastAsia="ja-JP"/>
        </w:rPr>
        <w:t>flag</w:t>
      </w:r>
      <w:r w:rsidR="00AB575C" w:rsidRPr="00891BA3">
        <w:rPr>
          <w:lang w:eastAsia="ja-JP"/>
        </w:rPr>
        <w:t xml:space="preserve"> are defined to be carried in the Flags field in the NO-PATH-VECTOR TLV carried in the NO-PATH Object.</w:t>
      </w:r>
      <w:r w:rsidR="00AB575C">
        <w:rPr>
          <w:lang w:eastAsia="ja-JP"/>
        </w:rPr>
        <w:t xml:space="preserve"> This flag, when set, indicates </w:t>
      </w:r>
      <w:r w:rsidR="00920423">
        <w:rPr>
          <w:lang w:eastAsia="ja-JP"/>
        </w:rPr>
        <w:t xml:space="preserve">that </w:t>
      </w:r>
      <w:r w:rsidR="00AB575C" w:rsidRPr="00891BA3">
        <w:rPr>
          <w:lang w:eastAsia="ja-JP"/>
        </w:rPr>
        <w:t xml:space="preserve">no feasible route was found that meets all the </w:t>
      </w:r>
      <w:r w:rsidR="00920423">
        <w:rPr>
          <w:lang w:eastAsia="ja-JP"/>
        </w:rPr>
        <w:t xml:space="preserve">RWA </w:t>
      </w:r>
      <w:r w:rsidR="00AB575C" w:rsidRPr="00891BA3">
        <w:rPr>
          <w:lang w:eastAsia="ja-JP"/>
        </w:rPr>
        <w:t xml:space="preserve">constraints </w:t>
      </w:r>
      <w:r w:rsidR="00AB575C">
        <w:rPr>
          <w:lang w:eastAsia="ja-JP"/>
        </w:rPr>
        <w:t xml:space="preserve">(e.g., wavelength restriction, signal compatibility, etc.) </w:t>
      </w:r>
      <w:r w:rsidR="00AB575C" w:rsidRPr="00891BA3">
        <w:rPr>
          <w:lang w:eastAsia="ja-JP"/>
        </w:rPr>
        <w:t xml:space="preserve">associated with </w:t>
      </w:r>
      <w:r w:rsidR="00920423">
        <w:rPr>
          <w:lang w:eastAsia="ja-JP"/>
        </w:rPr>
        <w:t xml:space="preserve">a </w:t>
      </w:r>
      <w:r w:rsidR="00AB575C" w:rsidRPr="00891BA3">
        <w:rPr>
          <w:lang w:eastAsia="ja-JP"/>
        </w:rPr>
        <w:t>RWA</w:t>
      </w:r>
      <w:r w:rsidR="00920423">
        <w:rPr>
          <w:lang w:eastAsia="ja-JP"/>
        </w:rPr>
        <w:t xml:space="preserve"> path computation request</w:t>
      </w:r>
      <w:r w:rsidR="00AB575C" w:rsidRPr="00891BA3">
        <w:rPr>
          <w:lang w:eastAsia="ja-JP"/>
        </w:rPr>
        <w:t>.</w:t>
      </w:r>
    </w:p>
    <w:p w14:paraId="58268FBC" w14:textId="77777777" w:rsidR="00AB575C" w:rsidRPr="00891BA3" w:rsidRDefault="00AB575C" w:rsidP="00AB575C">
      <w:pPr>
        <w:rPr>
          <w:lang w:eastAsia="ja-JP"/>
        </w:rPr>
      </w:pPr>
      <w:r>
        <w:t xml:space="preserve">IANA is to allocate this new bit flag from the "PCEP </w:t>
      </w:r>
      <w:bookmarkStart w:id="157" w:name="no-path-vector-tlv"/>
      <w:bookmarkEnd w:id="157"/>
      <w:r w:rsidRPr="00AB575C">
        <w:t>NO-PATH-VECTOR TLV Flag Field</w:t>
      </w:r>
      <w:r>
        <w:t>" subregistry (</w:t>
      </w:r>
      <w:r w:rsidRPr="00AB575C">
        <w:t>http://www.iana.org/assignments/pcep/pcep.xhtml#no-path-vector-tlv</w:t>
      </w:r>
      <w:r>
        <w:t>).</w:t>
      </w:r>
    </w:p>
    <w:p w14:paraId="5A650293" w14:textId="77777777" w:rsidR="00920423" w:rsidRDefault="00920423" w:rsidP="00920423">
      <w:pPr>
        <w:pStyle w:val="NoSpacing"/>
        <w:rPr>
          <w:lang w:eastAsia="ja-JP"/>
        </w:rPr>
      </w:pPr>
      <w:r>
        <w:rPr>
          <w:lang w:eastAsia="ja-JP"/>
        </w:rPr>
        <w:t xml:space="preserve">Bit </w:t>
      </w:r>
      <w:r>
        <w:rPr>
          <w:lang w:eastAsia="ja-JP"/>
        </w:rPr>
        <w:tab/>
      </w:r>
      <w:r>
        <w:rPr>
          <w:lang w:eastAsia="ja-JP"/>
        </w:rPr>
        <w:tab/>
      </w:r>
      <w:r>
        <w:rPr>
          <w:lang w:eastAsia="ja-JP"/>
        </w:rPr>
        <w:tab/>
        <w:t>Description</w:t>
      </w:r>
      <w:r>
        <w:rPr>
          <w:lang w:eastAsia="ja-JP"/>
        </w:rPr>
        <w:tab/>
      </w:r>
      <w:r>
        <w:rPr>
          <w:lang w:eastAsia="ja-JP"/>
        </w:rPr>
        <w:tab/>
      </w:r>
      <w:r>
        <w:rPr>
          <w:lang w:eastAsia="ja-JP"/>
        </w:rPr>
        <w:tab/>
      </w:r>
      <w:r>
        <w:rPr>
          <w:lang w:eastAsia="ja-JP"/>
        </w:rPr>
        <w:tab/>
      </w:r>
      <w:r>
        <w:rPr>
          <w:lang w:eastAsia="ja-JP"/>
        </w:rPr>
        <w:tab/>
      </w:r>
      <w:r>
        <w:rPr>
          <w:lang w:eastAsia="ja-JP"/>
        </w:rPr>
        <w:tab/>
        <w:t>Reference</w:t>
      </w:r>
    </w:p>
    <w:p w14:paraId="7020B517" w14:textId="77777777" w:rsidR="00920423" w:rsidRDefault="00920423" w:rsidP="00920423">
      <w:pPr>
        <w:pStyle w:val="NoSpacing"/>
        <w:rPr>
          <w:lang w:eastAsia="ja-JP"/>
        </w:rPr>
      </w:pPr>
      <w:r>
        <w:rPr>
          <w:lang w:eastAsia="ja-JP"/>
        </w:rPr>
        <w:t>-----------------------------------------------------</w:t>
      </w:r>
    </w:p>
    <w:p w14:paraId="31D01E94" w14:textId="587DA82A" w:rsidR="00920423" w:rsidRDefault="00920423" w:rsidP="00920423">
      <w:pPr>
        <w:pStyle w:val="NoSpacing"/>
        <w:rPr>
          <w:lang w:eastAsia="ja-JP"/>
        </w:rPr>
      </w:pPr>
      <w:r>
        <w:rPr>
          <w:lang w:eastAsia="ja-JP"/>
        </w:rPr>
        <w:t>TBD</w:t>
      </w:r>
      <w:r w:rsidR="00A15C45">
        <w:rPr>
          <w:lang w:eastAsia="ja-JP"/>
        </w:rPr>
        <w:t>7</w:t>
      </w:r>
      <w:r>
        <w:rPr>
          <w:lang w:eastAsia="ja-JP"/>
        </w:rPr>
        <w:tab/>
      </w:r>
      <w:r>
        <w:rPr>
          <w:lang w:eastAsia="ja-JP"/>
        </w:rPr>
        <w:tab/>
      </w:r>
      <w:r>
        <w:rPr>
          <w:lang w:eastAsia="ja-JP"/>
        </w:rPr>
        <w:tab/>
        <w:t>No RWA constraints met</w:t>
      </w:r>
      <w:r>
        <w:rPr>
          <w:lang w:eastAsia="ja-JP"/>
        </w:rPr>
        <w:tab/>
      </w:r>
      <w:r>
        <w:rPr>
          <w:lang w:eastAsia="ja-JP"/>
        </w:rPr>
        <w:tab/>
        <w:t>[This.I-D]</w:t>
      </w:r>
    </w:p>
    <w:p w14:paraId="1831EAE9" w14:textId="77777777" w:rsidR="00920423" w:rsidRDefault="00920423" w:rsidP="00920423">
      <w:pPr>
        <w:pStyle w:val="NoSpacing"/>
        <w:rPr>
          <w:lang w:eastAsia="ja-JP"/>
        </w:rPr>
      </w:pPr>
    </w:p>
    <w:p w14:paraId="4E0DA9A3" w14:textId="77777777" w:rsidR="00920423" w:rsidRDefault="00BC7717" w:rsidP="00A0153B">
      <w:pPr>
        <w:pStyle w:val="Heading2"/>
        <w:ind w:left="432"/>
        <w:rPr>
          <w:lang w:eastAsia="ja-JP"/>
        </w:rPr>
      </w:pPr>
      <w:bookmarkStart w:id="158" w:name="_Toc2342361"/>
      <w:r>
        <w:rPr>
          <w:lang w:eastAsia="ja-JP"/>
        </w:rPr>
        <w:t>New Error-Types and Error-Values</w:t>
      </w:r>
      <w:bookmarkEnd w:id="158"/>
    </w:p>
    <w:p w14:paraId="7D31A681" w14:textId="12732D64" w:rsidR="00806E15" w:rsidRDefault="007B499C" w:rsidP="00BC7717">
      <w:pPr>
        <w:rPr>
          <w:lang w:eastAsia="ja-JP"/>
        </w:rPr>
      </w:pPr>
      <w:r>
        <w:t>As described in Section 5.2</w:t>
      </w:r>
      <w:r w:rsidR="00B036BB" w:rsidRPr="00B036BB">
        <w:t>, new PCEP error codes are defined for WSON RWA errors. IANA is to allocate from the “"PCEP-ERROR Object Error Types and Values" sub-registry</w:t>
      </w:r>
      <w:r w:rsidR="00BC7717">
        <w:rPr>
          <w:rFonts w:ascii="Courier" w:eastAsia="SimSun" w:hAnsi="Courier" w:cs="Courier"/>
          <w:color w:val="000000"/>
        </w:rPr>
        <w:t xml:space="preserve"> (</w:t>
      </w:r>
      <w:hyperlink r:id="rId17" w:anchor="pcep-error-object" w:history="1">
        <w:r w:rsidR="00BC7717" w:rsidRPr="00812B35">
          <w:rPr>
            <w:rStyle w:val="Hyperlink"/>
            <w:lang w:eastAsia="ja-JP"/>
          </w:rPr>
          <w:t>http://www.iana.org/assignments/pcep/pcep.xhtml#pcep-error-object</w:t>
        </w:r>
      </w:hyperlink>
      <w:r w:rsidR="00BC7717">
        <w:rPr>
          <w:lang w:eastAsia="ja-JP"/>
        </w:rPr>
        <w:t>).</w:t>
      </w:r>
    </w:p>
    <w:p w14:paraId="74CDB053" w14:textId="77777777" w:rsidR="00BC7717" w:rsidRDefault="00BC7717" w:rsidP="00BC7717">
      <w:pPr>
        <w:rPr>
          <w:lang w:eastAsia="ja-JP"/>
        </w:rPr>
      </w:pPr>
      <w:r>
        <w:rPr>
          <w:lang w:eastAsia="ja-JP"/>
        </w:rPr>
        <w:t xml:space="preserve"> </w:t>
      </w:r>
    </w:p>
    <w:p w14:paraId="11F25DF6" w14:textId="77777777" w:rsidR="00806E15" w:rsidRDefault="00BC7717" w:rsidP="00BC7717">
      <w:pPr>
        <w:pStyle w:val="NoSpacing"/>
        <w:rPr>
          <w:lang w:eastAsia="ja-JP"/>
        </w:rPr>
      </w:pPr>
      <w:r>
        <w:rPr>
          <w:lang w:eastAsia="ja-JP"/>
        </w:rPr>
        <w:t>Error</w:t>
      </w:r>
      <w:r w:rsidR="00806E15">
        <w:rPr>
          <w:lang w:eastAsia="ja-JP"/>
        </w:rPr>
        <w:t>-</w:t>
      </w:r>
      <w:r>
        <w:rPr>
          <w:lang w:eastAsia="ja-JP"/>
        </w:rPr>
        <w:tab/>
      </w:r>
      <w:r>
        <w:rPr>
          <w:lang w:eastAsia="ja-JP"/>
        </w:rPr>
        <w:tab/>
        <w:t>Meaning</w:t>
      </w:r>
      <w:r>
        <w:rPr>
          <w:lang w:eastAsia="ja-JP"/>
        </w:rPr>
        <w:tab/>
      </w:r>
      <w:r>
        <w:rPr>
          <w:lang w:eastAsia="ja-JP"/>
        </w:rPr>
        <w:tab/>
      </w:r>
      <w:r>
        <w:rPr>
          <w:lang w:eastAsia="ja-JP"/>
        </w:rPr>
        <w:tab/>
      </w:r>
      <w:r>
        <w:rPr>
          <w:lang w:eastAsia="ja-JP"/>
        </w:rPr>
        <w:tab/>
        <w:t>Error-Value</w:t>
      </w:r>
      <w:r>
        <w:rPr>
          <w:lang w:eastAsia="ja-JP"/>
        </w:rPr>
        <w:tab/>
      </w:r>
      <w:r>
        <w:rPr>
          <w:lang w:eastAsia="ja-JP"/>
        </w:rPr>
        <w:tab/>
      </w:r>
      <w:r>
        <w:rPr>
          <w:lang w:eastAsia="ja-JP"/>
        </w:rPr>
        <w:tab/>
        <w:t>Reference</w:t>
      </w:r>
    </w:p>
    <w:p w14:paraId="1A0B58F2" w14:textId="77777777" w:rsidR="00BC7717" w:rsidRDefault="00806E15" w:rsidP="00BC7717">
      <w:pPr>
        <w:pStyle w:val="NoSpacing"/>
        <w:rPr>
          <w:lang w:eastAsia="ja-JP"/>
        </w:rPr>
      </w:pPr>
      <w:r>
        <w:rPr>
          <w:lang w:eastAsia="ja-JP"/>
        </w:rPr>
        <w:t>Type</w:t>
      </w:r>
      <w:r w:rsidR="00BC7717">
        <w:rPr>
          <w:lang w:eastAsia="ja-JP"/>
        </w:rPr>
        <w:t xml:space="preserve"> </w:t>
      </w:r>
    </w:p>
    <w:p w14:paraId="406006B1" w14:textId="77777777" w:rsidR="00BC7717" w:rsidRDefault="00BC7717" w:rsidP="00BC7717">
      <w:pPr>
        <w:pStyle w:val="NoSpacing"/>
        <w:rPr>
          <w:lang w:eastAsia="ja-JP"/>
        </w:rPr>
      </w:pPr>
      <w:r>
        <w:rPr>
          <w:lang w:eastAsia="ja-JP"/>
        </w:rPr>
        <w:t>---------------------------------------------------------------</w:t>
      </w:r>
    </w:p>
    <w:p w14:paraId="3EED98C8" w14:textId="77777777" w:rsidR="00BC7717" w:rsidRDefault="00BC7717" w:rsidP="00BC7717">
      <w:pPr>
        <w:rPr>
          <w:rFonts w:ascii="Courier" w:eastAsia="SimSun" w:hAnsi="Courier" w:cs="Courier"/>
          <w:color w:val="000000"/>
        </w:rPr>
      </w:pPr>
    </w:p>
    <w:p w14:paraId="3A2EED44" w14:textId="7C3B9A92" w:rsidR="00593DF8" w:rsidRDefault="001C4847" w:rsidP="00806E15">
      <w:pPr>
        <w:pStyle w:val="NoSpacing"/>
      </w:pPr>
      <w:r>
        <w:t>TBD</w:t>
      </w:r>
      <w:r w:rsidR="00A15C45">
        <w:t>8</w:t>
      </w:r>
      <w:r w:rsidR="00BC7717">
        <w:tab/>
      </w:r>
      <w:r w:rsidR="00BC7717">
        <w:tab/>
      </w:r>
      <w:r w:rsidR="00BC7717">
        <w:tab/>
      </w:r>
      <w:r w:rsidR="00806E15">
        <w:t>WSON RWA Error</w:t>
      </w:r>
      <w:r w:rsidR="00806E15">
        <w:tab/>
      </w:r>
      <w:r w:rsidR="00806E15">
        <w:tab/>
      </w:r>
      <w:r w:rsidR="00593DF8">
        <w:t>0: Unassigned</w:t>
      </w:r>
      <w:r w:rsidR="00593DF8">
        <w:tab/>
      </w:r>
      <w:r w:rsidR="00593DF8">
        <w:tab/>
      </w:r>
      <w:r w:rsidR="00593DF8">
        <w:tab/>
        <w:t>[This.I-D]</w:t>
      </w:r>
    </w:p>
    <w:p w14:paraId="697F5D97" w14:textId="77777777" w:rsidR="00593DF8" w:rsidRDefault="00593DF8" w:rsidP="00806E15">
      <w:pPr>
        <w:pStyle w:val="NoSpacing"/>
      </w:pPr>
    </w:p>
    <w:p w14:paraId="3C0AFA63" w14:textId="4D186555" w:rsidR="00BC7717" w:rsidRDefault="00593DF8" w:rsidP="00806E15">
      <w:pPr>
        <w:pStyle w:val="NoSpacing"/>
      </w:pPr>
      <w:r>
        <w:t xml:space="preserve">                              </w:t>
      </w:r>
      <w:r w:rsidR="00806E15">
        <w:t xml:space="preserve">1: Insufficient   </w:t>
      </w:r>
      <w:r w:rsidR="00806E15">
        <w:tab/>
        <w:t>[This.I-D]</w:t>
      </w:r>
    </w:p>
    <w:p w14:paraId="0C34779E" w14:textId="77777777" w:rsidR="00806E15" w:rsidRDefault="00806E15" w:rsidP="00806E15">
      <w:pPr>
        <w:pStyle w:val="NoSpacing"/>
      </w:pPr>
      <w:r>
        <w:tab/>
      </w:r>
      <w:r>
        <w:tab/>
      </w:r>
      <w:r>
        <w:tab/>
      </w:r>
      <w:r>
        <w:tab/>
      </w:r>
      <w:r>
        <w:tab/>
      </w:r>
      <w:r>
        <w:tab/>
      </w:r>
      <w:r>
        <w:tab/>
      </w:r>
      <w:r>
        <w:tab/>
      </w:r>
      <w:r>
        <w:tab/>
      </w:r>
      <w:r>
        <w:tab/>
        <w:t xml:space="preserve">   Memory</w:t>
      </w:r>
    </w:p>
    <w:p w14:paraId="53DD9F18" w14:textId="77777777" w:rsidR="00806E15" w:rsidRDefault="00806E15" w:rsidP="00806E15">
      <w:pPr>
        <w:pStyle w:val="NoSpacing"/>
      </w:pPr>
    </w:p>
    <w:p w14:paraId="782D4C7C" w14:textId="7427AD4A" w:rsidR="00806E15" w:rsidRDefault="00806E15" w:rsidP="00806E15">
      <w:pPr>
        <w:pStyle w:val="NoSpacing"/>
      </w:pPr>
      <w:r>
        <w:tab/>
      </w:r>
      <w:r>
        <w:tab/>
      </w:r>
      <w:r>
        <w:tab/>
      </w:r>
      <w:r>
        <w:tab/>
      </w:r>
      <w:r>
        <w:tab/>
      </w:r>
      <w:r>
        <w:tab/>
      </w:r>
      <w:r>
        <w:tab/>
      </w:r>
      <w:r>
        <w:tab/>
      </w:r>
      <w:r>
        <w:tab/>
      </w:r>
      <w:r>
        <w:tab/>
      </w:r>
      <w:r w:rsidR="00A1759A">
        <w:t>2: RWA computation</w:t>
      </w:r>
      <w:r w:rsidR="00A1759A">
        <w:tab/>
        <w:t>[</w:t>
      </w:r>
      <w:r>
        <w:t>This.I-D]</w:t>
      </w:r>
    </w:p>
    <w:p w14:paraId="7CDC190B" w14:textId="77777777" w:rsidR="00806E15" w:rsidRDefault="00806E15" w:rsidP="00BC7717">
      <w:pPr>
        <w:rPr>
          <w:rFonts w:ascii="Courier" w:eastAsia="SimSun" w:hAnsi="Courier" w:cs="Courier"/>
          <w:color w:val="000000"/>
        </w:rPr>
      </w:pP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t>Not supported</w:t>
      </w:r>
    </w:p>
    <w:p w14:paraId="22B9BFB2" w14:textId="2FF7280C" w:rsidR="00806E15" w:rsidRDefault="00A1759A" w:rsidP="00A1759A">
      <w:pPr>
        <w:spacing w:after="0" w:line="240" w:lineRule="auto"/>
        <w:rPr>
          <w:rFonts w:ascii="Courier" w:eastAsia="SimSun" w:hAnsi="Courier" w:cs="Courier"/>
          <w:color w:val="000000"/>
        </w:rPr>
      </w:pPr>
      <w:r>
        <w:rPr>
          <w:rFonts w:ascii="Courier" w:eastAsia="SimSun" w:hAnsi="Courier" w:cs="Courier"/>
          <w:color w:val="000000"/>
        </w:rPr>
        <w:lastRenderedPageBreak/>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t>3: Syntactical       [This.I-D]</w:t>
      </w:r>
    </w:p>
    <w:p w14:paraId="37C8115A" w14:textId="07D8D271" w:rsidR="00A1759A" w:rsidRDefault="00A1759A" w:rsidP="00A1759A">
      <w:pPr>
        <w:spacing w:after="0" w:line="240" w:lineRule="auto"/>
        <w:rPr>
          <w:rFonts w:ascii="Courier" w:eastAsia="SimSun" w:hAnsi="Courier" w:cs="Courier"/>
          <w:color w:val="000000"/>
        </w:rPr>
      </w:pPr>
      <w:r>
        <w:rPr>
          <w:rFonts w:ascii="Courier" w:eastAsia="SimSun" w:hAnsi="Courier" w:cs="Courier"/>
          <w:color w:val="000000"/>
        </w:rPr>
        <w:t xml:space="preserve">                                 Encoding error</w:t>
      </w:r>
    </w:p>
    <w:p w14:paraId="240DDC32" w14:textId="0414A27A" w:rsidR="00593DF8" w:rsidRDefault="00593DF8" w:rsidP="00A1759A">
      <w:pPr>
        <w:spacing w:after="0" w:line="240" w:lineRule="auto"/>
        <w:rPr>
          <w:rFonts w:ascii="Courier" w:eastAsia="SimSun" w:hAnsi="Courier" w:cs="Courier"/>
          <w:color w:val="000000"/>
        </w:rPr>
      </w:pPr>
    </w:p>
    <w:p w14:paraId="26A9DFB0" w14:textId="4DC443C6" w:rsidR="00593DF8" w:rsidRDefault="00593DF8" w:rsidP="00A1759A">
      <w:pPr>
        <w:spacing w:after="0" w:line="240" w:lineRule="auto"/>
        <w:rPr>
          <w:rFonts w:ascii="Courier" w:eastAsia="SimSun" w:hAnsi="Courier" w:cs="Courier"/>
          <w:color w:val="000000"/>
        </w:rPr>
      </w:pPr>
      <w:r>
        <w:rPr>
          <w:rFonts w:ascii="Courier" w:eastAsia="SimSun" w:hAnsi="Courier" w:cs="Courier"/>
          <w:color w:val="000000"/>
        </w:rPr>
        <w:t xml:space="preserve">                              4-255: Unassigned</w:t>
      </w:r>
      <w:r>
        <w:rPr>
          <w:rFonts w:ascii="Courier" w:eastAsia="SimSun" w:hAnsi="Courier" w:cs="Courier"/>
          <w:color w:val="000000"/>
        </w:rPr>
        <w:tab/>
      </w:r>
      <w:r>
        <w:rPr>
          <w:rFonts w:ascii="Courier" w:eastAsia="SimSun" w:hAnsi="Courier" w:cs="Courier"/>
          <w:color w:val="000000"/>
        </w:rPr>
        <w:tab/>
        <w:t>[This.I-D]</w:t>
      </w:r>
    </w:p>
    <w:p w14:paraId="7D68E6F5" w14:textId="77777777" w:rsidR="00593DF8" w:rsidRDefault="00593DF8" w:rsidP="00A1759A">
      <w:pPr>
        <w:spacing w:after="0" w:line="240" w:lineRule="auto"/>
        <w:rPr>
          <w:rFonts w:ascii="Courier" w:eastAsia="SimSun" w:hAnsi="Courier" w:cs="Courier"/>
          <w:color w:val="000000"/>
        </w:rPr>
      </w:pPr>
    </w:p>
    <w:p w14:paraId="7213B9A5" w14:textId="77777777" w:rsidR="00515916" w:rsidRDefault="00515916" w:rsidP="00A1759A">
      <w:pPr>
        <w:spacing w:after="0" w:line="240" w:lineRule="auto"/>
        <w:rPr>
          <w:rFonts w:ascii="Courier" w:eastAsia="SimSun" w:hAnsi="Courier" w:cs="Courier"/>
          <w:color w:val="000000"/>
        </w:rPr>
      </w:pPr>
    </w:p>
    <w:p w14:paraId="10A6A9FD" w14:textId="66748A0D" w:rsidR="00A1759A" w:rsidRDefault="00515916" w:rsidP="00515916">
      <w:pPr>
        <w:pStyle w:val="Heading2"/>
        <w:ind w:left="432"/>
      </w:pPr>
      <w:bookmarkStart w:id="159" w:name="_Toc2342362"/>
      <w:r w:rsidRPr="00515916">
        <w:t>New Sub</w:t>
      </w:r>
      <w:r>
        <w:t>object</w:t>
      </w:r>
      <w:r w:rsidR="00181923">
        <w:t>s</w:t>
      </w:r>
      <w:r>
        <w:t xml:space="preserve"> for the Ex</w:t>
      </w:r>
      <w:r w:rsidRPr="00515916">
        <w:t>clude Route Object</w:t>
      </w:r>
      <w:bookmarkEnd w:id="159"/>
    </w:p>
    <w:p w14:paraId="5DA789E0" w14:textId="1AEEBAD5" w:rsidR="00515916" w:rsidRDefault="006B3DA5" w:rsidP="00515916">
      <w:r>
        <w:t>As described in Section 4.4.1, t</w:t>
      </w:r>
      <w:r w:rsidR="00515916">
        <w:t>he "PCEP Parameters" registry contains a subregistry "PCEP Objects" with an entry for the Exclude Route Object (X</w:t>
      </w:r>
      <w:r w:rsidR="003D09D9">
        <w:t xml:space="preserve">RO). IANA is requested to add </w:t>
      </w:r>
      <w:r w:rsidR="00515916">
        <w:t>further subobject</w:t>
      </w:r>
      <w:r w:rsidR="00181923">
        <w:t>s</w:t>
      </w:r>
      <w:r w:rsidR="00515916">
        <w:t xml:space="preserve"> that can be carried in the XRO as follows:</w:t>
      </w:r>
    </w:p>
    <w:p w14:paraId="14725AA0" w14:textId="20047779" w:rsidR="00515916" w:rsidRDefault="00C27969" w:rsidP="00515916">
      <w:r>
        <w:t xml:space="preserve">   Sub</w:t>
      </w:r>
      <w:r w:rsidR="00515916">
        <w:t xml:space="preserve">object     </w:t>
      </w:r>
      <w:r>
        <w:t xml:space="preserve"> </w:t>
      </w:r>
      <w:r w:rsidR="00515916">
        <w:t xml:space="preserve">Type            </w:t>
      </w:r>
      <w:r w:rsidR="00515916">
        <w:tab/>
      </w:r>
      <w:r w:rsidR="00515916">
        <w:tab/>
      </w:r>
      <w:r w:rsidR="00515916">
        <w:tab/>
      </w:r>
      <w:r w:rsidR="00515916">
        <w:tab/>
      </w:r>
      <w:r w:rsidR="00515916">
        <w:tab/>
      </w:r>
      <w:r w:rsidR="00515916">
        <w:tab/>
        <w:t>Reference</w:t>
      </w:r>
    </w:p>
    <w:p w14:paraId="1753C54D" w14:textId="65619E66" w:rsidR="00515916" w:rsidRDefault="00515916" w:rsidP="00515916">
      <w:r>
        <w:t xml:space="preserve">   ----------------------------------------------------------</w:t>
      </w:r>
    </w:p>
    <w:p w14:paraId="34405B68" w14:textId="710A9024" w:rsidR="00515916" w:rsidRDefault="00515916" w:rsidP="00515916">
      <w:r>
        <w:tab/>
        <w:t>TBD9</w:t>
      </w:r>
      <w:r>
        <w:tab/>
      </w:r>
      <w:r>
        <w:tab/>
      </w:r>
      <w:r>
        <w:tab/>
      </w:r>
      <w:r>
        <w:tab/>
        <w:t>Optical Interface Class List</w:t>
      </w:r>
      <w:r>
        <w:tab/>
      </w:r>
      <w:r>
        <w:tab/>
        <w:t>[This.I-D]</w:t>
      </w:r>
    </w:p>
    <w:p w14:paraId="23FF728F" w14:textId="5CE2D9B0" w:rsidR="00515916" w:rsidRDefault="00515916" w:rsidP="00515916">
      <w:r>
        <w:tab/>
        <w:t>TBD10</w:t>
      </w:r>
      <w:r>
        <w:tab/>
      </w:r>
      <w:r>
        <w:tab/>
      </w:r>
      <w:r>
        <w:tab/>
      </w:r>
      <w:r>
        <w:tab/>
        <w:t>Client Signal Information        [This.I-D]</w:t>
      </w:r>
    </w:p>
    <w:p w14:paraId="05C60CAF" w14:textId="77777777" w:rsidR="00515916" w:rsidRDefault="00515916" w:rsidP="00515916"/>
    <w:p w14:paraId="11EF5C18" w14:textId="0DF7CB3C" w:rsidR="00515916" w:rsidRDefault="00515916" w:rsidP="00515916">
      <w:pPr>
        <w:pStyle w:val="Heading2"/>
        <w:ind w:left="432"/>
      </w:pPr>
      <w:bookmarkStart w:id="160" w:name="_Toc2342363"/>
      <w:r w:rsidRPr="00515916">
        <w:t>New Subobject</w:t>
      </w:r>
      <w:r w:rsidR="00181923">
        <w:t>s</w:t>
      </w:r>
      <w:r w:rsidRPr="00515916">
        <w:t xml:space="preserve"> for the Include Route Object</w:t>
      </w:r>
      <w:bookmarkEnd w:id="160"/>
    </w:p>
    <w:p w14:paraId="12B20AF2" w14:textId="15E06E7F" w:rsidR="00515916" w:rsidRDefault="006B3DA5" w:rsidP="00515916">
      <w:r>
        <w:t>As described in Section 4.4.2, t</w:t>
      </w:r>
      <w:r w:rsidR="00515916">
        <w:t>he "PCEP Parameters" registry contains a subregistry "PCEP Objects" with an entry for the Include Route Object (</w:t>
      </w:r>
      <w:r w:rsidR="003D09D9">
        <w:t>IRO). IANA is requested to add</w:t>
      </w:r>
      <w:r w:rsidR="00515916">
        <w:t xml:space="preserve"> further subobject</w:t>
      </w:r>
      <w:r w:rsidR="003D09D9">
        <w:t>s</w:t>
      </w:r>
      <w:r w:rsidR="00515916">
        <w:t xml:space="preserve"> that can be carried in the IRO as follows:</w:t>
      </w:r>
    </w:p>
    <w:p w14:paraId="535AB20A" w14:textId="58B97FF7" w:rsidR="00515916" w:rsidRDefault="00C27969" w:rsidP="00515916">
      <w:r>
        <w:t xml:space="preserve">   Sub</w:t>
      </w:r>
      <w:r w:rsidR="00515916">
        <w:t xml:space="preserve">object    </w:t>
      </w:r>
      <w:r>
        <w:t xml:space="preserve"> </w:t>
      </w:r>
      <w:r w:rsidR="00515916">
        <w:t xml:space="preserve"> Type            </w:t>
      </w:r>
      <w:r w:rsidR="00515916">
        <w:tab/>
      </w:r>
      <w:r w:rsidR="00515916">
        <w:tab/>
      </w:r>
      <w:r w:rsidR="00515916">
        <w:tab/>
      </w:r>
      <w:r w:rsidR="00515916">
        <w:tab/>
      </w:r>
      <w:r w:rsidR="00515916">
        <w:tab/>
      </w:r>
      <w:r w:rsidR="00515916">
        <w:tab/>
        <w:t>Reference</w:t>
      </w:r>
    </w:p>
    <w:p w14:paraId="11095207" w14:textId="1D224319" w:rsidR="00515916" w:rsidRDefault="00515916" w:rsidP="00515916">
      <w:r>
        <w:t xml:space="preserve">   ----------------------------------------------------------</w:t>
      </w:r>
    </w:p>
    <w:p w14:paraId="596D1873" w14:textId="5D90A42E" w:rsidR="00515916" w:rsidRDefault="00515916" w:rsidP="00515916">
      <w:r>
        <w:tab/>
        <w:t>TBD11</w:t>
      </w:r>
      <w:r>
        <w:tab/>
      </w:r>
      <w:r>
        <w:tab/>
      </w:r>
      <w:r>
        <w:tab/>
      </w:r>
      <w:r>
        <w:tab/>
        <w:t>Optical Interface Class List     [This.I-D]</w:t>
      </w:r>
    </w:p>
    <w:p w14:paraId="442FD6E1" w14:textId="74A32C56" w:rsidR="00C3308E" w:rsidRDefault="00515916" w:rsidP="00C3308E">
      <w:r>
        <w:tab/>
        <w:t>TBD12</w:t>
      </w:r>
      <w:r>
        <w:tab/>
      </w:r>
      <w:r>
        <w:tab/>
      </w:r>
      <w:r>
        <w:tab/>
      </w:r>
      <w:r>
        <w:tab/>
        <w:t>Client Signal Information        [This.I-D]</w:t>
      </w:r>
    </w:p>
    <w:p w14:paraId="32E8C2D3" w14:textId="77777777" w:rsidR="007B499C" w:rsidRDefault="007B499C" w:rsidP="00C3308E"/>
    <w:p w14:paraId="73FC0EF3" w14:textId="3C728D0A" w:rsidR="00C3308E" w:rsidRPr="00C3308E" w:rsidRDefault="00372DD4" w:rsidP="007B499C">
      <w:pPr>
        <w:pStyle w:val="Heading2"/>
        <w:ind w:left="432"/>
      </w:pPr>
      <w:bookmarkStart w:id="161" w:name="_Toc2342364"/>
      <w:r>
        <w:t xml:space="preserve">Request for </w:t>
      </w:r>
      <w:r w:rsidR="00D600D1">
        <w:t>Updated Note for LMP TE Link Object Class Type</w:t>
      </w:r>
      <w:bookmarkEnd w:id="161"/>
      <w:r w:rsidR="00D600D1">
        <w:t xml:space="preserve"> </w:t>
      </w:r>
    </w:p>
    <w:p w14:paraId="413FC680" w14:textId="15D7AD23" w:rsidR="00531B0E" w:rsidRDefault="00D600D1" w:rsidP="00531B0E">
      <w:pPr>
        <w:rPr>
          <w:lang w:eastAsia="ja-JP"/>
        </w:rPr>
      </w:pPr>
      <w:r>
        <w:rPr>
          <w:lang w:eastAsia="ja-JP"/>
        </w:rPr>
        <w:t>As discussed in S</w:t>
      </w:r>
      <w:r w:rsidR="00DA3FD5">
        <w:rPr>
          <w:lang w:eastAsia="ja-JP"/>
        </w:rPr>
        <w:t xml:space="preserve">ection </w:t>
      </w:r>
      <w:r>
        <w:rPr>
          <w:lang w:eastAsia="ja-JP"/>
        </w:rPr>
        <w:t xml:space="preserve">4.3.1, the registry </w:t>
      </w:r>
      <w:r w:rsidR="00531B0E">
        <w:rPr>
          <w:lang w:eastAsia="ja-JP"/>
        </w:rPr>
        <w:t xml:space="preserve">created for Link Management Protocol (LMP) [RFC4204] for “TE Link Object Class Type name space”: </w:t>
      </w:r>
      <w:hyperlink r:id="rId18" w:history="1">
        <w:r w:rsidR="00531B0E">
          <w:rPr>
            <w:rStyle w:val="Hyperlink"/>
          </w:rPr>
          <w:t>https://www.iana.org/assignments/lmp-parameters/lmp-parameters.xhtml#lmp-parameters-15</w:t>
        </w:r>
      </w:hyperlink>
      <w:r w:rsidR="00372DD4">
        <w:rPr>
          <w:lang w:eastAsia="ja-JP"/>
        </w:rPr>
        <w:t xml:space="preserve"> is requested for</w:t>
      </w:r>
      <w:r>
        <w:rPr>
          <w:lang w:eastAsia="ja-JP"/>
        </w:rPr>
        <w:t xml:space="preserve"> the </w:t>
      </w:r>
      <w:r w:rsidR="00372DD4">
        <w:rPr>
          <w:lang w:eastAsia="ja-JP"/>
        </w:rPr>
        <w:t xml:space="preserve">updated </w:t>
      </w:r>
      <w:r w:rsidR="00904A10">
        <w:rPr>
          <w:lang w:eastAsia="ja-JP"/>
        </w:rPr>
        <w:lastRenderedPageBreak/>
        <w:t xml:space="preserve">introductory </w:t>
      </w:r>
      <w:r w:rsidR="00531B0E">
        <w:rPr>
          <w:lang w:eastAsia="ja-JP"/>
        </w:rPr>
        <w:t xml:space="preserve">note that the values have additional usage for the Link Identifier Type field. </w:t>
      </w:r>
    </w:p>
    <w:p w14:paraId="73129386" w14:textId="2491AE0F" w:rsidR="00515916" w:rsidRDefault="00515916" w:rsidP="00531B0E"/>
    <w:p w14:paraId="4AFBDD84" w14:textId="0826F6D6" w:rsidR="00F203A5" w:rsidRPr="00891BA3" w:rsidRDefault="00F203A5" w:rsidP="00515916">
      <w:pPr>
        <w:pStyle w:val="Heading1"/>
      </w:pPr>
      <w:bookmarkStart w:id="162" w:name="_Toc2342365"/>
      <w:r w:rsidRPr="00891BA3">
        <w:t>Acknowledgments</w:t>
      </w:r>
      <w:bookmarkEnd w:id="162"/>
    </w:p>
    <w:p w14:paraId="3B6DE03A" w14:textId="254E9F93" w:rsidR="00F203A5" w:rsidRPr="00891BA3" w:rsidRDefault="00F203A5" w:rsidP="000C4693">
      <w:pPr>
        <w:rPr>
          <w:lang w:eastAsia="zh-CN"/>
        </w:rPr>
      </w:pPr>
      <w:r w:rsidRPr="00891BA3">
        <w:rPr>
          <w:lang w:eastAsia="zh-CN"/>
        </w:rPr>
        <w:t>The authors would like to thank Adrian Farrel</w:t>
      </w:r>
      <w:r w:rsidR="006B3DA5">
        <w:rPr>
          <w:lang w:eastAsia="zh-CN"/>
        </w:rPr>
        <w:t xml:space="preserve">, </w:t>
      </w:r>
      <w:r w:rsidR="008D3CA9">
        <w:rPr>
          <w:lang w:eastAsia="zh-CN"/>
        </w:rPr>
        <w:t>Julien Meuric</w:t>
      </w:r>
      <w:r w:rsidR="00DC519A">
        <w:rPr>
          <w:lang w:eastAsia="zh-CN"/>
        </w:rPr>
        <w:t>,</w:t>
      </w:r>
      <w:r w:rsidR="006B3DA5">
        <w:rPr>
          <w:lang w:eastAsia="zh-CN"/>
        </w:rPr>
        <w:t xml:space="preserve"> Dhruv Dhody </w:t>
      </w:r>
      <w:r w:rsidR="00DC519A">
        <w:rPr>
          <w:lang w:eastAsia="zh-CN"/>
        </w:rPr>
        <w:t xml:space="preserve">and Benjamin Kaduk </w:t>
      </w:r>
      <w:r w:rsidRPr="00891BA3">
        <w:rPr>
          <w:lang w:eastAsia="zh-CN"/>
        </w:rPr>
        <w:t xml:space="preserve">for many helpful </w:t>
      </w:r>
      <w:r w:rsidRPr="00891BA3">
        <w:rPr>
          <w:rFonts w:eastAsia="SimSun"/>
          <w:lang w:eastAsia="zh-CN"/>
        </w:rPr>
        <w:t xml:space="preserve">comments that greatly improved the contents of this draft. </w:t>
      </w:r>
    </w:p>
    <w:p w14:paraId="0D2672AE" w14:textId="77777777" w:rsidR="00F203A5" w:rsidRPr="00891BA3" w:rsidRDefault="00F203A5" w:rsidP="00A41519"/>
    <w:p w14:paraId="170A3CFB" w14:textId="77777777" w:rsidR="00F203A5" w:rsidRDefault="00F203A5" w:rsidP="001E3E79">
      <w:pPr>
        <w:pStyle w:val="Heading1"/>
      </w:pPr>
      <w:bookmarkStart w:id="163" w:name="_Toc2342366"/>
      <w:r w:rsidRPr="00891BA3">
        <w:t>References</w:t>
      </w:r>
      <w:bookmarkEnd w:id="163"/>
    </w:p>
    <w:p w14:paraId="1E8FE9BA" w14:textId="77777777" w:rsidR="0016429E" w:rsidRPr="00891BA3" w:rsidRDefault="0016429E" w:rsidP="00A0153B">
      <w:pPr>
        <w:pStyle w:val="Heading2"/>
        <w:ind w:left="432"/>
      </w:pPr>
      <w:bookmarkStart w:id="164" w:name="_Toc2342367"/>
      <w:r>
        <w:t>Normative References</w:t>
      </w:r>
      <w:bookmarkEnd w:id="164"/>
    </w:p>
    <w:p w14:paraId="51261CD3" w14:textId="1A375D40" w:rsidR="00E46182" w:rsidRDefault="00E46182" w:rsidP="00973EC0">
      <w:pPr>
        <w:pStyle w:val="RFCReferencesBookmark"/>
      </w:pPr>
      <w:bookmarkStart w:id="165" w:name="_Ref86156292"/>
      <w:bookmarkStart w:id="166" w:name="_Ref86333103"/>
      <w:r w:rsidRPr="00891BA3">
        <w:t>[RFC2119] Bradner, S., "Key words for use in RFCs to Indicate Requirement Levels", BCP 14, RFC 2119, March 1997.</w:t>
      </w:r>
      <w:bookmarkEnd w:id="165"/>
      <w:bookmarkEnd w:id="166"/>
    </w:p>
    <w:p w14:paraId="590119CB" w14:textId="542A8652" w:rsidR="006901D6" w:rsidRDefault="006901D6" w:rsidP="00973EC0">
      <w:pPr>
        <w:pStyle w:val="RFCReferencesBookmark"/>
      </w:pPr>
      <w:r>
        <w:t>[RFC3209] D. Awduche, L. Berger, D. Gan, T. Li, V. Srinivasan, G. Swallow, “</w:t>
      </w:r>
      <w:r w:rsidRPr="006901D6">
        <w:t>RSVP-TE: Extensions to RSVP for LSP Tunnels</w:t>
      </w:r>
      <w:r>
        <w:t xml:space="preserve">”, RFC 3209, December 2001. </w:t>
      </w:r>
    </w:p>
    <w:p w14:paraId="795D039A" w14:textId="0CD8A6DE" w:rsidR="003141DD" w:rsidRDefault="003141DD" w:rsidP="003141DD">
      <w:pPr>
        <w:pStyle w:val="RFCReferencesBookmark"/>
      </w:pPr>
      <w:r>
        <w:t>[RFC3630] D. Katz, K. Kompella, D. Yeung, “</w:t>
      </w:r>
      <w:r w:rsidRPr="00640BA3">
        <w:t>Traffic Engineering (TE) Extensions to OSPF Version 2</w:t>
      </w:r>
      <w:r>
        <w:t xml:space="preserve">”, RFC 3630, September 2003. </w:t>
      </w:r>
    </w:p>
    <w:p w14:paraId="3473874B" w14:textId="123B4C66" w:rsidR="003141DD" w:rsidRDefault="003141DD" w:rsidP="003141DD">
      <w:pPr>
        <w:pStyle w:val="RFCReferencesBookmark"/>
      </w:pPr>
      <w:r>
        <w:t xml:space="preserve">[RFC5329] </w:t>
      </w:r>
      <w:r w:rsidRPr="00640BA3">
        <w:t>A. Lindem, Ed.</w:t>
      </w:r>
      <w:r>
        <w:t>, “</w:t>
      </w:r>
      <w:r w:rsidRPr="00640BA3">
        <w:t>Traffic Engineering Extensions to OSPF Version 3</w:t>
      </w:r>
      <w:r>
        <w:t xml:space="preserve">”, RFC 5329, September 2008. </w:t>
      </w:r>
    </w:p>
    <w:p w14:paraId="4DE1EDBA" w14:textId="50E780ED" w:rsidR="0016429E" w:rsidRDefault="0016429E" w:rsidP="0016429E">
      <w:pPr>
        <w:pStyle w:val="RFCReferencesBookmark"/>
      </w:pPr>
      <w:r>
        <w:t xml:space="preserve">[RFC5440] </w:t>
      </w:r>
      <w:r w:rsidRPr="004F6749">
        <w:t>JP. Vasseur, Ed.</w:t>
      </w:r>
      <w:r>
        <w:t xml:space="preserve">, </w:t>
      </w:r>
      <w:r w:rsidRPr="004F6749">
        <w:t>JL. Le Roux, Ed.</w:t>
      </w:r>
      <w:r>
        <w:t>, “</w:t>
      </w:r>
      <w:r w:rsidRPr="004F6749">
        <w:t>Path Computation Element (PCE) Communication Protocol (PCEP)</w:t>
      </w:r>
      <w:r>
        <w:t>”, RFC 5440, March 2009.</w:t>
      </w:r>
    </w:p>
    <w:p w14:paraId="5C49D6E4" w14:textId="2ED66586" w:rsidR="003141DD" w:rsidRDefault="003141DD" w:rsidP="003141DD">
      <w:pPr>
        <w:pStyle w:val="RFCReferencesBookmark"/>
        <w:tabs>
          <w:tab w:val="clear" w:pos="1728"/>
          <w:tab w:val="clear" w:pos="2160"/>
          <w:tab w:val="clear" w:pos="2592"/>
          <w:tab w:val="clear" w:pos="3024"/>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rPr>
          <w:lang w:eastAsia="ja-JP"/>
        </w:rPr>
      </w:pPr>
      <w:r w:rsidRPr="00891BA3">
        <w:t>[</w:t>
      </w:r>
      <w:r>
        <w:t>RFC6205</w:t>
      </w:r>
      <w:r w:rsidRPr="00891BA3">
        <w:t>] Tomohiro, O. and D. Li, "</w:t>
      </w:r>
      <w:r w:rsidRPr="00891BA3">
        <w:rPr>
          <w:lang w:eastAsia="ja-JP"/>
        </w:rPr>
        <w:t>Generalized Labels for Lambda-Switching Capable Label Switching Routers</w:t>
      </w:r>
      <w:r w:rsidRPr="00891BA3">
        <w:t>"</w:t>
      </w:r>
      <w:r>
        <w:rPr>
          <w:lang w:eastAsia="ja-JP"/>
        </w:rPr>
        <w:t>, RFC 6205, January, 2011.</w:t>
      </w:r>
    </w:p>
    <w:p w14:paraId="7B802A87" w14:textId="20AAC694" w:rsidR="0016429E" w:rsidRDefault="0016429E" w:rsidP="0016429E">
      <w:pPr>
        <w:pStyle w:val="RFCReferencesBookmark"/>
      </w:pPr>
      <w:r>
        <w:t>[RFC7570</w:t>
      </w:r>
      <w:r w:rsidRPr="00451005">
        <w:t xml:space="preserve">] </w:t>
      </w:r>
      <w:r>
        <w:t xml:space="preserve">C. </w:t>
      </w:r>
      <w:r w:rsidRPr="00451005">
        <w:t>Margaria, et al., “</w:t>
      </w:r>
      <w:r>
        <w:t>Label Switched Path (LSP) Attribute in the Explicit Route Object (ERO)”, RFC 7570, July 2015.</w:t>
      </w:r>
    </w:p>
    <w:p w14:paraId="5290DC94" w14:textId="6FA9164B" w:rsidR="003141DD" w:rsidRDefault="003141DD" w:rsidP="003141DD">
      <w:pPr>
        <w:pStyle w:val="RFCReferencesBookmark"/>
        <w:rPr>
          <w:lang w:eastAsia="ja-JP"/>
        </w:rPr>
      </w:pPr>
      <w:r w:rsidRPr="0035495F">
        <w:t>[</w:t>
      </w:r>
      <w:r>
        <w:t>RFC7579</w:t>
      </w:r>
      <w:r w:rsidRPr="0035495F">
        <w:t xml:space="preserve">] </w:t>
      </w:r>
      <w:r>
        <w:t xml:space="preserve">G. </w:t>
      </w:r>
      <w:r w:rsidRPr="0035495F">
        <w:t xml:space="preserve">Bernstein and </w:t>
      </w:r>
      <w:r>
        <w:t xml:space="preserve">Y. </w:t>
      </w:r>
      <w:r w:rsidRPr="0035495F">
        <w:t>Lee, “</w:t>
      </w:r>
      <w:r w:rsidRPr="0035495F">
        <w:rPr>
          <w:lang w:eastAsia="ja-JP"/>
        </w:rPr>
        <w:t>General Network Element Constraint Encoding for GMPLS Controlled Networks</w:t>
      </w:r>
      <w:r>
        <w:rPr>
          <w:lang w:eastAsia="ja-JP"/>
        </w:rPr>
        <w:t xml:space="preserve">”, RFC 7579, June 2015. </w:t>
      </w:r>
    </w:p>
    <w:p w14:paraId="725914EC" w14:textId="53F543AC" w:rsidR="003141DD" w:rsidRDefault="003141DD" w:rsidP="003141DD">
      <w:pPr>
        <w:pStyle w:val="RFCReferencesBookmark"/>
      </w:pPr>
      <w:r w:rsidRPr="006C6567">
        <w:lastRenderedPageBreak/>
        <w:t>[</w:t>
      </w:r>
      <w:r>
        <w:rPr>
          <w:lang w:eastAsia="ja-JP"/>
        </w:rPr>
        <w:t>RFC7581</w:t>
      </w:r>
      <w:r w:rsidRPr="006C6567">
        <w:t>]</w:t>
      </w:r>
      <w:r>
        <w:t xml:space="preserve"> G. </w:t>
      </w:r>
      <w:r w:rsidRPr="00BF4E63">
        <w:t xml:space="preserve">Bernstein and </w:t>
      </w:r>
      <w:r>
        <w:t xml:space="preserve">Y. </w:t>
      </w:r>
      <w:r w:rsidRPr="00BF4E63">
        <w:t>Lee</w:t>
      </w:r>
      <w:r w:rsidRPr="006C6567">
        <w:t>, “</w:t>
      </w:r>
      <w:r>
        <w:t>Routing and Wavelength Assignment Information Encoding for Wavelength Switched Optical Networks</w:t>
      </w:r>
      <w:r w:rsidRPr="006C6567">
        <w:t>”,</w:t>
      </w:r>
      <w:r>
        <w:t xml:space="preserve"> RFC7581, June 2015. </w:t>
      </w:r>
    </w:p>
    <w:p w14:paraId="7EEC66B0" w14:textId="7520B204" w:rsidR="0016429E" w:rsidRDefault="0016429E" w:rsidP="0016429E">
      <w:pPr>
        <w:pStyle w:val="RFCReferencesBookmark"/>
        <w:rPr>
          <w:lang w:eastAsia="ja-JP"/>
        </w:rPr>
      </w:pPr>
      <w:r>
        <w:rPr>
          <w:lang w:eastAsia="ja-JP"/>
        </w:rPr>
        <w:t>[</w:t>
      </w:r>
      <w:r>
        <w:t>RFC7689]</w:t>
      </w:r>
      <w:r w:rsidR="007B5967">
        <w:rPr>
          <w:lang w:eastAsia="ja-JP"/>
        </w:rPr>
        <w:t xml:space="preserve"> Bernstein et al.,</w:t>
      </w:r>
      <w:r w:rsidR="00AA4E90">
        <w:rPr>
          <w:lang w:eastAsia="ja-JP"/>
        </w:rPr>
        <w:t xml:space="preserve"> </w:t>
      </w:r>
      <w:r>
        <w:rPr>
          <w:lang w:eastAsia="ja-JP"/>
        </w:rPr>
        <w:t>”</w:t>
      </w:r>
      <w:r w:rsidRPr="00AC4410">
        <w:rPr>
          <w:lang w:eastAsia="ja-JP"/>
        </w:rPr>
        <w:t>Signaling Extensions for Wavelength Switched Optical Networks</w:t>
      </w:r>
      <w:r>
        <w:rPr>
          <w:lang w:eastAsia="ja-JP"/>
        </w:rPr>
        <w:t>”, RFC 7689, November 2015.</w:t>
      </w:r>
    </w:p>
    <w:p w14:paraId="4E2C72A3" w14:textId="77777777" w:rsidR="0016429E" w:rsidRDefault="0016429E" w:rsidP="0016429E">
      <w:pPr>
        <w:pStyle w:val="RFCReferencesBookmark"/>
        <w:rPr>
          <w:lang w:eastAsia="ja-JP"/>
        </w:rPr>
      </w:pPr>
      <w:r>
        <w:rPr>
          <w:lang w:eastAsia="ja-JP"/>
        </w:rPr>
        <w:t xml:space="preserve">[RFC7688] Y. </w:t>
      </w:r>
      <w:r w:rsidRPr="001F2823">
        <w:rPr>
          <w:lang w:eastAsia="ja-JP"/>
        </w:rPr>
        <w:t>Lee</w:t>
      </w:r>
      <w:r>
        <w:rPr>
          <w:lang w:eastAsia="ja-JP"/>
        </w:rPr>
        <w:t>,</w:t>
      </w:r>
      <w:r w:rsidRPr="001F2823">
        <w:rPr>
          <w:lang w:eastAsia="ja-JP"/>
        </w:rPr>
        <w:t xml:space="preserve"> and </w:t>
      </w:r>
      <w:r>
        <w:rPr>
          <w:lang w:eastAsia="ja-JP"/>
        </w:rPr>
        <w:t xml:space="preserve">G. </w:t>
      </w:r>
      <w:r w:rsidRPr="001F2823">
        <w:rPr>
          <w:lang w:eastAsia="ja-JP"/>
        </w:rPr>
        <w:t>Bernstein</w:t>
      </w:r>
      <w:r>
        <w:rPr>
          <w:lang w:eastAsia="ja-JP"/>
        </w:rPr>
        <w:t xml:space="preserve">, ”OSPF Enhancement for Signal and Network Element Compatibility for Wavelength Switched Optical Networks”, RFC 7688, November 2015. </w:t>
      </w:r>
    </w:p>
    <w:p w14:paraId="6E704DE6" w14:textId="2F58484E" w:rsidR="00E46182" w:rsidRDefault="00E46182" w:rsidP="00E46182">
      <w:pPr>
        <w:pStyle w:val="RFCReferencesBookmark"/>
      </w:pPr>
      <w:r>
        <w:t>[RFC8174] B. Leiba, “</w:t>
      </w:r>
      <w:r w:rsidRPr="00A64BAD">
        <w:t>Ambiguity of Uppercase vs Lowercase in RFC 2119 Key Words</w:t>
      </w:r>
      <w:r>
        <w:t xml:space="preserve">”, RFC 8174, May 2017. </w:t>
      </w:r>
    </w:p>
    <w:p w14:paraId="68DAB638" w14:textId="0B52FA52" w:rsidR="00D66F98" w:rsidRDefault="00D66F98" w:rsidP="00D66F98">
      <w:pPr>
        <w:pStyle w:val="RFCReferencesBookmark"/>
      </w:pPr>
      <w:r>
        <w:t xml:space="preserve">[RFC8253] D. Lopez, O. Gonzalez de Dios, Q. Wu, D. Dhody, “PCEPS: Usage of TLS to Provide a Secure Transport for the Path Computation Element Communication Protocol (PCEP)”, RFC 8253, </w:t>
      </w:r>
      <w:r w:rsidRPr="0016429E">
        <w:t>October 2017</w:t>
      </w:r>
      <w:r>
        <w:t>.</w:t>
      </w:r>
    </w:p>
    <w:p w14:paraId="419B65AA" w14:textId="363ADB0F" w:rsidR="003141DD" w:rsidRDefault="003141DD" w:rsidP="003141DD">
      <w:pPr>
        <w:pStyle w:val="RFCReferencesBookmark"/>
      </w:pPr>
      <w:r>
        <w:t xml:space="preserve">[PCEP-GMPLS] C. </w:t>
      </w:r>
      <w:r w:rsidRPr="007221ED">
        <w:t>Margaria, et al.</w:t>
      </w:r>
      <w:r>
        <w:t>, “</w:t>
      </w:r>
      <w:r w:rsidRPr="007221ED">
        <w:t>PCEP extensions for GMPLS</w:t>
      </w:r>
      <w:r>
        <w:t xml:space="preserve">”, </w:t>
      </w:r>
      <w:r w:rsidRPr="006C48F2">
        <w:t>draft-i</w:t>
      </w:r>
      <w:r>
        <w:t xml:space="preserve">etf-pce-gmpls-pcep-extensions, </w:t>
      </w:r>
      <w:r w:rsidRPr="00891BA3">
        <w:t>work in progress.</w:t>
      </w:r>
    </w:p>
    <w:p w14:paraId="655D8416" w14:textId="3F1EEC7D" w:rsidR="0016429E" w:rsidRDefault="0016429E" w:rsidP="00A15C45">
      <w:pPr>
        <w:pStyle w:val="Heading2"/>
        <w:numPr>
          <w:ilvl w:val="0"/>
          <w:numId w:val="0"/>
        </w:numPr>
        <w:ind w:left="432" w:hanging="432"/>
      </w:pPr>
    </w:p>
    <w:p w14:paraId="7ED217E6" w14:textId="1A91C5CA" w:rsidR="001258AA" w:rsidRDefault="008D2FBB" w:rsidP="00A0153B">
      <w:pPr>
        <w:pStyle w:val="Heading2"/>
        <w:ind w:left="432"/>
      </w:pPr>
      <w:bookmarkStart w:id="167" w:name="_Toc2342368"/>
      <w:r>
        <w:t>Informative References</w:t>
      </w:r>
      <w:bookmarkEnd w:id="167"/>
    </w:p>
    <w:p w14:paraId="316D08C1" w14:textId="7A5E49B3" w:rsidR="00640BA3" w:rsidRPr="00A15C45" w:rsidRDefault="00640BA3" w:rsidP="00A15C45">
      <w:pPr>
        <w:pStyle w:val="RFCReferencesBookmark"/>
        <w:rPr>
          <w:rFonts w:eastAsia="MS Mincho"/>
          <w:lang w:eastAsia="ja-JP"/>
        </w:rPr>
      </w:pPr>
      <w:r>
        <w:rPr>
          <w:rFonts w:eastAsia="MS Mincho"/>
          <w:lang w:eastAsia="ja-JP"/>
        </w:rPr>
        <w:t>[RFC3471] Berger, L. (Editor), “</w:t>
      </w:r>
      <w:r w:rsidRPr="006212FE">
        <w:rPr>
          <w:rFonts w:eastAsia="MS Mincho"/>
          <w:lang w:eastAsia="ja-JP"/>
        </w:rPr>
        <w:t>Generalized Multi-Protocol Label Switching (GMPLS)</w:t>
      </w:r>
      <w:r>
        <w:rPr>
          <w:rFonts w:eastAsia="MS Mincho"/>
          <w:lang w:eastAsia="ja-JP"/>
        </w:rPr>
        <w:t xml:space="preserve"> </w:t>
      </w:r>
      <w:r w:rsidRPr="006212FE">
        <w:rPr>
          <w:rFonts w:eastAsia="MS Mincho"/>
          <w:lang w:eastAsia="ja-JP"/>
        </w:rPr>
        <w:t>Signaling Functional Description</w:t>
      </w:r>
      <w:r>
        <w:rPr>
          <w:rFonts w:eastAsia="MS Mincho"/>
          <w:lang w:eastAsia="ja-JP"/>
        </w:rPr>
        <w:t>”, RFC 3471. January 2003.</w:t>
      </w:r>
    </w:p>
    <w:p w14:paraId="10CA3C42" w14:textId="77777777" w:rsidR="008D3CA9" w:rsidRDefault="00640BA3" w:rsidP="008D3CA9">
      <w:pPr>
        <w:pStyle w:val="RFCReferencesBookmark"/>
        <w:rPr>
          <w:rFonts w:eastAsia="MS Mincho"/>
          <w:lang w:eastAsia="ja-JP"/>
        </w:rPr>
      </w:pPr>
      <w:r>
        <w:rPr>
          <w:rFonts w:eastAsia="MS Mincho"/>
          <w:lang w:eastAsia="ja-JP"/>
        </w:rPr>
        <w:t xml:space="preserve">[RFC4203] </w:t>
      </w:r>
      <w:r w:rsidRPr="00640BA3">
        <w:rPr>
          <w:rFonts w:eastAsia="MS Mincho"/>
          <w:lang w:eastAsia="ja-JP"/>
        </w:rPr>
        <w:t>K. Kompella, Ed.</w:t>
      </w:r>
      <w:r>
        <w:rPr>
          <w:rFonts w:eastAsia="MS Mincho"/>
          <w:lang w:eastAsia="ja-JP"/>
        </w:rPr>
        <w:t xml:space="preserve">, </w:t>
      </w:r>
      <w:r w:rsidRPr="00640BA3">
        <w:rPr>
          <w:rFonts w:eastAsia="MS Mincho"/>
          <w:lang w:eastAsia="ja-JP"/>
        </w:rPr>
        <w:t>Y. Rekhter, Ed.</w:t>
      </w:r>
      <w:r>
        <w:rPr>
          <w:rFonts w:eastAsia="MS Mincho"/>
          <w:lang w:eastAsia="ja-JP"/>
        </w:rPr>
        <w:t xml:space="preserve">, </w:t>
      </w:r>
      <w:r w:rsidR="00E46182">
        <w:rPr>
          <w:rFonts w:eastAsia="MS Mincho"/>
          <w:lang w:eastAsia="ja-JP"/>
        </w:rPr>
        <w:t>“</w:t>
      </w:r>
      <w:r w:rsidRPr="00640BA3">
        <w:rPr>
          <w:rFonts w:eastAsia="MS Mincho"/>
          <w:lang w:eastAsia="ja-JP"/>
        </w:rPr>
        <w:t>OSPF Extensions in Support of</w:t>
      </w:r>
      <w:r>
        <w:rPr>
          <w:rFonts w:eastAsia="MS Mincho"/>
          <w:lang w:eastAsia="ja-JP"/>
        </w:rPr>
        <w:t xml:space="preserve"> </w:t>
      </w:r>
      <w:r w:rsidRPr="00640BA3">
        <w:rPr>
          <w:rFonts w:eastAsia="MS Mincho"/>
          <w:lang w:eastAsia="ja-JP"/>
        </w:rPr>
        <w:t>Generalized Multi-Protocol Label Switching (GMPLS)</w:t>
      </w:r>
      <w:r>
        <w:rPr>
          <w:rFonts w:eastAsia="MS Mincho"/>
          <w:lang w:eastAsia="ja-JP"/>
        </w:rPr>
        <w:t xml:space="preserve">”, RFC 4203, October 2005. </w:t>
      </w:r>
    </w:p>
    <w:p w14:paraId="09F1179F" w14:textId="2B2DA2C5" w:rsidR="008D3CA9" w:rsidRDefault="008D3CA9" w:rsidP="008D3CA9">
      <w:pPr>
        <w:pStyle w:val="RFCReferencesBookmark"/>
        <w:rPr>
          <w:rFonts w:eastAsia="MS Mincho"/>
          <w:lang w:eastAsia="ja-JP"/>
        </w:rPr>
      </w:pPr>
      <w:r>
        <w:rPr>
          <w:rFonts w:eastAsia="MS Mincho"/>
          <w:lang w:eastAsia="ja-JP"/>
        </w:rPr>
        <w:t>[RFC4204] J. Lang, Ed., “</w:t>
      </w:r>
      <w:r w:rsidRPr="008D3CA9">
        <w:rPr>
          <w:rFonts w:eastAsia="MS Mincho"/>
          <w:lang w:eastAsia="ja-JP"/>
        </w:rPr>
        <w:t>Link Management Protocol (LMP)</w:t>
      </w:r>
      <w:r>
        <w:rPr>
          <w:rFonts w:eastAsia="MS Mincho"/>
          <w:lang w:eastAsia="ja-JP"/>
        </w:rPr>
        <w:t xml:space="preserve">”, RFC 4204, October 2005. </w:t>
      </w:r>
    </w:p>
    <w:p w14:paraId="02FB68DF" w14:textId="648831D5" w:rsidR="004645F2" w:rsidRPr="00891BA3" w:rsidRDefault="004645F2">
      <w:pPr>
        <w:pStyle w:val="RFCReferencesBookmark"/>
        <w:rPr>
          <w:rFonts w:eastAsia="MS Mincho"/>
          <w:lang w:eastAsia="ja-JP"/>
        </w:rPr>
      </w:pPr>
      <w:r>
        <w:rPr>
          <w:rFonts w:eastAsia="MS Mincho"/>
          <w:lang w:eastAsia="ja-JP"/>
        </w:rPr>
        <w:t>[RFC4655] A. Farrel, JP. Vasseur, G. Ash, “</w:t>
      </w:r>
      <w:r w:rsidRPr="004645F2">
        <w:rPr>
          <w:rFonts w:eastAsia="MS Mincho"/>
          <w:lang w:eastAsia="ja-JP"/>
        </w:rPr>
        <w:t>A Path Computation Element (PCE)-Based Architecture</w:t>
      </w:r>
      <w:r>
        <w:rPr>
          <w:rFonts w:eastAsia="MS Mincho"/>
          <w:lang w:eastAsia="ja-JP"/>
        </w:rPr>
        <w:t xml:space="preserve">”, RFC 4655, August 2006. </w:t>
      </w:r>
    </w:p>
    <w:p w14:paraId="7C4A21D4" w14:textId="68589A66" w:rsidR="005952E6" w:rsidRDefault="005952E6">
      <w:pPr>
        <w:pStyle w:val="RFCReferencesBookmark"/>
      </w:pPr>
      <w:r>
        <w:t>[RFC5420] Farrel, A. “Encoding of Attributes for MPLS LSP Establishment Using Resource Reservation Protocol Traffic Engineering (RSVP-TE)”, RFC5420, February 2009.</w:t>
      </w:r>
    </w:p>
    <w:p w14:paraId="005EF743" w14:textId="72AB8023" w:rsidR="003141DD" w:rsidRDefault="003141DD" w:rsidP="003141DD">
      <w:pPr>
        <w:pStyle w:val="RFCReferencesBookmark"/>
      </w:pPr>
      <w:r w:rsidRPr="00891BA3">
        <w:lastRenderedPageBreak/>
        <w:t>[RFC5440] Vasseur, JP., Ed. and JL. Le Roux, Ed., "Path Computation Element (PCE) communication Protocol", RFC 5440, March 2009.</w:t>
      </w:r>
      <w:r>
        <w:t xml:space="preserve">[RFC5521] Oki, E, T. Takeda, and A. Farrel, “Extensions to the Path Computation Element Communication Protocol (PCEP) for Route Exclusions”, RFC 5521, April 2009. </w:t>
      </w:r>
    </w:p>
    <w:p w14:paraId="43BFF6A2" w14:textId="11A19CC8" w:rsidR="005952E6" w:rsidRDefault="00824686">
      <w:pPr>
        <w:pStyle w:val="RFCReferencesBookmark"/>
      </w:pPr>
      <w:r w:rsidRPr="00891BA3">
        <w:t>[</w:t>
      </w:r>
      <w:r>
        <w:t>RFC6163</w:t>
      </w:r>
      <w:r w:rsidRPr="00891BA3">
        <w:t>] Lee, Y. and Bernstein, G. (Editors), and W. Imajuku, "Framework for GMPLS and PCE Control of Wavelength Switched Optical Networks",</w:t>
      </w:r>
      <w:r>
        <w:t xml:space="preserve"> RFC 6163, March 2011. </w:t>
      </w:r>
    </w:p>
    <w:p w14:paraId="0008658C" w14:textId="06597BC9" w:rsidR="00973EC0" w:rsidRDefault="00973EC0" w:rsidP="00973EC0">
      <w:pPr>
        <w:pStyle w:val="RFCReferencesBookmark"/>
      </w:pPr>
      <w:r>
        <w:t xml:space="preserve">[RFC6566] Lee, Y. and Berstein, G. (Editors), “A Framework for the Control of Wavelength Switched Optical Networks (WSONs) with Impairments”, RFC 6566, March 2012. </w:t>
      </w:r>
    </w:p>
    <w:p w14:paraId="5300E8DE" w14:textId="502DF235" w:rsidR="00824686" w:rsidRDefault="004645F2" w:rsidP="00824686">
      <w:pPr>
        <w:pStyle w:val="RFCReferencesBookmark"/>
      </w:pPr>
      <w:r>
        <w:rPr>
          <w:lang w:eastAsia="ja-JP"/>
        </w:rPr>
        <w:t>[RFC7446] Y. Lee, G. Bernstein,</w:t>
      </w:r>
      <w:r w:rsidR="00824686">
        <w:rPr>
          <w:lang w:eastAsia="ja-JP"/>
        </w:rPr>
        <w:t xml:space="preserve"> (Editors),</w:t>
      </w:r>
      <w:r>
        <w:rPr>
          <w:lang w:eastAsia="ja-JP"/>
        </w:rPr>
        <w:t xml:space="preserve"> “</w:t>
      </w:r>
      <w:r w:rsidR="00824686">
        <w:rPr>
          <w:lang w:eastAsia="ja-JP"/>
        </w:rPr>
        <w:t xml:space="preserve">Routing and Wavelength Assignment Information Model for Wavelength Switched Optical Networks”, </w:t>
      </w:r>
      <w:r w:rsidR="00824686">
        <w:t>RFC 7446, February 2015.</w:t>
      </w:r>
    </w:p>
    <w:p w14:paraId="05635C26" w14:textId="4B228572" w:rsidR="004645F2" w:rsidRDefault="004645F2" w:rsidP="004645F2">
      <w:pPr>
        <w:pStyle w:val="RFCReferencesBookmark"/>
      </w:pPr>
      <w:r>
        <w:t xml:space="preserve">[RFC7449] Y. Lee, G. Bernstein, (Editors), “Path Computation Element Communication Protocol (PCEP) Requirements for Wavelength Switched Optical Network (WSON) Routing and Wavelength Assignment”, RFC 7449, February 2015. </w:t>
      </w:r>
    </w:p>
    <w:p w14:paraId="7A0D3EEE" w14:textId="4945912F" w:rsidR="00AA4E90" w:rsidRDefault="00AA4E90">
      <w:pPr>
        <w:pStyle w:val="RFCReferencesBookmark"/>
      </w:pPr>
      <w:r>
        <w:t xml:space="preserve">[PCEP-LS] Y. Lee, et al., “PCEP Extension for Distribution of Link-State and TE information for Optical Networks”, draft-lee-pce-pcep-ls-optical, work in progress. </w:t>
      </w:r>
    </w:p>
    <w:p w14:paraId="0CDF99EF" w14:textId="1C1022DA" w:rsidR="003D09D9" w:rsidRDefault="003D09D9">
      <w:pPr>
        <w:pStyle w:val="RFCReferencesBookmark"/>
      </w:pPr>
      <w:r>
        <w:t xml:space="preserve">[RFC8126] </w:t>
      </w:r>
      <w:r w:rsidR="009D41D7">
        <w:t>M. Cotton, B. Leiba, T,.Narten, “</w:t>
      </w:r>
      <w:r w:rsidR="009D41D7" w:rsidRPr="009D41D7">
        <w:t>Guidelines for Writing an IANA Considerations Section in RFCs</w:t>
      </w:r>
      <w:r w:rsidR="009D41D7">
        <w:t>”, RFC 8126, June 2017.</w:t>
      </w:r>
    </w:p>
    <w:p w14:paraId="44DF1DBA" w14:textId="125DD5CA" w:rsidR="00824686" w:rsidRDefault="00824686" w:rsidP="00A64BAD">
      <w:pPr>
        <w:pStyle w:val="RFCReferencesBookmark"/>
      </w:pPr>
    </w:p>
    <w:p w14:paraId="7CD85408" w14:textId="2B07014C" w:rsidR="00073D1D" w:rsidRDefault="0016429E" w:rsidP="00A15C45">
      <w:pPr>
        <w:pStyle w:val="RFCReferencesBookmark"/>
        <w:ind w:left="432" w:firstLine="0"/>
      </w:pPr>
      <w:r w:rsidDel="0016429E">
        <w:t xml:space="preserve"> </w:t>
      </w:r>
    </w:p>
    <w:p w14:paraId="121CB46A" w14:textId="77777777" w:rsidR="00F203A5" w:rsidRDefault="00F203A5">
      <w:pPr>
        <w:pStyle w:val="RFCReferencesBookmark"/>
      </w:pPr>
    </w:p>
    <w:p w14:paraId="72420392" w14:textId="77777777" w:rsidR="00F203A5" w:rsidRPr="00891BA3" w:rsidRDefault="00F203A5" w:rsidP="004D06BC">
      <w:pPr>
        <w:pStyle w:val="Heading1"/>
        <w:rPr>
          <w:lang w:eastAsia="zh-CN"/>
        </w:rPr>
      </w:pPr>
      <w:bookmarkStart w:id="168" w:name="_Toc2342369"/>
      <w:r>
        <w:lastRenderedPageBreak/>
        <w:t>Contributors</w:t>
      </w:r>
      <w:bookmarkEnd w:id="168"/>
    </w:p>
    <w:p w14:paraId="1159B673" w14:textId="77777777" w:rsidR="00A1759A" w:rsidRDefault="00A1759A" w:rsidP="00A1759A">
      <w:pPr>
        <w:pStyle w:val="RFCFigure"/>
        <w:rPr>
          <w:lang w:val="fr-FR"/>
        </w:rPr>
      </w:pPr>
      <w:smartTag w:uri="urn:schemas-microsoft-com:office:smarttags" w:element="PersonName">
        <w:r>
          <w:rPr>
            <w:lang w:val="fr-FR"/>
          </w:rPr>
          <w:t>Fatai Zhang</w:t>
        </w:r>
      </w:smartTag>
    </w:p>
    <w:p w14:paraId="39B925FB" w14:textId="77777777" w:rsidR="00A1759A" w:rsidRDefault="00A1759A" w:rsidP="00A1759A">
      <w:pPr>
        <w:pStyle w:val="RFCFigure"/>
        <w:rPr>
          <w:lang w:val="fr-FR"/>
        </w:rPr>
      </w:pPr>
      <w:r>
        <w:rPr>
          <w:lang w:val="fr-FR"/>
        </w:rPr>
        <w:t>Huawei Technologies</w:t>
      </w:r>
    </w:p>
    <w:p w14:paraId="0EF2DD9C" w14:textId="77777777" w:rsidR="00A1759A" w:rsidRDefault="00A1759A" w:rsidP="00A1759A">
      <w:pPr>
        <w:pStyle w:val="RFCFigure"/>
        <w:rPr>
          <w:lang w:val="fr-FR"/>
        </w:rPr>
      </w:pPr>
      <w:r>
        <w:rPr>
          <w:lang w:val="fr-FR"/>
        </w:rPr>
        <w:t xml:space="preserve">Email: </w:t>
      </w:r>
      <w:hyperlink r:id="rId19" w:history="1">
        <w:r w:rsidRPr="006C208D">
          <w:rPr>
            <w:rStyle w:val="Hyperlink"/>
            <w:lang w:val="fr-FR"/>
          </w:rPr>
          <w:t>zhangfatai@huawei.com</w:t>
        </w:r>
      </w:hyperlink>
    </w:p>
    <w:p w14:paraId="162C71D5" w14:textId="77777777" w:rsidR="00A1759A" w:rsidRPr="00891BA3" w:rsidRDefault="00A1759A" w:rsidP="00A1759A">
      <w:pPr>
        <w:pStyle w:val="RFCFigure"/>
        <w:rPr>
          <w:lang w:eastAsia="zh-CN"/>
        </w:rPr>
      </w:pPr>
    </w:p>
    <w:p w14:paraId="4217A8C8" w14:textId="77777777" w:rsidR="00A1759A" w:rsidRDefault="00A1759A" w:rsidP="00A1759A">
      <w:pPr>
        <w:pStyle w:val="RFCFigure"/>
        <w:rPr>
          <w:lang w:eastAsia="zh-CN"/>
        </w:rPr>
      </w:pPr>
      <w:r>
        <w:rPr>
          <w:lang w:eastAsia="zh-CN"/>
        </w:rPr>
        <w:t xml:space="preserve">Cyril Margaria </w:t>
      </w:r>
    </w:p>
    <w:p w14:paraId="20B2E789" w14:textId="77777777" w:rsidR="00A1759A" w:rsidRDefault="00A1759A" w:rsidP="00A1759A">
      <w:pPr>
        <w:pStyle w:val="RFCFigure"/>
        <w:rPr>
          <w:lang w:eastAsia="zh-CN"/>
        </w:rPr>
      </w:pPr>
      <w:r>
        <w:rPr>
          <w:lang w:eastAsia="zh-CN"/>
        </w:rPr>
        <w:t>Nokia Siemens Networks</w:t>
      </w:r>
    </w:p>
    <w:p w14:paraId="0A69354F" w14:textId="77777777" w:rsidR="00A1759A" w:rsidRDefault="00A1759A" w:rsidP="00A1759A">
      <w:pPr>
        <w:pStyle w:val="RFCFigure"/>
        <w:rPr>
          <w:lang w:eastAsia="zh-CN"/>
        </w:rPr>
      </w:pPr>
      <w:r>
        <w:rPr>
          <w:lang w:eastAsia="zh-CN"/>
        </w:rPr>
        <w:t>St Martin Strasse 76</w:t>
      </w:r>
    </w:p>
    <w:p w14:paraId="012ED691" w14:textId="77777777" w:rsidR="00A1759A" w:rsidRDefault="00A1759A" w:rsidP="00A1759A">
      <w:pPr>
        <w:pStyle w:val="RFCFigure"/>
        <w:rPr>
          <w:lang w:eastAsia="zh-CN"/>
        </w:rPr>
      </w:pPr>
      <w:smartTag w:uri="urn:schemas-microsoft-com:office:smarttags" w:element="place">
        <w:smartTag w:uri="urn:schemas-microsoft-com:office:smarttags" w:element="City">
          <w:smartTag w:uri="urn:schemas-microsoft-com:office:smarttags" w:element="country-region">
            <w:r>
              <w:rPr>
                <w:lang w:eastAsia="zh-CN"/>
              </w:rPr>
              <w:t>Munich</w:t>
            </w:r>
          </w:smartTag>
        </w:smartTag>
      </w:smartTag>
      <w:r>
        <w:rPr>
          <w:lang w:eastAsia="zh-CN"/>
        </w:rPr>
        <w:t>,   81541</w:t>
      </w:r>
    </w:p>
    <w:p w14:paraId="7CEA3B5C" w14:textId="77777777" w:rsidR="00A1759A" w:rsidRDefault="00A1759A" w:rsidP="00A1759A">
      <w:pPr>
        <w:pStyle w:val="RFCFigure"/>
        <w:rPr>
          <w:lang w:eastAsia="zh-CN"/>
        </w:rPr>
      </w:pPr>
      <w:smartTag w:uri="urn:schemas-microsoft-com:office:smarttags" w:element="place">
        <w:smartTag w:uri="urn:schemas-microsoft-com:office:smarttags" w:element="country-region">
          <w:r>
            <w:rPr>
              <w:lang w:eastAsia="zh-CN"/>
            </w:rPr>
            <w:t>Germany</w:t>
          </w:r>
        </w:smartTag>
      </w:smartTag>
    </w:p>
    <w:p w14:paraId="40F42B97" w14:textId="77777777" w:rsidR="00A1759A" w:rsidRDefault="00A1759A" w:rsidP="00A1759A">
      <w:pPr>
        <w:pStyle w:val="RFCFigure"/>
        <w:rPr>
          <w:lang w:eastAsia="zh-CN"/>
        </w:rPr>
      </w:pPr>
      <w:r>
        <w:rPr>
          <w:lang w:eastAsia="zh-CN"/>
        </w:rPr>
        <w:t>Phone: +49 89 5159 16934</w:t>
      </w:r>
    </w:p>
    <w:p w14:paraId="723905E9" w14:textId="77777777" w:rsidR="00A1759A" w:rsidRDefault="00A1759A" w:rsidP="00A1759A">
      <w:pPr>
        <w:pStyle w:val="RFCFigure"/>
        <w:rPr>
          <w:lang w:eastAsia="zh-CN"/>
        </w:rPr>
      </w:pPr>
      <w:r>
        <w:rPr>
          <w:lang w:eastAsia="zh-CN"/>
        </w:rPr>
        <w:t>Email: cyril.margaria@nsn.com</w:t>
      </w:r>
    </w:p>
    <w:p w14:paraId="10A4B57B" w14:textId="77777777" w:rsidR="00A1759A" w:rsidRDefault="00A1759A" w:rsidP="00A1759A">
      <w:pPr>
        <w:pStyle w:val="RFCFigure"/>
        <w:rPr>
          <w:lang w:eastAsia="zh-CN"/>
        </w:rPr>
      </w:pPr>
    </w:p>
    <w:p w14:paraId="19D2F0A6" w14:textId="77777777" w:rsidR="00A1759A" w:rsidRPr="001C7794" w:rsidRDefault="00A1759A" w:rsidP="00A1759A">
      <w:pPr>
        <w:pStyle w:val="RFCFigure"/>
        <w:rPr>
          <w:lang w:val="es-ES" w:eastAsia="zh-CN"/>
        </w:rPr>
      </w:pPr>
      <w:r w:rsidRPr="001C7794">
        <w:rPr>
          <w:lang w:val="es-ES" w:eastAsia="zh-CN"/>
        </w:rPr>
        <w:t>Oscar Gonzalez de Dios</w:t>
      </w:r>
    </w:p>
    <w:p w14:paraId="4C66D64A" w14:textId="77777777" w:rsidR="00A1759A" w:rsidRPr="001C7794" w:rsidRDefault="00A1759A" w:rsidP="00A1759A">
      <w:pPr>
        <w:pStyle w:val="RFCFigure"/>
        <w:rPr>
          <w:lang w:val="es-ES" w:eastAsia="zh-CN"/>
        </w:rPr>
      </w:pPr>
      <w:r w:rsidRPr="001C7794">
        <w:rPr>
          <w:lang w:val="es-ES" w:eastAsia="zh-CN"/>
        </w:rPr>
        <w:t>Telefonica Investigacion y Desarrollo</w:t>
      </w:r>
    </w:p>
    <w:p w14:paraId="2037A163" w14:textId="77777777" w:rsidR="00A1759A" w:rsidRDefault="00A1759A" w:rsidP="00A1759A">
      <w:pPr>
        <w:pStyle w:val="RFCFigure"/>
        <w:rPr>
          <w:lang w:eastAsia="zh-CN"/>
        </w:rPr>
      </w:pPr>
      <w:r>
        <w:rPr>
          <w:lang w:eastAsia="zh-CN"/>
        </w:rPr>
        <w:t>C/ Emilio Vargas 6</w:t>
      </w:r>
    </w:p>
    <w:p w14:paraId="113717E7" w14:textId="77777777" w:rsidR="00A1759A" w:rsidRDefault="00A1759A" w:rsidP="00A1759A">
      <w:pPr>
        <w:pStyle w:val="RFCFigure"/>
        <w:rPr>
          <w:lang w:eastAsia="zh-CN"/>
        </w:rPr>
      </w:pPr>
      <w:smartTag w:uri="urn:schemas-microsoft-com:office:smarttags" w:element="place">
        <w:smartTag w:uri="urn:schemas-microsoft-com:office:smarttags" w:element="State">
          <w:smartTag w:uri="urn:schemas-microsoft-com:office:smarttags" w:element="country-region">
            <w:r>
              <w:rPr>
                <w:lang w:eastAsia="zh-CN"/>
              </w:rPr>
              <w:t>Madrid</w:t>
            </w:r>
          </w:smartTag>
        </w:smartTag>
      </w:smartTag>
      <w:r>
        <w:rPr>
          <w:lang w:eastAsia="zh-CN"/>
        </w:rPr>
        <w:t>,   28043</w:t>
      </w:r>
    </w:p>
    <w:p w14:paraId="099CB098" w14:textId="77777777" w:rsidR="00A1759A" w:rsidRDefault="00A1759A" w:rsidP="00A1759A">
      <w:pPr>
        <w:pStyle w:val="RFCFigure"/>
        <w:rPr>
          <w:lang w:eastAsia="zh-CN"/>
        </w:rPr>
      </w:pPr>
      <w:smartTag w:uri="urn:schemas-microsoft-com:office:smarttags" w:element="place">
        <w:smartTag w:uri="urn:schemas-microsoft-com:office:smarttags" w:element="country-region">
          <w:r>
            <w:rPr>
              <w:lang w:eastAsia="zh-CN"/>
            </w:rPr>
            <w:t>Spain</w:t>
          </w:r>
        </w:smartTag>
      </w:smartTag>
    </w:p>
    <w:p w14:paraId="5B2F691F" w14:textId="77777777" w:rsidR="00A1759A" w:rsidRDefault="00A1759A" w:rsidP="00A1759A">
      <w:pPr>
        <w:pStyle w:val="RFCFigure"/>
        <w:rPr>
          <w:lang w:eastAsia="zh-CN"/>
        </w:rPr>
      </w:pPr>
      <w:r>
        <w:rPr>
          <w:lang w:eastAsia="zh-CN"/>
        </w:rPr>
        <w:t>Phone: +34 91 3374013</w:t>
      </w:r>
    </w:p>
    <w:p w14:paraId="44E0A30D" w14:textId="77777777" w:rsidR="00A1759A" w:rsidRDefault="00A1759A" w:rsidP="00A1759A">
      <w:pPr>
        <w:pStyle w:val="RFCFigure"/>
        <w:rPr>
          <w:lang w:eastAsia="zh-CN"/>
        </w:rPr>
      </w:pPr>
      <w:r>
        <w:rPr>
          <w:lang w:eastAsia="zh-CN"/>
        </w:rPr>
        <w:t xml:space="preserve">Email: </w:t>
      </w:r>
      <w:hyperlink r:id="rId20" w:history="1">
        <w:r w:rsidRPr="00AA3640">
          <w:rPr>
            <w:rStyle w:val="Hyperlink"/>
            <w:lang w:eastAsia="zh-CN"/>
          </w:rPr>
          <w:t>ogondio@tid.es</w:t>
        </w:r>
      </w:hyperlink>
    </w:p>
    <w:p w14:paraId="78DC0CED" w14:textId="77777777" w:rsidR="00A1759A" w:rsidRDefault="00A1759A" w:rsidP="00A1759A">
      <w:pPr>
        <w:pStyle w:val="RFCFigure"/>
        <w:rPr>
          <w:lang w:eastAsia="zh-CN"/>
        </w:rPr>
      </w:pPr>
    </w:p>
    <w:p w14:paraId="2CE8CCD2" w14:textId="77777777" w:rsidR="00A1759A" w:rsidRPr="006D230C" w:rsidRDefault="00A1759A" w:rsidP="00A1759A">
      <w:pPr>
        <w:pStyle w:val="RFCFigure"/>
        <w:rPr>
          <w:lang w:val="de-DE" w:eastAsia="zh-CN"/>
        </w:rPr>
      </w:pPr>
      <w:r w:rsidRPr="006D230C">
        <w:rPr>
          <w:lang w:val="de-DE" w:eastAsia="zh-CN"/>
        </w:rPr>
        <w:t xml:space="preserve">Greg Bernstein </w:t>
      </w:r>
    </w:p>
    <w:p w14:paraId="7A065D57" w14:textId="77777777" w:rsidR="00A1759A" w:rsidRPr="006D230C" w:rsidRDefault="00A1759A" w:rsidP="00A1759A">
      <w:pPr>
        <w:pStyle w:val="RFCFigure"/>
        <w:rPr>
          <w:lang w:val="de-DE" w:eastAsia="zh-CN"/>
        </w:rPr>
      </w:pPr>
      <w:r w:rsidRPr="006D230C">
        <w:rPr>
          <w:lang w:val="de-DE" w:eastAsia="zh-CN"/>
        </w:rPr>
        <w:t xml:space="preserve">Grotto Networking </w:t>
      </w:r>
    </w:p>
    <w:p w14:paraId="6137D6A1" w14:textId="77777777" w:rsidR="00A1759A" w:rsidRPr="006D230C" w:rsidRDefault="00A1759A" w:rsidP="00A1759A">
      <w:pPr>
        <w:pStyle w:val="RFCFigure"/>
        <w:rPr>
          <w:lang w:val="de-DE" w:eastAsia="zh-CN"/>
        </w:rPr>
      </w:pPr>
      <w:r w:rsidRPr="006D230C">
        <w:rPr>
          <w:lang w:val="de-DE" w:eastAsia="zh-CN"/>
        </w:rPr>
        <w:t xml:space="preserve">Fremont, CA, USA </w:t>
      </w:r>
    </w:p>
    <w:p w14:paraId="3631BA6D" w14:textId="77777777" w:rsidR="00A1759A" w:rsidRDefault="00A1759A" w:rsidP="00A1759A">
      <w:pPr>
        <w:pStyle w:val="RFCFigure"/>
        <w:rPr>
          <w:lang w:eastAsia="zh-CN"/>
        </w:rPr>
      </w:pPr>
      <w:r>
        <w:rPr>
          <w:lang w:eastAsia="zh-CN"/>
        </w:rPr>
        <w:t xml:space="preserve">Phone: (510) 573-2237 </w:t>
      </w:r>
    </w:p>
    <w:p w14:paraId="2CC9BC91" w14:textId="77777777" w:rsidR="00A1759A" w:rsidRDefault="00A1759A" w:rsidP="00A1759A">
      <w:pPr>
        <w:pStyle w:val="RFCFigure"/>
        <w:rPr>
          <w:lang w:eastAsia="zh-CN"/>
        </w:rPr>
      </w:pPr>
      <w:r>
        <w:rPr>
          <w:lang w:eastAsia="zh-CN"/>
        </w:rPr>
        <w:t xml:space="preserve">Email: </w:t>
      </w:r>
      <w:smartTag w:uri="urn:schemas-microsoft-com:office:smarttags" w:element="PersonName">
        <w:r>
          <w:rPr>
            <w:lang w:eastAsia="zh-CN"/>
          </w:rPr>
          <w:t>gregb@grotto-networking.com</w:t>
        </w:r>
      </w:smartTag>
      <w:r>
        <w:rPr>
          <w:lang w:eastAsia="zh-CN"/>
        </w:rPr>
        <w:t xml:space="preserve"> </w:t>
      </w:r>
    </w:p>
    <w:p w14:paraId="698FF9AA" w14:textId="77777777" w:rsidR="00F203A5" w:rsidRPr="00891BA3" w:rsidRDefault="00F203A5" w:rsidP="00BB5B8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sz w:val="20"/>
          <w:szCs w:val="20"/>
          <w:lang w:eastAsia="zh-CN"/>
        </w:rPr>
      </w:pPr>
    </w:p>
    <w:p w14:paraId="7C09C30F" w14:textId="77777777" w:rsidR="00A1759A" w:rsidRDefault="00A1759A" w:rsidP="00ED3200">
      <w:pPr>
        <w:pStyle w:val="RFCH1-nonum"/>
      </w:pPr>
    </w:p>
    <w:p w14:paraId="5369D1E3" w14:textId="3F60B4ED" w:rsidR="00F203A5" w:rsidRPr="00891BA3" w:rsidRDefault="00F203A5" w:rsidP="00ED3200">
      <w:pPr>
        <w:pStyle w:val="RFCH1-nonum"/>
      </w:pPr>
      <w:bookmarkStart w:id="169" w:name="_Toc2342370"/>
      <w:r w:rsidRPr="00891BA3">
        <w:t>Authors' Addresses</w:t>
      </w:r>
      <w:bookmarkEnd w:id="169"/>
    </w:p>
    <w:p w14:paraId="1DA5D738" w14:textId="77777777" w:rsidR="00F203A5" w:rsidRPr="00891BA3" w:rsidRDefault="00F203A5" w:rsidP="003434D9">
      <w:pPr>
        <w:pStyle w:val="RFCFigure"/>
        <w:rPr>
          <w:lang w:eastAsia="zh-CN"/>
        </w:rPr>
      </w:pPr>
      <w:r w:rsidRPr="00891BA3">
        <w:rPr>
          <w:lang w:eastAsia="zh-CN"/>
        </w:rPr>
        <w:t>Young Lee</w:t>
      </w:r>
      <w:r w:rsidR="007C68D7">
        <w:rPr>
          <w:lang w:eastAsia="zh-CN"/>
        </w:rPr>
        <w:t>, Editor</w:t>
      </w:r>
    </w:p>
    <w:p w14:paraId="7E3E4C71" w14:textId="77777777" w:rsidR="00F203A5" w:rsidRPr="00891BA3" w:rsidRDefault="00F203A5" w:rsidP="003434D9">
      <w:pPr>
        <w:pStyle w:val="RFCFigure"/>
        <w:rPr>
          <w:lang w:val="fr-FR" w:eastAsia="zh-CN"/>
        </w:rPr>
      </w:pPr>
      <w:r w:rsidRPr="00891BA3">
        <w:rPr>
          <w:lang w:val="fr-FR" w:eastAsia="zh-CN"/>
        </w:rPr>
        <w:t xml:space="preserve">Huawei Technologies </w:t>
      </w:r>
    </w:p>
    <w:p w14:paraId="370787BB" w14:textId="4F183777" w:rsidR="00F203A5" w:rsidRPr="00891BA3" w:rsidRDefault="00DC519A" w:rsidP="003434D9">
      <w:pPr>
        <w:pStyle w:val="RFCFigure"/>
        <w:rPr>
          <w:lang w:val="fr-FR" w:eastAsia="zh-CN"/>
        </w:rPr>
      </w:pPr>
      <w:r>
        <w:rPr>
          <w:lang w:val="fr-FR" w:eastAsia="zh-CN"/>
        </w:rPr>
        <w:t>5700 Tennyson Parkway Suite 600</w:t>
      </w:r>
      <w:r w:rsidR="00F203A5" w:rsidRPr="00891BA3">
        <w:rPr>
          <w:lang w:val="fr-FR" w:eastAsia="zh-CN"/>
        </w:rPr>
        <w:t xml:space="preserve"> </w:t>
      </w:r>
    </w:p>
    <w:p w14:paraId="36EEF45D" w14:textId="6F187336" w:rsidR="00F203A5" w:rsidRPr="00891BA3" w:rsidRDefault="00DC519A" w:rsidP="00967761">
      <w:pPr>
        <w:pStyle w:val="RFCFigure"/>
        <w:rPr>
          <w:lang w:val="fr-FR" w:eastAsia="zh-CN"/>
        </w:rPr>
      </w:pPr>
      <w:r>
        <w:rPr>
          <w:lang w:val="fr-FR" w:eastAsia="zh-CN"/>
        </w:rPr>
        <w:t>Plano, TX 75024</w:t>
      </w:r>
      <w:r w:rsidR="00F203A5" w:rsidRPr="00891BA3">
        <w:rPr>
          <w:lang w:val="fr-FR" w:eastAsia="zh-CN"/>
        </w:rPr>
        <w:t xml:space="preserve">, USA </w:t>
      </w:r>
    </w:p>
    <w:p w14:paraId="05AE0258" w14:textId="77777777" w:rsidR="00F203A5" w:rsidRPr="00891BA3" w:rsidRDefault="00F203A5" w:rsidP="003434D9">
      <w:pPr>
        <w:pStyle w:val="RFCFigure"/>
        <w:rPr>
          <w:lang w:val="fr-FR" w:eastAsia="zh-CN"/>
        </w:rPr>
      </w:pPr>
      <w:r w:rsidRPr="00891BA3">
        <w:rPr>
          <w:lang w:val="fr-FR" w:eastAsia="zh-CN"/>
        </w:rPr>
        <w:t xml:space="preserve">Email: leeyoung@huawei.com </w:t>
      </w:r>
    </w:p>
    <w:p w14:paraId="7F9C9B6B" w14:textId="77777777" w:rsidR="00F203A5" w:rsidRDefault="00F203A5" w:rsidP="00FD2373">
      <w:pPr>
        <w:pStyle w:val="RFCFigure"/>
        <w:rPr>
          <w:lang w:val="fr-FR" w:eastAsia="zh-CN"/>
        </w:rPr>
      </w:pPr>
    </w:p>
    <w:p w14:paraId="36035394" w14:textId="77777777" w:rsidR="00F203A5" w:rsidRDefault="00F203A5" w:rsidP="00FD2373">
      <w:pPr>
        <w:pStyle w:val="RFCFigure"/>
        <w:rPr>
          <w:lang w:val="fr-FR" w:eastAsia="zh-CN"/>
        </w:rPr>
      </w:pPr>
    </w:p>
    <w:p w14:paraId="38AA2A69" w14:textId="77777777" w:rsidR="00F203A5" w:rsidRPr="00FD2373" w:rsidRDefault="00F203A5" w:rsidP="004E45AD">
      <w:pPr>
        <w:pStyle w:val="RFCFigure"/>
        <w:rPr>
          <w:lang w:val="fr-FR" w:eastAsia="zh-CN"/>
        </w:rPr>
      </w:pPr>
      <w:r w:rsidRPr="00FD2373">
        <w:rPr>
          <w:lang w:val="fr-FR" w:eastAsia="zh-CN"/>
        </w:rPr>
        <w:t>Ramon Casellas</w:t>
      </w:r>
      <w:r w:rsidR="007C68D7">
        <w:rPr>
          <w:lang w:val="fr-FR" w:eastAsia="zh-CN"/>
        </w:rPr>
        <w:t>, Editor</w:t>
      </w:r>
    </w:p>
    <w:p w14:paraId="7329C938" w14:textId="77777777" w:rsidR="00F203A5" w:rsidRPr="004E45AD" w:rsidRDefault="00F203A5" w:rsidP="004E45AD">
      <w:pPr>
        <w:pStyle w:val="RFCFigure"/>
        <w:rPr>
          <w:lang w:eastAsia="zh-CN"/>
        </w:rPr>
      </w:pPr>
      <w:r w:rsidRPr="001C7794">
        <w:rPr>
          <w:lang w:val="sv-SE" w:eastAsia="zh-CN"/>
        </w:rPr>
        <w:t xml:space="preserve">CTTC PMT Ed B4 Av.  </w:t>
      </w:r>
      <w:r w:rsidRPr="004E45AD">
        <w:rPr>
          <w:lang w:eastAsia="zh-CN"/>
        </w:rPr>
        <w:t>Carl Friedrich Gauss 7</w:t>
      </w:r>
    </w:p>
    <w:p w14:paraId="251969B3" w14:textId="77777777" w:rsidR="00F203A5" w:rsidRPr="004E45AD" w:rsidRDefault="00F203A5" w:rsidP="004E45AD">
      <w:pPr>
        <w:pStyle w:val="RFCFigure"/>
        <w:rPr>
          <w:lang w:eastAsia="zh-CN"/>
        </w:rPr>
      </w:pPr>
      <w:r w:rsidRPr="004E45AD">
        <w:rPr>
          <w:lang w:eastAsia="zh-CN"/>
        </w:rPr>
        <w:t>08860 Castelldefels (</w:t>
      </w:r>
      <w:smartTag w:uri="urn:schemas-microsoft-com:office:smarttags" w:element="place">
        <w:smartTag w:uri="urn:schemas-microsoft-com:office:smarttags" w:element="City">
          <w:smartTag w:uri="urn:schemas-microsoft-com:office:smarttags" w:element="country-region">
            <w:r w:rsidRPr="004E45AD">
              <w:rPr>
                <w:lang w:eastAsia="zh-CN"/>
              </w:rPr>
              <w:t>Barcelona</w:t>
            </w:r>
          </w:smartTag>
        </w:smartTag>
      </w:smartTag>
      <w:r w:rsidRPr="004E45AD">
        <w:rPr>
          <w:lang w:eastAsia="zh-CN"/>
        </w:rPr>
        <w:t>)</w:t>
      </w:r>
    </w:p>
    <w:p w14:paraId="5AF8B159" w14:textId="77777777" w:rsidR="00F203A5" w:rsidRPr="004E45AD" w:rsidRDefault="00F203A5" w:rsidP="004E45AD">
      <w:pPr>
        <w:pStyle w:val="RFCFigure"/>
        <w:rPr>
          <w:lang w:eastAsia="zh-CN"/>
        </w:rPr>
      </w:pPr>
      <w:smartTag w:uri="urn:schemas-microsoft-com:office:smarttags" w:element="place">
        <w:smartTag w:uri="urn:schemas-microsoft-com:office:smarttags" w:element="country-region">
          <w:r w:rsidRPr="004E45AD">
            <w:rPr>
              <w:lang w:eastAsia="zh-CN"/>
            </w:rPr>
            <w:t>Spain</w:t>
          </w:r>
        </w:smartTag>
      </w:smartTag>
    </w:p>
    <w:p w14:paraId="11B87B73" w14:textId="77777777" w:rsidR="00F203A5" w:rsidRPr="004E45AD" w:rsidRDefault="00F203A5" w:rsidP="004E45AD">
      <w:pPr>
        <w:pStyle w:val="RFCFigure"/>
        <w:rPr>
          <w:lang w:eastAsia="zh-CN"/>
        </w:rPr>
      </w:pPr>
      <w:r w:rsidRPr="004E45AD">
        <w:rPr>
          <w:lang w:eastAsia="zh-CN"/>
        </w:rPr>
        <w:t>Phone: (34) 936452916</w:t>
      </w:r>
    </w:p>
    <w:p w14:paraId="6D64B5A1" w14:textId="77777777" w:rsidR="00F203A5" w:rsidRDefault="00F203A5" w:rsidP="004E45AD">
      <w:pPr>
        <w:pStyle w:val="RFCFigure"/>
        <w:rPr>
          <w:lang w:eastAsia="zh-CN"/>
        </w:rPr>
      </w:pPr>
      <w:r w:rsidRPr="004E45AD">
        <w:rPr>
          <w:lang w:eastAsia="zh-CN"/>
        </w:rPr>
        <w:t xml:space="preserve">Email: </w:t>
      </w:r>
      <w:smartTag w:uri="urn:schemas-microsoft-com:office:smarttags" w:element="PersonName">
        <w:r w:rsidRPr="004E45AD">
          <w:rPr>
            <w:lang w:eastAsia="zh-CN"/>
          </w:rPr>
          <w:t>ramon.casellas@cttc.es</w:t>
        </w:r>
      </w:smartTag>
    </w:p>
    <w:p w14:paraId="4B98CCEF" w14:textId="77777777" w:rsidR="00F203A5" w:rsidRDefault="00F203A5" w:rsidP="004E45AD">
      <w:pPr>
        <w:pStyle w:val="RFCFigure"/>
        <w:rPr>
          <w:lang w:eastAsia="zh-CN"/>
        </w:rPr>
      </w:pPr>
    </w:p>
    <w:p w14:paraId="0E1FF503" w14:textId="77777777" w:rsidR="002151FA" w:rsidRPr="00891BA3" w:rsidRDefault="002151FA" w:rsidP="004E45AD">
      <w:pPr>
        <w:pStyle w:val="RFCFigure"/>
        <w:rPr>
          <w:lang w:eastAsia="zh-CN"/>
        </w:rPr>
      </w:pPr>
    </w:p>
    <w:p w14:paraId="7B0732F4" w14:textId="77777777" w:rsidR="00F203A5" w:rsidRPr="00891BA3" w:rsidRDefault="00F203A5" w:rsidP="00967761">
      <w:pPr>
        <w:pStyle w:val="RFCFigure"/>
      </w:pPr>
    </w:p>
    <w:sectPr w:rsidR="00F203A5" w:rsidRPr="00891BA3" w:rsidSect="00F56B61">
      <w:headerReference w:type="default" r:id="rId21"/>
      <w:footerReference w:type="default" r:id="rId22"/>
      <w:headerReference w:type="first" r:id="rId23"/>
      <w:footerReference w:type="first" r:id="rId24"/>
      <w:type w:val="continuous"/>
      <w:pgSz w:w="12240" w:h="15840" w:code="1"/>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9" w:author="Ramon Casellas" w:date="2013-07-08T15:18:00Z" w:initials="RC">
    <w:p w14:paraId="7F4EA78B" w14:textId="77777777" w:rsidR="002B4F15" w:rsidRDefault="002B4F15">
      <w:pPr>
        <w:pStyle w:val="CommentText"/>
      </w:pPr>
      <w:r>
        <w:rPr>
          <w:rStyle w:val="CommentReference"/>
        </w:rPr>
        <w:annotationRef/>
      </w:r>
      <w:r>
        <w:t>We should add a forward cross reference to specify how such labelset is added in the response</w:t>
      </w:r>
    </w:p>
  </w:comment>
  <w:comment w:id="118" w:author="L73682" w:date="2015-05-27T10:39:00Z" w:initials="L">
    <w:p w14:paraId="077E74FD" w14:textId="77777777" w:rsidR="002B4F15" w:rsidRDefault="002B4F15">
      <w:pPr>
        <w:pStyle w:val="CommentText"/>
      </w:pPr>
      <w:r>
        <w:rPr>
          <w:rStyle w:val="CommentReference"/>
        </w:rPr>
        <w:annotationRef/>
      </w:r>
      <w:r>
        <w:t xml:space="preserve">I aligned this section with WSON-ENCODE. </w:t>
      </w:r>
    </w:p>
  </w:comment>
  <w:comment w:id="120" w:author="L73682" w:date="2015-05-27T14:14:00Z" w:initials="L">
    <w:p w14:paraId="195ABA32" w14:textId="77777777" w:rsidR="002B4F15" w:rsidRDefault="002B4F15">
      <w:pPr>
        <w:pStyle w:val="CommentText"/>
      </w:pPr>
      <w:r>
        <w:rPr>
          <w:rStyle w:val="CommentReference"/>
        </w:rPr>
        <w:annotationRef/>
      </w:r>
      <w:r>
        <w:t xml:space="preserve">I suggest the deletion of 4.3.1 and 4.3.2. Section 4.3 already covered what is constrained for the optical path computation. Inclusion is already supported by 4.3. Not sure what exclusion helps.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4EA78B" w15:done="0"/>
  <w15:commentEx w15:paraId="077E74FD" w15:done="0"/>
  <w15:commentEx w15:paraId="195ABA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DEF85" w14:textId="77777777" w:rsidR="00D679FF" w:rsidRDefault="00D679FF">
      <w:r>
        <w:separator/>
      </w:r>
    </w:p>
  </w:endnote>
  <w:endnote w:type="continuationSeparator" w:id="0">
    <w:p w14:paraId="06B33E4D" w14:textId="77777777" w:rsidR="00D679FF" w:rsidRDefault="00D6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797A7" w14:textId="252C5A47" w:rsidR="002B4F15" w:rsidRPr="006B3732" w:rsidRDefault="002B4F15" w:rsidP="00F410C4">
    <w:pPr>
      <w:pStyle w:val="Footer"/>
    </w:pPr>
    <w:r w:rsidRPr="006B3732">
      <w:rPr>
        <w:highlight w:val="yellow"/>
      </w:rPr>
      <w:br/>
    </w:r>
    <w:r w:rsidRPr="006B3732">
      <w:rPr>
        <w:highlight w:val="yellow"/>
      </w:rPr>
      <w:br/>
    </w:r>
    <w:r w:rsidRPr="006B3732">
      <w:t xml:space="preserve">Lee </w:t>
    </w:r>
    <w:r>
      <w:t>&amp; Casellas</w:t>
    </w:r>
    <w:r w:rsidRPr="006B3732">
      <w:rPr>
        <w:rFonts w:cs="Times New Roman"/>
      </w:rPr>
      <w:tab/>
    </w:r>
    <w:r w:rsidRPr="006B3732">
      <w:t>Expires</w:t>
    </w:r>
    <w:r>
      <w:t xml:space="preserve"> </w:t>
    </w:r>
    <w:r w:rsidR="00593DF8">
      <w:t>September</w:t>
    </w:r>
    <w:r>
      <w:t xml:space="preserve"> 2019</w:t>
    </w:r>
    <w:r w:rsidRPr="006B3732">
      <w:rPr>
        <w:rFonts w:cs="Times New Roman"/>
      </w:rPr>
      <w:tab/>
    </w:r>
    <w:r w:rsidRPr="006B3732">
      <w:t xml:space="preserve">[Page </w:t>
    </w:r>
    <w:r>
      <w:fldChar w:fldCharType="begin"/>
    </w:r>
    <w:r>
      <w:instrText xml:space="preserve"> PAGE </w:instrText>
    </w:r>
    <w:r>
      <w:fldChar w:fldCharType="separate"/>
    </w:r>
    <w:r w:rsidR="00747641">
      <w:rPr>
        <w:noProof/>
      </w:rPr>
      <w:t>3</w:t>
    </w:r>
    <w:r>
      <w:rPr>
        <w:noProof/>
      </w:rPr>
      <w:fldChar w:fldCharType="end"/>
    </w:r>
    <w:r w:rsidRPr="006B3732">
      <w:t>]</w:t>
    </w:r>
  </w:p>
  <w:p w14:paraId="5891D01C" w14:textId="77777777" w:rsidR="002B4F15" w:rsidRPr="006B3732" w:rsidRDefault="002B4F1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1AEE6" w14:textId="77777777" w:rsidR="002B4F15" w:rsidRDefault="002B4F15" w:rsidP="00F410C4">
    <w:pPr>
      <w:pStyle w:val="Footer"/>
      <w:rPr>
        <w:highlight w:val="yellow"/>
      </w:rPr>
    </w:pPr>
  </w:p>
  <w:p w14:paraId="619F8811" w14:textId="77777777" w:rsidR="002B4F15" w:rsidRDefault="002B4F15" w:rsidP="00F410C4">
    <w:pPr>
      <w:pStyle w:val="Footer"/>
      <w:rPr>
        <w:highlight w:val="yellow"/>
      </w:rPr>
    </w:pPr>
  </w:p>
  <w:p w14:paraId="4033DE33" w14:textId="77777777" w:rsidR="002B4F15" w:rsidRDefault="002B4F15" w:rsidP="00F410C4">
    <w:pPr>
      <w:pStyle w:val="Footer"/>
      <w:rPr>
        <w:highlight w:val="yellow"/>
      </w:rPr>
    </w:pPr>
  </w:p>
  <w:p w14:paraId="20E02531" w14:textId="32112B50" w:rsidR="002B4F15" w:rsidRPr="00FD2373" w:rsidRDefault="002B4F15" w:rsidP="00F410C4">
    <w:pPr>
      <w:pStyle w:val="Footer"/>
    </w:pPr>
    <w:r w:rsidRPr="00FD2373">
      <w:t>Lee &amp; Casellas</w:t>
    </w:r>
    <w:r w:rsidR="00593DF8">
      <w:tab/>
      <w:t>Expires September</w:t>
    </w:r>
    <w:r>
      <w:t xml:space="preserve"> 2019</w:t>
    </w:r>
    <w:r>
      <w:tab/>
    </w:r>
    <w:r w:rsidRPr="00FD2373">
      <w:t xml:space="preserve">[Page </w:t>
    </w:r>
    <w:r>
      <w:fldChar w:fldCharType="begin"/>
    </w:r>
    <w:r>
      <w:instrText xml:space="preserve"> PAGE </w:instrText>
    </w:r>
    <w:r>
      <w:fldChar w:fldCharType="separate"/>
    </w:r>
    <w:r w:rsidR="00747641">
      <w:rPr>
        <w:noProof/>
      </w:rPr>
      <w:t>1</w:t>
    </w:r>
    <w:r>
      <w:rPr>
        <w:noProof/>
      </w:rPr>
      <w:fldChar w:fldCharType="end"/>
    </w:r>
    <w:r w:rsidRPr="00FD2373">
      <w:t>]</w:t>
    </w:r>
  </w:p>
  <w:p w14:paraId="51FF9A66" w14:textId="77777777" w:rsidR="002B4F15" w:rsidRPr="00FD2373" w:rsidRDefault="002B4F15"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B45F0" w14:textId="77777777" w:rsidR="00D679FF" w:rsidRDefault="00D679FF">
      <w:r>
        <w:separator/>
      </w:r>
    </w:p>
  </w:footnote>
  <w:footnote w:type="continuationSeparator" w:id="0">
    <w:p w14:paraId="750D5EF0" w14:textId="77777777" w:rsidR="00D679FF" w:rsidRDefault="00D67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23E0" w14:textId="3298AA75" w:rsidR="002B4F15" w:rsidRDefault="002B4F15" w:rsidP="00F410C4">
    <w:pPr>
      <w:pStyle w:val="Header"/>
    </w:pPr>
    <w:r>
      <w:rPr>
        <w:lang w:eastAsia="ko-KR"/>
      </w:rPr>
      <w:t>Internet-Draft</w:t>
    </w:r>
    <w:r>
      <w:rPr>
        <w:rFonts w:cs="Times New Roman"/>
        <w:lang w:eastAsia="ko-KR"/>
      </w:rPr>
      <w:tab/>
    </w:r>
    <w:r w:rsidRPr="00D57D1F">
      <w:rPr>
        <w:rFonts w:hAnsi="SimSun" w:cs="SimSun"/>
      </w:rPr>
      <w:t>PCEP Extension for WSON</w:t>
    </w:r>
    <w:r>
      <w:rPr>
        <w:rFonts w:hAnsi="SimSun" w:cs="SimSun"/>
      </w:rPr>
      <w:t xml:space="preserve"> RWA</w:t>
    </w:r>
    <w:r>
      <w:rPr>
        <w:lang w:eastAsia="ko-KR"/>
      </w:rPr>
      <w:tab/>
    </w:r>
    <w:r w:rsidR="00593DF8">
      <w:t>March</w:t>
    </w:r>
    <w:r>
      <w:t xml:space="preserve"> 2019</w:t>
    </w:r>
  </w:p>
  <w:p w14:paraId="45BD28A8" w14:textId="77777777" w:rsidR="002B4F15" w:rsidRDefault="002B4F1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17FE0" w14:textId="77777777" w:rsidR="002B4F15" w:rsidRDefault="002B4F15" w:rsidP="0042630B">
    <w:pPr>
      <w:pStyle w:val="Header"/>
      <w:rPr>
        <w:highlight w:val="yellow"/>
      </w:rPr>
    </w:pPr>
  </w:p>
  <w:p w14:paraId="1AA39CE7" w14:textId="77777777" w:rsidR="002B4F15" w:rsidRDefault="002B4F15" w:rsidP="0042630B">
    <w:pPr>
      <w:pStyle w:val="Header"/>
      <w:rPr>
        <w:highlight w:val="yellow"/>
      </w:rPr>
    </w:pPr>
  </w:p>
  <w:p w14:paraId="11C70C4F" w14:textId="77777777" w:rsidR="002B4F15" w:rsidRDefault="002B4F15" w:rsidP="0042630B">
    <w:pPr>
      <w:pStyle w:val="Header"/>
      <w:rPr>
        <w:lang w:val="en-GB"/>
      </w:rPr>
    </w:pPr>
    <w:r>
      <w:rPr>
        <w:lang w:val="en-GB"/>
      </w:rPr>
      <w:t>Network Working Group</w:t>
    </w:r>
    <w:r>
      <w:rPr>
        <w:lang w:val="en-GB"/>
      </w:rPr>
      <w:tab/>
    </w:r>
    <w:r>
      <w:rPr>
        <w:lang w:val="en-GB"/>
      </w:rPr>
      <w:tab/>
      <w:t xml:space="preserve"> </w:t>
    </w:r>
    <w:r>
      <w:t xml:space="preserve">Y. Lee, Ed. </w:t>
    </w:r>
  </w:p>
  <w:p w14:paraId="1C2FE3A1" w14:textId="77777777" w:rsidR="002B4F15" w:rsidRPr="002151FA" w:rsidRDefault="002B4F15" w:rsidP="0042630B">
    <w:pPr>
      <w:pStyle w:val="Header"/>
      <w:rPr>
        <w:lang w:val="sv-SE"/>
      </w:rPr>
    </w:pPr>
    <w:r w:rsidRPr="002151FA">
      <w:rPr>
        <w:lang w:val="sv-SE"/>
      </w:rPr>
      <w:t>Internet Draft</w:t>
    </w:r>
    <w:r w:rsidRPr="002151FA">
      <w:rPr>
        <w:lang w:val="sv-SE"/>
      </w:rPr>
      <w:tab/>
      <w:t xml:space="preserve">                                </w:t>
    </w:r>
    <w:r>
      <w:rPr>
        <w:lang w:val="sv-SE"/>
      </w:rPr>
      <w:t xml:space="preserve">      </w:t>
    </w:r>
    <w:r w:rsidRPr="002151FA">
      <w:rPr>
        <w:lang w:val="sv-SE"/>
      </w:rPr>
      <w:t>Huawei</w:t>
    </w:r>
    <w:r>
      <w:rPr>
        <w:lang w:val="sv-SE"/>
      </w:rPr>
      <w:t xml:space="preserve"> Technologies</w:t>
    </w:r>
    <w:r w:rsidRPr="002151FA">
      <w:rPr>
        <w:lang w:val="sv-SE"/>
      </w:rPr>
      <w:t xml:space="preserve">                 </w:t>
    </w:r>
  </w:p>
  <w:p w14:paraId="743C626A" w14:textId="77777777" w:rsidR="002B4F15" w:rsidRPr="002151FA" w:rsidRDefault="002B4F15" w:rsidP="0042630B">
    <w:pPr>
      <w:pStyle w:val="Header"/>
      <w:rPr>
        <w:lang w:val="sv-SE"/>
      </w:rPr>
    </w:pPr>
    <w:r w:rsidRPr="002151FA">
      <w:rPr>
        <w:lang w:val="sv-SE"/>
      </w:rPr>
      <w:t xml:space="preserve">                                         </w:t>
    </w:r>
  </w:p>
  <w:p w14:paraId="4B986EEC" w14:textId="0829E860" w:rsidR="002B4F15" w:rsidRPr="002151FA" w:rsidRDefault="002B4F15" w:rsidP="0042630B">
    <w:pPr>
      <w:pStyle w:val="Header"/>
      <w:rPr>
        <w:lang w:val="sv-SE"/>
      </w:rPr>
    </w:pPr>
    <w:r w:rsidRPr="002151FA">
      <w:rPr>
        <w:lang w:val="sv-SE"/>
      </w:rPr>
      <w:t>Intended status: Standard</w:t>
    </w:r>
    <w:r>
      <w:rPr>
        <w:lang w:val="sv-SE"/>
      </w:rPr>
      <w:t xml:space="preserve"> Track </w:t>
    </w:r>
    <w:r>
      <w:rPr>
        <w:lang w:val="sv-SE"/>
      </w:rPr>
      <w:tab/>
      <w:t xml:space="preserve">          </w:t>
    </w:r>
    <w:r w:rsidRPr="002151FA">
      <w:rPr>
        <w:lang w:val="sv-SE"/>
      </w:rPr>
      <w:t xml:space="preserve">  </w:t>
    </w:r>
    <w:r w:rsidR="00DC519A">
      <w:rPr>
        <w:lang w:val="sv-SE"/>
      </w:rPr>
      <w:t xml:space="preserve">           </w:t>
    </w:r>
    <w:r w:rsidRPr="002151FA">
      <w:rPr>
        <w:lang w:val="sv-SE"/>
      </w:rPr>
      <w:t>R. Casellas</w:t>
    </w:r>
    <w:r>
      <w:rPr>
        <w:lang w:val="sv-SE"/>
      </w:rPr>
      <w:t xml:space="preserve">, </w:t>
    </w:r>
    <w:r w:rsidRPr="002151FA">
      <w:rPr>
        <w:lang w:val="sv-SE"/>
      </w:rPr>
      <w:t>Ed</w:t>
    </w:r>
    <w:r>
      <w:rPr>
        <w:lang w:val="sv-SE"/>
      </w:rPr>
      <w:t>.</w:t>
    </w:r>
  </w:p>
  <w:p w14:paraId="31E43BA9" w14:textId="087FE7E8" w:rsidR="002B4F15" w:rsidRDefault="00593DF8">
    <w:pPr>
      <w:pStyle w:val="Header"/>
      <w:rPr>
        <w:lang w:val="en-GB"/>
      </w:rPr>
    </w:pPr>
    <w:r>
      <w:rPr>
        <w:lang w:val="en-GB"/>
      </w:rPr>
      <w:t>Expires: September 1</w:t>
    </w:r>
    <w:r w:rsidR="002B4F15">
      <w:rPr>
        <w:lang w:val="en-GB"/>
      </w:rPr>
      <w:t xml:space="preserve">, 2019              </w:t>
    </w:r>
    <w:r>
      <w:rPr>
        <w:lang w:val="en-GB"/>
      </w:rPr>
      <w:t xml:space="preserve">             </w:t>
    </w:r>
    <w:r w:rsidR="002B4F15">
      <w:rPr>
        <w:lang w:val="en-GB"/>
      </w:rPr>
      <w:t xml:space="preserve">              CTTC</w:t>
    </w:r>
  </w:p>
  <w:p w14:paraId="1BD199C3" w14:textId="77777777" w:rsidR="002B4F15" w:rsidRDefault="002B4F15" w:rsidP="001258AA">
    <w:pPr>
      <w:pStyle w:val="RFCFigure"/>
      <w:jc w:val="right"/>
      <w:rPr>
        <w:lang w:val="de-DE"/>
      </w:rPr>
    </w:pPr>
    <w:r w:rsidRPr="00710904">
      <w:rPr>
        <w:lang w:val="en-GB"/>
      </w:rPr>
      <w:tab/>
    </w:r>
    <w:r w:rsidRPr="00710904">
      <w:rPr>
        <w:lang w:val="en-GB"/>
      </w:rPr>
      <w:tab/>
    </w:r>
  </w:p>
  <w:p w14:paraId="53049FBC" w14:textId="77777777" w:rsidR="002B4F15" w:rsidRPr="00F203A5" w:rsidRDefault="002B4F15" w:rsidP="0042630B">
    <w:pPr>
      <w:pStyle w:val="Header"/>
      <w:rPr>
        <w:lang w:val="de-DE"/>
      </w:rPr>
    </w:pPr>
  </w:p>
  <w:p w14:paraId="7370DD97" w14:textId="77777777" w:rsidR="002B4F15" w:rsidRPr="00F203A5" w:rsidRDefault="002B4F15" w:rsidP="0042630B">
    <w:pPr>
      <w:pStyle w:val="Header"/>
      <w:rPr>
        <w:lang w:val="de-DE"/>
      </w:rPr>
    </w:pPr>
    <w:r>
      <w:rPr>
        <w:lang w:val="de-DE"/>
      </w:rPr>
      <w:tab/>
    </w:r>
    <w:r>
      <w:rPr>
        <w:lang w:val="de-DE"/>
      </w:rPr>
      <w:tab/>
    </w:r>
  </w:p>
  <w:p w14:paraId="4BF1D215" w14:textId="22B578ED" w:rsidR="002B4F15" w:rsidRPr="00F203A5" w:rsidRDefault="002B4F15" w:rsidP="0042630B">
    <w:pPr>
      <w:pStyle w:val="Header"/>
      <w:rPr>
        <w:lang w:val="de-DE"/>
      </w:rPr>
    </w:pPr>
    <w:r>
      <w:rPr>
        <w:lang w:val="de-DE"/>
      </w:rPr>
      <w:tab/>
    </w:r>
    <w:r>
      <w:rPr>
        <w:lang w:val="de-DE"/>
      </w:rPr>
      <w:tab/>
    </w:r>
    <w:r>
      <w:rPr>
        <w:lang w:val="de-DE"/>
      </w:rPr>
      <w:tab/>
    </w:r>
    <w:r>
      <w:rPr>
        <w:lang w:val="de-DE"/>
      </w:rPr>
      <w:tab/>
    </w:r>
    <w:r>
      <w:rPr>
        <w:lang w:val="de-DE"/>
      </w:rPr>
      <w:tab/>
    </w:r>
    <w:r>
      <w:rPr>
        <w:lang w:val="de-DE"/>
      </w:rPr>
      <w:tab/>
    </w:r>
    <w:r>
      <w:fldChar w:fldCharType="begin"/>
    </w:r>
    <w:r>
      <w:instrText xml:space="preserve"> DATE  \@ "MMMM d, yyyy" </w:instrText>
    </w:r>
    <w:r>
      <w:fldChar w:fldCharType="separate"/>
    </w:r>
    <w:r w:rsidR="009B25FC">
      <w:rPr>
        <w:noProof/>
      </w:rPr>
      <w:t>March 1, 2019</w:t>
    </w:r>
    <w:r>
      <w:rPr>
        <w:noProof/>
      </w:rPr>
      <w:fldChar w:fldCharType="end"/>
    </w:r>
  </w:p>
  <w:p w14:paraId="17153C95" w14:textId="77777777" w:rsidR="002B4F15" w:rsidRPr="00F203A5" w:rsidRDefault="002B4F15" w:rsidP="004B54F1">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31871BC"/>
    <w:multiLevelType w:val="hybridMultilevel"/>
    <w:tmpl w:val="1152CB94"/>
    <w:lvl w:ilvl="0" w:tplc="04090001">
      <w:start w:val="1"/>
      <w:numFmt w:val="bullet"/>
      <w:lvlText w:val=""/>
      <w:lvlJc w:val="left"/>
      <w:pPr>
        <w:tabs>
          <w:tab w:val="num" w:pos="1296"/>
        </w:tabs>
        <w:ind w:left="1296"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15:restartNumberingAfterBreak="0">
    <w:nsid w:val="146C3336"/>
    <w:multiLevelType w:val="hybridMultilevel"/>
    <w:tmpl w:val="BDC859B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17C93C50"/>
    <w:multiLevelType w:val="hybridMultilevel"/>
    <w:tmpl w:val="0D3E835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23EC526E"/>
    <w:multiLevelType w:val="multilevel"/>
    <w:tmpl w:val="AC9A4538"/>
    <w:lvl w:ilvl="0">
      <w:start w:val="1"/>
      <w:numFmt w:val="upperLetter"/>
      <w:pStyle w:val="RFCApp"/>
      <w:suff w:val="nothing"/>
      <w:lvlText w:val="APPENDIX %1: "/>
      <w:lvlJc w:val="left"/>
      <w:pPr>
        <w:ind w:left="0" w:firstLine="0"/>
      </w:pPr>
      <w:rPr>
        <w:rFonts w:hint="default"/>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25F67521"/>
    <w:multiLevelType w:val="hybridMultilevel"/>
    <w:tmpl w:val="A4946B92"/>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283369A6"/>
    <w:multiLevelType w:val="hybridMultilevel"/>
    <w:tmpl w:val="A52ABAC4"/>
    <w:lvl w:ilvl="0" w:tplc="985CA3CE">
      <w:numFmt w:val="bullet"/>
      <w:lvlText w:val="-"/>
      <w:lvlJc w:val="left"/>
      <w:pPr>
        <w:ind w:left="1152" w:hanging="360"/>
      </w:pPr>
      <w:rPr>
        <w:rFonts w:ascii="Cambria" w:eastAsiaTheme="minorHAnsi" w:hAnsi="Cambria" w:cstheme="minorBidi"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E2D40"/>
    <w:multiLevelType w:val="multilevel"/>
    <w:tmpl w:val="CE120098"/>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02" w:hanging="432"/>
      </w:pPr>
      <w:rPr>
        <w:rFonts w:hint="default"/>
      </w:rPr>
    </w:lvl>
    <w:lvl w:ilvl="2">
      <w:start w:val="1"/>
      <w:numFmt w:val="decimal"/>
      <w:pStyle w:val="Heading3"/>
      <w:suff w:val="nothing"/>
      <w:lvlText w:val="%1.%2.%3. "/>
      <w:lvlJc w:val="left"/>
      <w:pPr>
        <w:ind w:left="7632" w:hanging="432"/>
      </w:pPr>
      <w:rPr>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8" w15:restartNumberingAfterBreak="0">
    <w:nsid w:val="3365609C"/>
    <w:multiLevelType w:val="hybridMultilevel"/>
    <w:tmpl w:val="203874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26E73"/>
    <w:multiLevelType w:val="hybridMultilevel"/>
    <w:tmpl w:val="4E488BC4"/>
    <w:lvl w:ilvl="0" w:tplc="F142131A">
      <w:start w:val="1"/>
      <w:numFmt w:val="lowerLetter"/>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1"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73B4DF6"/>
    <w:multiLevelType w:val="hybridMultilevel"/>
    <w:tmpl w:val="12A6DA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4" w15:restartNumberingAfterBreak="0">
    <w:nsid w:val="5A0A016C"/>
    <w:multiLevelType w:val="hybridMultilevel"/>
    <w:tmpl w:val="5AB2D76E"/>
    <w:lvl w:ilvl="0" w:tplc="04090003">
      <w:start w:val="1"/>
      <w:numFmt w:val="bullet"/>
      <w:lvlText w:val="o"/>
      <w:lvlJc w:val="left"/>
      <w:pPr>
        <w:ind w:left="792" w:hanging="360"/>
      </w:pPr>
      <w:rPr>
        <w:rFonts w:ascii="Courier New" w:hAnsi="Courier New" w:cs="Courier New"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5C242D36"/>
    <w:multiLevelType w:val="hybridMultilevel"/>
    <w:tmpl w:val="5BDA3476"/>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6" w15:restartNumberingAfterBreak="0">
    <w:nsid w:val="5DB10B7C"/>
    <w:multiLevelType w:val="hybridMultilevel"/>
    <w:tmpl w:val="9116819E"/>
    <w:lvl w:ilvl="0" w:tplc="985CA3CE">
      <w:numFmt w:val="bullet"/>
      <w:lvlText w:val="-"/>
      <w:lvlJc w:val="left"/>
      <w:pPr>
        <w:tabs>
          <w:tab w:val="num" w:pos="1296"/>
        </w:tabs>
        <w:ind w:left="1296" w:hanging="432"/>
      </w:pPr>
      <w:rPr>
        <w:rFonts w:ascii="Cambria" w:eastAsiaTheme="minorHAnsi" w:hAnsi="Cambria" w:cstheme="minorBidi"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7" w15:restartNumberingAfterBreak="0">
    <w:nsid w:val="61A12397"/>
    <w:multiLevelType w:val="hybridMultilevel"/>
    <w:tmpl w:val="FF96CD76"/>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8" w15:restartNumberingAfterBreak="0">
    <w:nsid w:val="677B2A24"/>
    <w:multiLevelType w:val="hybridMultilevel"/>
    <w:tmpl w:val="BC5CC1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0" w15:restartNumberingAfterBreak="0">
    <w:nsid w:val="785815BC"/>
    <w:multiLevelType w:val="hybridMultilevel"/>
    <w:tmpl w:val="4386EE3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6EE22F56">
      <w:start w:val="2"/>
      <w:numFmt w:val="bullet"/>
      <w:lvlText w:val=""/>
      <w:lvlJc w:val="left"/>
      <w:pPr>
        <w:ind w:left="1080" w:firstLine="0"/>
      </w:pPr>
      <w:rPr>
        <w:rFonts w:ascii="Courier New" w:eastAsia="Batang"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D0D2B23"/>
    <w:multiLevelType w:val="hybridMultilevel"/>
    <w:tmpl w:val="1096A2E8"/>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1"/>
  </w:num>
  <w:num w:numId="14">
    <w:abstractNumId w:val="17"/>
  </w:num>
  <w:num w:numId="15">
    <w:abstractNumId w:val="20"/>
  </w:num>
  <w:num w:numId="16">
    <w:abstractNumId w:val="10"/>
  </w:num>
  <w:num w:numId="17">
    <w:abstractNumId w:val="13"/>
  </w:num>
  <w:num w:numId="18">
    <w:abstractNumId w:val="15"/>
  </w:num>
  <w:num w:numId="19">
    <w:abstractNumId w:val="30"/>
  </w:num>
  <w:num w:numId="20">
    <w:abstractNumId w:val="16"/>
  </w:num>
  <w:num w:numId="21">
    <w:abstractNumId w:val="19"/>
  </w:num>
  <w:num w:numId="22">
    <w:abstractNumId w:val="26"/>
  </w:num>
  <w:num w:numId="23">
    <w:abstractNumId w:val="24"/>
  </w:num>
  <w:num w:numId="24">
    <w:abstractNumId w:val="27"/>
  </w:num>
  <w:num w:numId="25">
    <w:abstractNumId w:val="31"/>
  </w:num>
  <w:num w:numId="26">
    <w:abstractNumId w:val="25"/>
  </w:num>
  <w:num w:numId="27">
    <w:abstractNumId w:val="12"/>
  </w:num>
  <w:num w:numId="28">
    <w:abstractNumId w:val="28"/>
  </w:num>
  <w:num w:numId="29">
    <w:abstractNumId w:val="18"/>
  </w:num>
  <w:num w:numId="30">
    <w:abstractNumId w:val="23"/>
  </w:num>
  <w:num w:numId="31">
    <w:abstractNumId w:val="14"/>
  </w:num>
  <w:num w:numId="32">
    <w:abstractNumId w:val="11"/>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on Casellas">
    <w15:presenceInfo w15:providerId="None" w15:userId="Ramon Casel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15"/>
    <w:rsid w:val="00000708"/>
    <w:rsid w:val="000017CE"/>
    <w:rsid w:val="000037CD"/>
    <w:rsid w:val="000078CB"/>
    <w:rsid w:val="00007CB3"/>
    <w:rsid w:val="00010A83"/>
    <w:rsid w:val="00013C75"/>
    <w:rsid w:val="0001519F"/>
    <w:rsid w:val="00015336"/>
    <w:rsid w:val="000158FC"/>
    <w:rsid w:val="00016401"/>
    <w:rsid w:val="000177F3"/>
    <w:rsid w:val="00020B81"/>
    <w:rsid w:val="000252DE"/>
    <w:rsid w:val="000263A7"/>
    <w:rsid w:val="00026CC5"/>
    <w:rsid w:val="00026D6F"/>
    <w:rsid w:val="00030E32"/>
    <w:rsid w:val="0003162B"/>
    <w:rsid w:val="00033399"/>
    <w:rsid w:val="00033485"/>
    <w:rsid w:val="000334E8"/>
    <w:rsid w:val="00033BBD"/>
    <w:rsid w:val="0003576F"/>
    <w:rsid w:val="0004005B"/>
    <w:rsid w:val="00040DE5"/>
    <w:rsid w:val="00042ACC"/>
    <w:rsid w:val="00043B4F"/>
    <w:rsid w:val="000440BE"/>
    <w:rsid w:val="00045A33"/>
    <w:rsid w:val="000461F2"/>
    <w:rsid w:val="00046441"/>
    <w:rsid w:val="00047647"/>
    <w:rsid w:val="00052D45"/>
    <w:rsid w:val="00053DD6"/>
    <w:rsid w:val="0005588D"/>
    <w:rsid w:val="00055923"/>
    <w:rsid w:val="000566F5"/>
    <w:rsid w:val="0005797D"/>
    <w:rsid w:val="00061E0D"/>
    <w:rsid w:val="00061E5D"/>
    <w:rsid w:val="0006409E"/>
    <w:rsid w:val="00064A9B"/>
    <w:rsid w:val="00064AD9"/>
    <w:rsid w:val="00065EC0"/>
    <w:rsid w:val="00072E31"/>
    <w:rsid w:val="00073B3B"/>
    <w:rsid w:val="00073D1D"/>
    <w:rsid w:val="00075D20"/>
    <w:rsid w:val="0007656C"/>
    <w:rsid w:val="00080B5F"/>
    <w:rsid w:val="00082E4E"/>
    <w:rsid w:val="000853BB"/>
    <w:rsid w:val="00085BAF"/>
    <w:rsid w:val="00086AB5"/>
    <w:rsid w:val="00086ED4"/>
    <w:rsid w:val="00087CC3"/>
    <w:rsid w:val="00087E79"/>
    <w:rsid w:val="000901DB"/>
    <w:rsid w:val="00090EE4"/>
    <w:rsid w:val="00092153"/>
    <w:rsid w:val="000936BD"/>
    <w:rsid w:val="00093D38"/>
    <w:rsid w:val="00095154"/>
    <w:rsid w:val="00096242"/>
    <w:rsid w:val="000A0E42"/>
    <w:rsid w:val="000A1DE4"/>
    <w:rsid w:val="000A28EB"/>
    <w:rsid w:val="000A54DA"/>
    <w:rsid w:val="000A7147"/>
    <w:rsid w:val="000A757F"/>
    <w:rsid w:val="000B1845"/>
    <w:rsid w:val="000B1B64"/>
    <w:rsid w:val="000B2074"/>
    <w:rsid w:val="000B33B4"/>
    <w:rsid w:val="000B3F6C"/>
    <w:rsid w:val="000B4E3D"/>
    <w:rsid w:val="000B4EC0"/>
    <w:rsid w:val="000B7986"/>
    <w:rsid w:val="000C0094"/>
    <w:rsid w:val="000C22EA"/>
    <w:rsid w:val="000C3D49"/>
    <w:rsid w:val="000C4693"/>
    <w:rsid w:val="000D0D26"/>
    <w:rsid w:val="000D1F2E"/>
    <w:rsid w:val="000D7EBA"/>
    <w:rsid w:val="000E0C9D"/>
    <w:rsid w:val="000E2C73"/>
    <w:rsid w:val="000E2DF8"/>
    <w:rsid w:val="000E453B"/>
    <w:rsid w:val="000E50BA"/>
    <w:rsid w:val="000E74ED"/>
    <w:rsid w:val="000F022D"/>
    <w:rsid w:val="000F1E54"/>
    <w:rsid w:val="000F2706"/>
    <w:rsid w:val="000F2D89"/>
    <w:rsid w:val="000F4246"/>
    <w:rsid w:val="000F6746"/>
    <w:rsid w:val="00100BDA"/>
    <w:rsid w:val="0010161F"/>
    <w:rsid w:val="001024B5"/>
    <w:rsid w:val="0010341A"/>
    <w:rsid w:val="0010357E"/>
    <w:rsid w:val="00105EA5"/>
    <w:rsid w:val="0010654D"/>
    <w:rsid w:val="00106B92"/>
    <w:rsid w:val="00110B24"/>
    <w:rsid w:val="00112909"/>
    <w:rsid w:val="001129A3"/>
    <w:rsid w:val="001133B7"/>
    <w:rsid w:val="00113878"/>
    <w:rsid w:val="00113B7C"/>
    <w:rsid w:val="00113F07"/>
    <w:rsid w:val="001157EA"/>
    <w:rsid w:val="00115CA8"/>
    <w:rsid w:val="001165FF"/>
    <w:rsid w:val="0011758D"/>
    <w:rsid w:val="0011797E"/>
    <w:rsid w:val="00121052"/>
    <w:rsid w:val="001213A6"/>
    <w:rsid w:val="00121441"/>
    <w:rsid w:val="00121FA7"/>
    <w:rsid w:val="00123CD5"/>
    <w:rsid w:val="00124E94"/>
    <w:rsid w:val="001258AA"/>
    <w:rsid w:val="0012626C"/>
    <w:rsid w:val="0013009A"/>
    <w:rsid w:val="00130571"/>
    <w:rsid w:val="00132044"/>
    <w:rsid w:val="00132858"/>
    <w:rsid w:val="001338F6"/>
    <w:rsid w:val="00135776"/>
    <w:rsid w:val="001358DC"/>
    <w:rsid w:val="00135F4C"/>
    <w:rsid w:val="001365F5"/>
    <w:rsid w:val="00141D86"/>
    <w:rsid w:val="001446EA"/>
    <w:rsid w:val="00144C89"/>
    <w:rsid w:val="00145A89"/>
    <w:rsid w:val="00145D40"/>
    <w:rsid w:val="00145EA7"/>
    <w:rsid w:val="0014624A"/>
    <w:rsid w:val="00146956"/>
    <w:rsid w:val="00146E66"/>
    <w:rsid w:val="001471D0"/>
    <w:rsid w:val="00147470"/>
    <w:rsid w:val="00150BD6"/>
    <w:rsid w:val="001542E2"/>
    <w:rsid w:val="00154EAF"/>
    <w:rsid w:val="0016099B"/>
    <w:rsid w:val="001609FF"/>
    <w:rsid w:val="00160DC6"/>
    <w:rsid w:val="00161919"/>
    <w:rsid w:val="0016429E"/>
    <w:rsid w:val="00164BA6"/>
    <w:rsid w:val="00164CAD"/>
    <w:rsid w:val="001652E7"/>
    <w:rsid w:val="00165768"/>
    <w:rsid w:val="001667B0"/>
    <w:rsid w:val="00171703"/>
    <w:rsid w:val="00171854"/>
    <w:rsid w:val="001719C3"/>
    <w:rsid w:val="00171DE8"/>
    <w:rsid w:val="00172D4B"/>
    <w:rsid w:val="00180115"/>
    <w:rsid w:val="0018134A"/>
    <w:rsid w:val="00181923"/>
    <w:rsid w:val="00182E24"/>
    <w:rsid w:val="001901E2"/>
    <w:rsid w:val="001902CB"/>
    <w:rsid w:val="00194571"/>
    <w:rsid w:val="001948DE"/>
    <w:rsid w:val="0019497B"/>
    <w:rsid w:val="00194DCF"/>
    <w:rsid w:val="00195935"/>
    <w:rsid w:val="00197B1C"/>
    <w:rsid w:val="001A03E0"/>
    <w:rsid w:val="001A079D"/>
    <w:rsid w:val="001A209B"/>
    <w:rsid w:val="001A2B2B"/>
    <w:rsid w:val="001A335F"/>
    <w:rsid w:val="001A3789"/>
    <w:rsid w:val="001A48EF"/>
    <w:rsid w:val="001A6E2B"/>
    <w:rsid w:val="001B0437"/>
    <w:rsid w:val="001B14E7"/>
    <w:rsid w:val="001B224F"/>
    <w:rsid w:val="001B4533"/>
    <w:rsid w:val="001C02A0"/>
    <w:rsid w:val="001C079B"/>
    <w:rsid w:val="001C0E1B"/>
    <w:rsid w:val="001C4847"/>
    <w:rsid w:val="001C54F3"/>
    <w:rsid w:val="001C56D0"/>
    <w:rsid w:val="001C7794"/>
    <w:rsid w:val="001D11CE"/>
    <w:rsid w:val="001D2323"/>
    <w:rsid w:val="001D3A8D"/>
    <w:rsid w:val="001D430A"/>
    <w:rsid w:val="001D4EF1"/>
    <w:rsid w:val="001D63A3"/>
    <w:rsid w:val="001D6AB1"/>
    <w:rsid w:val="001D74FF"/>
    <w:rsid w:val="001E0120"/>
    <w:rsid w:val="001E2222"/>
    <w:rsid w:val="001E3DE1"/>
    <w:rsid w:val="001E3E79"/>
    <w:rsid w:val="001E489A"/>
    <w:rsid w:val="001E59B4"/>
    <w:rsid w:val="001E7112"/>
    <w:rsid w:val="001F013D"/>
    <w:rsid w:val="001F0413"/>
    <w:rsid w:val="001F247C"/>
    <w:rsid w:val="001F2823"/>
    <w:rsid w:val="001F394B"/>
    <w:rsid w:val="001F50EC"/>
    <w:rsid w:val="001F6550"/>
    <w:rsid w:val="001F7FB3"/>
    <w:rsid w:val="00202D67"/>
    <w:rsid w:val="00206480"/>
    <w:rsid w:val="00206FC9"/>
    <w:rsid w:val="00212972"/>
    <w:rsid w:val="00213271"/>
    <w:rsid w:val="00213745"/>
    <w:rsid w:val="00214528"/>
    <w:rsid w:val="002151FA"/>
    <w:rsid w:val="00215255"/>
    <w:rsid w:val="002155F5"/>
    <w:rsid w:val="00216EC0"/>
    <w:rsid w:val="00221680"/>
    <w:rsid w:val="00221738"/>
    <w:rsid w:val="00224E8C"/>
    <w:rsid w:val="002263B7"/>
    <w:rsid w:val="00227789"/>
    <w:rsid w:val="002312BA"/>
    <w:rsid w:val="002344D0"/>
    <w:rsid w:val="00234569"/>
    <w:rsid w:val="00234834"/>
    <w:rsid w:val="00234C28"/>
    <w:rsid w:val="00235E9B"/>
    <w:rsid w:val="002360B8"/>
    <w:rsid w:val="002365E1"/>
    <w:rsid w:val="00237575"/>
    <w:rsid w:val="00237595"/>
    <w:rsid w:val="00237697"/>
    <w:rsid w:val="00237A75"/>
    <w:rsid w:val="0024037A"/>
    <w:rsid w:val="00240916"/>
    <w:rsid w:val="00240D1B"/>
    <w:rsid w:val="00244E78"/>
    <w:rsid w:val="0024542A"/>
    <w:rsid w:val="00247C9F"/>
    <w:rsid w:val="002511F2"/>
    <w:rsid w:val="00254C86"/>
    <w:rsid w:val="00254FD6"/>
    <w:rsid w:val="00256607"/>
    <w:rsid w:val="00260454"/>
    <w:rsid w:val="0026235C"/>
    <w:rsid w:val="00265CC4"/>
    <w:rsid w:val="002676C6"/>
    <w:rsid w:val="002729BE"/>
    <w:rsid w:val="00272E25"/>
    <w:rsid w:val="002736A4"/>
    <w:rsid w:val="002745EC"/>
    <w:rsid w:val="00274AAF"/>
    <w:rsid w:val="0027759C"/>
    <w:rsid w:val="00280235"/>
    <w:rsid w:val="002809E1"/>
    <w:rsid w:val="00281858"/>
    <w:rsid w:val="0028397A"/>
    <w:rsid w:val="00283C3B"/>
    <w:rsid w:val="002851EA"/>
    <w:rsid w:val="0028650E"/>
    <w:rsid w:val="0028681A"/>
    <w:rsid w:val="00286C18"/>
    <w:rsid w:val="00291216"/>
    <w:rsid w:val="002917BD"/>
    <w:rsid w:val="0029416D"/>
    <w:rsid w:val="00294221"/>
    <w:rsid w:val="00294D68"/>
    <w:rsid w:val="00295B6A"/>
    <w:rsid w:val="002971FD"/>
    <w:rsid w:val="002A0C9A"/>
    <w:rsid w:val="002A59F9"/>
    <w:rsid w:val="002A707B"/>
    <w:rsid w:val="002B0CF4"/>
    <w:rsid w:val="002B102E"/>
    <w:rsid w:val="002B1977"/>
    <w:rsid w:val="002B4A42"/>
    <w:rsid w:val="002B4F15"/>
    <w:rsid w:val="002B6872"/>
    <w:rsid w:val="002B7B95"/>
    <w:rsid w:val="002C11B4"/>
    <w:rsid w:val="002C1F42"/>
    <w:rsid w:val="002C24B9"/>
    <w:rsid w:val="002C2C92"/>
    <w:rsid w:val="002C6624"/>
    <w:rsid w:val="002C6E72"/>
    <w:rsid w:val="002C7A27"/>
    <w:rsid w:val="002D0180"/>
    <w:rsid w:val="002D0435"/>
    <w:rsid w:val="002D2264"/>
    <w:rsid w:val="002D2F11"/>
    <w:rsid w:val="002D4563"/>
    <w:rsid w:val="002E2A5C"/>
    <w:rsid w:val="002E3190"/>
    <w:rsid w:val="002E41B0"/>
    <w:rsid w:val="002E48E1"/>
    <w:rsid w:val="002E5424"/>
    <w:rsid w:val="002E5DA5"/>
    <w:rsid w:val="002E5F3E"/>
    <w:rsid w:val="002F018A"/>
    <w:rsid w:val="002F20A7"/>
    <w:rsid w:val="002F3F0B"/>
    <w:rsid w:val="002F5682"/>
    <w:rsid w:val="0030065A"/>
    <w:rsid w:val="00300B6A"/>
    <w:rsid w:val="0030239C"/>
    <w:rsid w:val="00302586"/>
    <w:rsid w:val="00303AFE"/>
    <w:rsid w:val="00305B15"/>
    <w:rsid w:val="00306164"/>
    <w:rsid w:val="00311A6A"/>
    <w:rsid w:val="00311C95"/>
    <w:rsid w:val="00311E06"/>
    <w:rsid w:val="00312A0A"/>
    <w:rsid w:val="0031331D"/>
    <w:rsid w:val="003141DD"/>
    <w:rsid w:val="00314A3F"/>
    <w:rsid w:val="00315D28"/>
    <w:rsid w:val="00316BB2"/>
    <w:rsid w:val="003178A7"/>
    <w:rsid w:val="00320C59"/>
    <w:rsid w:val="0032259F"/>
    <w:rsid w:val="00322A1D"/>
    <w:rsid w:val="00322D5E"/>
    <w:rsid w:val="00324D54"/>
    <w:rsid w:val="0032506B"/>
    <w:rsid w:val="003301B9"/>
    <w:rsid w:val="00330A6E"/>
    <w:rsid w:val="00332CD5"/>
    <w:rsid w:val="00333D88"/>
    <w:rsid w:val="003342E5"/>
    <w:rsid w:val="00334C43"/>
    <w:rsid w:val="003365F1"/>
    <w:rsid w:val="00336629"/>
    <w:rsid w:val="00336B03"/>
    <w:rsid w:val="003404A4"/>
    <w:rsid w:val="00340A23"/>
    <w:rsid w:val="00341498"/>
    <w:rsid w:val="00341FFA"/>
    <w:rsid w:val="00342A68"/>
    <w:rsid w:val="00342B4A"/>
    <w:rsid w:val="003434D9"/>
    <w:rsid w:val="003438C3"/>
    <w:rsid w:val="00345132"/>
    <w:rsid w:val="00345474"/>
    <w:rsid w:val="00345788"/>
    <w:rsid w:val="003466A6"/>
    <w:rsid w:val="00347A3C"/>
    <w:rsid w:val="00347F7B"/>
    <w:rsid w:val="00350DEC"/>
    <w:rsid w:val="00352C73"/>
    <w:rsid w:val="00352FE7"/>
    <w:rsid w:val="0035424B"/>
    <w:rsid w:val="0035495F"/>
    <w:rsid w:val="00356C30"/>
    <w:rsid w:val="00356D5A"/>
    <w:rsid w:val="00357EC0"/>
    <w:rsid w:val="00363A7F"/>
    <w:rsid w:val="0036408C"/>
    <w:rsid w:val="003721B1"/>
    <w:rsid w:val="00372DD4"/>
    <w:rsid w:val="00374108"/>
    <w:rsid w:val="003749F5"/>
    <w:rsid w:val="0037526A"/>
    <w:rsid w:val="003755C4"/>
    <w:rsid w:val="00375B73"/>
    <w:rsid w:val="00376C0C"/>
    <w:rsid w:val="00381FA7"/>
    <w:rsid w:val="00384AF3"/>
    <w:rsid w:val="0038761C"/>
    <w:rsid w:val="00390BE1"/>
    <w:rsid w:val="00391D71"/>
    <w:rsid w:val="0039446D"/>
    <w:rsid w:val="003953C6"/>
    <w:rsid w:val="00396CDC"/>
    <w:rsid w:val="003A1329"/>
    <w:rsid w:val="003A2EE9"/>
    <w:rsid w:val="003A5BEB"/>
    <w:rsid w:val="003A7107"/>
    <w:rsid w:val="003A7DD2"/>
    <w:rsid w:val="003B0464"/>
    <w:rsid w:val="003B0C11"/>
    <w:rsid w:val="003B1227"/>
    <w:rsid w:val="003B156D"/>
    <w:rsid w:val="003B1F32"/>
    <w:rsid w:val="003B3D19"/>
    <w:rsid w:val="003B3E9D"/>
    <w:rsid w:val="003B40FE"/>
    <w:rsid w:val="003B5063"/>
    <w:rsid w:val="003B5F0D"/>
    <w:rsid w:val="003B7A79"/>
    <w:rsid w:val="003C429A"/>
    <w:rsid w:val="003C4DB0"/>
    <w:rsid w:val="003C6CDF"/>
    <w:rsid w:val="003C7575"/>
    <w:rsid w:val="003D09D9"/>
    <w:rsid w:val="003D1C2A"/>
    <w:rsid w:val="003D29FA"/>
    <w:rsid w:val="003D4879"/>
    <w:rsid w:val="003D4A9E"/>
    <w:rsid w:val="003D532E"/>
    <w:rsid w:val="003D68B4"/>
    <w:rsid w:val="003D7C00"/>
    <w:rsid w:val="003E096F"/>
    <w:rsid w:val="003E3FCA"/>
    <w:rsid w:val="003E4976"/>
    <w:rsid w:val="003E5A72"/>
    <w:rsid w:val="003E7E3D"/>
    <w:rsid w:val="003F202A"/>
    <w:rsid w:val="003F479B"/>
    <w:rsid w:val="003F4C86"/>
    <w:rsid w:val="003F629C"/>
    <w:rsid w:val="003F6468"/>
    <w:rsid w:val="003F7DA5"/>
    <w:rsid w:val="003F7F3A"/>
    <w:rsid w:val="00413799"/>
    <w:rsid w:val="00416D00"/>
    <w:rsid w:val="00417203"/>
    <w:rsid w:val="004173B0"/>
    <w:rsid w:val="004212FA"/>
    <w:rsid w:val="00422AAE"/>
    <w:rsid w:val="00423D5D"/>
    <w:rsid w:val="00424E19"/>
    <w:rsid w:val="0042630B"/>
    <w:rsid w:val="00426A67"/>
    <w:rsid w:val="00426AB8"/>
    <w:rsid w:val="00427B6A"/>
    <w:rsid w:val="004309EA"/>
    <w:rsid w:val="00434400"/>
    <w:rsid w:val="00434A3B"/>
    <w:rsid w:val="004359FC"/>
    <w:rsid w:val="0043618D"/>
    <w:rsid w:val="0043781A"/>
    <w:rsid w:val="00437D57"/>
    <w:rsid w:val="00440338"/>
    <w:rsid w:val="00441BB6"/>
    <w:rsid w:val="00442928"/>
    <w:rsid w:val="00444B78"/>
    <w:rsid w:val="00446D49"/>
    <w:rsid w:val="004509D0"/>
    <w:rsid w:val="00451005"/>
    <w:rsid w:val="00452E92"/>
    <w:rsid w:val="004538BC"/>
    <w:rsid w:val="004538EF"/>
    <w:rsid w:val="004546DB"/>
    <w:rsid w:val="00454981"/>
    <w:rsid w:val="00461066"/>
    <w:rsid w:val="004629C3"/>
    <w:rsid w:val="00463531"/>
    <w:rsid w:val="004645E0"/>
    <w:rsid w:val="004645F2"/>
    <w:rsid w:val="004665CC"/>
    <w:rsid w:val="004722F5"/>
    <w:rsid w:val="004734CF"/>
    <w:rsid w:val="00475FB2"/>
    <w:rsid w:val="00476016"/>
    <w:rsid w:val="00476B26"/>
    <w:rsid w:val="00477408"/>
    <w:rsid w:val="00482284"/>
    <w:rsid w:val="0048240F"/>
    <w:rsid w:val="00486543"/>
    <w:rsid w:val="00487AF3"/>
    <w:rsid w:val="00490865"/>
    <w:rsid w:val="00494565"/>
    <w:rsid w:val="00494987"/>
    <w:rsid w:val="004A2AED"/>
    <w:rsid w:val="004A59C6"/>
    <w:rsid w:val="004B075F"/>
    <w:rsid w:val="004B0DF0"/>
    <w:rsid w:val="004B4A07"/>
    <w:rsid w:val="004B4B22"/>
    <w:rsid w:val="004B54F1"/>
    <w:rsid w:val="004B62EC"/>
    <w:rsid w:val="004B72F0"/>
    <w:rsid w:val="004C0294"/>
    <w:rsid w:val="004C2287"/>
    <w:rsid w:val="004C2DCF"/>
    <w:rsid w:val="004C7531"/>
    <w:rsid w:val="004C76BC"/>
    <w:rsid w:val="004D06BC"/>
    <w:rsid w:val="004D1778"/>
    <w:rsid w:val="004D2949"/>
    <w:rsid w:val="004D29E6"/>
    <w:rsid w:val="004D3555"/>
    <w:rsid w:val="004D4C98"/>
    <w:rsid w:val="004D4E0E"/>
    <w:rsid w:val="004D4EBF"/>
    <w:rsid w:val="004D5229"/>
    <w:rsid w:val="004D52EF"/>
    <w:rsid w:val="004D589C"/>
    <w:rsid w:val="004D62C5"/>
    <w:rsid w:val="004E25F7"/>
    <w:rsid w:val="004E45AD"/>
    <w:rsid w:val="004F02F6"/>
    <w:rsid w:val="004F26FA"/>
    <w:rsid w:val="004F6749"/>
    <w:rsid w:val="004F73D6"/>
    <w:rsid w:val="004F7DFE"/>
    <w:rsid w:val="00500AAF"/>
    <w:rsid w:val="005010FF"/>
    <w:rsid w:val="00501984"/>
    <w:rsid w:val="0050271E"/>
    <w:rsid w:val="0050286E"/>
    <w:rsid w:val="00502F29"/>
    <w:rsid w:val="0050458F"/>
    <w:rsid w:val="00507DDA"/>
    <w:rsid w:val="00507FD8"/>
    <w:rsid w:val="00511103"/>
    <w:rsid w:val="005125DB"/>
    <w:rsid w:val="00512A16"/>
    <w:rsid w:val="005134FD"/>
    <w:rsid w:val="0051376A"/>
    <w:rsid w:val="00515916"/>
    <w:rsid w:val="005170FF"/>
    <w:rsid w:val="005171D2"/>
    <w:rsid w:val="00517380"/>
    <w:rsid w:val="00517B05"/>
    <w:rsid w:val="005228A0"/>
    <w:rsid w:val="005240B4"/>
    <w:rsid w:val="00524A0D"/>
    <w:rsid w:val="00526C82"/>
    <w:rsid w:val="0052735F"/>
    <w:rsid w:val="00530C02"/>
    <w:rsid w:val="00530C28"/>
    <w:rsid w:val="00531543"/>
    <w:rsid w:val="00531B0E"/>
    <w:rsid w:val="00533A67"/>
    <w:rsid w:val="00535335"/>
    <w:rsid w:val="00535544"/>
    <w:rsid w:val="0054035A"/>
    <w:rsid w:val="0054088F"/>
    <w:rsid w:val="00541DA2"/>
    <w:rsid w:val="0054278C"/>
    <w:rsid w:val="0054771B"/>
    <w:rsid w:val="00551BD4"/>
    <w:rsid w:val="00552B3E"/>
    <w:rsid w:val="005535B6"/>
    <w:rsid w:val="0055413F"/>
    <w:rsid w:val="00554D61"/>
    <w:rsid w:val="005555B6"/>
    <w:rsid w:val="00555818"/>
    <w:rsid w:val="005561AC"/>
    <w:rsid w:val="00556963"/>
    <w:rsid w:val="00556D58"/>
    <w:rsid w:val="00557A3A"/>
    <w:rsid w:val="005613B7"/>
    <w:rsid w:val="0056171C"/>
    <w:rsid w:val="00563336"/>
    <w:rsid w:val="00564AA2"/>
    <w:rsid w:val="00566B0F"/>
    <w:rsid w:val="00567B58"/>
    <w:rsid w:val="0057136A"/>
    <w:rsid w:val="0057231E"/>
    <w:rsid w:val="00572A0E"/>
    <w:rsid w:val="00572F00"/>
    <w:rsid w:val="00573C8F"/>
    <w:rsid w:val="0057409A"/>
    <w:rsid w:val="005749C3"/>
    <w:rsid w:val="00575501"/>
    <w:rsid w:val="0057592E"/>
    <w:rsid w:val="005771F1"/>
    <w:rsid w:val="00581197"/>
    <w:rsid w:val="00581409"/>
    <w:rsid w:val="00581F25"/>
    <w:rsid w:val="00583989"/>
    <w:rsid w:val="00585EFE"/>
    <w:rsid w:val="00587483"/>
    <w:rsid w:val="005904C7"/>
    <w:rsid w:val="00593454"/>
    <w:rsid w:val="00593DF8"/>
    <w:rsid w:val="00594058"/>
    <w:rsid w:val="0059514C"/>
    <w:rsid w:val="005952E6"/>
    <w:rsid w:val="00595EA3"/>
    <w:rsid w:val="00596DFF"/>
    <w:rsid w:val="00597ACE"/>
    <w:rsid w:val="005A02FB"/>
    <w:rsid w:val="005A0F16"/>
    <w:rsid w:val="005A2281"/>
    <w:rsid w:val="005A3DF0"/>
    <w:rsid w:val="005A4D1E"/>
    <w:rsid w:val="005A691C"/>
    <w:rsid w:val="005B0838"/>
    <w:rsid w:val="005B1400"/>
    <w:rsid w:val="005B348C"/>
    <w:rsid w:val="005B57D1"/>
    <w:rsid w:val="005C03FF"/>
    <w:rsid w:val="005C1408"/>
    <w:rsid w:val="005C2125"/>
    <w:rsid w:val="005C4247"/>
    <w:rsid w:val="005C4E7A"/>
    <w:rsid w:val="005C7643"/>
    <w:rsid w:val="005C7B49"/>
    <w:rsid w:val="005D1656"/>
    <w:rsid w:val="005D48C2"/>
    <w:rsid w:val="005D48EF"/>
    <w:rsid w:val="005D5AA1"/>
    <w:rsid w:val="005E0FA9"/>
    <w:rsid w:val="005E13F3"/>
    <w:rsid w:val="005E16DF"/>
    <w:rsid w:val="005E227E"/>
    <w:rsid w:val="005E5EF9"/>
    <w:rsid w:val="005F0097"/>
    <w:rsid w:val="005F066B"/>
    <w:rsid w:val="005F1C5E"/>
    <w:rsid w:val="005F1D39"/>
    <w:rsid w:val="005F41B2"/>
    <w:rsid w:val="005F5001"/>
    <w:rsid w:val="00602509"/>
    <w:rsid w:val="00603A93"/>
    <w:rsid w:val="006042AE"/>
    <w:rsid w:val="00605243"/>
    <w:rsid w:val="0060578B"/>
    <w:rsid w:val="006063DE"/>
    <w:rsid w:val="00606AD3"/>
    <w:rsid w:val="006073C9"/>
    <w:rsid w:val="00607902"/>
    <w:rsid w:val="00607FD9"/>
    <w:rsid w:val="00610428"/>
    <w:rsid w:val="00613F0A"/>
    <w:rsid w:val="006159BD"/>
    <w:rsid w:val="00616B7A"/>
    <w:rsid w:val="006176A6"/>
    <w:rsid w:val="0062052E"/>
    <w:rsid w:val="006212FE"/>
    <w:rsid w:val="00623FDF"/>
    <w:rsid w:val="006257E0"/>
    <w:rsid w:val="006258B6"/>
    <w:rsid w:val="006259F8"/>
    <w:rsid w:val="00626323"/>
    <w:rsid w:val="00626DE2"/>
    <w:rsid w:val="00627125"/>
    <w:rsid w:val="00635A8F"/>
    <w:rsid w:val="00635C58"/>
    <w:rsid w:val="0063752C"/>
    <w:rsid w:val="00637FA0"/>
    <w:rsid w:val="00640BA3"/>
    <w:rsid w:val="0064131C"/>
    <w:rsid w:val="00641A68"/>
    <w:rsid w:val="00641FFA"/>
    <w:rsid w:val="00642655"/>
    <w:rsid w:val="006440B4"/>
    <w:rsid w:val="00644370"/>
    <w:rsid w:val="006472B9"/>
    <w:rsid w:val="00647AAE"/>
    <w:rsid w:val="00651AFD"/>
    <w:rsid w:val="00657594"/>
    <w:rsid w:val="00657BAD"/>
    <w:rsid w:val="00662559"/>
    <w:rsid w:val="006627E4"/>
    <w:rsid w:val="00664741"/>
    <w:rsid w:val="006649BE"/>
    <w:rsid w:val="00672582"/>
    <w:rsid w:val="00672821"/>
    <w:rsid w:val="00676EB6"/>
    <w:rsid w:val="00684891"/>
    <w:rsid w:val="00686551"/>
    <w:rsid w:val="006901D6"/>
    <w:rsid w:val="006911EA"/>
    <w:rsid w:val="00693A8F"/>
    <w:rsid w:val="006956C5"/>
    <w:rsid w:val="00696527"/>
    <w:rsid w:val="00696974"/>
    <w:rsid w:val="006A0019"/>
    <w:rsid w:val="006A1998"/>
    <w:rsid w:val="006A40B3"/>
    <w:rsid w:val="006A5F0F"/>
    <w:rsid w:val="006A79CB"/>
    <w:rsid w:val="006A7F07"/>
    <w:rsid w:val="006B2638"/>
    <w:rsid w:val="006B2726"/>
    <w:rsid w:val="006B3732"/>
    <w:rsid w:val="006B3DA5"/>
    <w:rsid w:val="006B4F1E"/>
    <w:rsid w:val="006B5201"/>
    <w:rsid w:val="006B5D0D"/>
    <w:rsid w:val="006B6155"/>
    <w:rsid w:val="006B6757"/>
    <w:rsid w:val="006B7356"/>
    <w:rsid w:val="006C01E2"/>
    <w:rsid w:val="006C208D"/>
    <w:rsid w:val="006C2D4D"/>
    <w:rsid w:val="006C2FB2"/>
    <w:rsid w:val="006C3558"/>
    <w:rsid w:val="006C48F2"/>
    <w:rsid w:val="006C56AE"/>
    <w:rsid w:val="006C6567"/>
    <w:rsid w:val="006C6589"/>
    <w:rsid w:val="006D230C"/>
    <w:rsid w:val="006D2E6F"/>
    <w:rsid w:val="006D3C3F"/>
    <w:rsid w:val="006D47AB"/>
    <w:rsid w:val="006D4A2F"/>
    <w:rsid w:val="006D5ACF"/>
    <w:rsid w:val="006D5DE5"/>
    <w:rsid w:val="006D642B"/>
    <w:rsid w:val="006D6884"/>
    <w:rsid w:val="006D6FDB"/>
    <w:rsid w:val="006E00FE"/>
    <w:rsid w:val="006E1AC3"/>
    <w:rsid w:val="006E330E"/>
    <w:rsid w:val="006E3627"/>
    <w:rsid w:val="006E3699"/>
    <w:rsid w:val="006E39C0"/>
    <w:rsid w:val="006E47D5"/>
    <w:rsid w:val="006E5AC3"/>
    <w:rsid w:val="006E63BC"/>
    <w:rsid w:val="006E6D99"/>
    <w:rsid w:val="006E7069"/>
    <w:rsid w:val="006E7581"/>
    <w:rsid w:val="006E7839"/>
    <w:rsid w:val="006F0EE0"/>
    <w:rsid w:val="006F248B"/>
    <w:rsid w:val="006F2D73"/>
    <w:rsid w:val="006F393D"/>
    <w:rsid w:val="006F3E80"/>
    <w:rsid w:val="006F4076"/>
    <w:rsid w:val="006F6D4A"/>
    <w:rsid w:val="006F6F19"/>
    <w:rsid w:val="006F6F4C"/>
    <w:rsid w:val="006F7D37"/>
    <w:rsid w:val="007029C2"/>
    <w:rsid w:val="00703420"/>
    <w:rsid w:val="007046C9"/>
    <w:rsid w:val="007058DD"/>
    <w:rsid w:val="00710904"/>
    <w:rsid w:val="00711EFE"/>
    <w:rsid w:val="007124AB"/>
    <w:rsid w:val="00713412"/>
    <w:rsid w:val="00713F70"/>
    <w:rsid w:val="0071404E"/>
    <w:rsid w:val="00720D70"/>
    <w:rsid w:val="007221ED"/>
    <w:rsid w:val="0072379A"/>
    <w:rsid w:val="00723D90"/>
    <w:rsid w:val="007303D4"/>
    <w:rsid w:val="00730BD1"/>
    <w:rsid w:val="00731DD7"/>
    <w:rsid w:val="0073234E"/>
    <w:rsid w:val="00732C6E"/>
    <w:rsid w:val="00734DCE"/>
    <w:rsid w:val="00736446"/>
    <w:rsid w:val="00741752"/>
    <w:rsid w:val="00743147"/>
    <w:rsid w:val="00743ABE"/>
    <w:rsid w:val="00744918"/>
    <w:rsid w:val="0074687E"/>
    <w:rsid w:val="00747641"/>
    <w:rsid w:val="00750C66"/>
    <w:rsid w:val="00755ECD"/>
    <w:rsid w:val="0075610B"/>
    <w:rsid w:val="00756310"/>
    <w:rsid w:val="007564ED"/>
    <w:rsid w:val="00757691"/>
    <w:rsid w:val="00757BD5"/>
    <w:rsid w:val="007608F6"/>
    <w:rsid w:val="00760CBB"/>
    <w:rsid w:val="007703F4"/>
    <w:rsid w:val="00770FE7"/>
    <w:rsid w:val="007715D8"/>
    <w:rsid w:val="00772408"/>
    <w:rsid w:val="00772D1B"/>
    <w:rsid w:val="00776578"/>
    <w:rsid w:val="00777309"/>
    <w:rsid w:val="00780DFD"/>
    <w:rsid w:val="007814A0"/>
    <w:rsid w:val="00781D5D"/>
    <w:rsid w:val="0078209B"/>
    <w:rsid w:val="00783A8A"/>
    <w:rsid w:val="0078453C"/>
    <w:rsid w:val="0078497C"/>
    <w:rsid w:val="0078709F"/>
    <w:rsid w:val="00791CC6"/>
    <w:rsid w:val="00791D42"/>
    <w:rsid w:val="00791ED3"/>
    <w:rsid w:val="0079263E"/>
    <w:rsid w:val="007966DB"/>
    <w:rsid w:val="007A01B5"/>
    <w:rsid w:val="007A08DB"/>
    <w:rsid w:val="007A1D70"/>
    <w:rsid w:val="007A1EA1"/>
    <w:rsid w:val="007A3F29"/>
    <w:rsid w:val="007A4204"/>
    <w:rsid w:val="007A64CF"/>
    <w:rsid w:val="007B29C6"/>
    <w:rsid w:val="007B499C"/>
    <w:rsid w:val="007B5966"/>
    <w:rsid w:val="007B5967"/>
    <w:rsid w:val="007B775F"/>
    <w:rsid w:val="007C3040"/>
    <w:rsid w:val="007C44EF"/>
    <w:rsid w:val="007C44F4"/>
    <w:rsid w:val="007C46C0"/>
    <w:rsid w:val="007C4E95"/>
    <w:rsid w:val="007C5E13"/>
    <w:rsid w:val="007C6126"/>
    <w:rsid w:val="007C68D7"/>
    <w:rsid w:val="007C6D90"/>
    <w:rsid w:val="007D0777"/>
    <w:rsid w:val="007D1FF5"/>
    <w:rsid w:val="007D218A"/>
    <w:rsid w:val="007D2EC0"/>
    <w:rsid w:val="007D3202"/>
    <w:rsid w:val="007D4DEE"/>
    <w:rsid w:val="007D5104"/>
    <w:rsid w:val="007D525E"/>
    <w:rsid w:val="007D61D1"/>
    <w:rsid w:val="007D6D71"/>
    <w:rsid w:val="007E1A5A"/>
    <w:rsid w:val="007E33B0"/>
    <w:rsid w:val="007E552B"/>
    <w:rsid w:val="007E656D"/>
    <w:rsid w:val="007E7704"/>
    <w:rsid w:val="007F356E"/>
    <w:rsid w:val="007F3AA8"/>
    <w:rsid w:val="007F51B2"/>
    <w:rsid w:val="007F6E7C"/>
    <w:rsid w:val="007F6EE1"/>
    <w:rsid w:val="007F7864"/>
    <w:rsid w:val="007F7886"/>
    <w:rsid w:val="007F7DB5"/>
    <w:rsid w:val="008002EB"/>
    <w:rsid w:val="00802208"/>
    <w:rsid w:val="0080296F"/>
    <w:rsid w:val="00803157"/>
    <w:rsid w:val="00803480"/>
    <w:rsid w:val="008041C8"/>
    <w:rsid w:val="00804F21"/>
    <w:rsid w:val="0080591B"/>
    <w:rsid w:val="00806AD3"/>
    <w:rsid w:val="00806E15"/>
    <w:rsid w:val="00810248"/>
    <w:rsid w:val="00810558"/>
    <w:rsid w:val="00810C2C"/>
    <w:rsid w:val="008122D3"/>
    <w:rsid w:val="00812F2F"/>
    <w:rsid w:val="0081357B"/>
    <w:rsid w:val="00817598"/>
    <w:rsid w:val="00822E20"/>
    <w:rsid w:val="00824686"/>
    <w:rsid w:val="00824A91"/>
    <w:rsid w:val="00826E98"/>
    <w:rsid w:val="0083107B"/>
    <w:rsid w:val="008340BB"/>
    <w:rsid w:val="00834330"/>
    <w:rsid w:val="0083767B"/>
    <w:rsid w:val="00842832"/>
    <w:rsid w:val="00843628"/>
    <w:rsid w:val="00845B3B"/>
    <w:rsid w:val="00850297"/>
    <w:rsid w:val="008526A0"/>
    <w:rsid w:val="008544FD"/>
    <w:rsid w:val="00857824"/>
    <w:rsid w:val="00863520"/>
    <w:rsid w:val="00863537"/>
    <w:rsid w:val="00863FA1"/>
    <w:rsid w:val="00866AD8"/>
    <w:rsid w:val="0086703E"/>
    <w:rsid w:val="008670CB"/>
    <w:rsid w:val="00867243"/>
    <w:rsid w:val="008679C5"/>
    <w:rsid w:val="00870AAD"/>
    <w:rsid w:val="008713E3"/>
    <w:rsid w:val="008715BA"/>
    <w:rsid w:val="00871829"/>
    <w:rsid w:val="008734F9"/>
    <w:rsid w:val="00874364"/>
    <w:rsid w:val="0087522A"/>
    <w:rsid w:val="00875E93"/>
    <w:rsid w:val="0087692A"/>
    <w:rsid w:val="00880F05"/>
    <w:rsid w:val="00882671"/>
    <w:rsid w:val="00883DCB"/>
    <w:rsid w:val="00884A9F"/>
    <w:rsid w:val="00884DCF"/>
    <w:rsid w:val="00885CE9"/>
    <w:rsid w:val="00886A5C"/>
    <w:rsid w:val="0089160A"/>
    <w:rsid w:val="00891BA3"/>
    <w:rsid w:val="00892D48"/>
    <w:rsid w:val="008966DE"/>
    <w:rsid w:val="008969C8"/>
    <w:rsid w:val="00897D32"/>
    <w:rsid w:val="008A0865"/>
    <w:rsid w:val="008A122B"/>
    <w:rsid w:val="008A3A9F"/>
    <w:rsid w:val="008A3CFF"/>
    <w:rsid w:val="008A55F8"/>
    <w:rsid w:val="008A64C7"/>
    <w:rsid w:val="008B024F"/>
    <w:rsid w:val="008B05DB"/>
    <w:rsid w:val="008B08A7"/>
    <w:rsid w:val="008B721A"/>
    <w:rsid w:val="008C1C1C"/>
    <w:rsid w:val="008C4ED7"/>
    <w:rsid w:val="008C5B1A"/>
    <w:rsid w:val="008C625D"/>
    <w:rsid w:val="008D2FBB"/>
    <w:rsid w:val="008D3444"/>
    <w:rsid w:val="008D3CA9"/>
    <w:rsid w:val="008D50C0"/>
    <w:rsid w:val="008D6515"/>
    <w:rsid w:val="008D755F"/>
    <w:rsid w:val="008E0CAD"/>
    <w:rsid w:val="008E1554"/>
    <w:rsid w:val="008E321B"/>
    <w:rsid w:val="008E365E"/>
    <w:rsid w:val="008E3911"/>
    <w:rsid w:val="008E42BB"/>
    <w:rsid w:val="008E4E7C"/>
    <w:rsid w:val="008E4FFF"/>
    <w:rsid w:val="008E5B2C"/>
    <w:rsid w:val="008E670E"/>
    <w:rsid w:val="008E6FDA"/>
    <w:rsid w:val="008E73BC"/>
    <w:rsid w:val="008F7CEA"/>
    <w:rsid w:val="008F7DAD"/>
    <w:rsid w:val="00903E5E"/>
    <w:rsid w:val="00904A10"/>
    <w:rsid w:val="00904C3E"/>
    <w:rsid w:val="00906DA9"/>
    <w:rsid w:val="009076D8"/>
    <w:rsid w:val="00910881"/>
    <w:rsid w:val="00912FA2"/>
    <w:rsid w:val="00915D0D"/>
    <w:rsid w:val="0091607B"/>
    <w:rsid w:val="00920423"/>
    <w:rsid w:val="00922C7E"/>
    <w:rsid w:val="00924B0B"/>
    <w:rsid w:val="00925F94"/>
    <w:rsid w:val="00927A40"/>
    <w:rsid w:val="00931617"/>
    <w:rsid w:val="0093161F"/>
    <w:rsid w:val="009336F0"/>
    <w:rsid w:val="00933A48"/>
    <w:rsid w:val="00933D6D"/>
    <w:rsid w:val="00936A66"/>
    <w:rsid w:val="00937677"/>
    <w:rsid w:val="00937E3A"/>
    <w:rsid w:val="00937F7C"/>
    <w:rsid w:val="009412AA"/>
    <w:rsid w:val="00941553"/>
    <w:rsid w:val="00942F6B"/>
    <w:rsid w:val="009437C5"/>
    <w:rsid w:val="009439D8"/>
    <w:rsid w:val="00944A86"/>
    <w:rsid w:val="00945E70"/>
    <w:rsid w:val="00946196"/>
    <w:rsid w:val="009473D2"/>
    <w:rsid w:val="00952234"/>
    <w:rsid w:val="009544D7"/>
    <w:rsid w:val="00957A96"/>
    <w:rsid w:val="00957BF6"/>
    <w:rsid w:val="00961238"/>
    <w:rsid w:val="009613D7"/>
    <w:rsid w:val="0096341C"/>
    <w:rsid w:val="00965755"/>
    <w:rsid w:val="009668C8"/>
    <w:rsid w:val="00967761"/>
    <w:rsid w:val="00967E52"/>
    <w:rsid w:val="00967F2E"/>
    <w:rsid w:val="009705E7"/>
    <w:rsid w:val="00972DA7"/>
    <w:rsid w:val="00973708"/>
    <w:rsid w:val="009738BF"/>
    <w:rsid w:val="00973EC0"/>
    <w:rsid w:val="009754F3"/>
    <w:rsid w:val="009755D8"/>
    <w:rsid w:val="00977D83"/>
    <w:rsid w:val="009808D7"/>
    <w:rsid w:val="009819C7"/>
    <w:rsid w:val="00982437"/>
    <w:rsid w:val="00985082"/>
    <w:rsid w:val="0098581A"/>
    <w:rsid w:val="00986022"/>
    <w:rsid w:val="00986B6E"/>
    <w:rsid w:val="00992AC2"/>
    <w:rsid w:val="009942D2"/>
    <w:rsid w:val="00995A02"/>
    <w:rsid w:val="009A15FB"/>
    <w:rsid w:val="009A1D80"/>
    <w:rsid w:val="009A4CC5"/>
    <w:rsid w:val="009A526F"/>
    <w:rsid w:val="009A629D"/>
    <w:rsid w:val="009B0913"/>
    <w:rsid w:val="009B25FC"/>
    <w:rsid w:val="009B2ADD"/>
    <w:rsid w:val="009B2B2C"/>
    <w:rsid w:val="009B34D3"/>
    <w:rsid w:val="009B3523"/>
    <w:rsid w:val="009B39FC"/>
    <w:rsid w:val="009B5716"/>
    <w:rsid w:val="009B7347"/>
    <w:rsid w:val="009B7829"/>
    <w:rsid w:val="009C0EF4"/>
    <w:rsid w:val="009C319B"/>
    <w:rsid w:val="009C5F01"/>
    <w:rsid w:val="009D0BEA"/>
    <w:rsid w:val="009D0BF8"/>
    <w:rsid w:val="009D41D7"/>
    <w:rsid w:val="009D47D8"/>
    <w:rsid w:val="009D50B7"/>
    <w:rsid w:val="009D50BB"/>
    <w:rsid w:val="009D7DBA"/>
    <w:rsid w:val="009E028F"/>
    <w:rsid w:val="009E076E"/>
    <w:rsid w:val="009E0865"/>
    <w:rsid w:val="009E0BC4"/>
    <w:rsid w:val="009E0E75"/>
    <w:rsid w:val="009E456C"/>
    <w:rsid w:val="009E6BEB"/>
    <w:rsid w:val="009E7926"/>
    <w:rsid w:val="009F077F"/>
    <w:rsid w:val="009F112F"/>
    <w:rsid w:val="009F1A77"/>
    <w:rsid w:val="009F321C"/>
    <w:rsid w:val="009F392D"/>
    <w:rsid w:val="009F5CD1"/>
    <w:rsid w:val="009F6CC0"/>
    <w:rsid w:val="00A0048D"/>
    <w:rsid w:val="00A0090F"/>
    <w:rsid w:val="00A0153B"/>
    <w:rsid w:val="00A0195D"/>
    <w:rsid w:val="00A0210B"/>
    <w:rsid w:val="00A02636"/>
    <w:rsid w:val="00A05E25"/>
    <w:rsid w:val="00A065A6"/>
    <w:rsid w:val="00A06E25"/>
    <w:rsid w:val="00A072E1"/>
    <w:rsid w:val="00A07FEE"/>
    <w:rsid w:val="00A12161"/>
    <w:rsid w:val="00A124A6"/>
    <w:rsid w:val="00A12AA1"/>
    <w:rsid w:val="00A12D65"/>
    <w:rsid w:val="00A15C45"/>
    <w:rsid w:val="00A15E3F"/>
    <w:rsid w:val="00A16F50"/>
    <w:rsid w:val="00A1759A"/>
    <w:rsid w:val="00A2123C"/>
    <w:rsid w:val="00A25FD8"/>
    <w:rsid w:val="00A265F5"/>
    <w:rsid w:val="00A269FF"/>
    <w:rsid w:val="00A26F10"/>
    <w:rsid w:val="00A3251B"/>
    <w:rsid w:val="00A32C7A"/>
    <w:rsid w:val="00A34B93"/>
    <w:rsid w:val="00A3737D"/>
    <w:rsid w:val="00A41241"/>
    <w:rsid w:val="00A41519"/>
    <w:rsid w:val="00A43372"/>
    <w:rsid w:val="00A454F5"/>
    <w:rsid w:val="00A45E78"/>
    <w:rsid w:val="00A47C47"/>
    <w:rsid w:val="00A50C4F"/>
    <w:rsid w:val="00A549D9"/>
    <w:rsid w:val="00A54B88"/>
    <w:rsid w:val="00A6009C"/>
    <w:rsid w:val="00A61011"/>
    <w:rsid w:val="00A64BAD"/>
    <w:rsid w:val="00A658AE"/>
    <w:rsid w:val="00A65A11"/>
    <w:rsid w:val="00A7088E"/>
    <w:rsid w:val="00A7238B"/>
    <w:rsid w:val="00A749A8"/>
    <w:rsid w:val="00A74A63"/>
    <w:rsid w:val="00A75096"/>
    <w:rsid w:val="00A7607E"/>
    <w:rsid w:val="00A7613F"/>
    <w:rsid w:val="00A76318"/>
    <w:rsid w:val="00A81239"/>
    <w:rsid w:val="00A815B2"/>
    <w:rsid w:val="00A8355A"/>
    <w:rsid w:val="00A85627"/>
    <w:rsid w:val="00A8568F"/>
    <w:rsid w:val="00A8666D"/>
    <w:rsid w:val="00A90F61"/>
    <w:rsid w:val="00A910CF"/>
    <w:rsid w:val="00A91B6A"/>
    <w:rsid w:val="00A91C7F"/>
    <w:rsid w:val="00A9233C"/>
    <w:rsid w:val="00A95721"/>
    <w:rsid w:val="00A957FB"/>
    <w:rsid w:val="00A95B29"/>
    <w:rsid w:val="00AA1604"/>
    <w:rsid w:val="00AA1893"/>
    <w:rsid w:val="00AA2654"/>
    <w:rsid w:val="00AA35A5"/>
    <w:rsid w:val="00AA494F"/>
    <w:rsid w:val="00AA4E90"/>
    <w:rsid w:val="00AA4F57"/>
    <w:rsid w:val="00AA5454"/>
    <w:rsid w:val="00AA54E7"/>
    <w:rsid w:val="00AA638D"/>
    <w:rsid w:val="00AA6E08"/>
    <w:rsid w:val="00AB0C6E"/>
    <w:rsid w:val="00AB1F96"/>
    <w:rsid w:val="00AB3C5D"/>
    <w:rsid w:val="00AB575C"/>
    <w:rsid w:val="00AB71AE"/>
    <w:rsid w:val="00AB7A06"/>
    <w:rsid w:val="00AC4410"/>
    <w:rsid w:val="00AC615F"/>
    <w:rsid w:val="00AC73B8"/>
    <w:rsid w:val="00AC7A7C"/>
    <w:rsid w:val="00AD5077"/>
    <w:rsid w:val="00AD685E"/>
    <w:rsid w:val="00AE009F"/>
    <w:rsid w:val="00AE0541"/>
    <w:rsid w:val="00AE1E21"/>
    <w:rsid w:val="00AE2241"/>
    <w:rsid w:val="00AE33E0"/>
    <w:rsid w:val="00AE378D"/>
    <w:rsid w:val="00AE5C54"/>
    <w:rsid w:val="00AF035F"/>
    <w:rsid w:val="00AF3B48"/>
    <w:rsid w:val="00AF454F"/>
    <w:rsid w:val="00AF719A"/>
    <w:rsid w:val="00AF7F0D"/>
    <w:rsid w:val="00B008EF"/>
    <w:rsid w:val="00B016B1"/>
    <w:rsid w:val="00B01DFE"/>
    <w:rsid w:val="00B022FF"/>
    <w:rsid w:val="00B036BB"/>
    <w:rsid w:val="00B04E4E"/>
    <w:rsid w:val="00B05D40"/>
    <w:rsid w:val="00B06B29"/>
    <w:rsid w:val="00B0772B"/>
    <w:rsid w:val="00B07AD7"/>
    <w:rsid w:val="00B07F6E"/>
    <w:rsid w:val="00B114A1"/>
    <w:rsid w:val="00B11E11"/>
    <w:rsid w:val="00B1619F"/>
    <w:rsid w:val="00B16D0D"/>
    <w:rsid w:val="00B1791D"/>
    <w:rsid w:val="00B17EBA"/>
    <w:rsid w:val="00B17EC6"/>
    <w:rsid w:val="00B2193D"/>
    <w:rsid w:val="00B21B97"/>
    <w:rsid w:val="00B21E1C"/>
    <w:rsid w:val="00B2247C"/>
    <w:rsid w:val="00B22771"/>
    <w:rsid w:val="00B2624A"/>
    <w:rsid w:val="00B274DF"/>
    <w:rsid w:val="00B27A03"/>
    <w:rsid w:val="00B3007E"/>
    <w:rsid w:val="00B317B5"/>
    <w:rsid w:val="00B35D6F"/>
    <w:rsid w:val="00B36650"/>
    <w:rsid w:val="00B405D2"/>
    <w:rsid w:val="00B40C03"/>
    <w:rsid w:val="00B40E7C"/>
    <w:rsid w:val="00B4152D"/>
    <w:rsid w:val="00B420D2"/>
    <w:rsid w:val="00B43227"/>
    <w:rsid w:val="00B443C0"/>
    <w:rsid w:val="00B452A3"/>
    <w:rsid w:val="00B51104"/>
    <w:rsid w:val="00B55468"/>
    <w:rsid w:val="00B60428"/>
    <w:rsid w:val="00B61668"/>
    <w:rsid w:val="00B62498"/>
    <w:rsid w:val="00B665D7"/>
    <w:rsid w:val="00B67212"/>
    <w:rsid w:val="00B6754D"/>
    <w:rsid w:val="00B67F9F"/>
    <w:rsid w:val="00B70158"/>
    <w:rsid w:val="00B72C50"/>
    <w:rsid w:val="00B72C8C"/>
    <w:rsid w:val="00B72E4A"/>
    <w:rsid w:val="00B77E78"/>
    <w:rsid w:val="00B8025E"/>
    <w:rsid w:val="00B80A7A"/>
    <w:rsid w:val="00B82340"/>
    <w:rsid w:val="00B8422B"/>
    <w:rsid w:val="00B86E59"/>
    <w:rsid w:val="00B92C15"/>
    <w:rsid w:val="00B93C90"/>
    <w:rsid w:val="00B93E02"/>
    <w:rsid w:val="00B95874"/>
    <w:rsid w:val="00B97220"/>
    <w:rsid w:val="00B97B8A"/>
    <w:rsid w:val="00BA2EF5"/>
    <w:rsid w:val="00BA469F"/>
    <w:rsid w:val="00BA47FE"/>
    <w:rsid w:val="00BA6857"/>
    <w:rsid w:val="00BB1A1E"/>
    <w:rsid w:val="00BB1B3C"/>
    <w:rsid w:val="00BB2AE2"/>
    <w:rsid w:val="00BB2E88"/>
    <w:rsid w:val="00BB5A89"/>
    <w:rsid w:val="00BB5B87"/>
    <w:rsid w:val="00BB6030"/>
    <w:rsid w:val="00BC00DB"/>
    <w:rsid w:val="00BC042E"/>
    <w:rsid w:val="00BC32C1"/>
    <w:rsid w:val="00BC5731"/>
    <w:rsid w:val="00BC6019"/>
    <w:rsid w:val="00BC6074"/>
    <w:rsid w:val="00BC73C3"/>
    <w:rsid w:val="00BC7717"/>
    <w:rsid w:val="00BD6000"/>
    <w:rsid w:val="00BD743C"/>
    <w:rsid w:val="00BE1F88"/>
    <w:rsid w:val="00BE611E"/>
    <w:rsid w:val="00BE6286"/>
    <w:rsid w:val="00BF0345"/>
    <w:rsid w:val="00BF4E63"/>
    <w:rsid w:val="00BF5784"/>
    <w:rsid w:val="00C0058B"/>
    <w:rsid w:val="00C030F0"/>
    <w:rsid w:val="00C05550"/>
    <w:rsid w:val="00C10367"/>
    <w:rsid w:val="00C10F8A"/>
    <w:rsid w:val="00C11392"/>
    <w:rsid w:val="00C11658"/>
    <w:rsid w:val="00C11A83"/>
    <w:rsid w:val="00C126F8"/>
    <w:rsid w:val="00C150E1"/>
    <w:rsid w:val="00C169D2"/>
    <w:rsid w:val="00C170D3"/>
    <w:rsid w:val="00C20270"/>
    <w:rsid w:val="00C20A86"/>
    <w:rsid w:val="00C2126F"/>
    <w:rsid w:val="00C2477E"/>
    <w:rsid w:val="00C25A6A"/>
    <w:rsid w:val="00C261FA"/>
    <w:rsid w:val="00C27969"/>
    <w:rsid w:val="00C27D0A"/>
    <w:rsid w:val="00C3308E"/>
    <w:rsid w:val="00C33284"/>
    <w:rsid w:val="00C350E8"/>
    <w:rsid w:val="00C3567D"/>
    <w:rsid w:val="00C36A60"/>
    <w:rsid w:val="00C37171"/>
    <w:rsid w:val="00C37B11"/>
    <w:rsid w:val="00C40665"/>
    <w:rsid w:val="00C42C10"/>
    <w:rsid w:val="00C44964"/>
    <w:rsid w:val="00C46F76"/>
    <w:rsid w:val="00C51DB5"/>
    <w:rsid w:val="00C53914"/>
    <w:rsid w:val="00C60C0E"/>
    <w:rsid w:val="00C63A15"/>
    <w:rsid w:val="00C63D00"/>
    <w:rsid w:val="00C64EDD"/>
    <w:rsid w:val="00C6514F"/>
    <w:rsid w:val="00C65842"/>
    <w:rsid w:val="00C679AD"/>
    <w:rsid w:val="00C71A13"/>
    <w:rsid w:val="00C71E67"/>
    <w:rsid w:val="00C72924"/>
    <w:rsid w:val="00C72C90"/>
    <w:rsid w:val="00C744E6"/>
    <w:rsid w:val="00C74912"/>
    <w:rsid w:val="00C77C3A"/>
    <w:rsid w:val="00C80262"/>
    <w:rsid w:val="00C814C6"/>
    <w:rsid w:val="00C849D0"/>
    <w:rsid w:val="00C868FB"/>
    <w:rsid w:val="00C924E4"/>
    <w:rsid w:val="00C93CE6"/>
    <w:rsid w:val="00C9422E"/>
    <w:rsid w:val="00C95C21"/>
    <w:rsid w:val="00C95D63"/>
    <w:rsid w:val="00C963D9"/>
    <w:rsid w:val="00C96623"/>
    <w:rsid w:val="00CA0E16"/>
    <w:rsid w:val="00CA1A5B"/>
    <w:rsid w:val="00CA315E"/>
    <w:rsid w:val="00CA4223"/>
    <w:rsid w:val="00CA6250"/>
    <w:rsid w:val="00CA65A6"/>
    <w:rsid w:val="00CA6987"/>
    <w:rsid w:val="00CB155E"/>
    <w:rsid w:val="00CB1CFE"/>
    <w:rsid w:val="00CB3075"/>
    <w:rsid w:val="00CB63B2"/>
    <w:rsid w:val="00CC1051"/>
    <w:rsid w:val="00CC12E0"/>
    <w:rsid w:val="00CC2DE5"/>
    <w:rsid w:val="00CC30CC"/>
    <w:rsid w:val="00CC4069"/>
    <w:rsid w:val="00CC4955"/>
    <w:rsid w:val="00CC532A"/>
    <w:rsid w:val="00CD00AE"/>
    <w:rsid w:val="00CD566F"/>
    <w:rsid w:val="00CD57FA"/>
    <w:rsid w:val="00CE150A"/>
    <w:rsid w:val="00CE28E2"/>
    <w:rsid w:val="00CE2FBB"/>
    <w:rsid w:val="00CE5350"/>
    <w:rsid w:val="00CE53E1"/>
    <w:rsid w:val="00CF083D"/>
    <w:rsid w:val="00CF0887"/>
    <w:rsid w:val="00CF0B71"/>
    <w:rsid w:val="00CF3498"/>
    <w:rsid w:val="00CF3625"/>
    <w:rsid w:val="00CF60A5"/>
    <w:rsid w:val="00CF64C8"/>
    <w:rsid w:val="00CF6A07"/>
    <w:rsid w:val="00CF7C74"/>
    <w:rsid w:val="00D0018C"/>
    <w:rsid w:val="00D01554"/>
    <w:rsid w:val="00D02969"/>
    <w:rsid w:val="00D062B7"/>
    <w:rsid w:val="00D07C1A"/>
    <w:rsid w:val="00D07F3C"/>
    <w:rsid w:val="00D127FF"/>
    <w:rsid w:val="00D1288C"/>
    <w:rsid w:val="00D15777"/>
    <w:rsid w:val="00D15996"/>
    <w:rsid w:val="00D16F4D"/>
    <w:rsid w:val="00D2158F"/>
    <w:rsid w:val="00D215F2"/>
    <w:rsid w:val="00D22276"/>
    <w:rsid w:val="00D22ABE"/>
    <w:rsid w:val="00D25E62"/>
    <w:rsid w:val="00D26534"/>
    <w:rsid w:val="00D30F0D"/>
    <w:rsid w:val="00D32902"/>
    <w:rsid w:val="00D33CA2"/>
    <w:rsid w:val="00D34239"/>
    <w:rsid w:val="00D346E4"/>
    <w:rsid w:val="00D34740"/>
    <w:rsid w:val="00D358DD"/>
    <w:rsid w:val="00D368E6"/>
    <w:rsid w:val="00D37D2D"/>
    <w:rsid w:val="00D400A0"/>
    <w:rsid w:val="00D41291"/>
    <w:rsid w:val="00D41F63"/>
    <w:rsid w:val="00D4322A"/>
    <w:rsid w:val="00D44F7C"/>
    <w:rsid w:val="00D4742C"/>
    <w:rsid w:val="00D525C5"/>
    <w:rsid w:val="00D53349"/>
    <w:rsid w:val="00D555C9"/>
    <w:rsid w:val="00D571E0"/>
    <w:rsid w:val="00D57212"/>
    <w:rsid w:val="00D574B3"/>
    <w:rsid w:val="00D57D1F"/>
    <w:rsid w:val="00D600D1"/>
    <w:rsid w:val="00D60A74"/>
    <w:rsid w:val="00D60B40"/>
    <w:rsid w:val="00D60B72"/>
    <w:rsid w:val="00D6202C"/>
    <w:rsid w:val="00D6467A"/>
    <w:rsid w:val="00D65E2F"/>
    <w:rsid w:val="00D66F98"/>
    <w:rsid w:val="00D679FF"/>
    <w:rsid w:val="00D72940"/>
    <w:rsid w:val="00D72EA4"/>
    <w:rsid w:val="00D72FD8"/>
    <w:rsid w:val="00D73D58"/>
    <w:rsid w:val="00D73EE8"/>
    <w:rsid w:val="00D74679"/>
    <w:rsid w:val="00D7531D"/>
    <w:rsid w:val="00D75659"/>
    <w:rsid w:val="00D80121"/>
    <w:rsid w:val="00D80C37"/>
    <w:rsid w:val="00D80EAC"/>
    <w:rsid w:val="00D8262E"/>
    <w:rsid w:val="00D82B38"/>
    <w:rsid w:val="00D84811"/>
    <w:rsid w:val="00D84860"/>
    <w:rsid w:val="00D84B50"/>
    <w:rsid w:val="00D91131"/>
    <w:rsid w:val="00D939E0"/>
    <w:rsid w:val="00D93A6D"/>
    <w:rsid w:val="00D952D2"/>
    <w:rsid w:val="00D95DFD"/>
    <w:rsid w:val="00D96147"/>
    <w:rsid w:val="00D96499"/>
    <w:rsid w:val="00D97B3F"/>
    <w:rsid w:val="00DA1B42"/>
    <w:rsid w:val="00DA3007"/>
    <w:rsid w:val="00DA3FD5"/>
    <w:rsid w:val="00DB0170"/>
    <w:rsid w:val="00DB1636"/>
    <w:rsid w:val="00DB1808"/>
    <w:rsid w:val="00DB353D"/>
    <w:rsid w:val="00DB35E1"/>
    <w:rsid w:val="00DB6399"/>
    <w:rsid w:val="00DC09AA"/>
    <w:rsid w:val="00DC0C5B"/>
    <w:rsid w:val="00DC17C0"/>
    <w:rsid w:val="00DC34AA"/>
    <w:rsid w:val="00DC519A"/>
    <w:rsid w:val="00DC520D"/>
    <w:rsid w:val="00DC5824"/>
    <w:rsid w:val="00DC6DCC"/>
    <w:rsid w:val="00DD2941"/>
    <w:rsid w:val="00DD2D7A"/>
    <w:rsid w:val="00DD3C3F"/>
    <w:rsid w:val="00DD4803"/>
    <w:rsid w:val="00DD5381"/>
    <w:rsid w:val="00DD69E2"/>
    <w:rsid w:val="00DD6A0E"/>
    <w:rsid w:val="00DD76FB"/>
    <w:rsid w:val="00DE0144"/>
    <w:rsid w:val="00DE12AA"/>
    <w:rsid w:val="00DE3920"/>
    <w:rsid w:val="00DE6BD0"/>
    <w:rsid w:val="00DE707A"/>
    <w:rsid w:val="00DF2CA3"/>
    <w:rsid w:val="00DF2F80"/>
    <w:rsid w:val="00DF34CA"/>
    <w:rsid w:val="00DF41E3"/>
    <w:rsid w:val="00DF58BE"/>
    <w:rsid w:val="00DF6D0C"/>
    <w:rsid w:val="00DF7343"/>
    <w:rsid w:val="00DF7911"/>
    <w:rsid w:val="00E0086C"/>
    <w:rsid w:val="00E021E3"/>
    <w:rsid w:val="00E03BB6"/>
    <w:rsid w:val="00E05D4B"/>
    <w:rsid w:val="00E06574"/>
    <w:rsid w:val="00E067AD"/>
    <w:rsid w:val="00E128C0"/>
    <w:rsid w:val="00E134C8"/>
    <w:rsid w:val="00E1420C"/>
    <w:rsid w:val="00E17A73"/>
    <w:rsid w:val="00E208CF"/>
    <w:rsid w:val="00E2152C"/>
    <w:rsid w:val="00E22773"/>
    <w:rsid w:val="00E22776"/>
    <w:rsid w:val="00E2339B"/>
    <w:rsid w:val="00E254CE"/>
    <w:rsid w:val="00E25F78"/>
    <w:rsid w:val="00E26234"/>
    <w:rsid w:val="00E31EF3"/>
    <w:rsid w:val="00E31F2D"/>
    <w:rsid w:val="00E324A2"/>
    <w:rsid w:val="00E326DD"/>
    <w:rsid w:val="00E347B6"/>
    <w:rsid w:val="00E35746"/>
    <w:rsid w:val="00E372D2"/>
    <w:rsid w:val="00E37912"/>
    <w:rsid w:val="00E41BF0"/>
    <w:rsid w:val="00E42CB0"/>
    <w:rsid w:val="00E43406"/>
    <w:rsid w:val="00E44BAD"/>
    <w:rsid w:val="00E44FDA"/>
    <w:rsid w:val="00E46182"/>
    <w:rsid w:val="00E51CD5"/>
    <w:rsid w:val="00E53B79"/>
    <w:rsid w:val="00E554D9"/>
    <w:rsid w:val="00E5718E"/>
    <w:rsid w:val="00E60ABF"/>
    <w:rsid w:val="00E65283"/>
    <w:rsid w:val="00E669BE"/>
    <w:rsid w:val="00E70A34"/>
    <w:rsid w:val="00E70FD8"/>
    <w:rsid w:val="00E736E5"/>
    <w:rsid w:val="00E74332"/>
    <w:rsid w:val="00E7613B"/>
    <w:rsid w:val="00E76BB6"/>
    <w:rsid w:val="00E81578"/>
    <w:rsid w:val="00E8322E"/>
    <w:rsid w:val="00E83834"/>
    <w:rsid w:val="00E83FF5"/>
    <w:rsid w:val="00E84240"/>
    <w:rsid w:val="00E843A6"/>
    <w:rsid w:val="00E8484D"/>
    <w:rsid w:val="00E863F1"/>
    <w:rsid w:val="00E87DEC"/>
    <w:rsid w:val="00E915FE"/>
    <w:rsid w:val="00E91C9E"/>
    <w:rsid w:val="00E928A7"/>
    <w:rsid w:val="00E940A8"/>
    <w:rsid w:val="00E967DF"/>
    <w:rsid w:val="00E96A9C"/>
    <w:rsid w:val="00E97A41"/>
    <w:rsid w:val="00EA22B4"/>
    <w:rsid w:val="00EA28C3"/>
    <w:rsid w:val="00EA790C"/>
    <w:rsid w:val="00EA7A99"/>
    <w:rsid w:val="00EB1C03"/>
    <w:rsid w:val="00EB308C"/>
    <w:rsid w:val="00EB3917"/>
    <w:rsid w:val="00EB3DEA"/>
    <w:rsid w:val="00EB41EC"/>
    <w:rsid w:val="00EB5625"/>
    <w:rsid w:val="00EB5869"/>
    <w:rsid w:val="00EB5ECE"/>
    <w:rsid w:val="00EB7288"/>
    <w:rsid w:val="00EB7FCA"/>
    <w:rsid w:val="00EC0E17"/>
    <w:rsid w:val="00EC1109"/>
    <w:rsid w:val="00EC3C57"/>
    <w:rsid w:val="00EC477F"/>
    <w:rsid w:val="00EC570E"/>
    <w:rsid w:val="00EC755C"/>
    <w:rsid w:val="00EC7942"/>
    <w:rsid w:val="00ED2931"/>
    <w:rsid w:val="00ED2D12"/>
    <w:rsid w:val="00ED3200"/>
    <w:rsid w:val="00ED5DC0"/>
    <w:rsid w:val="00EE0FA6"/>
    <w:rsid w:val="00EE2C82"/>
    <w:rsid w:val="00EE3E41"/>
    <w:rsid w:val="00EE5F97"/>
    <w:rsid w:val="00EE5FE8"/>
    <w:rsid w:val="00EE6D6D"/>
    <w:rsid w:val="00EE6F04"/>
    <w:rsid w:val="00EF0C4A"/>
    <w:rsid w:val="00EF0D60"/>
    <w:rsid w:val="00EF0FC9"/>
    <w:rsid w:val="00EF127A"/>
    <w:rsid w:val="00EF5DC7"/>
    <w:rsid w:val="00EF5EEB"/>
    <w:rsid w:val="00EF770B"/>
    <w:rsid w:val="00F00774"/>
    <w:rsid w:val="00F01C07"/>
    <w:rsid w:val="00F02079"/>
    <w:rsid w:val="00F03014"/>
    <w:rsid w:val="00F0376C"/>
    <w:rsid w:val="00F03DA7"/>
    <w:rsid w:val="00F03E5B"/>
    <w:rsid w:val="00F06571"/>
    <w:rsid w:val="00F12C38"/>
    <w:rsid w:val="00F1423F"/>
    <w:rsid w:val="00F14F23"/>
    <w:rsid w:val="00F15366"/>
    <w:rsid w:val="00F15393"/>
    <w:rsid w:val="00F203A5"/>
    <w:rsid w:val="00F20E40"/>
    <w:rsid w:val="00F222DA"/>
    <w:rsid w:val="00F22643"/>
    <w:rsid w:val="00F2271A"/>
    <w:rsid w:val="00F22914"/>
    <w:rsid w:val="00F22A55"/>
    <w:rsid w:val="00F234CA"/>
    <w:rsid w:val="00F24C9F"/>
    <w:rsid w:val="00F260D9"/>
    <w:rsid w:val="00F26815"/>
    <w:rsid w:val="00F27527"/>
    <w:rsid w:val="00F317DA"/>
    <w:rsid w:val="00F31D39"/>
    <w:rsid w:val="00F35EE7"/>
    <w:rsid w:val="00F4039E"/>
    <w:rsid w:val="00F410C4"/>
    <w:rsid w:val="00F54AD2"/>
    <w:rsid w:val="00F56B61"/>
    <w:rsid w:val="00F64611"/>
    <w:rsid w:val="00F65095"/>
    <w:rsid w:val="00F717E0"/>
    <w:rsid w:val="00F74B03"/>
    <w:rsid w:val="00F76202"/>
    <w:rsid w:val="00F76BB4"/>
    <w:rsid w:val="00F779D6"/>
    <w:rsid w:val="00F8116F"/>
    <w:rsid w:val="00F837F0"/>
    <w:rsid w:val="00F852A8"/>
    <w:rsid w:val="00F87FE4"/>
    <w:rsid w:val="00F91EC9"/>
    <w:rsid w:val="00F939B1"/>
    <w:rsid w:val="00FA2D7E"/>
    <w:rsid w:val="00FA2E20"/>
    <w:rsid w:val="00FA2EB7"/>
    <w:rsid w:val="00FA2EF5"/>
    <w:rsid w:val="00FA3088"/>
    <w:rsid w:val="00FA33A1"/>
    <w:rsid w:val="00FA5909"/>
    <w:rsid w:val="00FA5F07"/>
    <w:rsid w:val="00FA63C8"/>
    <w:rsid w:val="00FA6A5F"/>
    <w:rsid w:val="00FA71D6"/>
    <w:rsid w:val="00FB072A"/>
    <w:rsid w:val="00FB148D"/>
    <w:rsid w:val="00FB2618"/>
    <w:rsid w:val="00FB48BB"/>
    <w:rsid w:val="00FB7488"/>
    <w:rsid w:val="00FC0CDF"/>
    <w:rsid w:val="00FC1076"/>
    <w:rsid w:val="00FC1D1B"/>
    <w:rsid w:val="00FC232F"/>
    <w:rsid w:val="00FC400F"/>
    <w:rsid w:val="00FC448B"/>
    <w:rsid w:val="00FC61EE"/>
    <w:rsid w:val="00FD1DB8"/>
    <w:rsid w:val="00FD2373"/>
    <w:rsid w:val="00FD2BF2"/>
    <w:rsid w:val="00FD2E0E"/>
    <w:rsid w:val="00FD2EAC"/>
    <w:rsid w:val="00FD6F31"/>
    <w:rsid w:val="00FD70DB"/>
    <w:rsid w:val="00FE0770"/>
    <w:rsid w:val="00FE0815"/>
    <w:rsid w:val="00FE0931"/>
    <w:rsid w:val="00FE2F1E"/>
    <w:rsid w:val="00FE4E0C"/>
    <w:rsid w:val="00FE50ED"/>
    <w:rsid w:val="00FF3407"/>
    <w:rsid w:val="00FF4624"/>
    <w:rsid w:val="00FF49E1"/>
    <w:rsid w:val="00FF7141"/>
    <w:rsid w:val="00FF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ersonName"/>
  <w:shapeDefaults>
    <o:shapedefaults v:ext="edit" spidmax="2049"/>
    <o:shapelayout v:ext="edit">
      <o:idmap v:ext="edit" data="1"/>
    </o:shapelayout>
  </w:shapeDefaults>
  <w:decimalSymbol w:val="."/>
  <w:listSeparator w:val=","/>
  <w14:docId w14:val="19DB8800"/>
  <w15:docId w15:val="{2CCC11B0-1E5D-4937-8C7C-AF164858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locked="1" w:semiHidden="1" w:uiPriority="99" w:unhideWhenUsed="1"/>
    <w:lsdException w:name="caption"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qFormat="1"/>
    <w:lsdException w:name="Document Map" w:locked="1" w:semiHidden="1" w:uiPriority="99" w:unhideWhenUsed="1"/>
    <w:lsdException w:name="Plain Text" w:locked="1" w:semiHidden="1" w:uiPriority="99" w:unhideWhenUsed="1"/>
    <w:lsdException w:name="E-mail Signature" w:locked="1" w:semiHidden="1" w:unhideWhenUsed="1"/>
    <w:lsdException w:name="HTML Top of Form" w:locked="1" w:semiHidden="1" w:uiPriority="99" w:unhideWhenUsed="1"/>
    <w:lsdException w:name="HTML Bottom of Form" w:locked="1" w:semiHidden="1" w:uiPriority="99"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iPriority="99" w:unhideWhenUsed="1"/>
    <w:lsdException w:name="annotation subject" w:locked="1" w:semiHidden="1" w:uiPriority="99"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link w:val="Heading1Char"/>
    <w:qFormat/>
    <w:rsid w:val="009437C5"/>
    <w:pPr>
      <w:keepNext/>
      <w:numPr>
        <w:numId w:val="14"/>
      </w:numPr>
      <w:outlineLvl w:val="0"/>
    </w:pPr>
  </w:style>
  <w:style w:type="paragraph" w:styleId="Heading2">
    <w:name w:val="heading 2"/>
    <w:basedOn w:val="Normal"/>
    <w:next w:val="Normal"/>
    <w:link w:val="Heading2Char"/>
    <w:qFormat/>
    <w:rsid w:val="009437C5"/>
    <w:pPr>
      <w:keepNext/>
      <w:numPr>
        <w:ilvl w:val="1"/>
        <w:numId w:val="14"/>
      </w:numPr>
      <w:outlineLvl w:val="1"/>
    </w:pPr>
    <w:rPr>
      <w:rFonts w:cs="Arial"/>
      <w:bCs/>
      <w:iCs/>
      <w:szCs w:val="28"/>
    </w:rPr>
  </w:style>
  <w:style w:type="paragraph" w:styleId="Heading3">
    <w:name w:val="heading 3"/>
    <w:basedOn w:val="Normal"/>
    <w:next w:val="Normal"/>
    <w:link w:val="Heading3Char"/>
    <w:qFormat/>
    <w:rsid w:val="009437C5"/>
    <w:pPr>
      <w:keepNext/>
      <w:numPr>
        <w:ilvl w:val="2"/>
        <w:numId w:val="14"/>
      </w:numPr>
      <w:ind w:left="1602"/>
      <w:outlineLvl w:val="2"/>
    </w:pPr>
    <w:rPr>
      <w:rFonts w:cs="Arial"/>
      <w:bCs/>
      <w:szCs w:val="26"/>
    </w:rPr>
  </w:style>
  <w:style w:type="paragraph" w:styleId="Heading4">
    <w:name w:val="heading 4"/>
    <w:basedOn w:val="Normal"/>
    <w:next w:val="Normal"/>
    <w:link w:val="Heading4Char"/>
    <w:qFormat/>
    <w:rsid w:val="009437C5"/>
    <w:pPr>
      <w:keepNext/>
      <w:numPr>
        <w:ilvl w:val="3"/>
        <w:numId w:val="14"/>
      </w:numPr>
      <w:outlineLvl w:val="3"/>
    </w:pPr>
    <w:rPr>
      <w:bCs/>
      <w:szCs w:val="28"/>
    </w:rPr>
  </w:style>
  <w:style w:type="paragraph" w:styleId="Heading5">
    <w:name w:val="heading 5"/>
    <w:basedOn w:val="Normal"/>
    <w:next w:val="Normal"/>
    <w:link w:val="Heading5Char"/>
    <w:qFormat/>
    <w:rsid w:val="009437C5"/>
    <w:pPr>
      <w:keepNext/>
      <w:numPr>
        <w:ilvl w:val="4"/>
        <w:numId w:val="14"/>
      </w:numPr>
      <w:outlineLvl w:val="4"/>
    </w:pPr>
    <w:rPr>
      <w:bCs/>
      <w:iCs/>
      <w:szCs w:val="26"/>
    </w:rPr>
  </w:style>
  <w:style w:type="paragraph" w:styleId="Heading6">
    <w:name w:val="heading 6"/>
    <w:basedOn w:val="Normal"/>
    <w:next w:val="Normal"/>
    <w:link w:val="Heading6Char"/>
    <w:qFormat/>
    <w:rsid w:val="009437C5"/>
    <w:pPr>
      <w:keepNext/>
      <w:numPr>
        <w:ilvl w:val="5"/>
        <w:numId w:val="14"/>
      </w:numPr>
      <w:outlineLvl w:val="5"/>
    </w:pPr>
    <w:rPr>
      <w:bCs/>
      <w:szCs w:val="22"/>
    </w:rPr>
  </w:style>
  <w:style w:type="paragraph" w:styleId="Heading7">
    <w:name w:val="heading 7"/>
    <w:basedOn w:val="Normal"/>
    <w:next w:val="Normal"/>
    <w:link w:val="Heading7Char"/>
    <w:qFormat/>
    <w:rsid w:val="009437C5"/>
    <w:pPr>
      <w:keepNext/>
      <w:numPr>
        <w:ilvl w:val="6"/>
        <w:numId w:val="14"/>
      </w:numPr>
      <w:outlineLvl w:val="6"/>
    </w:pPr>
  </w:style>
  <w:style w:type="paragraph" w:styleId="Heading8">
    <w:name w:val="heading 8"/>
    <w:basedOn w:val="Normal"/>
    <w:next w:val="Normal"/>
    <w:link w:val="Heading8Char"/>
    <w:qFormat/>
    <w:rsid w:val="009437C5"/>
    <w:pPr>
      <w:keepNext/>
      <w:numPr>
        <w:ilvl w:val="7"/>
        <w:numId w:val="14"/>
      </w:numPr>
      <w:outlineLvl w:val="7"/>
    </w:pPr>
    <w:rPr>
      <w:iCs/>
    </w:rPr>
  </w:style>
  <w:style w:type="paragraph" w:styleId="Heading9">
    <w:name w:val="heading 9"/>
    <w:basedOn w:val="Normal"/>
    <w:next w:val="Normal"/>
    <w:link w:val="Heading9Char"/>
    <w:qFormat/>
    <w:rsid w:val="009437C5"/>
    <w:pPr>
      <w:keepNext/>
      <w:numPr>
        <w:ilvl w:val="8"/>
        <w:numId w:val="1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A0E42"/>
    <w:rPr>
      <w:rFonts w:ascii="Courier New" w:eastAsia="Batang" w:hAnsi="Courier New" w:cs="Courier New"/>
      <w:sz w:val="24"/>
      <w:szCs w:val="24"/>
    </w:rPr>
  </w:style>
  <w:style w:type="character" w:customStyle="1" w:styleId="Heading2Char">
    <w:name w:val="Heading 2 Char"/>
    <w:link w:val="Heading2"/>
    <w:locked/>
    <w:rsid w:val="006C6589"/>
    <w:rPr>
      <w:rFonts w:ascii="Courier New" w:eastAsia="Batang" w:hAnsi="Courier New" w:cs="Arial"/>
      <w:bCs/>
      <w:iCs/>
      <w:sz w:val="24"/>
      <w:szCs w:val="28"/>
    </w:rPr>
  </w:style>
  <w:style w:type="character" w:customStyle="1" w:styleId="Heading3Char">
    <w:name w:val="Heading 3 Char"/>
    <w:link w:val="Heading3"/>
    <w:locked/>
    <w:rsid w:val="00664741"/>
    <w:rPr>
      <w:rFonts w:ascii="Courier New" w:eastAsia="Batang" w:hAnsi="Courier New" w:cs="Arial"/>
      <w:bCs/>
      <w:sz w:val="24"/>
      <w:szCs w:val="26"/>
    </w:rPr>
  </w:style>
  <w:style w:type="character" w:customStyle="1" w:styleId="Heading4Char">
    <w:name w:val="Heading 4 Char"/>
    <w:link w:val="Heading4"/>
    <w:locked/>
    <w:rsid w:val="00664741"/>
    <w:rPr>
      <w:rFonts w:ascii="Courier New" w:eastAsia="Batang" w:hAnsi="Courier New" w:cs="Courier New"/>
      <w:bCs/>
      <w:sz w:val="24"/>
      <w:szCs w:val="28"/>
    </w:rPr>
  </w:style>
  <w:style w:type="character" w:customStyle="1" w:styleId="Heading5Char">
    <w:name w:val="Heading 5 Char"/>
    <w:link w:val="Heading5"/>
    <w:locked/>
    <w:rsid w:val="00664741"/>
    <w:rPr>
      <w:rFonts w:ascii="Courier New" w:eastAsia="Batang" w:hAnsi="Courier New" w:cs="Courier New"/>
      <w:bCs/>
      <w:iCs/>
      <w:sz w:val="24"/>
      <w:szCs w:val="26"/>
    </w:rPr>
  </w:style>
  <w:style w:type="character" w:customStyle="1" w:styleId="Heading6Char">
    <w:name w:val="Heading 6 Char"/>
    <w:link w:val="Heading6"/>
    <w:locked/>
    <w:rsid w:val="00664741"/>
    <w:rPr>
      <w:rFonts w:ascii="Courier New" w:eastAsia="Batang" w:hAnsi="Courier New" w:cs="Courier New"/>
      <w:bCs/>
      <w:sz w:val="24"/>
      <w:szCs w:val="22"/>
    </w:rPr>
  </w:style>
  <w:style w:type="character" w:customStyle="1" w:styleId="Heading7Char">
    <w:name w:val="Heading 7 Char"/>
    <w:link w:val="Heading7"/>
    <w:locked/>
    <w:rsid w:val="00664741"/>
    <w:rPr>
      <w:rFonts w:ascii="Courier New" w:eastAsia="Batang" w:hAnsi="Courier New" w:cs="Courier New"/>
      <w:sz w:val="24"/>
      <w:szCs w:val="24"/>
    </w:rPr>
  </w:style>
  <w:style w:type="character" w:customStyle="1" w:styleId="Heading8Char">
    <w:name w:val="Heading 8 Char"/>
    <w:link w:val="Heading8"/>
    <w:locked/>
    <w:rsid w:val="00664741"/>
    <w:rPr>
      <w:rFonts w:ascii="Courier New" w:eastAsia="Batang" w:hAnsi="Courier New" w:cs="Courier New"/>
      <w:iCs/>
      <w:sz w:val="24"/>
      <w:szCs w:val="24"/>
    </w:rPr>
  </w:style>
  <w:style w:type="character" w:customStyle="1" w:styleId="Heading9Char">
    <w:name w:val="Heading 9 Char"/>
    <w:link w:val="Heading9"/>
    <w:locked/>
    <w:rsid w:val="00664741"/>
    <w:rPr>
      <w:rFonts w:ascii="Courier New" w:eastAsia="Batang" w:hAnsi="Courier New" w:cs="Arial"/>
      <w:sz w:val="24"/>
      <w:szCs w:val="22"/>
    </w:rPr>
  </w:style>
  <w:style w:type="paragraph" w:styleId="Header">
    <w:name w:val="header"/>
    <w:basedOn w:val="Normal"/>
    <w:link w:val="HeaderChar"/>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character" w:customStyle="1" w:styleId="HeaderChar">
    <w:name w:val="Header Char"/>
    <w:link w:val="Header"/>
    <w:locked/>
    <w:rsid w:val="00664741"/>
    <w:rPr>
      <w:rFonts w:ascii="Courier New" w:eastAsia="Batang" w:hAnsi="Courier New" w:cs="Courier New"/>
      <w:sz w:val="24"/>
      <w:szCs w:val="24"/>
      <w:lang w:eastAsia="en-US"/>
    </w:rPr>
  </w:style>
  <w:style w:type="paragraph" w:styleId="Footer">
    <w:name w:val="footer"/>
    <w:basedOn w:val="Header"/>
    <w:link w:val="FooterChar"/>
    <w:rsid w:val="009437C5"/>
    <w:rPr>
      <w:lang w:eastAsia="ko-KR"/>
    </w:rPr>
  </w:style>
  <w:style w:type="character" w:customStyle="1" w:styleId="FooterChar">
    <w:name w:val="Footer Char"/>
    <w:link w:val="Footer"/>
    <w:locked/>
    <w:rsid w:val="00664741"/>
    <w:rPr>
      <w:rFonts w:ascii="Courier New" w:eastAsia="Batang" w:hAnsi="Courier New" w:cs="Courier New"/>
      <w:sz w:val="24"/>
      <w:szCs w:val="24"/>
      <w:lang w:eastAsia="ko-KR"/>
    </w:rPr>
  </w:style>
  <w:style w:type="paragraph" w:styleId="TOC1">
    <w:name w:val="toc 1"/>
    <w:basedOn w:val="Normal"/>
    <w:next w:val="Normal"/>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TOC4">
    <w:name w:val="toc 4"/>
    <w:basedOn w:val="Normal"/>
    <w:next w:val="Normal"/>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9437C5"/>
    <w:pPr>
      <w:spacing w:after="120"/>
      <w:ind w:left="1440" w:right="1440"/>
    </w:pPr>
  </w:style>
  <w:style w:type="paragraph" w:styleId="BodyText">
    <w:name w:val="Body Text"/>
    <w:basedOn w:val="Normal"/>
    <w:link w:val="BodyTextChar"/>
    <w:semiHidden/>
    <w:rsid w:val="009437C5"/>
    <w:pPr>
      <w:spacing w:after="120"/>
    </w:pPr>
  </w:style>
  <w:style w:type="character" w:customStyle="1" w:styleId="BodyTextChar">
    <w:name w:val="Body Text Char"/>
    <w:link w:val="BodyText"/>
    <w:semiHidden/>
    <w:locked/>
    <w:rsid w:val="00664741"/>
    <w:rPr>
      <w:rFonts w:ascii="Courier New" w:eastAsia="Batang" w:hAnsi="Courier New" w:cs="Courier New"/>
      <w:sz w:val="24"/>
      <w:szCs w:val="24"/>
      <w:lang w:eastAsia="en-US"/>
    </w:rPr>
  </w:style>
  <w:style w:type="paragraph" w:customStyle="1" w:styleId="RFCH1-noTOCnonum">
    <w:name w:val="RFC H1 - no TOC no num"/>
    <w:basedOn w:val="RFCH1-nonum"/>
    <w:next w:val="Normal"/>
    <w:rsid w:val="009437C5"/>
    <w:pPr>
      <w:outlineLvl w:val="9"/>
    </w:pPr>
  </w:style>
  <w:style w:type="paragraph" w:styleId="FootnoteText">
    <w:name w:val="footnote text"/>
    <w:basedOn w:val="Normal"/>
    <w:link w:val="FootnoteTextChar"/>
    <w:semiHidden/>
    <w:rsid w:val="009437C5"/>
    <w:rPr>
      <w:sz w:val="20"/>
      <w:szCs w:val="20"/>
    </w:rPr>
  </w:style>
  <w:style w:type="character" w:customStyle="1" w:styleId="FootnoteTextChar">
    <w:name w:val="Footnote Text Char"/>
    <w:link w:val="FootnoteText"/>
    <w:semiHidden/>
    <w:locked/>
    <w:rsid w:val="00664741"/>
    <w:rPr>
      <w:rFonts w:ascii="Courier New" w:eastAsia="Batang" w:hAnsi="Courier New" w:cs="Courier New"/>
      <w:lang w:eastAsia="en-US"/>
    </w:rPr>
  </w:style>
  <w:style w:type="character" w:styleId="EndnoteReference">
    <w:name w:val="endnote reference"/>
    <w:semiHidden/>
    <w:rsid w:val="009437C5"/>
    <w:rPr>
      <w:vertAlign w:val="baseline"/>
    </w:rPr>
  </w:style>
  <w:style w:type="paragraph" w:styleId="Caption">
    <w:name w:val="caption"/>
    <w:basedOn w:val="Normal"/>
    <w:next w:val="Normal"/>
    <w:qFormat/>
    <w:rsid w:val="009437C5"/>
    <w:pPr>
      <w:numPr>
        <w:numId w:val="19"/>
      </w:numPr>
      <w:jc w:val="center"/>
    </w:pPr>
    <w:rPr>
      <w:bCs/>
      <w:szCs w:val="20"/>
    </w:rPr>
  </w:style>
  <w:style w:type="character" w:styleId="FootnoteReference">
    <w:name w:val="footnote reference"/>
    <w:semiHidden/>
    <w:rsid w:val="009437C5"/>
    <w:rPr>
      <w:vertAlign w:val="superscript"/>
    </w:rPr>
  </w:style>
  <w:style w:type="paragraph" w:customStyle="1" w:styleId="RFCReferencesBookmark">
    <w:name w:val="RFC References Bookmark"/>
    <w:basedOn w:val="RFCReferences"/>
    <w:rsid w:val="009437C5"/>
    <w:pPr>
      <w:numPr>
        <w:numId w:val="0"/>
      </w:numPr>
      <w:ind w:left="1872" w:hanging="1440"/>
    </w:pPr>
  </w:style>
  <w:style w:type="paragraph" w:customStyle="1" w:styleId="RFCReferences">
    <w:name w:val="RFC References"/>
    <w:basedOn w:val="Normal"/>
    <w:rsid w:val="009437C5"/>
    <w:pPr>
      <w:keepLines/>
      <w:numPr>
        <w:numId w:val="15"/>
      </w:numPr>
      <w:tabs>
        <w:tab w:val="clear" w:pos="432"/>
        <w:tab w:val="clear" w:pos="864"/>
      </w:tabs>
    </w:pPr>
  </w:style>
  <w:style w:type="paragraph" w:customStyle="1" w:styleId="RFCH1-nonum">
    <w:name w:val="RFC H1 - no num"/>
    <w:basedOn w:val="Normal"/>
    <w:next w:val="Normal"/>
    <w:semiHidden/>
    <w:rsid w:val="009437C5"/>
    <w:pPr>
      <w:keepNext/>
      <w:ind w:left="0"/>
      <w:outlineLvl w:val="0"/>
    </w:pPr>
    <w:rPr>
      <w:rFonts w:eastAsia="Times New Roman"/>
      <w:bCs/>
    </w:rPr>
  </w:style>
  <w:style w:type="paragraph" w:customStyle="1" w:styleId="RFCTitle">
    <w:name w:val="RFC Title"/>
    <w:basedOn w:val="Normal"/>
    <w:rsid w:val="009437C5"/>
    <w:pPr>
      <w:spacing w:after="480"/>
      <w:jc w:val="center"/>
    </w:pPr>
    <w:rPr>
      <w:rFonts w:eastAsia="Times New Roman"/>
    </w:rPr>
  </w:style>
  <w:style w:type="paragraph" w:customStyle="1" w:styleId="RFCInstructions">
    <w:name w:val="RFC Instructions"/>
    <w:basedOn w:val="Normal"/>
    <w:next w:val="Normal"/>
    <w:semiHidden/>
    <w:rsid w:val="009437C5"/>
    <w:rPr>
      <w:b/>
    </w:rPr>
  </w:style>
  <w:style w:type="paragraph" w:customStyle="1" w:styleId="RFCListNumbered">
    <w:name w:val="RFC List Numbered"/>
    <w:basedOn w:val="Normal"/>
    <w:link w:val="RFCListNumberedChar"/>
    <w:rsid w:val="009437C5"/>
    <w:pPr>
      <w:keepLines/>
      <w:numPr>
        <w:numId w:val="20"/>
      </w:numPr>
    </w:pPr>
  </w:style>
  <w:style w:type="paragraph" w:customStyle="1" w:styleId="RFCApp">
    <w:name w:val="RFC App"/>
    <w:basedOn w:val="RFCH1-nonum"/>
    <w:next w:val="Normal"/>
    <w:rsid w:val="009437C5"/>
    <w:pPr>
      <w:pageBreakBefore/>
      <w:numPr>
        <w:numId w:val="17"/>
      </w:numPr>
    </w:pPr>
  </w:style>
  <w:style w:type="paragraph" w:customStyle="1" w:styleId="RFCAppH1">
    <w:name w:val="RFC App H1"/>
    <w:basedOn w:val="RFCH1-nonum"/>
    <w:next w:val="Normal"/>
    <w:rsid w:val="009437C5"/>
    <w:pPr>
      <w:numPr>
        <w:ilvl w:val="1"/>
        <w:numId w:val="17"/>
      </w:numPr>
      <w:outlineLvl w:val="1"/>
    </w:pPr>
  </w:style>
  <w:style w:type="paragraph" w:customStyle="1" w:styleId="RFCAppH2">
    <w:name w:val="RFC App H2"/>
    <w:basedOn w:val="RFCH1-nonum"/>
    <w:next w:val="Normal"/>
    <w:rsid w:val="009437C5"/>
    <w:pPr>
      <w:numPr>
        <w:ilvl w:val="2"/>
        <w:numId w:val="17"/>
      </w:numPr>
      <w:outlineLvl w:val="2"/>
    </w:pPr>
  </w:style>
  <w:style w:type="paragraph" w:styleId="BodyText2">
    <w:name w:val="Body Text 2"/>
    <w:basedOn w:val="Normal"/>
    <w:link w:val="BodyText2Char"/>
    <w:semiHidden/>
    <w:rsid w:val="009437C5"/>
    <w:pPr>
      <w:spacing w:after="120" w:line="480" w:lineRule="auto"/>
    </w:pPr>
  </w:style>
  <w:style w:type="character" w:customStyle="1" w:styleId="BodyText2Char">
    <w:name w:val="Body Text 2 Char"/>
    <w:link w:val="BodyText2"/>
    <w:semiHidden/>
    <w:locked/>
    <w:rsid w:val="00664741"/>
    <w:rPr>
      <w:rFonts w:ascii="Courier New" w:eastAsia="Batang" w:hAnsi="Courier New" w:cs="Courier New"/>
      <w:sz w:val="24"/>
      <w:szCs w:val="24"/>
      <w:lang w:eastAsia="en-US"/>
    </w:rPr>
  </w:style>
  <w:style w:type="paragraph" w:styleId="BodyText3">
    <w:name w:val="Body Text 3"/>
    <w:basedOn w:val="Normal"/>
    <w:link w:val="BodyText3Char"/>
    <w:semiHidden/>
    <w:rsid w:val="009437C5"/>
    <w:pPr>
      <w:spacing w:after="120"/>
    </w:pPr>
    <w:rPr>
      <w:sz w:val="16"/>
      <w:szCs w:val="16"/>
    </w:rPr>
  </w:style>
  <w:style w:type="character" w:customStyle="1" w:styleId="BodyText3Char">
    <w:name w:val="Body Text 3 Char"/>
    <w:link w:val="BodyText3"/>
    <w:semiHidden/>
    <w:locked/>
    <w:rsid w:val="00664741"/>
    <w:rPr>
      <w:rFonts w:ascii="Courier New" w:eastAsia="Batang" w:hAnsi="Courier New" w:cs="Courier New"/>
      <w:sz w:val="16"/>
      <w:szCs w:val="16"/>
      <w:lang w:eastAsia="en-US"/>
    </w:rPr>
  </w:style>
  <w:style w:type="paragraph" w:styleId="BodyTextFirstIndent">
    <w:name w:val="Body Text First Indent"/>
    <w:basedOn w:val="BodyText"/>
    <w:link w:val="BodyTextFirstIndentChar"/>
    <w:semiHidden/>
    <w:rsid w:val="009437C5"/>
    <w:pPr>
      <w:ind w:firstLine="210"/>
    </w:pPr>
  </w:style>
  <w:style w:type="character" w:customStyle="1" w:styleId="BodyTextFirstIndentChar">
    <w:name w:val="Body Text First Indent Char"/>
    <w:basedOn w:val="BodyTextChar"/>
    <w:link w:val="BodyTextFirstIndent"/>
    <w:semiHidden/>
    <w:locked/>
    <w:rsid w:val="00664741"/>
    <w:rPr>
      <w:rFonts w:ascii="Courier New" w:eastAsia="Batang" w:hAnsi="Courier New" w:cs="Courier New"/>
      <w:sz w:val="24"/>
      <w:szCs w:val="24"/>
      <w:lang w:eastAsia="en-US"/>
    </w:rPr>
  </w:style>
  <w:style w:type="paragraph" w:styleId="BodyTextIndent">
    <w:name w:val="Body Text Indent"/>
    <w:basedOn w:val="Normal"/>
    <w:link w:val="BodyTextIndentChar"/>
    <w:semiHidden/>
    <w:rsid w:val="009437C5"/>
    <w:pPr>
      <w:spacing w:after="120"/>
      <w:ind w:left="360"/>
    </w:pPr>
  </w:style>
  <w:style w:type="character" w:customStyle="1" w:styleId="BodyTextIndentChar">
    <w:name w:val="Body Text Indent Char"/>
    <w:link w:val="BodyTextIndent"/>
    <w:semiHidden/>
    <w:locked/>
    <w:rsid w:val="00664741"/>
    <w:rPr>
      <w:rFonts w:ascii="Courier New" w:eastAsia="Batang" w:hAnsi="Courier New" w:cs="Courier New"/>
      <w:sz w:val="24"/>
      <w:szCs w:val="24"/>
      <w:lang w:eastAsia="en-US"/>
    </w:rPr>
  </w:style>
  <w:style w:type="paragraph" w:styleId="BodyTextFirstIndent2">
    <w:name w:val="Body Text First Indent 2"/>
    <w:basedOn w:val="BodyTextIndent"/>
    <w:link w:val="BodyTextFirstIndent2Char"/>
    <w:semiHidden/>
    <w:rsid w:val="009437C5"/>
    <w:pPr>
      <w:ind w:firstLine="210"/>
    </w:pPr>
  </w:style>
  <w:style w:type="character" w:customStyle="1" w:styleId="BodyTextFirstIndent2Char">
    <w:name w:val="Body Text First Indent 2 Char"/>
    <w:basedOn w:val="BodyTextIndentChar"/>
    <w:link w:val="BodyTextFirstIndent2"/>
    <w:semiHidden/>
    <w:locked/>
    <w:rsid w:val="00664741"/>
    <w:rPr>
      <w:rFonts w:ascii="Courier New" w:eastAsia="Batang" w:hAnsi="Courier New" w:cs="Courier New"/>
      <w:sz w:val="24"/>
      <w:szCs w:val="24"/>
      <w:lang w:eastAsia="en-US"/>
    </w:rPr>
  </w:style>
  <w:style w:type="paragraph" w:styleId="BodyTextIndent2">
    <w:name w:val="Body Text Indent 2"/>
    <w:basedOn w:val="Normal"/>
    <w:link w:val="BodyTextIndent2Char"/>
    <w:semiHidden/>
    <w:rsid w:val="009437C5"/>
    <w:pPr>
      <w:spacing w:after="120" w:line="480" w:lineRule="auto"/>
      <w:ind w:left="360"/>
    </w:pPr>
  </w:style>
  <w:style w:type="character" w:customStyle="1" w:styleId="BodyTextIndent2Char">
    <w:name w:val="Body Text Indent 2 Char"/>
    <w:link w:val="BodyTextIndent2"/>
    <w:semiHidden/>
    <w:locked/>
    <w:rsid w:val="00664741"/>
    <w:rPr>
      <w:rFonts w:ascii="Courier New" w:eastAsia="Batang" w:hAnsi="Courier New" w:cs="Courier New"/>
      <w:sz w:val="24"/>
      <w:szCs w:val="24"/>
      <w:lang w:eastAsia="en-US"/>
    </w:rPr>
  </w:style>
  <w:style w:type="paragraph" w:styleId="BodyTextIndent3">
    <w:name w:val="Body Text Indent 3"/>
    <w:basedOn w:val="Normal"/>
    <w:link w:val="BodyTextIndent3Char"/>
    <w:semiHidden/>
    <w:rsid w:val="009437C5"/>
    <w:pPr>
      <w:spacing w:after="120"/>
      <w:ind w:left="360"/>
    </w:pPr>
    <w:rPr>
      <w:sz w:val="16"/>
      <w:szCs w:val="16"/>
    </w:rPr>
  </w:style>
  <w:style w:type="character" w:customStyle="1" w:styleId="BodyTextIndent3Char">
    <w:name w:val="Body Text Indent 3 Char"/>
    <w:link w:val="BodyTextIndent3"/>
    <w:semiHidden/>
    <w:locked/>
    <w:rsid w:val="00664741"/>
    <w:rPr>
      <w:rFonts w:ascii="Courier New" w:eastAsia="Batang" w:hAnsi="Courier New" w:cs="Courier New"/>
      <w:sz w:val="16"/>
      <w:szCs w:val="16"/>
      <w:lang w:eastAsia="en-US"/>
    </w:rPr>
  </w:style>
  <w:style w:type="paragraph" w:styleId="Closing">
    <w:name w:val="Closing"/>
    <w:basedOn w:val="Normal"/>
    <w:link w:val="ClosingChar"/>
    <w:semiHidden/>
    <w:rsid w:val="009437C5"/>
    <w:pPr>
      <w:ind w:left="4320"/>
    </w:pPr>
  </w:style>
  <w:style w:type="character" w:customStyle="1" w:styleId="ClosingChar">
    <w:name w:val="Closing Char"/>
    <w:link w:val="Closing"/>
    <w:semiHidden/>
    <w:locked/>
    <w:rsid w:val="00664741"/>
    <w:rPr>
      <w:rFonts w:ascii="Courier New" w:eastAsia="Batang" w:hAnsi="Courier New" w:cs="Courier New"/>
      <w:sz w:val="24"/>
      <w:szCs w:val="24"/>
      <w:lang w:eastAsia="en-US"/>
    </w:rPr>
  </w:style>
  <w:style w:type="paragraph" w:styleId="Date">
    <w:name w:val="Date"/>
    <w:basedOn w:val="Normal"/>
    <w:next w:val="Normal"/>
    <w:link w:val="DateChar"/>
    <w:semiHidden/>
    <w:rsid w:val="009437C5"/>
  </w:style>
  <w:style w:type="character" w:customStyle="1" w:styleId="DateChar">
    <w:name w:val="Date Char"/>
    <w:link w:val="Date"/>
    <w:semiHidden/>
    <w:locked/>
    <w:rsid w:val="00664741"/>
    <w:rPr>
      <w:rFonts w:ascii="Courier New" w:eastAsia="Batang" w:hAnsi="Courier New" w:cs="Courier New"/>
      <w:sz w:val="24"/>
      <w:szCs w:val="24"/>
      <w:lang w:eastAsia="en-US"/>
    </w:rPr>
  </w:style>
  <w:style w:type="paragraph" w:styleId="E-mailSignature">
    <w:name w:val="E-mail Signature"/>
    <w:basedOn w:val="Normal"/>
    <w:link w:val="E-mailSignatureChar"/>
    <w:semiHidden/>
    <w:rsid w:val="009437C5"/>
  </w:style>
  <w:style w:type="character" w:customStyle="1" w:styleId="E-mailSignatureChar">
    <w:name w:val="E-mail Signature Char"/>
    <w:link w:val="E-mailSignature"/>
    <w:semiHidden/>
    <w:locked/>
    <w:rsid w:val="00664741"/>
    <w:rPr>
      <w:rFonts w:ascii="Courier New" w:eastAsia="Batang" w:hAnsi="Courier New" w:cs="Courier New"/>
      <w:sz w:val="24"/>
      <w:szCs w:val="24"/>
      <w:lang w:eastAsia="en-US"/>
    </w:rPr>
  </w:style>
  <w:style w:type="character" w:styleId="Emphasis">
    <w:name w:val="Emphasis"/>
    <w:qFormat/>
    <w:rsid w:val="009437C5"/>
    <w:rPr>
      <w:i/>
      <w:iCs/>
    </w:rPr>
  </w:style>
  <w:style w:type="paragraph" w:styleId="EnvelopeAddress">
    <w:name w:val="envelope address"/>
    <w:basedOn w:val="Normal"/>
    <w:semiHidden/>
    <w:rsid w:val="009437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9437C5"/>
    <w:rPr>
      <w:rFonts w:ascii="Arial" w:hAnsi="Arial" w:cs="Arial"/>
      <w:sz w:val="20"/>
      <w:szCs w:val="20"/>
    </w:rPr>
  </w:style>
  <w:style w:type="character" w:styleId="FollowedHyperlink">
    <w:name w:val="FollowedHyperlink"/>
    <w:semiHidden/>
    <w:rsid w:val="009437C5"/>
    <w:rPr>
      <w:color w:val="800080"/>
      <w:u w:val="single"/>
    </w:rPr>
  </w:style>
  <w:style w:type="character" w:styleId="HTMLAcronym">
    <w:name w:val="HTML Acronym"/>
    <w:semiHidden/>
    <w:rsid w:val="009437C5"/>
  </w:style>
  <w:style w:type="paragraph" w:styleId="HTMLAddress">
    <w:name w:val="HTML Address"/>
    <w:basedOn w:val="Normal"/>
    <w:link w:val="HTMLAddressChar"/>
    <w:semiHidden/>
    <w:rsid w:val="009437C5"/>
    <w:rPr>
      <w:i/>
      <w:iCs/>
    </w:rPr>
  </w:style>
  <w:style w:type="character" w:customStyle="1" w:styleId="HTMLAddressChar">
    <w:name w:val="HTML Address Char"/>
    <w:link w:val="HTMLAddress"/>
    <w:semiHidden/>
    <w:locked/>
    <w:rsid w:val="00664741"/>
    <w:rPr>
      <w:rFonts w:ascii="Courier New" w:eastAsia="Batang" w:hAnsi="Courier New" w:cs="Courier New"/>
      <w:i/>
      <w:iCs/>
      <w:sz w:val="24"/>
      <w:szCs w:val="24"/>
      <w:lang w:eastAsia="en-US"/>
    </w:rPr>
  </w:style>
  <w:style w:type="character" w:styleId="HTMLCite">
    <w:name w:val="HTML Cite"/>
    <w:semiHidden/>
    <w:rsid w:val="009437C5"/>
    <w:rPr>
      <w:i/>
      <w:iCs/>
    </w:rPr>
  </w:style>
  <w:style w:type="character" w:styleId="HTMLCode">
    <w:name w:val="HTML Code"/>
    <w:semiHidden/>
    <w:rsid w:val="009437C5"/>
    <w:rPr>
      <w:rFonts w:ascii="Courier New" w:hAnsi="Courier New" w:cs="Courier New"/>
      <w:sz w:val="20"/>
      <w:szCs w:val="20"/>
    </w:rPr>
  </w:style>
  <w:style w:type="character" w:styleId="HTMLDefinition">
    <w:name w:val="HTML Definition"/>
    <w:semiHidden/>
    <w:rsid w:val="009437C5"/>
    <w:rPr>
      <w:i/>
      <w:iCs/>
    </w:rPr>
  </w:style>
  <w:style w:type="character" w:styleId="HTMLKeyboard">
    <w:name w:val="HTML Keyboard"/>
    <w:semiHidden/>
    <w:rsid w:val="009437C5"/>
    <w:rPr>
      <w:rFonts w:ascii="Courier New" w:hAnsi="Courier New" w:cs="Courier New"/>
      <w:sz w:val="20"/>
      <w:szCs w:val="20"/>
    </w:rPr>
  </w:style>
  <w:style w:type="paragraph" w:styleId="HTMLPreformatted">
    <w:name w:val="HTML Preformatted"/>
    <w:basedOn w:val="Normal"/>
    <w:link w:val="HTMLPreformattedChar"/>
    <w:uiPriority w:val="99"/>
    <w:semiHidden/>
    <w:rsid w:val="009437C5"/>
    <w:rPr>
      <w:sz w:val="20"/>
      <w:szCs w:val="20"/>
    </w:rPr>
  </w:style>
  <w:style w:type="character" w:customStyle="1" w:styleId="HTMLPreformattedChar">
    <w:name w:val="HTML Preformatted Char"/>
    <w:link w:val="HTMLPreformatted"/>
    <w:uiPriority w:val="99"/>
    <w:semiHidden/>
    <w:locked/>
    <w:rsid w:val="00A76318"/>
    <w:rPr>
      <w:rFonts w:ascii="Courier New" w:eastAsia="Batang" w:hAnsi="Courier New" w:cs="Courier New"/>
      <w:lang w:eastAsia="en-US"/>
    </w:rPr>
  </w:style>
  <w:style w:type="character" w:styleId="HTMLSample">
    <w:name w:val="HTML Sample"/>
    <w:semiHidden/>
    <w:rsid w:val="009437C5"/>
    <w:rPr>
      <w:rFonts w:ascii="Courier New" w:hAnsi="Courier New" w:cs="Courier New"/>
    </w:rPr>
  </w:style>
  <w:style w:type="character" w:styleId="HTMLTypewriter">
    <w:name w:val="HTML Typewriter"/>
    <w:semiHidden/>
    <w:rsid w:val="009437C5"/>
    <w:rPr>
      <w:rFonts w:ascii="Courier New" w:hAnsi="Courier New" w:cs="Courier New"/>
      <w:sz w:val="20"/>
      <w:szCs w:val="20"/>
    </w:rPr>
  </w:style>
  <w:style w:type="character" w:styleId="HTMLVariable">
    <w:name w:val="HTML Variable"/>
    <w:semiHidden/>
    <w:rsid w:val="009437C5"/>
    <w:rPr>
      <w:i/>
      <w:iCs/>
    </w:rPr>
  </w:style>
  <w:style w:type="character" w:styleId="Hyperlink">
    <w:name w:val="Hyperlink"/>
    <w:uiPriority w:val="99"/>
    <w:rsid w:val="009437C5"/>
    <w:rPr>
      <w:color w:val="0000FF"/>
      <w:u w:val="single"/>
    </w:rPr>
  </w:style>
  <w:style w:type="character" w:styleId="LineNumber">
    <w:name w:val="line number"/>
    <w:semiHidden/>
    <w:rsid w:val="009437C5"/>
  </w:style>
  <w:style w:type="paragraph" w:styleId="List">
    <w:name w:val="List"/>
    <w:basedOn w:val="Normal"/>
    <w:semiHidden/>
    <w:rsid w:val="009437C5"/>
    <w:pPr>
      <w:ind w:left="360" w:hanging="360"/>
    </w:pPr>
  </w:style>
  <w:style w:type="paragraph" w:styleId="List2">
    <w:name w:val="List 2"/>
    <w:basedOn w:val="Normal"/>
    <w:semiHidden/>
    <w:rsid w:val="009437C5"/>
    <w:pPr>
      <w:ind w:left="720" w:hanging="360"/>
    </w:pPr>
  </w:style>
  <w:style w:type="paragraph" w:styleId="List3">
    <w:name w:val="List 3"/>
    <w:basedOn w:val="Normal"/>
    <w:semiHidden/>
    <w:rsid w:val="009437C5"/>
    <w:pPr>
      <w:ind w:left="1080" w:hanging="360"/>
    </w:pPr>
  </w:style>
  <w:style w:type="paragraph" w:styleId="List4">
    <w:name w:val="List 4"/>
    <w:basedOn w:val="Normal"/>
    <w:semiHidden/>
    <w:rsid w:val="009437C5"/>
    <w:pPr>
      <w:ind w:left="1440" w:hanging="360"/>
    </w:pPr>
  </w:style>
  <w:style w:type="paragraph" w:styleId="List5">
    <w:name w:val="List 5"/>
    <w:basedOn w:val="Normal"/>
    <w:semiHidden/>
    <w:rsid w:val="009437C5"/>
    <w:pPr>
      <w:ind w:left="1800" w:hanging="360"/>
    </w:pPr>
  </w:style>
  <w:style w:type="paragraph" w:styleId="ListBullet">
    <w:name w:val="List Bullet"/>
    <w:basedOn w:val="Normal"/>
    <w:autoRedefine/>
    <w:semiHidden/>
    <w:rsid w:val="009437C5"/>
    <w:pPr>
      <w:numPr>
        <w:numId w:val="1"/>
      </w:numPr>
    </w:pPr>
  </w:style>
  <w:style w:type="paragraph" w:styleId="ListBullet2">
    <w:name w:val="List Bullet 2"/>
    <w:basedOn w:val="Normal"/>
    <w:autoRedefine/>
    <w:semiHidden/>
    <w:rsid w:val="009437C5"/>
    <w:pPr>
      <w:numPr>
        <w:numId w:val="2"/>
      </w:numPr>
    </w:pPr>
  </w:style>
  <w:style w:type="paragraph" w:styleId="ListBullet3">
    <w:name w:val="List Bullet 3"/>
    <w:basedOn w:val="Normal"/>
    <w:autoRedefine/>
    <w:semiHidden/>
    <w:rsid w:val="009437C5"/>
    <w:pPr>
      <w:numPr>
        <w:numId w:val="3"/>
      </w:numPr>
    </w:pPr>
  </w:style>
  <w:style w:type="paragraph" w:styleId="ListBullet4">
    <w:name w:val="List Bullet 4"/>
    <w:basedOn w:val="Normal"/>
    <w:autoRedefine/>
    <w:semiHidden/>
    <w:rsid w:val="009437C5"/>
    <w:pPr>
      <w:numPr>
        <w:numId w:val="4"/>
      </w:numPr>
    </w:pPr>
  </w:style>
  <w:style w:type="paragraph" w:styleId="ListBullet5">
    <w:name w:val="List Bullet 5"/>
    <w:basedOn w:val="Normal"/>
    <w:autoRedefine/>
    <w:semiHidden/>
    <w:rsid w:val="009437C5"/>
    <w:pPr>
      <w:numPr>
        <w:numId w:val="5"/>
      </w:numPr>
    </w:pPr>
  </w:style>
  <w:style w:type="paragraph" w:styleId="ListContinue">
    <w:name w:val="List Continue"/>
    <w:basedOn w:val="Normal"/>
    <w:semiHidden/>
    <w:rsid w:val="009437C5"/>
    <w:pPr>
      <w:spacing w:after="120"/>
      <w:ind w:left="360"/>
    </w:pPr>
  </w:style>
  <w:style w:type="paragraph" w:styleId="ListContinue2">
    <w:name w:val="List Continue 2"/>
    <w:basedOn w:val="Normal"/>
    <w:semiHidden/>
    <w:rsid w:val="009437C5"/>
    <w:pPr>
      <w:spacing w:after="120"/>
      <w:ind w:left="720"/>
    </w:pPr>
  </w:style>
  <w:style w:type="paragraph" w:styleId="ListContinue3">
    <w:name w:val="List Continue 3"/>
    <w:basedOn w:val="Normal"/>
    <w:semiHidden/>
    <w:rsid w:val="009437C5"/>
    <w:pPr>
      <w:spacing w:after="120"/>
      <w:ind w:left="1080"/>
    </w:pPr>
  </w:style>
  <w:style w:type="paragraph" w:styleId="ListContinue4">
    <w:name w:val="List Continue 4"/>
    <w:basedOn w:val="Normal"/>
    <w:semiHidden/>
    <w:rsid w:val="009437C5"/>
    <w:pPr>
      <w:spacing w:after="120"/>
      <w:ind w:left="1440"/>
    </w:pPr>
  </w:style>
  <w:style w:type="paragraph" w:styleId="ListContinue5">
    <w:name w:val="List Continue 5"/>
    <w:basedOn w:val="Normal"/>
    <w:semiHidden/>
    <w:rsid w:val="009437C5"/>
    <w:pPr>
      <w:spacing w:after="120"/>
      <w:ind w:left="1800"/>
    </w:pPr>
  </w:style>
  <w:style w:type="paragraph" w:styleId="ListNumber">
    <w:name w:val="List Number"/>
    <w:basedOn w:val="Normal"/>
    <w:semiHidden/>
    <w:rsid w:val="009437C5"/>
    <w:pPr>
      <w:numPr>
        <w:numId w:val="6"/>
      </w:numPr>
    </w:pPr>
  </w:style>
  <w:style w:type="paragraph" w:styleId="ListNumber2">
    <w:name w:val="List Number 2"/>
    <w:basedOn w:val="Normal"/>
    <w:semiHidden/>
    <w:rsid w:val="009437C5"/>
    <w:pPr>
      <w:numPr>
        <w:numId w:val="7"/>
      </w:numPr>
    </w:pPr>
  </w:style>
  <w:style w:type="paragraph" w:styleId="ListNumber3">
    <w:name w:val="List Number 3"/>
    <w:basedOn w:val="Normal"/>
    <w:semiHidden/>
    <w:rsid w:val="009437C5"/>
    <w:pPr>
      <w:numPr>
        <w:numId w:val="8"/>
      </w:numPr>
    </w:pPr>
  </w:style>
  <w:style w:type="paragraph" w:styleId="ListNumber4">
    <w:name w:val="List Number 4"/>
    <w:basedOn w:val="Normal"/>
    <w:semiHidden/>
    <w:rsid w:val="009437C5"/>
    <w:pPr>
      <w:numPr>
        <w:numId w:val="9"/>
      </w:numPr>
    </w:pPr>
  </w:style>
  <w:style w:type="paragraph" w:styleId="ListNumber5">
    <w:name w:val="List Number 5"/>
    <w:basedOn w:val="Normal"/>
    <w:semiHidden/>
    <w:rsid w:val="009437C5"/>
    <w:pPr>
      <w:numPr>
        <w:numId w:val="10"/>
      </w:numPr>
    </w:pPr>
  </w:style>
  <w:style w:type="paragraph" w:styleId="MessageHeader">
    <w:name w:val="Message Header"/>
    <w:basedOn w:val="Normal"/>
    <w:link w:val="MessageHeaderChar"/>
    <w:semiHidden/>
    <w:rsid w:val="009437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664741"/>
    <w:rPr>
      <w:rFonts w:ascii="Arial" w:eastAsia="Batang" w:hAnsi="Arial" w:cs="Arial"/>
      <w:sz w:val="24"/>
      <w:szCs w:val="24"/>
      <w:shd w:val="pct20" w:color="auto" w:fill="auto"/>
      <w:lang w:eastAsia="en-US"/>
    </w:rPr>
  </w:style>
  <w:style w:type="paragraph" w:styleId="NormalWeb">
    <w:name w:val="Normal (Web)"/>
    <w:basedOn w:val="Normal"/>
    <w:semiHidden/>
    <w:rsid w:val="009437C5"/>
    <w:rPr>
      <w:rFonts w:ascii="Times New Roman" w:hAnsi="Times New Roman" w:cs="Times New Roman"/>
    </w:rPr>
  </w:style>
  <w:style w:type="paragraph" w:styleId="NormalIndent">
    <w:name w:val="Normal Indent"/>
    <w:basedOn w:val="Normal"/>
    <w:semiHidden/>
    <w:rsid w:val="009437C5"/>
    <w:pPr>
      <w:ind w:left="720"/>
    </w:pPr>
  </w:style>
  <w:style w:type="paragraph" w:styleId="NoteHeading">
    <w:name w:val="Note Heading"/>
    <w:basedOn w:val="Normal"/>
    <w:next w:val="Normal"/>
    <w:link w:val="NoteHeadingChar"/>
    <w:semiHidden/>
    <w:rsid w:val="009437C5"/>
  </w:style>
  <w:style w:type="character" w:customStyle="1" w:styleId="NoteHeadingChar">
    <w:name w:val="Note Heading Char"/>
    <w:link w:val="NoteHeading"/>
    <w:semiHidden/>
    <w:locked/>
    <w:rsid w:val="00664741"/>
    <w:rPr>
      <w:rFonts w:ascii="Courier New" w:eastAsia="Batang" w:hAnsi="Courier New" w:cs="Courier New"/>
      <w:sz w:val="24"/>
      <w:szCs w:val="24"/>
      <w:lang w:eastAsia="en-US"/>
    </w:rPr>
  </w:style>
  <w:style w:type="character" w:styleId="PageNumber">
    <w:name w:val="page number"/>
    <w:semiHidden/>
    <w:rsid w:val="009437C5"/>
  </w:style>
  <w:style w:type="paragraph" w:styleId="Salutation">
    <w:name w:val="Salutation"/>
    <w:basedOn w:val="Normal"/>
    <w:next w:val="Normal"/>
    <w:link w:val="SalutationChar"/>
    <w:semiHidden/>
    <w:rsid w:val="009437C5"/>
  </w:style>
  <w:style w:type="character" w:customStyle="1" w:styleId="SalutationChar">
    <w:name w:val="Salutation Char"/>
    <w:link w:val="Salutation"/>
    <w:semiHidden/>
    <w:locked/>
    <w:rsid w:val="00664741"/>
    <w:rPr>
      <w:rFonts w:ascii="Courier New" w:eastAsia="Batang" w:hAnsi="Courier New" w:cs="Courier New"/>
      <w:sz w:val="24"/>
      <w:szCs w:val="24"/>
      <w:lang w:eastAsia="en-US"/>
    </w:rPr>
  </w:style>
  <w:style w:type="paragraph" w:styleId="Signature">
    <w:name w:val="Signature"/>
    <w:basedOn w:val="Normal"/>
    <w:link w:val="SignatureChar"/>
    <w:semiHidden/>
    <w:rsid w:val="009437C5"/>
    <w:pPr>
      <w:ind w:left="4320"/>
    </w:pPr>
  </w:style>
  <w:style w:type="character" w:customStyle="1" w:styleId="SignatureChar">
    <w:name w:val="Signature Char"/>
    <w:link w:val="Signature"/>
    <w:semiHidden/>
    <w:locked/>
    <w:rsid w:val="00664741"/>
    <w:rPr>
      <w:rFonts w:ascii="Courier New" w:eastAsia="Batang" w:hAnsi="Courier New" w:cs="Courier New"/>
      <w:sz w:val="24"/>
      <w:szCs w:val="24"/>
      <w:lang w:eastAsia="en-US"/>
    </w:rPr>
  </w:style>
  <w:style w:type="character" w:styleId="Strong">
    <w:name w:val="Strong"/>
    <w:qFormat/>
    <w:rsid w:val="009437C5"/>
    <w:rPr>
      <w:b/>
      <w:bCs/>
    </w:rPr>
  </w:style>
  <w:style w:type="paragraph" w:styleId="Subtitle">
    <w:name w:val="Subtitle"/>
    <w:basedOn w:val="Normal"/>
    <w:link w:val="SubtitleChar"/>
    <w:qFormat/>
    <w:rsid w:val="009437C5"/>
    <w:pPr>
      <w:spacing w:after="60"/>
      <w:jc w:val="center"/>
      <w:outlineLvl w:val="1"/>
    </w:pPr>
    <w:rPr>
      <w:rFonts w:ascii="Arial" w:hAnsi="Arial" w:cs="Arial"/>
    </w:rPr>
  </w:style>
  <w:style w:type="character" w:customStyle="1" w:styleId="SubtitleChar">
    <w:name w:val="Subtitle Char"/>
    <w:link w:val="Subtitle"/>
    <w:locked/>
    <w:rsid w:val="00664741"/>
    <w:rPr>
      <w:rFonts w:ascii="Arial" w:eastAsia="Batang" w:hAnsi="Arial" w:cs="Arial"/>
      <w:sz w:val="24"/>
      <w:szCs w:val="24"/>
      <w:lang w:eastAsia="en-US"/>
    </w:rPr>
  </w:style>
  <w:style w:type="table" w:styleId="Table3Deffects1">
    <w:name w:val="Table 3D effects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437C5"/>
    <w:pPr>
      <w:spacing w:before="240" w:after="60"/>
      <w:jc w:val="center"/>
      <w:outlineLvl w:val="0"/>
    </w:pPr>
    <w:rPr>
      <w:rFonts w:ascii="Arial" w:hAnsi="Arial" w:cs="Arial"/>
      <w:b/>
      <w:bCs/>
      <w:kern w:val="28"/>
      <w:sz w:val="32"/>
      <w:szCs w:val="32"/>
    </w:rPr>
  </w:style>
  <w:style w:type="character" w:customStyle="1" w:styleId="TitleChar">
    <w:name w:val="Title Char"/>
    <w:link w:val="Title"/>
    <w:locked/>
    <w:rsid w:val="00664741"/>
    <w:rPr>
      <w:rFonts w:ascii="Arial" w:eastAsia="Batang" w:hAnsi="Arial" w:cs="Arial"/>
      <w:b/>
      <w:bCs/>
      <w:kern w:val="28"/>
      <w:sz w:val="32"/>
      <w:szCs w:val="32"/>
      <w:lang w:eastAsia="en-US"/>
    </w:rPr>
  </w:style>
  <w:style w:type="paragraph" w:customStyle="1" w:styleId="RFCFigure">
    <w:name w:val="RFC Figure"/>
    <w:basedOn w:val="Normal"/>
    <w:rsid w:val="009437C5"/>
    <w:pPr>
      <w:keepNext/>
      <w:keepLines/>
      <w:spacing w:after="0"/>
    </w:pPr>
  </w:style>
  <w:style w:type="paragraph" w:customStyle="1" w:styleId="RFCListBullet">
    <w:name w:val="RFC List Bullet"/>
    <w:basedOn w:val="Normal"/>
    <w:rsid w:val="009437C5"/>
    <w:pPr>
      <w:keepLines/>
      <w:tabs>
        <w:tab w:val="clear" w:pos="1296"/>
      </w:tabs>
      <w:ind w:left="0"/>
    </w:pPr>
  </w:style>
  <w:style w:type="paragraph" w:customStyle="1" w:styleId="RFCAppH3">
    <w:name w:val="RFC App H3"/>
    <w:basedOn w:val="RFCH1-nonum"/>
    <w:next w:val="Normal"/>
    <w:rsid w:val="009437C5"/>
    <w:pPr>
      <w:numPr>
        <w:ilvl w:val="3"/>
        <w:numId w:val="17"/>
      </w:numPr>
      <w:outlineLvl w:val="3"/>
    </w:pPr>
  </w:style>
  <w:style w:type="paragraph" w:customStyle="1" w:styleId="RFCAppH4">
    <w:name w:val="RFC App H4"/>
    <w:basedOn w:val="RFCH1-nonum"/>
    <w:next w:val="Normal"/>
    <w:rsid w:val="009437C5"/>
    <w:pPr>
      <w:numPr>
        <w:ilvl w:val="4"/>
        <w:numId w:val="17"/>
      </w:numPr>
      <w:outlineLvl w:val="4"/>
    </w:pPr>
  </w:style>
  <w:style w:type="paragraph" w:customStyle="1" w:styleId="RFCAppH5">
    <w:name w:val="RFC App H5"/>
    <w:basedOn w:val="RFCH1-nonum"/>
    <w:next w:val="Normal"/>
    <w:rsid w:val="009437C5"/>
    <w:pPr>
      <w:numPr>
        <w:ilvl w:val="5"/>
        <w:numId w:val="17"/>
      </w:numPr>
      <w:outlineLvl w:val="5"/>
    </w:pPr>
  </w:style>
  <w:style w:type="paragraph" w:customStyle="1" w:styleId="RFCBoilerplate">
    <w:name w:val="RFC Boilerplate"/>
    <w:basedOn w:val="Normal"/>
    <w:next w:val="Normal"/>
    <w:semiHidden/>
    <w:rsid w:val="009437C5"/>
  </w:style>
  <w:style w:type="paragraph" w:styleId="PlainText">
    <w:name w:val="Plain Text"/>
    <w:basedOn w:val="Normal"/>
    <w:link w:val="PlainTextChar"/>
    <w:uiPriority w:val="99"/>
    <w:rsid w:val="00E8322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SimSun" w:eastAsia="SimSun"/>
      <w:sz w:val="21"/>
      <w:szCs w:val="21"/>
      <w:lang w:eastAsia="zh-CN"/>
    </w:rPr>
  </w:style>
  <w:style w:type="character" w:customStyle="1" w:styleId="PlainTextChar">
    <w:name w:val="Plain Text Char"/>
    <w:link w:val="PlainText"/>
    <w:uiPriority w:val="99"/>
    <w:semiHidden/>
    <w:locked/>
    <w:rsid w:val="00664741"/>
    <w:rPr>
      <w:rFonts w:ascii="Courier New" w:eastAsia="Batang" w:hAnsi="Courier New" w:cs="Courier New"/>
      <w:sz w:val="20"/>
      <w:szCs w:val="20"/>
    </w:rPr>
  </w:style>
  <w:style w:type="paragraph" w:styleId="BalloonText">
    <w:name w:val="Balloon Text"/>
    <w:basedOn w:val="Normal"/>
    <w:link w:val="BalloonTextChar"/>
    <w:uiPriority w:val="99"/>
    <w:semiHidden/>
    <w:rsid w:val="00EC1109"/>
    <w:rPr>
      <w:rFonts w:ascii="Tahoma" w:hAnsi="Tahoma" w:cs="Tahoma"/>
      <w:sz w:val="16"/>
      <w:szCs w:val="16"/>
    </w:rPr>
  </w:style>
  <w:style w:type="character" w:customStyle="1" w:styleId="BalloonTextChar">
    <w:name w:val="Balloon Text Char"/>
    <w:link w:val="BalloonText"/>
    <w:uiPriority w:val="99"/>
    <w:semiHidden/>
    <w:locked/>
    <w:rsid w:val="00664741"/>
    <w:rPr>
      <w:rFonts w:eastAsia="Batang" w:cs="Times New Roman"/>
      <w:sz w:val="2"/>
    </w:rPr>
  </w:style>
  <w:style w:type="character" w:styleId="CommentReference">
    <w:name w:val="annotation reference"/>
    <w:uiPriority w:val="99"/>
    <w:semiHidden/>
    <w:rsid w:val="0074687E"/>
    <w:rPr>
      <w:rFonts w:cs="Times New Roman"/>
      <w:sz w:val="16"/>
    </w:rPr>
  </w:style>
  <w:style w:type="paragraph" w:styleId="CommentText">
    <w:name w:val="annotation text"/>
    <w:basedOn w:val="Normal"/>
    <w:link w:val="CommentTextChar"/>
    <w:uiPriority w:val="99"/>
    <w:semiHidden/>
    <w:rsid w:val="0074687E"/>
    <w:rPr>
      <w:sz w:val="20"/>
      <w:szCs w:val="20"/>
    </w:rPr>
  </w:style>
  <w:style w:type="character" w:customStyle="1" w:styleId="CommentTextChar">
    <w:name w:val="Comment Text Char"/>
    <w:link w:val="CommentText"/>
    <w:uiPriority w:val="99"/>
    <w:semiHidden/>
    <w:locked/>
    <w:rsid w:val="00664741"/>
    <w:rPr>
      <w:rFonts w:ascii="Courier New" w:eastAsia="Batang" w:hAnsi="Courier New" w:cs="Courier New"/>
      <w:sz w:val="20"/>
      <w:szCs w:val="20"/>
    </w:rPr>
  </w:style>
  <w:style w:type="paragraph" w:styleId="CommentSubject">
    <w:name w:val="annotation subject"/>
    <w:basedOn w:val="CommentText"/>
    <w:next w:val="CommentText"/>
    <w:link w:val="CommentSubjectChar"/>
    <w:uiPriority w:val="99"/>
    <w:semiHidden/>
    <w:rsid w:val="0074687E"/>
    <w:rPr>
      <w:b/>
      <w:bCs/>
    </w:rPr>
  </w:style>
  <w:style w:type="character" w:customStyle="1" w:styleId="CommentSubjectChar">
    <w:name w:val="Comment Subject Char"/>
    <w:link w:val="CommentSubject"/>
    <w:uiPriority w:val="99"/>
    <w:semiHidden/>
    <w:locked/>
    <w:rsid w:val="00664741"/>
    <w:rPr>
      <w:rFonts w:ascii="Courier New" w:eastAsia="Batang" w:hAnsi="Courier New" w:cs="Courier New"/>
      <w:b/>
      <w:bCs/>
      <w:sz w:val="20"/>
      <w:szCs w:val="20"/>
    </w:rPr>
  </w:style>
  <w:style w:type="paragraph" w:styleId="DocumentMap">
    <w:name w:val="Document Map"/>
    <w:basedOn w:val="Normal"/>
    <w:link w:val="DocumentMapChar"/>
    <w:uiPriority w:val="99"/>
    <w:semiHidden/>
    <w:rsid w:val="00227789"/>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664741"/>
    <w:rPr>
      <w:rFonts w:eastAsia="Batang" w:cs="Times New Roman"/>
      <w:sz w:val="2"/>
    </w:rPr>
  </w:style>
  <w:style w:type="character" w:customStyle="1" w:styleId="RFCListNumberedChar">
    <w:name w:val="RFC List Numbered Char"/>
    <w:link w:val="RFCListNumbered"/>
    <w:locked/>
    <w:rsid w:val="009B34D3"/>
    <w:rPr>
      <w:rFonts w:ascii="Courier New" w:eastAsia="Batang" w:hAnsi="Courier New" w:cs="Courier New"/>
      <w:sz w:val="24"/>
      <w:szCs w:val="24"/>
    </w:rPr>
  </w:style>
  <w:style w:type="paragraph" w:customStyle="1" w:styleId="b">
    <w:name w:val="b"/>
    <w:basedOn w:val="Heading3"/>
    <w:uiPriority w:val="99"/>
    <w:rsid w:val="00EB5869"/>
  </w:style>
  <w:style w:type="character" w:customStyle="1" w:styleId="mh">
    <w:name w:val="m_h"/>
    <w:rsid w:val="009A4CC5"/>
    <w:rPr>
      <w:rFonts w:cs="Times New Roman"/>
    </w:rPr>
  </w:style>
  <w:style w:type="character" w:customStyle="1" w:styleId="mftr">
    <w:name w:val="m_ftr"/>
    <w:uiPriority w:val="99"/>
    <w:rsid w:val="00C95D63"/>
    <w:rPr>
      <w:rFonts w:cs="Times New Roman"/>
    </w:rPr>
  </w:style>
  <w:style w:type="character" w:customStyle="1" w:styleId="mhdr">
    <w:name w:val="m_hdr"/>
    <w:uiPriority w:val="99"/>
    <w:rsid w:val="00C95D63"/>
    <w:rPr>
      <w:rFonts w:cs="Times New Roman"/>
    </w:rPr>
  </w:style>
  <w:style w:type="paragraph" w:customStyle="1" w:styleId="bullet">
    <w:name w:val="bullet"/>
    <w:basedOn w:val="Normal"/>
    <w:uiPriority w:val="99"/>
    <w:rsid w:val="00637FA0"/>
    <w:rPr>
      <w:rFonts w:eastAsia="MS Mincho"/>
      <w:lang w:eastAsia="ja-JP"/>
    </w:rPr>
  </w:style>
  <w:style w:type="character" w:customStyle="1" w:styleId="EmailStyle1961">
    <w:name w:val="EmailStyle1961"/>
    <w:uiPriority w:val="99"/>
    <w:semiHidden/>
    <w:rsid w:val="0037526A"/>
    <w:rPr>
      <w:rFonts w:ascii="Arial" w:hAnsi="Arial"/>
      <w:color w:val="000080"/>
      <w:sz w:val="20"/>
    </w:rPr>
  </w:style>
  <w:style w:type="paragraph" w:customStyle="1" w:styleId="ListParagraph1">
    <w:name w:val="List Paragraph1"/>
    <w:basedOn w:val="Normal"/>
    <w:uiPriority w:val="99"/>
    <w:qFormat/>
    <w:rsid w:val="00B93E02"/>
    <w:pPr>
      <w:ind w:left="720"/>
      <w:contextualSpacing/>
    </w:pPr>
  </w:style>
  <w:style w:type="numbering" w:styleId="ArticleSection">
    <w:name w:val="Outline List 3"/>
    <w:basedOn w:val="NoList"/>
    <w:semiHidden/>
    <w:locked/>
    <w:rsid w:val="009437C5"/>
    <w:pPr>
      <w:numPr>
        <w:numId w:val="13"/>
      </w:numPr>
    </w:pPr>
  </w:style>
  <w:style w:type="numbering" w:styleId="1ai">
    <w:name w:val="Outline List 1"/>
    <w:basedOn w:val="NoList"/>
    <w:semiHidden/>
    <w:locked/>
    <w:rsid w:val="009437C5"/>
    <w:pPr>
      <w:numPr>
        <w:numId w:val="12"/>
      </w:numPr>
    </w:pPr>
  </w:style>
  <w:style w:type="numbering" w:styleId="111111">
    <w:name w:val="Outline List 2"/>
    <w:basedOn w:val="NoList"/>
    <w:semiHidden/>
    <w:locked/>
    <w:rsid w:val="009437C5"/>
    <w:pPr>
      <w:numPr>
        <w:numId w:val="11"/>
      </w:numPr>
    </w:pPr>
  </w:style>
  <w:style w:type="character" w:styleId="SubtleEmphasis">
    <w:name w:val="Subtle Emphasis"/>
    <w:uiPriority w:val="19"/>
    <w:qFormat/>
    <w:rsid w:val="000A0E42"/>
    <w:rPr>
      <w:i/>
      <w:iCs/>
      <w:color w:val="808080"/>
    </w:rPr>
  </w:style>
  <w:style w:type="paragraph" w:styleId="ListParagraph">
    <w:name w:val="List Paragraph"/>
    <w:basedOn w:val="Normal"/>
    <w:uiPriority w:val="34"/>
    <w:qFormat/>
    <w:rsid w:val="00053DD6"/>
    <w:pPr>
      <w:ind w:left="720"/>
      <w:contextualSpacing/>
    </w:pPr>
  </w:style>
  <w:style w:type="paragraph" w:styleId="NoSpacing">
    <w:name w:val="No Spacing"/>
    <w:uiPriority w:val="1"/>
    <w:qFormat/>
    <w:rsid w:val="005E0FA9"/>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paragraph" w:customStyle="1" w:styleId="Figure">
    <w:name w:val="Figure"/>
    <w:basedOn w:val="Caption"/>
    <w:qFormat/>
    <w:rsid w:val="008679C5"/>
    <w:pPr>
      <w:numPr>
        <w:numId w:val="0"/>
      </w:numPr>
      <w:ind w:left="432"/>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07484">
      <w:bodyDiv w:val="1"/>
      <w:marLeft w:val="0"/>
      <w:marRight w:val="0"/>
      <w:marTop w:val="0"/>
      <w:marBottom w:val="0"/>
      <w:divBdr>
        <w:top w:val="none" w:sz="0" w:space="0" w:color="auto"/>
        <w:left w:val="none" w:sz="0" w:space="0" w:color="auto"/>
        <w:bottom w:val="none" w:sz="0" w:space="0" w:color="auto"/>
        <w:right w:val="none" w:sz="0" w:space="0" w:color="auto"/>
      </w:divBdr>
    </w:div>
    <w:div w:id="190191243">
      <w:marLeft w:val="0"/>
      <w:marRight w:val="0"/>
      <w:marTop w:val="0"/>
      <w:marBottom w:val="0"/>
      <w:divBdr>
        <w:top w:val="none" w:sz="0" w:space="0" w:color="auto"/>
        <w:left w:val="none" w:sz="0" w:space="0" w:color="auto"/>
        <w:bottom w:val="none" w:sz="0" w:space="0" w:color="auto"/>
        <w:right w:val="none" w:sz="0" w:space="0" w:color="auto"/>
      </w:divBdr>
    </w:div>
    <w:div w:id="190191244">
      <w:marLeft w:val="0"/>
      <w:marRight w:val="0"/>
      <w:marTop w:val="0"/>
      <w:marBottom w:val="0"/>
      <w:divBdr>
        <w:top w:val="none" w:sz="0" w:space="0" w:color="auto"/>
        <w:left w:val="none" w:sz="0" w:space="0" w:color="auto"/>
        <w:bottom w:val="none" w:sz="0" w:space="0" w:color="auto"/>
        <w:right w:val="none" w:sz="0" w:space="0" w:color="auto"/>
      </w:divBdr>
    </w:div>
    <w:div w:id="190191245">
      <w:marLeft w:val="0"/>
      <w:marRight w:val="0"/>
      <w:marTop w:val="0"/>
      <w:marBottom w:val="0"/>
      <w:divBdr>
        <w:top w:val="none" w:sz="0" w:space="0" w:color="auto"/>
        <w:left w:val="none" w:sz="0" w:space="0" w:color="auto"/>
        <w:bottom w:val="none" w:sz="0" w:space="0" w:color="auto"/>
        <w:right w:val="none" w:sz="0" w:space="0" w:color="auto"/>
      </w:divBdr>
    </w:div>
    <w:div w:id="190191246">
      <w:marLeft w:val="0"/>
      <w:marRight w:val="0"/>
      <w:marTop w:val="0"/>
      <w:marBottom w:val="0"/>
      <w:divBdr>
        <w:top w:val="none" w:sz="0" w:space="0" w:color="auto"/>
        <w:left w:val="none" w:sz="0" w:space="0" w:color="auto"/>
        <w:bottom w:val="none" w:sz="0" w:space="0" w:color="auto"/>
        <w:right w:val="none" w:sz="0" w:space="0" w:color="auto"/>
      </w:divBdr>
    </w:div>
    <w:div w:id="190191247">
      <w:marLeft w:val="0"/>
      <w:marRight w:val="0"/>
      <w:marTop w:val="0"/>
      <w:marBottom w:val="0"/>
      <w:divBdr>
        <w:top w:val="none" w:sz="0" w:space="0" w:color="auto"/>
        <w:left w:val="none" w:sz="0" w:space="0" w:color="auto"/>
        <w:bottom w:val="none" w:sz="0" w:space="0" w:color="auto"/>
        <w:right w:val="none" w:sz="0" w:space="0" w:color="auto"/>
      </w:divBdr>
    </w:div>
    <w:div w:id="190191248">
      <w:marLeft w:val="0"/>
      <w:marRight w:val="0"/>
      <w:marTop w:val="0"/>
      <w:marBottom w:val="0"/>
      <w:divBdr>
        <w:top w:val="none" w:sz="0" w:space="0" w:color="auto"/>
        <w:left w:val="none" w:sz="0" w:space="0" w:color="auto"/>
        <w:bottom w:val="none" w:sz="0" w:space="0" w:color="auto"/>
        <w:right w:val="none" w:sz="0" w:space="0" w:color="auto"/>
      </w:divBdr>
    </w:div>
    <w:div w:id="190191249">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0191251">
      <w:marLeft w:val="0"/>
      <w:marRight w:val="0"/>
      <w:marTop w:val="0"/>
      <w:marBottom w:val="0"/>
      <w:divBdr>
        <w:top w:val="none" w:sz="0" w:space="0" w:color="auto"/>
        <w:left w:val="none" w:sz="0" w:space="0" w:color="auto"/>
        <w:bottom w:val="none" w:sz="0" w:space="0" w:color="auto"/>
        <w:right w:val="none" w:sz="0" w:space="0" w:color="auto"/>
      </w:divBdr>
    </w:div>
    <w:div w:id="190191252">
      <w:marLeft w:val="0"/>
      <w:marRight w:val="0"/>
      <w:marTop w:val="0"/>
      <w:marBottom w:val="0"/>
      <w:divBdr>
        <w:top w:val="none" w:sz="0" w:space="0" w:color="auto"/>
        <w:left w:val="none" w:sz="0" w:space="0" w:color="auto"/>
        <w:bottom w:val="none" w:sz="0" w:space="0" w:color="auto"/>
        <w:right w:val="none" w:sz="0" w:space="0" w:color="auto"/>
      </w:divBdr>
    </w:div>
    <w:div w:id="190191253">
      <w:marLeft w:val="0"/>
      <w:marRight w:val="0"/>
      <w:marTop w:val="0"/>
      <w:marBottom w:val="0"/>
      <w:divBdr>
        <w:top w:val="none" w:sz="0" w:space="0" w:color="auto"/>
        <w:left w:val="none" w:sz="0" w:space="0" w:color="auto"/>
        <w:bottom w:val="none" w:sz="0" w:space="0" w:color="auto"/>
        <w:right w:val="none" w:sz="0" w:space="0" w:color="auto"/>
      </w:divBdr>
    </w:div>
    <w:div w:id="190191254">
      <w:marLeft w:val="0"/>
      <w:marRight w:val="0"/>
      <w:marTop w:val="0"/>
      <w:marBottom w:val="0"/>
      <w:divBdr>
        <w:top w:val="none" w:sz="0" w:space="0" w:color="auto"/>
        <w:left w:val="none" w:sz="0" w:space="0" w:color="auto"/>
        <w:bottom w:val="none" w:sz="0" w:space="0" w:color="auto"/>
        <w:right w:val="none" w:sz="0" w:space="0" w:color="auto"/>
      </w:divBdr>
    </w:div>
    <w:div w:id="190191255">
      <w:marLeft w:val="0"/>
      <w:marRight w:val="0"/>
      <w:marTop w:val="0"/>
      <w:marBottom w:val="0"/>
      <w:divBdr>
        <w:top w:val="none" w:sz="0" w:space="0" w:color="auto"/>
        <w:left w:val="none" w:sz="0" w:space="0" w:color="auto"/>
        <w:bottom w:val="none" w:sz="0" w:space="0" w:color="auto"/>
        <w:right w:val="none" w:sz="0" w:space="0" w:color="auto"/>
      </w:divBdr>
    </w:div>
    <w:div w:id="190191257">
      <w:marLeft w:val="0"/>
      <w:marRight w:val="0"/>
      <w:marTop w:val="0"/>
      <w:marBottom w:val="0"/>
      <w:divBdr>
        <w:top w:val="none" w:sz="0" w:space="0" w:color="auto"/>
        <w:left w:val="none" w:sz="0" w:space="0" w:color="auto"/>
        <w:bottom w:val="none" w:sz="0" w:space="0" w:color="auto"/>
        <w:right w:val="none" w:sz="0" w:space="0" w:color="auto"/>
      </w:divBdr>
    </w:div>
    <w:div w:id="190191258">
      <w:marLeft w:val="0"/>
      <w:marRight w:val="0"/>
      <w:marTop w:val="0"/>
      <w:marBottom w:val="0"/>
      <w:divBdr>
        <w:top w:val="none" w:sz="0" w:space="0" w:color="auto"/>
        <w:left w:val="none" w:sz="0" w:space="0" w:color="auto"/>
        <w:bottom w:val="none" w:sz="0" w:space="0" w:color="auto"/>
        <w:right w:val="none" w:sz="0" w:space="0" w:color="auto"/>
      </w:divBdr>
    </w:div>
    <w:div w:id="190191259">
      <w:marLeft w:val="0"/>
      <w:marRight w:val="0"/>
      <w:marTop w:val="0"/>
      <w:marBottom w:val="0"/>
      <w:divBdr>
        <w:top w:val="none" w:sz="0" w:space="0" w:color="auto"/>
        <w:left w:val="none" w:sz="0" w:space="0" w:color="auto"/>
        <w:bottom w:val="none" w:sz="0" w:space="0" w:color="auto"/>
        <w:right w:val="none" w:sz="0" w:space="0" w:color="auto"/>
      </w:divBdr>
    </w:div>
    <w:div w:id="190191260">
      <w:marLeft w:val="0"/>
      <w:marRight w:val="0"/>
      <w:marTop w:val="0"/>
      <w:marBottom w:val="0"/>
      <w:divBdr>
        <w:top w:val="none" w:sz="0" w:space="0" w:color="auto"/>
        <w:left w:val="none" w:sz="0" w:space="0" w:color="auto"/>
        <w:bottom w:val="none" w:sz="0" w:space="0" w:color="auto"/>
        <w:right w:val="none" w:sz="0" w:space="0" w:color="auto"/>
      </w:divBdr>
    </w:div>
    <w:div w:id="190191261">
      <w:marLeft w:val="0"/>
      <w:marRight w:val="0"/>
      <w:marTop w:val="0"/>
      <w:marBottom w:val="0"/>
      <w:divBdr>
        <w:top w:val="none" w:sz="0" w:space="0" w:color="auto"/>
        <w:left w:val="none" w:sz="0" w:space="0" w:color="auto"/>
        <w:bottom w:val="none" w:sz="0" w:space="0" w:color="auto"/>
        <w:right w:val="none" w:sz="0" w:space="0" w:color="auto"/>
      </w:divBdr>
    </w:div>
    <w:div w:id="190191263">
      <w:marLeft w:val="0"/>
      <w:marRight w:val="0"/>
      <w:marTop w:val="0"/>
      <w:marBottom w:val="0"/>
      <w:divBdr>
        <w:top w:val="none" w:sz="0" w:space="0" w:color="auto"/>
        <w:left w:val="none" w:sz="0" w:space="0" w:color="auto"/>
        <w:bottom w:val="none" w:sz="0" w:space="0" w:color="auto"/>
        <w:right w:val="none" w:sz="0" w:space="0" w:color="auto"/>
      </w:divBdr>
    </w:div>
    <w:div w:id="190191264">
      <w:marLeft w:val="0"/>
      <w:marRight w:val="0"/>
      <w:marTop w:val="0"/>
      <w:marBottom w:val="0"/>
      <w:divBdr>
        <w:top w:val="none" w:sz="0" w:space="0" w:color="auto"/>
        <w:left w:val="none" w:sz="0" w:space="0" w:color="auto"/>
        <w:bottom w:val="none" w:sz="0" w:space="0" w:color="auto"/>
        <w:right w:val="none" w:sz="0" w:space="0" w:color="auto"/>
      </w:divBdr>
    </w:div>
    <w:div w:id="190191265">
      <w:marLeft w:val="0"/>
      <w:marRight w:val="0"/>
      <w:marTop w:val="0"/>
      <w:marBottom w:val="0"/>
      <w:divBdr>
        <w:top w:val="none" w:sz="0" w:space="0" w:color="auto"/>
        <w:left w:val="none" w:sz="0" w:space="0" w:color="auto"/>
        <w:bottom w:val="none" w:sz="0" w:space="0" w:color="auto"/>
        <w:right w:val="none" w:sz="0" w:space="0" w:color="auto"/>
      </w:divBdr>
    </w:div>
    <w:div w:id="190191266">
      <w:marLeft w:val="0"/>
      <w:marRight w:val="0"/>
      <w:marTop w:val="0"/>
      <w:marBottom w:val="0"/>
      <w:divBdr>
        <w:top w:val="none" w:sz="0" w:space="0" w:color="auto"/>
        <w:left w:val="none" w:sz="0" w:space="0" w:color="auto"/>
        <w:bottom w:val="none" w:sz="0" w:space="0" w:color="auto"/>
        <w:right w:val="none" w:sz="0" w:space="0" w:color="auto"/>
      </w:divBdr>
    </w:div>
    <w:div w:id="190191267">
      <w:marLeft w:val="0"/>
      <w:marRight w:val="0"/>
      <w:marTop w:val="0"/>
      <w:marBottom w:val="0"/>
      <w:divBdr>
        <w:top w:val="none" w:sz="0" w:space="0" w:color="auto"/>
        <w:left w:val="none" w:sz="0" w:space="0" w:color="auto"/>
        <w:bottom w:val="none" w:sz="0" w:space="0" w:color="auto"/>
        <w:right w:val="none" w:sz="0" w:space="0" w:color="auto"/>
      </w:divBdr>
    </w:div>
    <w:div w:id="190191268">
      <w:marLeft w:val="0"/>
      <w:marRight w:val="0"/>
      <w:marTop w:val="0"/>
      <w:marBottom w:val="0"/>
      <w:divBdr>
        <w:top w:val="none" w:sz="0" w:space="0" w:color="auto"/>
        <w:left w:val="none" w:sz="0" w:space="0" w:color="auto"/>
        <w:bottom w:val="none" w:sz="0" w:space="0" w:color="auto"/>
        <w:right w:val="none" w:sz="0" w:space="0" w:color="auto"/>
      </w:divBdr>
    </w:div>
    <w:div w:id="190191269">
      <w:marLeft w:val="0"/>
      <w:marRight w:val="0"/>
      <w:marTop w:val="0"/>
      <w:marBottom w:val="0"/>
      <w:divBdr>
        <w:top w:val="none" w:sz="0" w:space="0" w:color="auto"/>
        <w:left w:val="none" w:sz="0" w:space="0" w:color="auto"/>
        <w:bottom w:val="none" w:sz="0" w:space="0" w:color="auto"/>
        <w:right w:val="none" w:sz="0" w:space="0" w:color="auto"/>
      </w:divBdr>
    </w:div>
    <w:div w:id="190191270">
      <w:marLeft w:val="0"/>
      <w:marRight w:val="0"/>
      <w:marTop w:val="0"/>
      <w:marBottom w:val="0"/>
      <w:divBdr>
        <w:top w:val="none" w:sz="0" w:space="0" w:color="auto"/>
        <w:left w:val="none" w:sz="0" w:space="0" w:color="auto"/>
        <w:bottom w:val="none" w:sz="0" w:space="0" w:color="auto"/>
        <w:right w:val="none" w:sz="0" w:space="0" w:color="auto"/>
      </w:divBdr>
    </w:div>
    <w:div w:id="190191271">
      <w:marLeft w:val="0"/>
      <w:marRight w:val="0"/>
      <w:marTop w:val="0"/>
      <w:marBottom w:val="0"/>
      <w:divBdr>
        <w:top w:val="none" w:sz="0" w:space="0" w:color="auto"/>
        <w:left w:val="none" w:sz="0" w:space="0" w:color="auto"/>
        <w:bottom w:val="none" w:sz="0" w:space="0" w:color="auto"/>
        <w:right w:val="none" w:sz="0" w:space="0" w:color="auto"/>
      </w:divBdr>
      <w:divsChild>
        <w:div w:id="190191262">
          <w:marLeft w:val="0"/>
          <w:marRight w:val="0"/>
          <w:marTop w:val="0"/>
          <w:marBottom w:val="0"/>
          <w:divBdr>
            <w:top w:val="none" w:sz="0" w:space="0" w:color="auto"/>
            <w:left w:val="none" w:sz="0" w:space="0" w:color="auto"/>
            <w:bottom w:val="none" w:sz="0" w:space="0" w:color="auto"/>
            <w:right w:val="none" w:sz="0" w:space="0" w:color="auto"/>
          </w:divBdr>
          <w:divsChild>
            <w:div w:id="190191256">
              <w:marLeft w:val="0"/>
              <w:marRight w:val="0"/>
              <w:marTop w:val="0"/>
              <w:marBottom w:val="0"/>
              <w:divBdr>
                <w:top w:val="none" w:sz="0" w:space="0" w:color="auto"/>
                <w:left w:val="none" w:sz="0" w:space="0" w:color="auto"/>
                <w:bottom w:val="none" w:sz="0" w:space="0" w:color="auto"/>
                <w:right w:val="none" w:sz="0" w:space="0" w:color="auto"/>
              </w:divBdr>
            </w:div>
            <w:div w:id="1901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272">
      <w:marLeft w:val="0"/>
      <w:marRight w:val="0"/>
      <w:marTop w:val="0"/>
      <w:marBottom w:val="0"/>
      <w:divBdr>
        <w:top w:val="none" w:sz="0" w:space="0" w:color="auto"/>
        <w:left w:val="none" w:sz="0" w:space="0" w:color="auto"/>
        <w:bottom w:val="none" w:sz="0" w:space="0" w:color="auto"/>
        <w:right w:val="none" w:sz="0" w:space="0" w:color="auto"/>
      </w:divBdr>
    </w:div>
    <w:div w:id="190191273">
      <w:marLeft w:val="0"/>
      <w:marRight w:val="0"/>
      <w:marTop w:val="0"/>
      <w:marBottom w:val="0"/>
      <w:divBdr>
        <w:top w:val="none" w:sz="0" w:space="0" w:color="auto"/>
        <w:left w:val="none" w:sz="0" w:space="0" w:color="auto"/>
        <w:bottom w:val="none" w:sz="0" w:space="0" w:color="auto"/>
        <w:right w:val="none" w:sz="0" w:space="0" w:color="auto"/>
      </w:divBdr>
    </w:div>
    <w:div w:id="190191274">
      <w:marLeft w:val="0"/>
      <w:marRight w:val="0"/>
      <w:marTop w:val="0"/>
      <w:marBottom w:val="0"/>
      <w:divBdr>
        <w:top w:val="none" w:sz="0" w:space="0" w:color="auto"/>
        <w:left w:val="none" w:sz="0" w:space="0" w:color="auto"/>
        <w:bottom w:val="none" w:sz="0" w:space="0" w:color="auto"/>
        <w:right w:val="none" w:sz="0" w:space="0" w:color="auto"/>
      </w:divBdr>
    </w:div>
    <w:div w:id="190191275">
      <w:marLeft w:val="0"/>
      <w:marRight w:val="0"/>
      <w:marTop w:val="0"/>
      <w:marBottom w:val="0"/>
      <w:divBdr>
        <w:top w:val="none" w:sz="0" w:space="0" w:color="auto"/>
        <w:left w:val="none" w:sz="0" w:space="0" w:color="auto"/>
        <w:bottom w:val="none" w:sz="0" w:space="0" w:color="auto"/>
        <w:right w:val="none" w:sz="0" w:space="0" w:color="auto"/>
      </w:divBdr>
    </w:div>
    <w:div w:id="190191276">
      <w:marLeft w:val="0"/>
      <w:marRight w:val="0"/>
      <w:marTop w:val="0"/>
      <w:marBottom w:val="0"/>
      <w:divBdr>
        <w:top w:val="none" w:sz="0" w:space="0" w:color="auto"/>
        <w:left w:val="none" w:sz="0" w:space="0" w:color="auto"/>
        <w:bottom w:val="none" w:sz="0" w:space="0" w:color="auto"/>
        <w:right w:val="none" w:sz="0" w:space="0" w:color="auto"/>
      </w:divBdr>
    </w:div>
    <w:div w:id="190191277">
      <w:marLeft w:val="0"/>
      <w:marRight w:val="0"/>
      <w:marTop w:val="0"/>
      <w:marBottom w:val="0"/>
      <w:divBdr>
        <w:top w:val="none" w:sz="0" w:space="0" w:color="auto"/>
        <w:left w:val="none" w:sz="0" w:space="0" w:color="auto"/>
        <w:bottom w:val="none" w:sz="0" w:space="0" w:color="auto"/>
        <w:right w:val="none" w:sz="0" w:space="0" w:color="auto"/>
      </w:divBdr>
    </w:div>
    <w:div w:id="190191278">
      <w:marLeft w:val="0"/>
      <w:marRight w:val="0"/>
      <w:marTop w:val="0"/>
      <w:marBottom w:val="0"/>
      <w:divBdr>
        <w:top w:val="none" w:sz="0" w:space="0" w:color="auto"/>
        <w:left w:val="none" w:sz="0" w:space="0" w:color="auto"/>
        <w:bottom w:val="none" w:sz="0" w:space="0" w:color="auto"/>
        <w:right w:val="none" w:sz="0" w:space="0" w:color="auto"/>
      </w:divBdr>
    </w:div>
    <w:div w:id="190191279">
      <w:marLeft w:val="0"/>
      <w:marRight w:val="0"/>
      <w:marTop w:val="0"/>
      <w:marBottom w:val="0"/>
      <w:divBdr>
        <w:top w:val="none" w:sz="0" w:space="0" w:color="auto"/>
        <w:left w:val="none" w:sz="0" w:space="0" w:color="auto"/>
        <w:bottom w:val="none" w:sz="0" w:space="0" w:color="auto"/>
        <w:right w:val="none" w:sz="0" w:space="0" w:color="auto"/>
      </w:divBdr>
    </w:div>
    <w:div w:id="190191280">
      <w:marLeft w:val="0"/>
      <w:marRight w:val="0"/>
      <w:marTop w:val="0"/>
      <w:marBottom w:val="0"/>
      <w:divBdr>
        <w:top w:val="none" w:sz="0" w:space="0" w:color="auto"/>
        <w:left w:val="none" w:sz="0" w:space="0" w:color="auto"/>
        <w:bottom w:val="none" w:sz="0" w:space="0" w:color="auto"/>
        <w:right w:val="none" w:sz="0" w:space="0" w:color="auto"/>
      </w:divBdr>
    </w:div>
    <w:div w:id="190191281">
      <w:marLeft w:val="0"/>
      <w:marRight w:val="0"/>
      <w:marTop w:val="0"/>
      <w:marBottom w:val="0"/>
      <w:divBdr>
        <w:top w:val="none" w:sz="0" w:space="0" w:color="auto"/>
        <w:left w:val="none" w:sz="0" w:space="0" w:color="auto"/>
        <w:bottom w:val="none" w:sz="0" w:space="0" w:color="auto"/>
        <w:right w:val="none" w:sz="0" w:space="0" w:color="auto"/>
      </w:divBdr>
    </w:div>
    <w:div w:id="190191282">
      <w:marLeft w:val="0"/>
      <w:marRight w:val="0"/>
      <w:marTop w:val="0"/>
      <w:marBottom w:val="0"/>
      <w:divBdr>
        <w:top w:val="none" w:sz="0" w:space="0" w:color="auto"/>
        <w:left w:val="none" w:sz="0" w:space="0" w:color="auto"/>
        <w:bottom w:val="none" w:sz="0" w:space="0" w:color="auto"/>
        <w:right w:val="none" w:sz="0" w:space="0" w:color="auto"/>
      </w:divBdr>
    </w:div>
    <w:div w:id="190191283">
      <w:marLeft w:val="0"/>
      <w:marRight w:val="0"/>
      <w:marTop w:val="0"/>
      <w:marBottom w:val="0"/>
      <w:divBdr>
        <w:top w:val="none" w:sz="0" w:space="0" w:color="auto"/>
        <w:left w:val="none" w:sz="0" w:space="0" w:color="auto"/>
        <w:bottom w:val="none" w:sz="0" w:space="0" w:color="auto"/>
        <w:right w:val="none" w:sz="0" w:space="0" w:color="auto"/>
      </w:divBdr>
    </w:div>
    <w:div w:id="190191284">
      <w:marLeft w:val="0"/>
      <w:marRight w:val="0"/>
      <w:marTop w:val="0"/>
      <w:marBottom w:val="0"/>
      <w:divBdr>
        <w:top w:val="none" w:sz="0" w:space="0" w:color="auto"/>
        <w:left w:val="none" w:sz="0" w:space="0" w:color="auto"/>
        <w:bottom w:val="none" w:sz="0" w:space="0" w:color="auto"/>
        <w:right w:val="none" w:sz="0" w:space="0" w:color="auto"/>
      </w:divBdr>
    </w:div>
    <w:div w:id="190191285">
      <w:marLeft w:val="0"/>
      <w:marRight w:val="0"/>
      <w:marTop w:val="0"/>
      <w:marBottom w:val="0"/>
      <w:divBdr>
        <w:top w:val="none" w:sz="0" w:space="0" w:color="auto"/>
        <w:left w:val="none" w:sz="0" w:space="0" w:color="auto"/>
        <w:bottom w:val="none" w:sz="0" w:space="0" w:color="auto"/>
        <w:right w:val="none" w:sz="0" w:space="0" w:color="auto"/>
      </w:divBdr>
    </w:div>
    <w:div w:id="190191286">
      <w:marLeft w:val="0"/>
      <w:marRight w:val="0"/>
      <w:marTop w:val="0"/>
      <w:marBottom w:val="0"/>
      <w:divBdr>
        <w:top w:val="none" w:sz="0" w:space="0" w:color="auto"/>
        <w:left w:val="none" w:sz="0" w:space="0" w:color="auto"/>
        <w:bottom w:val="none" w:sz="0" w:space="0" w:color="auto"/>
        <w:right w:val="none" w:sz="0" w:space="0" w:color="auto"/>
      </w:divBdr>
    </w:div>
    <w:div w:id="190191287">
      <w:marLeft w:val="0"/>
      <w:marRight w:val="0"/>
      <w:marTop w:val="0"/>
      <w:marBottom w:val="0"/>
      <w:divBdr>
        <w:top w:val="none" w:sz="0" w:space="0" w:color="auto"/>
        <w:left w:val="none" w:sz="0" w:space="0" w:color="auto"/>
        <w:bottom w:val="none" w:sz="0" w:space="0" w:color="auto"/>
        <w:right w:val="none" w:sz="0" w:space="0" w:color="auto"/>
      </w:divBdr>
    </w:div>
    <w:div w:id="190191288">
      <w:marLeft w:val="0"/>
      <w:marRight w:val="0"/>
      <w:marTop w:val="0"/>
      <w:marBottom w:val="0"/>
      <w:divBdr>
        <w:top w:val="none" w:sz="0" w:space="0" w:color="auto"/>
        <w:left w:val="none" w:sz="0" w:space="0" w:color="auto"/>
        <w:bottom w:val="none" w:sz="0" w:space="0" w:color="auto"/>
        <w:right w:val="none" w:sz="0" w:space="0" w:color="auto"/>
      </w:divBdr>
    </w:div>
    <w:div w:id="190191289">
      <w:marLeft w:val="0"/>
      <w:marRight w:val="0"/>
      <w:marTop w:val="0"/>
      <w:marBottom w:val="0"/>
      <w:divBdr>
        <w:top w:val="none" w:sz="0" w:space="0" w:color="auto"/>
        <w:left w:val="none" w:sz="0" w:space="0" w:color="auto"/>
        <w:bottom w:val="none" w:sz="0" w:space="0" w:color="auto"/>
        <w:right w:val="none" w:sz="0" w:space="0" w:color="auto"/>
      </w:divBdr>
    </w:div>
    <w:div w:id="190191290">
      <w:marLeft w:val="0"/>
      <w:marRight w:val="0"/>
      <w:marTop w:val="0"/>
      <w:marBottom w:val="0"/>
      <w:divBdr>
        <w:top w:val="none" w:sz="0" w:space="0" w:color="auto"/>
        <w:left w:val="none" w:sz="0" w:space="0" w:color="auto"/>
        <w:bottom w:val="none" w:sz="0" w:space="0" w:color="auto"/>
        <w:right w:val="none" w:sz="0" w:space="0" w:color="auto"/>
      </w:divBdr>
    </w:div>
    <w:div w:id="190191291">
      <w:marLeft w:val="0"/>
      <w:marRight w:val="0"/>
      <w:marTop w:val="0"/>
      <w:marBottom w:val="0"/>
      <w:divBdr>
        <w:top w:val="none" w:sz="0" w:space="0" w:color="auto"/>
        <w:left w:val="none" w:sz="0" w:space="0" w:color="auto"/>
        <w:bottom w:val="none" w:sz="0" w:space="0" w:color="auto"/>
        <w:right w:val="none" w:sz="0" w:space="0" w:color="auto"/>
      </w:divBdr>
    </w:div>
    <w:div w:id="190191293">
      <w:marLeft w:val="0"/>
      <w:marRight w:val="0"/>
      <w:marTop w:val="0"/>
      <w:marBottom w:val="0"/>
      <w:divBdr>
        <w:top w:val="none" w:sz="0" w:space="0" w:color="auto"/>
        <w:left w:val="none" w:sz="0" w:space="0" w:color="auto"/>
        <w:bottom w:val="none" w:sz="0" w:space="0" w:color="auto"/>
        <w:right w:val="none" w:sz="0" w:space="0" w:color="auto"/>
      </w:divBdr>
    </w:div>
    <w:div w:id="190191294">
      <w:marLeft w:val="0"/>
      <w:marRight w:val="0"/>
      <w:marTop w:val="0"/>
      <w:marBottom w:val="0"/>
      <w:divBdr>
        <w:top w:val="none" w:sz="0" w:space="0" w:color="auto"/>
        <w:left w:val="none" w:sz="0" w:space="0" w:color="auto"/>
        <w:bottom w:val="none" w:sz="0" w:space="0" w:color="auto"/>
        <w:right w:val="none" w:sz="0" w:space="0" w:color="auto"/>
      </w:divBdr>
    </w:div>
    <w:div w:id="190191295">
      <w:marLeft w:val="0"/>
      <w:marRight w:val="0"/>
      <w:marTop w:val="0"/>
      <w:marBottom w:val="0"/>
      <w:divBdr>
        <w:top w:val="none" w:sz="0" w:space="0" w:color="auto"/>
        <w:left w:val="none" w:sz="0" w:space="0" w:color="auto"/>
        <w:bottom w:val="none" w:sz="0" w:space="0" w:color="auto"/>
        <w:right w:val="none" w:sz="0" w:space="0" w:color="auto"/>
      </w:divBdr>
    </w:div>
    <w:div w:id="190191296">
      <w:marLeft w:val="0"/>
      <w:marRight w:val="0"/>
      <w:marTop w:val="0"/>
      <w:marBottom w:val="0"/>
      <w:divBdr>
        <w:top w:val="none" w:sz="0" w:space="0" w:color="auto"/>
        <w:left w:val="none" w:sz="0" w:space="0" w:color="auto"/>
        <w:bottom w:val="none" w:sz="0" w:space="0" w:color="auto"/>
        <w:right w:val="none" w:sz="0" w:space="0" w:color="auto"/>
      </w:divBdr>
    </w:div>
    <w:div w:id="190191297">
      <w:marLeft w:val="0"/>
      <w:marRight w:val="0"/>
      <w:marTop w:val="0"/>
      <w:marBottom w:val="0"/>
      <w:divBdr>
        <w:top w:val="none" w:sz="0" w:space="0" w:color="auto"/>
        <w:left w:val="none" w:sz="0" w:space="0" w:color="auto"/>
        <w:bottom w:val="none" w:sz="0" w:space="0" w:color="auto"/>
        <w:right w:val="none" w:sz="0" w:space="0" w:color="auto"/>
      </w:divBdr>
    </w:div>
    <w:div w:id="190191298">
      <w:marLeft w:val="0"/>
      <w:marRight w:val="0"/>
      <w:marTop w:val="0"/>
      <w:marBottom w:val="0"/>
      <w:divBdr>
        <w:top w:val="none" w:sz="0" w:space="0" w:color="auto"/>
        <w:left w:val="none" w:sz="0" w:space="0" w:color="auto"/>
        <w:bottom w:val="none" w:sz="0" w:space="0" w:color="auto"/>
        <w:right w:val="none" w:sz="0" w:space="0" w:color="auto"/>
      </w:divBdr>
    </w:div>
    <w:div w:id="190191299">
      <w:marLeft w:val="0"/>
      <w:marRight w:val="0"/>
      <w:marTop w:val="0"/>
      <w:marBottom w:val="0"/>
      <w:divBdr>
        <w:top w:val="none" w:sz="0" w:space="0" w:color="auto"/>
        <w:left w:val="none" w:sz="0" w:space="0" w:color="auto"/>
        <w:bottom w:val="none" w:sz="0" w:space="0" w:color="auto"/>
        <w:right w:val="none" w:sz="0" w:space="0" w:color="auto"/>
      </w:divBdr>
    </w:div>
    <w:div w:id="190191300">
      <w:marLeft w:val="0"/>
      <w:marRight w:val="0"/>
      <w:marTop w:val="0"/>
      <w:marBottom w:val="0"/>
      <w:divBdr>
        <w:top w:val="none" w:sz="0" w:space="0" w:color="auto"/>
        <w:left w:val="none" w:sz="0" w:space="0" w:color="auto"/>
        <w:bottom w:val="none" w:sz="0" w:space="0" w:color="auto"/>
        <w:right w:val="none" w:sz="0" w:space="0" w:color="auto"/>
      </w:divBdr>
    </w:div>
    <w:div w:id="190191301">
      <w:marLeft w:val="0"/>
      <w:marRight w:val="0"/>
      <w:marTop w:val="0"/>
      <w:marBottom w:val="0"/>
      <w:divBdr>
        <w:top w:val="none" w:sz="0" w:space="0" w:color="auto"/>
        <w:left w:val="none" w:sz="0" w:space="0" w:color="auto"/>
        <w:bottom w:val="none" w:sz="0" w:space="0" w:color="auto"/>
        <w:right w:val="none" w:sz="0" w:space="0" w:color="auto"/>
      </w:divBdr>
    </w:div>
    <w:div w:id="190191302">
      <w:marLeft w:val="0"/>
      <w:marRight w:val="0"/>
      <w:marTop w:val="0"/>
      <w:marBottom w:val="0"/>
      <w:divBdr>
        <w:top w:val="none" w:sz="0" w:space="0" w:color="auto"/>
        <w:left w:val="none" w:sz="0" w:space="0" w:color="auto"/>
        <w:bottom w:val="none" w:sz="0" w:space="0" w:color="auto"/>
        <w:right w:val="none" w:sz="0" w:space="0" w:color="auto"/>
      </w:divBdr>
    </w:div>
    <w:div w:id="190191303">
      <w:marLeft w:val="0"/>
      <w:marRight w:val="0"/>
      <w:marTop w:val="0"/>
      <w:marBottom w:val="0"/>
      <w:divBdr>
        <w:top w:val="none" w:sz="0" w:space="0" w:color="auto"/>
        <w:left w:val="none" w:sz="0" w:space="0" w:color="auto"/>
        <w:bottom w:val="none" w:sz="0" w:space="0" w:color="auto"/>
        <w:right w:val="none" w:sz="0" w:space="0" w:color="auto"/>
      </w:divBdr>
    </w:div>
    <w:div w:id="190191304">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190191306">
      <w:marLeft w:val="0"/>
      <w:marRight w:val="0"/>
      <w:marTop w:val="0"/>
      <w:marBottom w:val="0"/>
      <w:divBdr>
        <w:top w:val="none" w:sz="0" w:space="0" w:color="auto"/>
        <w:left w:val="none" w:sz="0" w:space="0" w:color="auto"/>
        <w:bottom w:val="none" w:sz="0" w:space="0" w:color="auto"/>
        <w:right w:val="none" w:sz="0" w:space="0" w:color="auto"/>
      </w:divBdr>
    </w:div>
    <w:div w:id="190191307">
      <w:marLeft w:val="0"/>
      <w:marRight w:val="0"/>
      <w:marTop w:val="0"/>
      <w:marBottom w:val="0"/>
      <w:divBdr>
        <w:top w:val="none" w:sz="0" w:space="0" w:color="auto"/>
        <w:left w:val="none" w:sz="0" w:space="0" w:color="auto"/>
        <w:bottom w:val="none" w:sz="0" w:space="0" w:color="auto"/>
        <w:right w:val="none" w:sz="0" w:space="0" w:color="auto"/>
      </w:divBdr>
    </w:div>
    <w:div w:id="190191308">
      <w:marLeft w:val="0"/>
      <w:marRight w:val="0"/>
      <w:marTop w:val="0"/>
      <w:marBottom w:val="0"/>
      <w:divBdr>
        <w:top w:val="none" w:sz="0" w:space="0" w:color="auto"/>
        <w:left w:val="none" w:sz="0" w:space="0" w:color="auto"/>
        <w:bottom w:val="none" w:sz="0" w:space="0" w:color="auto"/>
        <w:right w:val="none" w:sz="0" w:space="0" w:color="auto"/>
      </w:divBdr>
    </w:div>
    <w:div w:id="190191309">
      <w:marLeft w:val="0"/>
      <w:marRight w:val="0"/>
      <w:marTop w:val="0"/>
      <w:marBottom w:val="0"/>
      <w:divBdr>
        <w:top w:val="none" w:sz="0" w:space="0" w:color="auto"/>
        <w:left w:val="none" w:sz="0" w:space="0" w:color="auto"/>
        <w:bottom w:val="none" w:sz="0" w:space="0" w:color="auto"/>
        <w:right w:val="none" w:sz="0" w:space="0" w:color="auto"/>
      </w:divBdr>
    </w:div>
    <w:div w:id="190191310">
      <w:marLeft w:val="0"/>
      <w:marRight w:val="0"/>
      <w:marTop w:val="0"/>
      <w:marBottom w:val="0"/>
      <w:divBdr>
        <w:top w:val="none" w:sz="0" w:space="0" w:color="auto"/>
        <w:left w:val="none" w:sz="0" w:space="0" w:color="auto"/>
        <w:bottom w:val="none" w:sz="0" w:space="0" w:color="auto"/>
        <w:right w:val="none" w:sz="0" w:space="0" w:color="auto"/>
      </w:divBdr>
    </w:div>
    <w:div w:id="190191311">
      <w:marLeft w:val="0"/>
      <w:marRight w:val="0"/>
      <w:marTop w:val="0"/>
      <w:marBottom w:val="0"/>
      <w:divBdr>
        <w:top w:val="none" w:sz="0" w:space="0" w:color="auto"/>
        <w:left w:val="none" w:sz="0" w:space="0" w:color="auto"/>
        <w:bottom w:val="none" w:sz="0" w:space="0" w:color="auto"/>
        <w:right w:val="none" w:sz="0" w:space="0" w:color="auto"/>
      </w:divBdr>
    </w:div>
    <w:div w:id="190191312">
      <w:marLeft w:val="0"/>
      <w:marRight w:val="0"/>
      <w:marTop w:val="0"/>
      <w:marBottom w:val="0"/>
      <w:divBdr>
        <w:top w:val="none" w:sz="0" w:space="0" w:color="auto"/>
        <w:left w:val="none" w:sz="0" w:space="0" w:color="auto"/>
        <w:bottom w:val="none" w:sz="0" w:space="0" w:color="auto"/>
        <w:right w:val="none" w:sz="0" w:space="0" w:color="auto"/>
      </w:divBdr>
    </w:div>
    <w:div w:id="190191313">
      <w:marLeft w:val="0"/>
      <w:marRight w:val="0"/>
      <w:marTop w:val="0"/>
      <w:marBottom w:val="0"/>
      <w:divBdr>
        <w:top w:val="none" w:sz="0" w:space="0" w:color="auto"/>
        <w:left w:val="none" w:sz="0" w:space="0" w:color="auto"/>
        <w:bottom w:val="none" w:sz="0" w:space="0" w:color="auto"/>
        <w:right w:val="none" w:sz="0" w:space="0" w:color="auto"/>
      </w:divBdr>
    </w:div>
    <w:div w:id="190191318">
      <w:marLeft w:val="0"/>
      <w:marRight w:val="0"/>
      <w:marTop w:val="0"/>
      <w:marBottom w:val="0"/>
      <w:divBdr>
        <w:top w:val="none" w:sz="0" w:space="0" w:color="auto"/>
        <w:left w:val="none" w:sz="0" w:space="0" w:color="auto"/>
        <w:bottom w:val="none" w:sz="0" w:space="0" w:color="auto"/>
        <w:right w:val="none" w:sz="0" w:space="0" w:color="auto"/>
      </w:divBdr>
      <w:divsChild>
        <w:div w:id="190191323">
          <w:marLeft w:val="0"/>
          <w:marRight w:val="0"/>
          <w:marTop w:val="0"/>
          <w:marBottom w:val="0"/>
          <w:divBdr>
            <w:top w:val="none" w:sz="0" w:space="0" w:color="auto"/>
            <w:left w:val="none" w:sz="0" w:space="0" w:color="auto"/>
            <w:bottom w:val="none" w:sz="0" w:space="0" w:color="auto"/>
            <w:right w:val="none" w:sz="0" w:space="0" w:color="auto"/>
          </w:divBdr>
          <w:divsChild>
            <w:div w:id="190191314">
              <w:marLeft w:val="0"/>
              <w:marRight w:val="0"/>
              <w:marTop w:val="0"/>
              <w:marBottom w:val="0"/>
              <w:divBdr>
                <w:top w:val="none" w:sz="0" w:space="0" w:color="auto"/>
                <w:left w:val="none" w:sz="0" w:space="0" w:color="auto"/>
                <w:bottom w:val="none" w:sz="0" w:space="0" w:color="auto"/>
                <w:right w:val="none" w:sz="0" w:space="0" w:color="auto"/>
              </w:divBdr>
              <w:divsChild>
                <w:div w:id="190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20">
      <w:marLeft w:val="0"/>
      <w:marRight w:val="0"/>
      <w:marTop w:val="0"/>
      <w:marBottom w:val="0"/>
      <w:divBdr>
        <w:top w:val="none" w:sz="0" w:space="0" w:color="auto"/>
        <w:left w:val="none" w:sz="0" w:space="0" w:color="auto"/>
        <w:bottom w:val="none" w:sz="0" w:space="0" w:color="auto"/>
        <w:right w:val="none" w:sz="0" w:space="0" w:color="auto"/>
      </w:divBdr>
      <w:divsChild>
        <w:div w:id="190191316">
          <w:marLeft w:val="0"/>
          <w:marRight w:val="0"/>
          <w:marTop w:val="0"/>
          <w:marBottom w:val="0"/>
          <w:divBdr>
            <w:top w:val="none" w:sz="0" w:space="0" w:color="auto"/>
            <w:left w:val="none" w:sz="0" w:space="0" w:color="auto"/>
            <w:bottom w:val="none" w:sz="0" w:space="0" w:color="auto"/>
            <w:right w:val="none" w:sz="0" w:space="0" w:color="auto"/>
          </w:divBdr>
          <w:divsChild>
            <w:div w:id="190191332">
              <w:marLeft w:val="0"/>
              <w:marRight w:val="0"/>
              <w:marTop w:val="0"/>
              <w:marBottom w:val="0"/>
              <w:divBdr>
                <w:top w:val="none" w:sz="0" w:space="0" w:color="auto"/>
                <w:left w:val="none" w:sz="0" w:space="0" w:color="auto"/>
                <w:bottom w:val="none" w:sz="0" w:space="0" w:color="auto"/>
                <w:right w:val="none" w:sz="0" w:space="0" w:color="auto"/>
              </w:divBdr>
              <w:divsChild>
                <w:div w:id="190191329">
                  <w:marLeft w:val="0"/>
                  <w:marRight w:val="0"/>
                  <w:marTop w:val="0"/>
                  <w:marBottom w:val="0"/>
                  <w:divBdr>
                    <w:top w:val="single" w:sz="6" w:space="6" w:color="243356"/>
                    <w:left w:val="none" w:sz="0" w:space="0" w:color="auto"/>
                    <w:bottom w:val="none" w:sz="0" w:space="0" w:color="auto"/>
                    <w:right w:val="none" w:sz="0" w:space="0" w:color="auto"/>
                  </w:divBdr>
                  <w:divsChild>
                    <w:div w:id="190191333">
                      <w:marLeft w:val="0"/>
                      <w:marRight w:val="0"/>
                      <w:marTop w:val="0"/>
                      <w:marBottom w:val="0"/>
                      <w:divBdr>
                        <w:top w:val="none" w:sz="0" w:space="0" w:color="auto"/>
                        <w:left w:val="none" w:sz="0" w:space="0" w:color="auto"/>
                        <w:bottom w:val="none" w:sz="0" w:space="0" w:color="auto"/>
                        <w:right w:val="none" w:sz="0" w:space="0" w:color="auto"/>
                      </w:divBdr>
                      <w:divsChild>
                        <w:div w:id="190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1326">
      <w:marLeft w:val="0"/>
      <w:marRight w:val="0"/>
      <w:marTop w:val="0"/>
      <w:marBottom w:val="0"/>
      <w:divBdr>
        <w:top w:val="none" w:sz="0" w:space="0" w:color="auto"/>
        <w:left w:val="none" w:sz="0" w:space="0" w:color="auto"/>
        <w:bottom w:val="none" w:sz="0" w:space="0" w:color="auto"/>
        <w:right w:val="none" w:sz="0" w:space="0" w:color="auto"/>
      </w:divBdr>
      <w:divsChild>
        <w:div w:id="190191325">
          <w:marLeft w:val="0"/>
          <w:marRight w:val="0"/>
          <w:marTop w:val="0"/>
          <w:marBottom w:val="0"/>
          <w:divBdr>
            <w:top w:val="none" w:sz="0" w:space="0" w:color="auto"/>
            <w:left w:val="none" w:sz="0" w:space="0" w:color="auto"/>
            <w:bottom w:val="none" w:sz="0" w:space="0" w:color="auto"/>
            <w:right w:val="none" w:sz="0" w:space="0" w:color="auto"/>
          </w:divBdr>
          <w:divsChild>
            <w:div w:id="190191322">
              <w:marLeft w:val="0"/>
              <w:marRight w:val="0"/>
              <w:marTop w:val="0"/>
              <w:marBottom w:val="0"/>
              <w:divBdr>
                <w:top w:val="none" w:sz="0" w:space="0" w:color="auto"/>
                <w:left w:val="none" w:sz="0" w:space="0" w:color="auto"/>
                <w:bottom w:val="none" w:sz="0" w:space="0" w:color="auto"/>
                <w:right w:val="none" w:sz="0" w:space="0" w:color="auto"/>
              </w:divBdr>
              <w:divsChild>
                <w:div w:id="190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1">
      <w:marLeft w:val="0"/>
      <w:marRight w:val="0"/>
      <w:marTop w:val="0"/>
      <w:marBottom w:val="0"/>
      <w:divBdr>
        <w:top w:val="none" w:sz="0" w:space="0" w:color="auto"/>
        <w:left w:val="none" w:sz="0" w:space="0" w:color="auto"/>
        <w:bottom w:val="none" w:sz="0" w:space="0" w:color="auto"/>
        <w:right w:val="none" w:sz="0" w:space="0" w:color="auto"/>
      </w:divBdr>
      <w:divsChild>
        <w:div w:id="190191319">
          <w:marLeft w:val="0"/>
          <w:marRight w:val="0"/>
          <w:marTop w:val="0"/>
          <w:marBottom w:val="0"/>
          <w:divBdr>
            <w:top w:val="none" w:sz="0" w:space="0" w:color="auto"/>
            <w:left w:val="none" w:sz="0" w:space="0" w:color="auto"/>
            <w:bottom w:val="none" w:sz="0" w:space="0" w:color="auto"/>
            <w:right w:val="none" w:sz="0" w:space="0" w:color="auto"/>
          </w:divBdr>
          <w:divsChild>
            <w:div w:id="190191317">
              <w:marLeft w:val="0"/>
              <w:marRight w:val="0"/>
              <w:marTop w:val="0"/>
              <w:marBottom w:val="0"/>
              <w:divBdr>
                <w:top w:val="none" w:sz="0" w:space="0" w:color="auto"/>
                <w:left w:val="none" w:sz="0" w:space="0" w:color="auto"/>
                <w:bottom w:val="none" w:sz="0" w:space="0" w:color="auto"/>
                <w:right w:val="none" w:sz="0" w:space="0" w:color="auto"/>
              </w:divBdr>
              <w:divsChild>
                <w:div w:id="190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5">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sChild>
            <w:div w:id="190191334">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54790">
      <w:bodyDiv w:val="1"/>
      <w:marLeft w:val="0"/>
      <w:marRight w:val="0"/>
      <w:marTop w:val="0"/>
      <w:marBottom w:val="0"/>
      <w:divBdr>
        <w:top w:val="none" w:sz="0" w:space="0" w:color="auto"/>
        <w:left w:val="none" w:sz="0" w:space="0" w:color="auto"/>
        <w:bottom w:val="none" w:sz="0" w:space="0" w:color="auto"/>
        <w:right w:val="none" w:sz="0" w:space="0" w:color="auto"/>
      </w:divBdr>
    </w:div>
    <w:div w:id="270358971">
      <w:bodyDiv w:val="1"/>
      <w:marLeft w:val="48"/>
      <w:marRight w:val="0"/>
      <w:marTop w:val="48"/>
      <w:marBottom w:val="48"/>
      <w:divBdr>
        <w:top w:val="none" w:sz="0" w:space="0" w:color="auto"/>
        <w:left w:val="none" w:sz="0" w:space="0" w:color="auto"/>
        <w:bottom w:val="none" w:sz="0" w:space="0" w:color="auto"/>
        <w:right w:val="none" w:sz="0" w:space="0" w:color="auto"/>
      </w:divBdr>
    </w:div>
    <w:div w:id="289095473">
      <w:bodyDiv w:val="1"/>
      <w:marLeft w:val="0"/>
      <w:marRight w:val="0"/>
      <w:marTop w:val="0"/>
      <w:marBottom w:val="0"/>
      <w:divBdr>
        <w:top w:val="none" w:sz="0" w:space="0" w:color="auto"/>
        <w:left w:val="none" w:sz="0" w:space="0" w:color="auto"/>
        <w:bottom w:val="none" w:sz="0" w:space="0" w:color="auto"/>
        <w:right w:val="none" w:sz="0" w:space="0" w:color="auto"/>
      </w:divBdr>
    </w:div>
    <w:div w:id="293604639">
      <w:bodyDiv w:val="1"/>
      <w:marLeft w:val="48"/>
      <w:marRight w:val="0"/>
      <w:marTop w:val="48"/>
      <w:marBottom w:val="48"/>
      <w:divBdr>
        <w:top w:val="none" w:sz="0" w:space="0" w:color="auto"/>
        <w:left w:val="none" w:sz="0" w:space="0" w:color="auto"/>
        <w:bottom w:val="none" w:sz="0" w:space="0" w:color="auto"/>
        <w:right w:val="none" w:sz="0" w:space="0" w:color="auto"/>
      </w:divBdr>
    </w:div>
    <w:div w:id="371151987">
      <w:bodyDiv w:val="1"/>
      <w:marLeft w:val="0"/>
      <w:marRight w:val="0"/>
      <w:marTop w:val="0"/>
      <w:marBottom w:val="0"/>
      <w:divBdr>
        <w:top w:val="none" w:sz="0" w:space="0" w:color="auto"/>
        <w:left w:val="none" w:sz="0" w:space="0" w:color="auto"/>
        <w:bottom w:val="none" w:sz="0" w:space="0" w:color="auto"/>
        <w:right w:val="none" w:sz="0" w:space="0" w:color="auto"/>
      </w:divBdr>
    </w:div>
    <w:div w:id="396247285">
      <w:bodyDiv w:val="1"/>
      <w:marLeft w:val="0"/>
      <w:marRight w:val="0"/>
      <w:marTop w:val="0"/>
      <w:marBottom w:val="0"/>
      <w:divBdr>
        <w:top w:val="none" w:sz="0" w:space="0" w:color="auto"/>
        <w:left w:val="none" w:sz="0" w:space="0" w:color="auto"/>
        <w:bottom w:val="none" w:sz="0" w:space="0" w:color="auto"/>
        <w:right w:val="none" w:sz="0" w:space="0" w:color="auto"/>
      </w:divBdr>
    </w:div>
    <w:div w:id="406155218">
      <w:bodyDiv w:val="1"/>
      <w:marLeft w:val="48"/>
      <w:marRight w:val="0"/>
      <w:marTop w:val="48"/>
      <w:marBottom w:val="48"/>
      <w:divBdr>
        <w:top w:val="none" w:sz="0" w:space="0" w:color="auto"/>
        <w:left w:val="none" w:sz="0" w:space="0" w:color="auto"/>
        <w:bottom w:val="none" w:sz="0" w:space="0" w:color="auto"/>
        <w:right w:val="none" w:sz="0" w:space="0" w:color="auto"/>
      </w:divBdr>
    </w:div>
    <w:div w:id="417556864">
      <w:bodyDiv w:val="1"/>
      <w:marLeft w:val="0"/>
      <w:marRight w:val="0"/>
      <w:marTop w:val="0"/>
      <w:marBottom w:val="0"/>
      <w:divBdr>
        <w:top w:val="none" w:sz="0" w:space="0" w:color="auto"/>
        <w:left w:val="none" w:sz="0" w:space="0" w:color="auto"/>
        <w:bottom w:val="none" w:sz="0" w:space="0" w:color="auto"/>
        <w:right w:val="none" w:sz="0" w:space="0" w:color="auto"/>
      </w:divBdr>
    </w:div>
    <w:div w:id="427580061">
      <w:bodyDiv w:val="1"/>
      <w:marLeft w:val="0"/>
      <w:marRight w:val="0"/>
      <w:marTop w:val="0"/>
      <w:marBottom w:val="0"/>
      <w:divBdr>
        <w:top w:val="none" w:sz="0" w:space="0" w:color="auto"/>
        <w:left w:val="none" w:sz="0" w:space="0" w:color="auto"/>
        <w:bottom w:val="none" w:sz="0" w:space="0" w:color="auto"/>
        <w:right w:val="none" w:sz="0" w:space="0" w:color="auto"/>
      </w:divBdr>
    </w:div>
    <w:div w:id="496384510">
      <w:bodyDiv w:val="1"/>
      <w:marLeft w:val="0"/>
      <w:marRight w:val="0"/>
      <w:marTop w:val="0"/>
      <w:marBottom w:val="0"/>
      <w:divBdr>
        <w:top w:val="none" w:sz="0" w:space="0" w:color="auto"/>
        <w:left w:val="none" w:sz="0" w:space="0" w:color="auto"/>
        <w:bottom w:val="none" w:sz="0" w:space="0" w:color="auto"/>
        <w:right w:val="none" w:sz="0" w:space="0" w:color="auto"/>
      </w:divBdr>
    </w:div>
    <w:div w:id="550382545">
      <w:bodyDiv w:val="1"/>
      <w:marLeft w:val="48"/>
      <w:marRight w:val="0"/>
      <w:marTop w:val="48"/>
      <w:marBottom w:val="48"/>
      <w:divBdr>
        <w:top w:val="none" w:sz="0" w:space="0" w:color="auto"/>
        <w:left w:val="none" w:sz="0" w:space="0" w:color="auto"/>
        <w:bottom w:val="none" w:sz="0" w:space="0" w:color="auto"/>
        <w:right w:val="none" w:sz="0" w:space="0" w:color="auto"/>
      </w:divBdr>
    </w:div>
    <w:div w:id="567813482">
      <w:bodyDiv w:val="1"/>
      <w:marLeft w:val="0"/>
      <w:marRight w:val="0"/>
      <w:marTop w:val="0"/>
      <w:marBottom w:val="0"/>
      <w:divBdr>
        <w:top w:val="none" w:sz="0" w:space="0" w:color="auto"/>
        <w:left w:val="none" w:sz="0" w:space="0" w:color="auto"/>
        <w:bottom w:val="none" w:sz="0" w:space="0" w:color="auto"/>
        <w:right w:val="none" w:sz="0" w:space="0" w:color="auto"/>
      </w:divBdr>
    </w:div>
    <w:div w:id="589240468">
      <w:bodyDiv w:val="1"/>
      <w:marLeft w:val="0"/>
      <w:marRight w:val="0"/>
      <w:marTop w:val="0"/>
      <w:marBottom w:val="0"/>
      <w:divBdr>
        <w:top w:val="none" w:sz="0" w:space="0" w:color="auto"/>
        <w:left w:val="none" w:sz="0" w:space="0" w:color="auto"/>
        <w:bottom w:val="none" w:sz="0" w:space="0" w:color="auto"/>
        <w:right w:val="none" w:sz="0" w:space="0" w:color="auto"/>
      </w:divBdr>
    </w:div>
    <w:div w:id="682130925">
      <w:bodyDiv w:val="1"/>
      <w:marLeft w:val="48"/>
      <w:marRight w:val="0"/>
      <w:marTop w:val="48"/>
      <w:marBottom w:val="48"/>
      <w:divBdr>
        <w:top w:val="none" w:sz="0" w:space="0" w:color="auto"/>
        <w:left w:val="none" w:sz="0" w:space="0" w:color="auto"/>
        <w:bottom w:val="none" w:sz="0" w:space="0" w:color="auto"/>
        <w:right w:val="none" w:sz="0" w:space="0" w:color="auto"/>
      </w:divBdr>
    </w:div>
    <w:div w:id="724840020">
      <w:bodyDiv w:val="1"/>
      <w:marLeft w:val="0"/>
      <w:marRight w:val="0"/>
      <w:marTop w:val="0"/>
      <w:marBottom w:val="0"/>
      <w:divBdr>
        <w:top w:val="none" w:sz="0" w:space="0" w:color="auto"/>
        <w:left w:val="none" w:sz="0" w:space="0" w:color="auto"/>
        <w:bottom w:val="none" w:sz="0" w:space="0" w:color="auto"/>
        <w:right w:val="none" w:sz="0" w:space="0" w:color="auto"/>
      </w:divBdr>
    </w:div>
    <w:div w:id="823853839">
      <w:bodyDiv w:val="1"/>
      <w:marLeft w:val="0"/>
      <w:marRight w:val="0"/>
      <w:marTop w:val="0"/>
      <w:marBottom w:val="0"/>
      <w:divBdr>
        <w:top w:val="none" w:sz="0" w:space="0" w:color="auto"/>
        <w:left w:val="none" w:sz="0" w:space="0" w:color="auto"/>
        <w:bottom w:val="none" w:sz="0" w:space="0" w:color="auto"/>
        <w:right w:val="none" w:sz="0" w:space="0" w:color="auto"/>
      </w:divBdr>
    </w:div>
    <w:div w:id="832843144">
      <w:bodyDiv w:val="1"/>
      <w:marLeft w:val="0"/>
      <w:marRight w:val="0"/>
      <w:marTop w:val="0"/>
      <w:marBottom w:val="0"/>
      <w:divBdr>
        <w:top w:val="none" w:sz="0" w:space="0" w:color="auto"/>
        <w:left w:val="none" w:sz="0" w:space="0" w:color="auto"/>
        <w:bottom w:val="none" w:sz="0" w:space="0" w:color="auto"/>
        <w:right w:val="none" w:sz="0" w:space="0" w:color="auto"/>
      </w:divBdr>
    </w:div>
    <w:div w:id="853423648">
      <w:bodyDiv w:val="1"/>
      <w:marLeft w:val="0"/>
      <w:marRight w:val="0"/>
      <w:marTop w:val="0"/>
      <w:marBottom w:val="0"/>
      <w:divBdr>
        <w:top w:val="none" w:sz="0" w:space="0" w:color="auto"/>
        <w:left w:val="none" w:sz="0" w:space="0" w:color="auto"/>
        <w:bottom w:val="none" w:sz="0" w:space="0" w:color="auto"/>
        <w:right w:val="none" w:sz="0" w:space="0" w:color="auto"/>
      </w:divBdr>
    </w:div>
    <w:div w:id="860046404">
      <w:bodyDiv w:val="1"/>
      <w:marLeft w:val="48"/>
      <w:marRight w:val="0"/>
      <w:marTop w:val="48"/>
      <w:marBottom w:val="48"/>
      <w:divBdr>
        <w:top w:val="none" w:sz="0" w:space="0" w:color="auto"/>
        <w:left w:val="none" w:sz="0" w:space="0" w:color="auto"/>
        <w:bottom w:val="none" w:sz="0" w:space="0" w:color="auto"/>
        <w:right w:val="none" w:sz="0" w:space="0" w:color="auto"/>
      </w:divBdr>
    </w:div>
    <w:div w:id="996609104">
      <w:bodyDiv w:val="1"/>
      <w:marLeft w:val="0"/>
      <w:marRight w:val="0"/>
      <w:marTop w:val="0"/>
      <w:marBottom w:val="0"/>
      <w:divBdr>
        <w:top w:val="none" w:sz="0" w:space="0" w:color="auto"/>
        <w:left w:val="none" w:sz="0" w:space="0" w:color="auto"/>
        <w:bottom w:val="none" w:sz="0" w:space="0" w:color="auto"/>
        <w:right w:val="none" w:sz="0" w:space="0" w:color="auto"/>
      </w:divBdr>
    </w:div>
    <w:div w:id="1033313718">
      <w:bodyDiv w:val="1"/>
      <w:marLeft w:val="0"/>
      <w:marRight w:val="0"/>
      <w:marTop w:val="0"/>
      <w:marBottom w:val="0"/>
      <w:divBdr>
        <w:top w:val="none" w:sz="0" w:space="0" w:color="auto"/>
        <w:left w:val="none" w:sz="0" w:space="0" w:color="auto"/>
        <w:bottom w:val="none" w:sz="0" w:space="0" w:color="auto"/>
        <w:right w:val="none" w:sz="0" w:space="0" w:color="auto"/>
      </w:divBdr>
    </w:div>
    <w:div w:id="1047337785">
      <w:bodyDiv w:val="1"/>
      <w:marLeft w:val="0"/>
      <w:marRight w:val="0"/>
      <w:marTop w:val="0"/>
      <w:marBottom w:val="0"/>
      <w:divBdr>
        <w:top w:val="none" w:sz="0" w:space="0" w:color="auto"/>
        <w:left w:val="none" w:sz="0" w:space="0" w:color="auto"/>
        <w:bottom w:val="none" w:sz="0" w:space="0" w:color="auto"/>
        <w:right w:val="none" w:sz="0" w:space="0" w:color="auto"/>
      </w:divBdr>
    </w:div>
    <w:div w:id="1076131269">
      <w:bodyDiv w:val="1"/>
      <w:marLeft w:val="0"/>
      <w:marRight w:val="0"/>
      <w:marTop w:val="0"/>
      <w:marBottom w:val="0"/>
      <w:divBdr>
        <w:top w:val="none" w:sz="0" w:space="0" w:color="auto"/>
        <w:left w:val="none" w:sz="0" w:space="0" w:color="auto"/>
        <w:bottom w:val="none" w:sz="0" w:space="0" w:color="auto"/>
        <w:right w:val="none" w:sz="0" w:space="0" w:color="auto"/>
      </w:divBdr>
    </w:div>
    <w:div w:id="1107776080">
      <w:bodyDiv w:val="1"/>
      <w:marLeft w:val="0"/>
      <w:marRight w:val="0"/>
      <w:marTop w:val="0"/>
      <w:marBottom w:val="0"/>
      <w:divBdr>
        <w:top w:val="none" w:sz="0" w:space="0" w:color="auto"/>
        <w:left w:val="none" w:sz="0" w:space="0" w:color="auto"/>
        <w:bottom w:val="none" w:sz="0" w:space="0" w:color="auto"/>
        <w:right w:val="none" w:sz="0" w:space="0" w:color="auto"/>
      </w:divBdr>
      <w:divsChild>
        <w:div w:id="494565189">
          <w:marLeft w:val="0"/>
          <w:marRight w:val="0"/>
          <w:marTop w:val="0"/>
          <w:marBottom w:val="0"/>
          <w:divBdr>
            <w:top w:val="none" w:sz="0" w:space="0" w:color="auto"/>
            <w:left w:val="none" w:sz="0" w:space="0" w:color="auto"/>
            <w:bottom w:val="none" w:sz="0" w:space="0" w:color="auto"/>
            <w:right w:val="none" w:sz="0" w:space="0" w:color="auto"/>
          </w:divBdr>
          <w:divsChild>
            <w:div w:id="1343243236">
              <w:marLeft w:val="-225"/>
              <w:marRight w:val="-225"/>
              <w:marTop w:val="0"/>
              <w:marBottom w:val="0"/>
              <w:divBdr>
                <w:top w:val="none" w:sz="0" w:space="0" w:color="auto"/>
                <w:left w:val="none" w:sz="0" w:space="0" w:color="auto"/>
                <w:bottom w:val="none" w:sz="0" w:space="0" w:color="auto"/>
                <w:right w:val="none" w:sz="0" w:space="0" w:color="auto"/>
              </w:divBdr>
              <w:divsChild>
                <w:div w:id="15823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69456">
      <w:bodyDiv w:val="1"/>
      <w:marLeft w:val="48"/>
      <w:marRight w:val="0"/>
      <w:marTop w:val="48"/>
      <w:marBottom w:val="48"/>
      <w:divBdr>
        <w:top w:val="none" w:sz="0" w:space="0" w:color="auto"/>
        <w:left w:val="none" w:sz="0" w:space="0" w:color="auto"/>
        <w:bottom w:val="none" w:sz="0" w:space="0" w:color="auto"/>
        <w:right w:val="none" w:sz="0" w:space="0" w:color="auto"/>
      </w:divBdr>
    </w:div>
    <w:div w:id="1220170665">
      <w:bodyDiv w:val="1"/>
      <w:marLeft w:val="0"/>
      <w:marRight w:val="0"/>
      <w:marTop w:val="0"/>
      <w:marBottom w:val="0"/>
      <w:divBdr>
        <w:top w:val="none" w:sz="0" w:space="0" w:color="auto"/>
        <w:left w:val="none" w:sz="0" w:space="0" w:color="auto"/>
        <w:bottom w:val="none" w:sz="0" w:space="0" w:color="auto"/>
        <w:right w:val="none" w:sz="0" w:space="0" w:color="auto"/>
      </w:divBdr>
      <w:divsChild>
        <w:div w:id="1202593896">
          <w:marLeft w:val="0"/>
          <w:marRight w:val="0"/>
          <w:marTop w:val="0"/>
          <w:marBottom w:val="0"/>
          <w:divBdr>
            <w:top w:val="none" w:sz="0" w:space="0" w:color="auto"/>
            <w:left w:val="none" w:sz="0" w:space="0" w:color="auto"/>
            <w:bottom w:val="none" w:sz="0" w:space="0" w:color="auto"/>
            <w:right w:val="none" w:sz="0" w:space="0" w:color="auto"/>
          </w:divBdr>
          <w:divsChild>
            <w:div w:id="353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1713">
      <w:bodyDiv w:val="1"/>
      <w:marLeft w:val="48"/>
      <w:marRight w:val="0"/>
      <w:marTop w:val="48"/>
      <w:marBottom w:val="48"/>
      <w:divBdr>
        <w:top w:val="none" w:sz="0" w:space="0" w:color="auto"/>
        <w:left w:val="none" w:sz="0" w:space="0" w:color="auto"/>
        <w:bottom w:val="none" w:sz="0" w:space="0" w:color="auto"/>
        <w:right w:val="none" w:sz="0" w:space="0" w:color="auto"/>
      </w:divBdr>
    </w:div>
    <w:div w:id="1375155391">
      <w:bodyDiv w:val="1"/>
      <w:marLeft w:val="0"/>
      <w:marRight w:val="0"/>
      <w:marTop w:val="0"/>
      <w:marBottom w:val="0"/>
      <w:divBdr>
        <w:top w:val="none" w:sz="0" w:space="0" w:color="auto"/>
        <w:left w:val="none" w:sz="0" w:space="0" w:color="auto"/>
        <w:bottom w:val="none" w:sz="0" w:space="0" w:color="auto"/>
        <w:right w:val="none" w:sz="0" w:space="0" w:color="auto"/>
      </w:divBdr>
    </w:div>
    <w:div w:id="1454904306">
      <w:bodyDiv w:val="1"/>
      <w:marLeft w:val="0"/>
      <w:marRight w:val="0"/>
      <w:marTop w:val="0"/>
      <w:marBottom w:val="0"/>
      <w:divBdr>
        <w:top w:val="none" w:sz="0" w:space="0" w:color="auto"/>
        <w:left w:val="none" w:sz="0" w:space="0" w:color="auto"/>
        <w:bottom w:val="none" w:sz="0" w:space="0" w:color="auto"/>
        <w:right w:val="none" w:sz="0" w:space="0" w:color="auto"/>
      </w:divBdr>
    </w:div>
    <w:div w:id="1492335901">
      <w:bodyDiv w:val="1"/>
      <w:marLeft w:val="0"/>
      <w:marRight w:val="0"/>
      <w:marTop w:val="0"/>
      <w:marBottom w:val="0"/>
      <w:divBdr>
        <w:top w:val="none" w:sz="0" w:space="0" w:color="auto"/>
        <w:left w:val="none" w:sz="0" w:space="0" w:color="auto"/>
        <w:bottom w:val="none" w:sz="0" w:space="0" w:color="auto"/>
        <w:right w:val="none" w:sz="0" w:space="0" w:color="auto"/>
      </w:divBdr>
    </w:div>
    <w:div w:id="1538160460">
      <w:bodyDiv w:val="1"/>
      <w:marLeft w:val="48"/>
      <w:marRight w:val="0"/>
      <w:marTop w:val="48"/>
      <w:marBottom w:val="48"/>
      <w:divBdr>
        <w:top w:val="none" w:sz="0" w:space="0" w:color="auto"/>
        <w:left w:val="none" w:sz="0" w:space="0" w:color="auto"/>
        <w:bottom w:val="none" w:sz="0" w:space="0" w:color="auto"/>
        <w:right w:val="none" w:sz="0" w:space="0" w:color="auto"/>
      </w:divBdr>
    </w:div>
    <w:div w:id="1598563817">
      <w:bodyDiv w:val="1"/>
      <w:marLeft w:val="0"/>
      <w:marRight w:val="0"/>
      <w:marTop w:val="0"/>
      <w:marBottom w:val="0"/>
      <w:divBdr>
        <w:top w:val="none" w:sz="0" w:space="0" w:color="auto"/>
        <w:left w:val="none" w:sz="0" w:space="0" w:color="auto"/>
        <w:bottom w:val="none" w:sz="0" w:space="0" w:color="auto"/>
        <w:right w:val="none" w:sz="0" w:space="0" w:color="auto"/>
      </w:divBdr>
    </w:div>
    <w:div w:id="1642347186">
      <w:bodyDiv w:val="1"/>
      <w:marLeft w:val="48"/>
      <w:marRight w:val="0"/>
      <w:marTop w:val="48"/>
      <w:marBottom w:val="48"/>
      <w:divBdr>
        <w:top w:val="none" w:sz="0" w:space="0" w:color="auto"/>
        <w:left w:val="none" w:sz="0" w:space="0" w:color="auto"/>
        <w:bottom w:val="none" w:sz="0" w:space="0" w:color="auto"/>
        <w:right w:val="none" w:sz="0" w:space="0" w:color="auto"/>
      </w:divBdr>
    </w:div>
    <w:div w:id="1654483608">
      <w:bodyDiv w:val="1"/>
      <w:marLeft w:val="0"/>
      <w:marRight w:val="0"/>
      <w:marTop w:val="0"/>
      <w:marBottom w:val="0"/>
      <w:divBdr>
        <w:top w:val="none" w:sz="0" w:space="0" w:color="auto"/>
        <w:left w:val="none" w:sz="0" w:space="0" w:color="auto"/>
        <w:bottom w:val="none" w:sz="0" w:space="0" w:color="auto"/>
        <w:right w:val="none" w:sz="0" w:space="0" w:color="auto"/>
      </w:divBdr>
    </w:div>
    <w:div w:id="1670251143">
      <w:bodyDiv w:val="1"/>
      <w:marLeft w:val="0"/>
      <w:marRight w:val="0"/>
      <w:marTop w:val="0"/>
      <w:marBottom w:val="0"/>
      <w:divBdr>
        <w:top w:val="none" w:sz="0" w:space="0" w:color="auto"/>
        <w:left w:val="none" w:sz="0" w:space="0" w:color="auto"/>
        <w:bottom w:val="none" w:sz="0" w:space="0" w:color="auto"/>
        <w:right w:val="none" w:sz="0" w:space="0" w:color="auto"/>
      </w:divBdr>
    </w:div>
    <w:div w:id="1706445085">
      <w:bodyDiv w:val="1"/>
      <w:marLeft w:val="0"/>
      <w:marRight w:val="0"/>
      <w:marTop w:val="0"/>
      <w:marBottom w:val="0"/>
      <w:divBdr>
        <w:top w:val="none" w:sz="0" w:space="0" w:color="auto"/>
        <w:left w:val="none" w:sz="0" w:space="0" w:color="auto"/>
        <w:bottom w:val="none" w:sz="0" w:space="0" w:color="auto"/>
        <w:right w:val="none" w:sz="0" w:space="0" w:color="auto"/>
      </w:divBdr>
    </w:div>
    <w:div w:id="1723677063">
      <w:bodyDiv w:val="1"/>
      <w:marLeft w:val="0"/>
      <w:marRight w:val="0"/>
      <w:marTop w:val="0"/>
      <w:marBottom w:val="0"/>
      <w:divBdr>
        <w:top w:val="none" w:sz="0" w:space="0" w:color="auto"/>
        <w:left w:val="none" w:sz="0" w:space="0" w:color="auto"/>
        <w:bottom w:val="none" w:sz="0" w:space="0" w:color="auto"/>
        <w:right w:val="none" w:sz="0" w:space="0" w:color="auto"/>
      </w:divBdr>
    </w:div>
    <w:div w:id="1750156131">
      <w:bodyDiv w:val="1"/>
      <w:marLeft w:val="0"/>
      <w:marRight w:val="0"/>
      <w:marTop w:val="0"/>
      <w:marBottom w:val="0"/>
      <w:divBdr>
        <w:top w:val="none" w:sz="0" w:space="0" w:color="auto"/>
        <w:left w:val="none" w:sz="0" w:space="0" w:color="auto"/>
        <w:bottom w:val="none" w:sz="0" w:space="0" w:color="auto"/>
        <w:right w:val="none" w:sz="0" w:space="0" w:color="auto"/>
      </w:divBdr>
    </w:div>
    <w:div w:id="1755079878">
      <w:bodyDiv w:val="1"/>
      <w:marLeft w:val="0"/>
      <w:marRight w:val="0"/>
      <w:marTop w:val="0"/>
      <w:marBottom w:val="0"/>
      <w:divBdr>
        <w:top w:val="none" w:sz="0" w:space="0" w:color="auto"/>
        <w:left w:val="none" w:sz="0" w:space="0" w:color="auto"/>
        <w:bottom w:val="none" w:sz="0" w:space="0" w:color="auto"/>
        <w:right w:val="none" w:sz="0" w:space="0" w:color="auto"/>
      </w:divBdr>
    </w:div>
    <w:div w:id="1791363751">
      <w:bodyDiv w:val="1"/>
      <w:marLeft w:val="0"/>
      <w:marRight w:val="0"/>
      <w:marTop w:val="0"/>
      <w:marBottom w:val="0"/>
      <w:divBdr>
        <w:top w:val="none" w:sz="0" w:space="0" w:color="auto"/>
        <w:left w:val="none" w:sz="0" w:space="0" w:color="auto"/>
        <w:bottom w:val="none" w:sz="0" w:space="0" w:color="auto"/>
        <w:right w:val="none" w:sz="0" w:space="0" w:color="auto"/>
      </w:divBdr>
    </w:div>
    <w:div w:id="1848471837">
      <w:bodyDiv w:val="1"/>
      <w:marLeft w:val="0"/>
      <w:marRight w:val="0"/>
      <w:marTop w:val="0"/>
      <w:marBottom w:val="0"/>
      <w:divBdr>
        <w:top w:val="none" w:sz="0" w:space="0" w:color="auto"/>
        <w:left w:val="none" w:sz="0" w:space="0" w:color="auto"/>
        <w:bottom w:val="none" w:sz="0" w:space="0" w:color="auto"/>
        <w:right w:val="none" w:sz="0" w:space="0" w:color="auto"/>
      </w:divBdr>
    </w:div>
    <w:div w:id="1900087726">
      <w:bodyDiv w:val="1"/>
      <w:marLeft w:val="0"/>
      <w:marRight w:val="0"/>
      <w:marTop w:val="0"/>
      <w:marBottom w:val="0"/>
      <w:divBdr>
        <w:top w:val="none" w:sz="0" w:space="0" w:color="auto"/>
        <w:left w:val="none" w:sz="0" w:space="0" w:color="auto"/>
        <w:bottom w:val="none" w:sz="0" w:space="0" w:color="auto"/>
        <w:right w:val="none" w:sz="0" w:space="0" w:color="auto"/>
      </w:divBdr>
    </w:div>
    <w:div w:id="1983537472">
      <w:bodyDiv w:val="1"/>
      <w:marLeft w:val="0"/>
      <w:marRight w:val="0"/>
      <w:marTop w:val="0"/>
      <w:marBottom w:val="0"/>
      <w:divBdr>
        <w:top w:val="none" w:sz="0" w:space="0" w:color="auto"/>
        <w:left w:val="none" w:sz="0" w:space="0" w:color="auto"/>
        <w:bottom w:val="none" w:sz="0" w:space="0" w:color="auto"/>
        <w:right w:val="none" w:sz="0" w:space="0" w:color="auto"/>
      </w:divBdr>
      <w:divsChild>
        <w:div w:id="1696997128">
          <w:marLeft w:val="0"/>
          <w:marRight w:val="0"/>
          <w:marTop w:val="0"/>
          <w:marBottom w:val="0"/>
          <w:divBdr>
            <w:top w:val="none" w:sz="0" w:space="0" w:color="auto"/>
            <w:left w:val="none" w:sz="0" w:space="0" w:color="auto"/>
            <w:bottom w:val="none" w:sz="0" w:space="0" w:color="auto"/>
            <w:right w:val="none" w:sz="0" w:space="0" w:color="auto"/>
          </w:divBdr>
        </w:div>
      </w:divsChild>
    </w:div>
    <w:div w:id="2001154083">
      <w:bodyDiv w:val="1"/>
      <w:marLeft w:val="0"/>
      <w:marRight w:val="0"/>
      <w:marTop w:val="0"/>
      <w:marBottom w:val="0"/>
      <w:divBdr>
        <w:top w:val="none" w:sz="0" w:space="0" w:color="auto"/>
        <w:left w:val="none" w:sz="0" w:space="0" w:color="auto"/>
        <w:bottom w:val="none" w:sz="0" w:space="0" w:color="auto"/>
        <w:right w:val="none" w:sz="0" w:space="0" w:color="auto"/>
      </w:divBdr>
    </w:div>
    <w:div w:id="2029015013">
      <w:bodyDiv w:val="1"/>
      <w:marLeft w:val="0"/>
      <w:marRight w:val="0"/>
      <w:marTop w:val="0"/>
      <w:marBottom w:val="0"/>
      <w:divBdr>
        <w:top w:val="none" w:sz="0" w:space="0" w:color="auto"/>
        <w:left w:val="none" w:sz="0" w:space="0" w:color="auto"/>
        <w:bottom w:val="none" w:sz="0" w:space="0" w:color="auto"/>
        <w:right w:val="none" w:sz="0" w:space="0" w:color="auto"/>
      </w:divBdr>
      <w:divsChild>
        <w:div w:id="32196796">
          <w:marLeft w:val="0"/>
          <w:marRight w:val="0"/>
          <w:marTop w:val="0"/>
          <w:marBottom w:val="0"/>
          <w:divBdr>
            <w:top w:val="none" w:sz="0" w:space="0" w:color="auto"/>
            <w:left w:val="none" w:sz="0" w:space="0" w:color="auto"/>
            <w:bottom w:val="none" w:sz="0" w:space="0" w:color="auto"/>
            <w:right w:val="none" w:sz="0" w:space="0" w:color="auto"/>
          </w:divBdr>
        </w:div>
      </w:divsChild>
    </w:div>
    <w:div w:id="2036885184">
      <w:bodyDiv w:val="1"/>
      <w:marLeft w:val="136"/>
      <w:marRight w:val="136"/>
      <w:marTop w:val="136"/>
      <w:marBottom w:val="136"/>
      <w:divBdr>
        <w:top w:val="none" w:sz="0" w:space="0" w:color="auto"/>
        <w:left w:val="none" w:sz="0" w:space="0" w:color="auto"/>
        <w:bottom w:val="none" w:sz="0" w:space="0" w:color="auto"/>
        <w:right w:val="none" w:sz="0" w:space="0" w:color="auto"/>
      </w:divBdr>
    </w:div>
    <w:div w:id="2047369631">
      <w:bodyDiv w:val="1"/>
      <w:marLeft w:val="0"/>
      <w:marRight w:val="0"/>
      <w:marTop w:val="0"/>
      <w:marBottom w:val="0"/>
      <w:divBdr>
        <w:top w:val="none" w:sz="0" w:space="0" w:color="auto"/>
        <w:left w:val="none" w:sz="0" w:space="0" w:color="auto"/>
        <w:bottom w:val="none" w:sz="0" w:space="0" w:color="auto"/>
        <w:right w:val="none" w:sz="0" w:space="0" w:color="auto"/>
      </w:divBdr>
      <w:divsChild>
        <w:div w:id="952906378">
          <w:marLeft w:val="0"/>
          <w:marRight w:val="0"/>
          <w:marTop w:val="0"/>
          <w:marBottom w:val="0"/>
          <w:divBdr>
            <w:top w:val="none" w:sz="0" w:space="0" w:color="auto"/>
            <w:left w:val="none" w:sz="0" w:space="0" w:color="auto"/>
            <w:bottom w:val="none" w:sz="0" w:space="0" w:color="auto"/>
            <w:right w:val="none" w:sz="0" w:space="0" w:color="auto"/>
          </w:divBdr>
        </w:div>
      </w:divsChild>
    </w:div>
    <w:div w:id="2075081808">
      <w:bodyDiv w:val="1"/>
      <w:marLeft w:val="0"/>
      <w:marRight w:val="0"/>
      <w:marTop w:val="0"/>
      <w:marBottom w:val="0"/>
      <w:divBdr>
        <w:top w:val="none" w:sz="0" w:space="0" w:color="auto"/>
        <w:left w:val="none" w:sz="0" w:space="0" w:color="auto"/>
        <w:bottom w:val="none" w:sz="0" w:space="0" w:color="auto"/>
        <w:right w:val="none" w:sz="0" w:space="0" w:color="auto"/>
      </w:divBdr>
    </w:div>
    <w:div w:id="2095203970">
      <w:bodyDiv w:val="1"/>
      <w:marLeft w:val="48"/>
      <w:marRight w:val="0"/>
      <w:marTop w:val="48"/>
      <w:marBottom w:val="48"/>
      <w:divBdr>
        <w:top w:val="none" w:sz="0" w:space="0" w:color="auto"/>
        <w:left w:val="none" w:sz="0" w:space="0" w:color="auto"/>
        <w:bottom w:val="none" w:sz="0" w:space="0" w:color="auto"/>
        <w:right w:val="none" w:sz="0" w:space="0" w:color="auto"/>
      </w:divBdr>
    </w:div>
    <w:div w:id="2135320931">
      <w:bodyDiv w:val="1"/>
      <w:marLeft w:val="0"/>
      <w:marRight w:val="0"/>
      <w:marTop w:val="0"/>
      <w:marBottom w:val="0"/>
      <w:divBdr>
        <w:top w:val="none" w:sz="0" w:space="0" w:color="auto"/>
        <w:left w:val="none" w:sz="0" w:space="0" w:color="auto"/>
        <w:bottom w:val="none" w:sz="0" w:space="0" w:color="auto"/>
        <w:right w:val="none" w:sz="0" w:space="0" w:color="auto"/>
      </w:divBdr>
    </w:div>
    <w:div w:id="21463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ee.ietf.org/license-info" TargetMode="External"/><Relationship Id="rId13" Type="http://schemas.openxmlformats.org/officeDocument/2006/relationships/hyperlink" Target="http://www.iana.org/assignments/pcep/pcep.xhtml" TargetMode="External"/><Relationship Id="rId18" Type="http://schemas.openxmlformats.org/officeDocument/2006/relationships/hyperlink" Target="https://urldefense.proofpoint.com/v2/url?u=https-3A__www.iana.org_assignments_lmp-2Dparameters_lmp-2Dparameters.xhtml-23lmp-2Dparameters-2D15&amp;d=DwMGaQ&amp;c=LFYZ-o9_HUMeMTSQicvjIg&amp;r=6UhGpW9lwi9dM7jYlxXD8w&amp;m=AYPO3Kj-lcxDF96uzxQ9E4QuT7MNqktJc7PuqdxEG04&amp;s=RqHfT6wpKpWGtOQcqMa-mMBgICf-U-UETuQFvBPPyIw&amp;e="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ana.org/assignments/pcep/pcep.xhtml" TargetMode="External"/><Relationship Id="rId17" Type="http://schemas.openxmlformats.org/officeDocument/2006/relationships/hyperlink" Target="http://www.iana.org/assignments/pcep/pcep.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ana.org/assignments/pcep/pcep.xhtml" TargetMode="External"/><Relationship Id="rId20" Type="http://schemas.openxmlformats.org/officeDocument/2006/relationships/hyperlink" Target="mailto:ogondio@ti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ldefense.proofpoint.com/v2/url?u=https-3A__www.iana.org_assignments_lmp-2Dparameters_lmp-2Dparameters.xhtml-23lmp-2Dparameters-2D15&amp;d=DwMGaQ&amp;c=LFYZ-o9_HUMeMTSQicvjIg&amp;r=6UhGpW9lwi9dM7jYlxXD8w&amp;m=AYPO3Kj-lcxDF96uzxQ9E4QuT7MNqktJc7PuqdxEG04&amp;s=RqHfT6wpKpWGtOQcqMa-mMBgICf-U-UETuQFvBPPyIw&amp;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ana.org/assignments/pcep/pcep.xhtml" TargetMode="External"/><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mailto:zhangfatai@huawei.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iana.org/assignments/pcep/pcep.xhtml"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reg\Customers\Huawei\WSON\Signaling\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397DE-A4E1-4CD9-94E4-2C10A53C4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TotalTime>
  <Pages>33</Pages>
  <Words>8015</Words>
  <Characters>45690</Characters>
  <Application>Microsoft Office Word</Application>
  <DocSecurity>0</DocSecurity>
  <Lines>380</Lines>
  <Paragraphs>107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Network Working Group</vt:lpstr>
      <vt:lpstr>Network Working Group</vt:lpstr>
    </vt:vector>
  </TitlesOfParts>
  <Company>Huawei Technologies Co.,Ltd.</Company>
  <LinksUpToDate>false</LinksUpToDate>
  <CharactersWithSpaces>53598</CharactersWithSpaces>
  <SharedDoc>false</SharedDoc>
  <HLinks>
    <vt:vector size="210" baseType="variant">
      <vt:variant>
        <vt:i4>1835053</vt:i4>
      </vt:variant>
      <vt:variant>
        <vt:i4>303</vt:i4>
      </vt:variant>
      <vt:variant>
        <vt:i4>0</vt:i4>
      </vt:variant>
      <vt:variant>
        <vt:i4>5</vt:i4>
      </vt:variant>
      <vt:variant>
        <vt:lpwstr>mailto:ogondio@tid.es</vt:lpwstr>
      </vt:variant>
      <vt:variant>
        <vt:lpwstr/>
      </vt:variant>
      <vt:variant>
        <vt:i4>3866650</vt:i4>
      </vt:variant>
      <vt:variant>
        <vt:i4>300</vt:i4>
      </vt:variant>
      <vt:variant>
        <vt:i4>0</vt:i4>
      </vt:variant>
      <vt:variant>
        <vt:i4>5</vt:i4>
      </vt:variant>
      <vt:variant>
        <vt:lpwstr>mailto:zhangfatai@huawei.com</vt:lpwstr>
      </vt:variant>
      <vt:variant>
        <vt:lpwstr/>
      </vt:variant>
      <vt:variant>
        <vt:i4>1572923</vt:i4>
      </vt:variant>
      <vt:variant>
        <vt:i4>293</vt:i4>
      </vt:variant>
      <vt:variant>
        <vt:i4>0</vt:i4>
      </vt:variant>
      <vt:variant>
        <vt:i4>5</vt:i4>
      </vt:variant>
      <vt:variant>
        <vt:lpwstr/>
      </vt:variant>
      <vt:variant>
        <vt:lpwstr>_Toc297897797</vt:lpwstr>
      </vt:variant>
      <vt:variant>
        <vt:i4>1572923</vt:i4>
      </vt:variant>
      <vt:variant>
        <vt:i4>287</vt:i4>
      </vt:variant>
      <vt:variant>
        <vt:i4>0</vt:i4>
      </vt:variant>
      <vt:variant>
        <vt:i4>5</vt:i4>
      </vt:variant>
      <vt:variant>
        <vt:lpwstr/>
      </vt:variant>
      <vt:variant>
        <vt:lpwstr>_Toc297897796</vt:lpwstr>
      </vt:variant>
      <vt:variant>
        <vt:i4>1572923</vt:i4>
      </vt:variant>
      <vt:variant>
        <vt:i4>281</vt:i4>
      </vt:variant>
      <vt:variant>
        <vt:i4>0</vt:i4>
      </vt:variant>
      <vt:variant>
        <vt:i4>5</vt:i4>
      </vt:variant>
      <vt:variant>
        <vt:lpwstr/>
      </vt:variant>
      <vt:variant>
        <vt:lpwstr>_Toc297897795</vt:lpwstr>
      </vt:variant>
      <vt:variant>
        <vt:i4>1572923</vt:i4>
      </vt:variant>
      <vt:variant>
        <vt:i4>275</vt:i4>
      </vt:variant>
      <vt:variant>
        <vt:i4>0</vt:i4>
      </vt:variant>
      <vt:variant>
        <vt:i4>5</vt:i4>
      </vt:variant>
      <vt:variant>
        <vt:lpwstr/>
      </vt:variant>
      <vt:variant>
        <vt:lpwstr>_Toc297897794</vt:lpwstr>
      </vt:variant>
      <vt:variant>
        <vt:i4>1572923</vt:i4>
      </vt:variant>
      <vt:variant>
        <vt:i4>269</vt:i4>
      </vt:variant>
      <vt:variant>
        <vt:i4>0</vt:i4>
      </vt:variant>
      <vt:variant>
        <vt:i4>5</vt:i4>
      </vt:variant>
      <vt:variant>
        <vt:lpwstr/>
      </vt:variant>
      <vt:variant>
        <vt:lpwstr>_Toc297897793</vt:lpwstr>
      </vt:variant>
      <vt:variant>
        <vt:i4>1572923</vt:i4>
      </vt:variant>
      <vt:variant>
        <vt:i4>263</vt:i4>
      </vt:variant>
      <vt:variant>
        <vt:i4>0</vt:i4>
      </vt:variant>
      <vt:variant>
        <vt:i4>5</vt:i4>
      </vt:variant>
      <vt:variant>
        <vt:lpwstr/>
      </vt:variant>
      <vt:variant>
        <vt:lpwstr>_Toc297897792</vt:lpwstr>
      </vt:variant>
      <vt:variant>
        <vt:i4>1572923</vt:i4>
      </vt:variant>
      <vt:variant>
        <vt:i4>257</vt:i4>
      </vt:variant>
      <vt:variant>
        <vt:i4>0</vt:i4>
      </vt:variant>
      <vt:variant>
        <vt:i4>5</vt:i4>
      </vt:variant>
      <vt:variant>
        <vt:lpwstr/>
      </vt:variant>
      <vt:variant>
        <vt:lpwstr>_Toc297897791</vt:lpwstr>
      </vt:variant>
      <vt:variant>
        <vt:i4>1572923</vt:i4>
      </vt:variant>
      <vt:variant>
        <vt:i4>251</vt:i4>
      </vt:variant>
      <vt:variant>
        <vt:i4>0</vt:i4>
      </vt:variant>
      <vt:variant>
        <vt:i4>5</vt:i4>
      </vt:variant>
      <vt:variant>
        <vt:lpwstr/>
      </vt:variant>
      <vt:variant>
        <vt:lpwstr>_Toc297897790</vt:lpwstr>
      </vt:variant>
      <vt:variant>
        <vt:i4>1638459</vt:i4>
      </vt:variant>
      <vt:variant>
        <vt:i4>245</vt:i4>
      </vt:variant>
      <vt:variant>
        <vt:i4>0</vt:i4>
      </vt:variant>
      <vt:variant>
        <vt:i4>5</vt:i4>
      </vt:variant>
      <vt:variant>
        <vt:lpwstr/>
      </vt:variant>
      <vt:variant>
        <vt:lpwstr>_Toc297897789</vt:lpwstr>
      </vt:variant>
      <vt:variant>
        <vt:i4>1638459</vt:i4>
      </vt:variant>
      <vt:variant>
        <vt:i4>239</vt:i4>
      </vt:variant>
      <vt:variant>
        <vt:i4>0</vt:i4>
      </vt:variant>
      <vt:variant>
        <vt:i4>5</vt:i4>
      </vt:variant>
      <vt:variant>
        <vt:lpwstr/>
      </vt:variant>
      <vt:variant>
        <vt:lpwstr>_Toc297897788</vt:lpwstr>
      </vt:variant>
      <vt:variant>
        <vt:i4>1638459</vt:i4>
      </vt:variant>
      <vt:variant>
        <vt:i4>233</vt:i4>
      </vt:variant>
      <vt:variant>
        <vt:i4>0</vt:i4>
      </vt:variant>
      <vt:variant>
        <vt:i4>5</vt:i4>
      </vt:variant>
      <vt:variant>
        <vt:lpwstr/>
      </vt:variant>
      <vt:variant>
        <vt:lpwstr>_Toc297897787</vt:lpwstr>
      </vt:variant>
      <vt:variant>
        <vt:i4>1638459</vt:i4>
      </vt:variant>
      <vt:variant>
        <vt:i4>227</vt:i4>
      </vt:variant>
      <vt:variant>
        <vt:i4>0</vt:i4>
      </vt:variant>
      <vt:variant>
        <vt:i4>5</vt:i4>
      </vt:variant>
      <vt:variant>
        <vt:lpwstr/>
      </vt:variant>
      <vt:variant>
        <vt:lpwstr>_Toc297897786</vt:lpwstr>
      </vt:variant>
      <vt:variant>
        <vt:i4>1638459</vt:i4>
      </vt:variant>
      <vt:variant>
        <vt:i4>221</vt:i4>
      </vt:variant>
      <vt:variant>
        <vt:i4>0</vt:i4>
      </vt:variant>
      <vt:variant>
        <vt:i4>5</vt:i4>
      </vt:variant>
      <vt:variant>
        <vt:lpwstr/>
      </vt:variant>
      <vt:variant>
        <vt:lpwstr>_Toc297897785</vt:lpwstr>
      </vt:variant>
      <vt:variant>
        <vt:i4>1638459</vt:i4>
      </vt:variant>
      <vt:variant>
        <vt:i4>215</vt:i4>
      </vt:variant>
      <vt:variant>
        <vt:i4>0</vt:i4>
      </vt:variant>
      <vt:variant>
        <vt:i4>5</vt:i4>
      </vt:variant>
      <vt:variant>
        <vt:lpwstr/>
      </vt:variant>
      <vt:variant>
        <vt:lpwstr>_Toc297897784</vt:lpwstr>
      </vt:variant>
      <vt:variant>
        <vt:i4>1638459</vt:i4>
      </vt:variant>
      <vt:variant>
        <vt:i4>209</vt:i4>
      </vt:variant>
      <vt:variant>
        <vt:i4>0</vt:i4>
      </vt:variant>
      <vt:variant>
        <vt:i4>5</vt:i4>
      </vt:variant>
      <vt:variant>
        <vt:lpwstr/>
      </vt:variant>
      <vt:variant>
        <vt:lpwstr>_Toc297897783</vt:lpwstr>
      </vt:variant>
      <vt:variant>
        <vt:i4>1638459</vt:i4>
      </vt:variant>
      <vt:variant>
        <vt:i4>203</vt:i4>
      </vt:variant>
      <vt:variant>
        <vt:i4>0</vt:i4>
      </vt:variant>
      <vt:variant>
        <vt:i4>5</vt:i4>
      </vt:variant>
      <vt:variant>
        <vt:lpwstr/>
      </vt:variant>
      <vt:variant>
        <vt:lpwstr>_Toc297897782</vt:lpwstr>
      </vt:variant>
      <vt:variant>
        <vt:i4>1638459</vt:i4>
      </vt:variant>
      <vt:variant>
        <vt:i4>197</vt:i4>
      </vt:variant>
      <vt:variant>
        <vt:i4>0</vt:i4>
      </vt:variant>
      <vt:variant>
        <vt:i4>5</vt:i4>
      </vt:variant>
      <vt:variant>
        <vt:lpwstr/>
      </vt:variant>
      <vt:variant>
        <vt:lpwstr>_Toc297897781</vt:lpwstr>
      </vt:variant>
      <vt:variant>
        <vt:i4>1638459</vt:i4>
      </vt:variant>
      <vt:variant>
        <vt:i4>191</vt:i4>
      </vt:variant>
      <vt:variant>
        <vt:i4>0</vt:i4>
      </vt:variant>
      <vt:variant>
        <vt:i4>5</vt:i4>
      </vt:variant>
      <vt:variant>
        <vt:lpwstr/>
      </vt:variant>
      <vt:variant>
        <vt:lpwstr>_Toc297897780</vt:lpwstr>
      </vt:variant>
      <vt:variant>
        <vt:i4>1441851</vt:i4>
      </vt:variant>
      <vt:variant>
        <vt:i4>185</vt:i4>
      </vt:variant>
      <vt:variant>
        <vt:i4>0</vt:i4>
      </vt:variant>
      <vt:variant>
        <vt:i4>5</vt:i4>
      </vt:variant>
      <vt:variant>
        <vt:lpwstr/>
      </vt:variant>
      <vt:variant>
        <vt:lpwstr>_Toc297897779</vt:lpwstr>
      </vt:variant>
      <vt:variant>
        <vt:i4>1441851</vt:i4>
      </vt:variant>
      <vt:variant>
        <vt:i4>179</vt:i4>
      </vt:variant>
      <vt:variant>
        <vt:i4>0</vt:i4>
      </vt:variant>
      <vt:variant>
        <vt:i4>5</vt:i4>
      </vt:variant>
      <vt:variant>
        <vt:lpwstr/>
      </vt:variant>
      <vt:variant>
        <vt:lpwstr>_Toc297897778</vt:lpwstr>
      </vt:variant>
      <vt:variant>
        <vt:i4>1441851</vt:i4>
      </vt:variant>
      <vt:variant>
        <vt:i4>173</vt:i4>
      </vt:variant>
      <vt:variant>
        <vt:i4>0</vt:i4>
      </vt:variant>
      <vt:variant>
        <vt:i4>5</vt:i4>
      </vt:variant>
      <vt:variant>
        <vt:lpwstr/>
      </vt:variant>
      <vt:variant>
        <vt:lpwstr>_Toc297897777</vt:lpwstr>
      </vt:variant>
      <vt:variant>
        <vt:i4>1441851</vt:i4>
      </vt:variant>
      <vt:variant>
        <vt:i4>167</vt:i4>
      </vt:variant>
      <vt:variant>
        <vt:i4>0</vt:i4>
      </vt:variant>
      <vt:variant>
        <vt:i4>5</vt:i4>
      </vt:variant>
      <vt:variant>
        <vt:lpwstr/>
      </vt:variant>
      <vt:variant>
        <vt:lpwstr>_Toc297897776</vt:lpwstr>
      </vt:variant>
      <vt:variant>
        <vt:i4>1441851</vt:i4>
      </vt:variant>
      <vt:variant>
        <vt:i4>161</vt:i4>
      </vt:variant>
      <vt:variant>
        <vt:i4>0</vt:i4>
      </vt:variant>
      <vt:variant>
        <vt:i4>5</vt:i4>
      </vt:variant>
      <vt:variant>
        <vt:lpwstr/>
      </vt:variant>
      <vt:variant>
        <vt:lpwstr>_Toc297897775</vt:lpwstr>
      </vt:variant>
      <vt:variant>
        <vt:i4>1441851</vt:i4>
      </vt:variant>
      <vt:variant>
        <vt:i4>155</vt:i4>
      </vt:variant>
      <vt:variant>
        <vt:i4>0</vt:i4>
      </vt:variant>
      <vt:variant>
        <vt:i4>5</vt:i4>
      </vt:variant>
      <vt:variant>
        <vt:lpwstr/>
      </vt:variant>
      <vt:variant>
        <vt:lpwstr>_Toc297897774</vt:lpwstr>
      </vt:variant>
      <vt:variant>
        <vt:i4>1441851</vt:i4>
      </vt:variant>
      <vt:variant>
        <vt:i4>149</vt:i4>
      </vt:variant>
      <vt:variant>
        <vt:i4>0</vt:i4>
      </vt:variant>
      <vt:variant>
        <vt:i4>5</vt:i4>
      </vt:variant>
      <vt:variant>
        <vt:lpwstr/>
      </vt:variant>
      <vt:variant>
        <vt:lpwstr>_Toc297897773</vt:lpwstr>
      </vt:variant>
      <vt:variant>
        <vt:i4>1441851</vt:i4>
      </vt:variant>
      <vt:variant>
        <vt:i4>143</vt:i4>
      </vt:variant>
      <vt:variant>
        <vt:i4>0</vt:i4>
      </vt:variant>
      <vt:variant>
        <vt:i4>5</vt:i4>
      </vt:variant>
      <vt:variant>
        <vt:lpwstr/>
      </vt:variant>
      <vt:variant>
        <vt:lpwstr>_Toc297897772</vt:lpwstr>
      </vt:variant>
      <vt:variant>
        <vt:i4>1441851</vt:i4>
      </vt:variant>
      <vt:variant>
        <vt:i4>137</vt:i4>
      </vt:variant>
      <vt:variant>
        <vt:i4>0</vt:i4>
      </vt:variant>
      <vt:variant>
        <vt:i4>5</vt:i4>
      </vt:variant>
      <vt:variant>
        <vt:lpwstr/>
      </vt:variant>
      <vt:variant>
        <vt:lpwstr>_Toc297897771</vt:lpwstr>
      </vt:variant>
      <vt:variant>
        <vt:i4>1441851</vt:i4>
      </vt:variant>
      <vt:variant>
        <vt:i4>131</vt:i4>
      </vt:variant>
      <vt:variant>
        <vt:i4>0</vt:i4>
      </vt:variant>
      <vt:variant>
        <vt:i4>5</vt:i4>
      </vt:variant>
      <vt:variant>
        <vt:lpwstr/>
      </vt:variant>
      <vt:variant>
        <vt:lpwstr>_Toc297897770</vt:lpwstr>
      </vt:variant>
      <vt:variant>
        <vt:i4>1507387</vt:i4>
      </vt:variant>
      <vt:variant>
        <vt:i4>125</vt:i4>
      </vt:variant>
      <vt:variant>
        <vt:i4>0</vt:i4>
      </vt:variant>
      <vt:variant>
        <vt:i4>5</vt:i4>
      </vt:variant>
      <vt:variant>
        <vt:lpwstr/>
      </vt:variant>
      <vt:variant>
        <vt:lpwstr>_Toc297897769</vt:lpwstr>
      </vt:variant>
      <vt:variant>
        <vt:i4>1507387</vt:i4>
      </vt:variant>
      <vt:variant>
        <vt:i4>119</vt:i4>
      </vt:variant>
      <vt:variant>
        <vt:i4>0</vt:i4>
      </vt:variant>
      <vt:variant>
        <vt:i4>5</vt:i4>
      </vt:variant>
      <vt:variant>
        <vt:lpwstr/>
      </vt:variant>
      <vt:variant>
        <vt:lpwstr>_Toc297897768</vt:lpwstr>
      </vt:variant>
      <vt:variant>
        <vt:i4>1507387</vt:i4>
      </vt:variant>
      <vt:variant>
        <vt:i4>113</vt:i4>
      </vt:variant>
      <vt:variant>
        <vt:i4>0</vt:i4>
      </vt:variant>
      <vt:variant>
        <vt:i4>5</vt:i4>
      </vt:variant>
      <vt:variant>
        <vt:lpwstr/>
      </vt:variant>
      <vt:variant>
        <vt:lpwstr>_Toc297897767</vt:lpwstr>
      </vt:variant>
      <vt:variant>
        <vt:i4>1507387</vt:i4>
      </vt:variant>
      <vt:variant>
        <vt:i4>107</vt:i4>
      </vt:variant>
      <vt:variant>
        <vt:i4>0</vt:i4>
      </vt:variant>
      <vt:variant>
        <vt:i4>5</vt:i4>
      </vt:variant>
      <vt:variant>
        <vt:lpwstr/>
      </vt:variant>
      <vt:variant>
        <vt:lpwstr>_Toc297897766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Young Lee</dc:creator>
  <cp:lastModifiedBy>Leeyoung</cp:lastModifiedBy>
  <cp:revision>3</cp:revision>
  <cp:lastPrinted>2019-03-01T15:26:00Z</cp:lastPrinted>
  <dcterms:created xsi:type="dcterms:W3CDTF">2019-03-01T20:18:00Z</dcterms:created>
  <dcterms:modified xsi:type="dcterms:W3CDTF">2019-03-01T20:18:00Z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(6)H0kJbu49g/NO7PP5TTXy9DxHInUkw5SPI7W2oz/5CoODBHxxmQ1ACZrV2gcL8TvNT4FCCWeN_x000d_
bH8WfnUbVc1wrd4qFwMrTfEsObbjhjC6KJXP/V06fnjoAtiaWcFLQV6+R304+kqK7qyWLGj5_x000d_
vrtc6azuDOrXeAQ12tPQXAPnBZaTnVTRqRcELG/uISCkzAJ7jGkObdOkmabr9dAEqqS//Ctp_x000d_
GG+Np/WHn+Wa36tax/</vt:lpwstr>
  </property>
  <property fmtid="{D5CDD505-2E9C-101B-9397-08002B2CF9AE}" pid="3" name="_ms_pID_7253431">
    <vt:lpwstr>kPsnrMakqkYF4GkhidURyXpZ47KY2A9yFTf2VLwV1gOr2SCmEElfb7_x000d_
PpgvQ8sYvVqJun/MyHOCPC5z/DAZuS2HG7ZllK/Qg/ltEKILPsrhB2qh2Vw+tLDEdaWtONyB_x000d_
KO5Ju7UWTVWYN2+oW1c57rlON5sIX/Z/TQKoK24rOIIvw2Nf8nFCWJeenXw7HbCeqLm/svii_x000d_
hEZth668vWlLbt+REgWDKActVX5thuqYiy6G</vt:lpwstr>
  </property>
  <property fmtid="{D5CDD505-2E9C-101B-9397-08002B2CF9AE}" pid="4" name="_ms_pID_7253432">
    <vt:lpwstr>GZtWgUyT2z6v7Qz0sXiwDegcitUt/O7LXrjT_x000d_
IHSiHScQuRbos+uiwgO+wLQ5e/rMsBWc+/iEXOui772by7RkbDy7CF4pdQe71VJHWg6ISdee_x000d_
l51HodJJaETsr9LG7uni1RS5Jj9wwaLL+QlzLgb1xP8OdrqXC+zQtTPu5GSluU6AZ73UNnJj_x000d_
Q1D26/hfTONLR0Xb1axPTae9h22r7tjBb1ia682idKXHSoyVUgMf0n</vt:lpwstr>
  </property>
  <property fmtid="{D5CDD505-2E9C-101B-9397-08002B2CF9AE}" pid="5" name="_ms_pID_7253433">
    <vt:lpwstr>LI3SkhlkrzVDpjMcb5_x000d_
BAwN05ApBS711QAZGuEevJgAC+rySEmzaLWh06ltjpzpyO3E5RQ8cLMEaMINdX/fHnmJRvhr_x000d_
k7Akv0vFXRYbl4GPzc1dNatzkCgw4udMu7JhB4aVxB6hxSR/NdKRjob+FHLDqX54VdoCvM2m_x000d_
MLncKzKCPoKMrp/PVRqqBx/6QgGquCVTRn32vXMi5giypzdKr1YGxRwrpEnElrucIEQal+m/</vt:lpwstr>
  </property>
  <property fmtid="{D5CDD505-2E9C-101B-9397-08002B2CF9AE}" pid="6" name="_ms_pID_7253434">
    <vt:lpwstr>_x000d_
yCqy2Tb96dnGfJDKmfTraD4KWARRh9GSBaKlxUdKEzeEOeo/7tscuguSKs1VAVwcO7/ox91K_x000d_
QGff03PH/mCctp4zMi2fFVjT0RhpGDHW6VA1tbqlhX1tQYD0Xj5zS9hMQo9iZGUx2PuJt7y+_x000d_
quwtFZgOMwamWoesCazm3Kyfivh7Liak3KB8J5fVD350158Iczq2WO9Qd2NnfcKenLB1DneW_x000d_
4yMVf4+L0Bi3GlCW</vt:lpwstr>
  </property>
  <property fmtid="{D5CDD505-2E9C-101B-9397-08002B2CF9AE}" pid="7" name="_ms_pID_7253435">
    <vt:lpwstr>wi9dMpcUAUcQgA7WExaL2VBEnNv23Oh/wJNvu0+WnblFmu6Kj5IuePND_x000d_
mtTNY4KyOn0Fk1zVlqV+R53J1D/fwueNWKVyXEDS9KgNaiN+gTerkryQxMP1H0SL55lxQ6qO_x000d_
oijh5j9iRyZMcZ2vhqOI4b6Vnyw=</vt:lpwstr>
  </property>
  <property fmtid="{D5CDD505-2E9C-101B-9397-08002B2CF9AE}" pid="8" name="_new_ms_pID_72543">
    <vt:lpwstr>(3)pzvlpY3/wc09qwS2DAx+RXH2uCLmUQaIPJ1SEKVFHlc1YKMk0xWjRNlBH3d5Tn0OWdKktxSq
RpySegkQw9SagsvuF7YNWTrCmgaAIsC+dwr1uh1B13XnIDSRxM6zN425i8icFbtQ/EVQO08w
6PjgBM8FrH++Y4mpwhuG04Pv9B2a3LZCqqo2v5TfwLODZp1fIYiB5zhibVw5lzAPhGk+KPE9
ZOde55sl6AFSIFDNFW</vt:lpwstr>
  </property>
  <property fmtid="{D5CDD505-2E9C-101B-9397-08002B2CF9AE}" pid="9" name="_new_ms_pID_725431">
    <vt:lpwstr>STTSlY8kcu39bXk77+dh9Q3LB9DghbD1aTE2aUo4z/tck/4DdmVncc
jK854XhEw7wL3Skxp4s5sonjX6zg58oVAv/oNram4Xq/4NZDedO4YbnPV/GjEM74PU3yPA31
q4Jeipyq27sVSSQToLTMQhUCVm6FrltuncAQmtujPo7MAUzv/uM/eirMlaLN+71JIh3gXRgG
jW3LUvZuAOupgQ3/vdLWspE5wTrvL36tvcP8</vt:lpwstr>
  </property>
  <property fmtid="{D5CDD505-2E9C-101B-9397-08002B2CF9AE}" pid="10" name="_new_ms_pID_725432">
    <vt:lpwstr>2hAYUcCRF4g6XRsVAOOwKs8sj+WoPV0vOxKH
BW2XkMv2CvJXZICrhskvp1HKHkUWsTbdaBEnyXyZhjeDpINPwSQ=</vt:lpwstr>
  </property>
  <property fmtid="{D5CDD505-2E9C-101B-9397-08002B2CF9AE}" pid="11" name="_readonly">
    <vt:lpwstr/>
  </property>
  <property fmtid="{D5CDD505-2E9C-101B-9397-08002B2CF9AE}" pid="12" name="_change">
    <vt:lpwstr/>
  </property>
  <property fmtid="{D5CDD505-2E9C-101B-9397-08002B2CF9AE}" pid="13" name="_full-control">
    <vt:lpwstr/>
  </property>
  <property fmtid="{D5CDD505-2E9C-101B-9397-08002B2CF9AE}" pid="14" name="sflag">
    <vt:lpwstr>1526324925</vt:lpwstr>
  </property>
</Properties>
</file>