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BA" w:rsidRPr="00CB3962" w:rsidRDefault="00621649" w:rsidP="00FE37BA">
      <w:pPr>
        <w:pStyle w:val="RFCTitle"/>
      </w:pPr>
      <w:r>
        <w:rPr>
          <w:noProof/>
        </w:rPr>
        <mc:AlternateContent>
          <mc:Choice Requires="wps">
            <w:drawing>
              <wp:anchor distT="0" distB="0" distL="114300" distR="114300" simplePos="0" relativeHeight="251657728"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1" name="DtsShapeName" descr="Description: Description: 0C5D@19010115809982987G95@0@55EE09;NC4888;0M62793!!!!!!BIHO@]M62793!!!11111111110BCGBD3519110BCGBD3519!!!!!!!!!!!!!!!!!!!!!!!!!!!!!!!!!!!!!!!!!!!!!!!!!!!!84:B484:B4I23997@!!!!!BIHO@]i23997!!!!@575B4E1130865D538B1130865D538B!!!!!!!!!!!!!!!!!!!!!!!!!!!!!!!!!!!!!!!!!!!!!!!!!!!!8=9;R8=9&lt;_M62793!!!!!!BIHO@]M62793!!!1@6B1B29110B322C71D4es`gu,hdug,bb`lq,sv`,hogn,17e/enb!!!!!!!!!!!!!!!!!!!!!!!!!!!!!!!!!!!!!!!!!!!!!!!!!!!!!!!!!!!!!!!!!!!!!!!!!!!!!!!!!!!!!!!!!!!!!!!!!!!!!!!!!!!!!!!!!!!!!!!!!!!!!!!!!!!!!!!!!!!!!!!!!!!!!!!!!!!!!!!!!!!!!!!!!!!!!!!!!!!!!!!!!!!!!!!!!!!!!!!!!!!!!!!!!!!!!!!!!!!!!!!!!!!!!!!!!!!!!!!!!!!!!!!!!!!!!!!!!!!!!!!!!!!!!!!!!!!!!!!!!!!!!!!!!!!!!!!!!!!!!!!!!!!!!!!!!!!!!!!!!!!!!!!!!!!!!!!!!!!!!!!!!!!!!!!!!!!!!!!!!!!!!!!!!!!!!!!!!!!!!!!!!!!!!!!!!!!!!!!!!!!!!!!!!!!!!!!!!!!!!!!!!!!!!!!!!!!!!!!!!!!!!!!!!!!!!!!!!!!!!!!!!!!!!!!!!!!!!!!!!!!!!!!!!!!!!!!!!!!!!!!!!!!!!!!!!!!!!!!!!!!!!!!!!!!!!!!!!!!!!!!!!!!!!!!!!!!!!!!!!!!!!!!!!!!!!!!!!!!!!!!!!!!!!!!!!!!!!!!!!!!!!!!!!!!!!!!!!!!!!!!!!!!!!!!!!!!!!!!!!!!!!!!!!!!!!!!!!!!!!!!!!!!!!!!!!!!!!!!!!!!!!!!!!!!!!!!!!!!!!!!!!!!!!!!!!!!!!!!!!!!!!!!!!!!!!!!!!!!!!!!!!!!!!!!!!!!!!!!!!!!!!!!!!!!!!!!!!!!!!!!!!!!!!!!!!!!!!!!!!!!!!!!!!!!!!!!!!!!!!!!!!!!!!!!!!!!!!!!!!!!!!!!!!!!!!!!!!!!!!!!!!!!!!!!!!!!!!!!!!!!!!!!!!!!!!!!!!!!!!!!!!!!!!!!!!!!!!!!!!!!!!!!!!!!!!!!!!!!!!!!!!!!!!!!!!!!!!!!!!!!!!!!!!!!!!!!!!!!!!!!!!!!!!!!!!!!!!!!!!!!!!!!!!!!!!!!!!!!!!!!!!!!!!!!!!!!!!!!!!!!!!!!!!!!!!!!!!!!!!!!!!!!!!!!!!!!!!!!!!!!!!!!!!!!!!!!!!!!!!!!!!!!!!!!!!!!!!!!!!!!!!!!!!!!!!!!!!!!!!!!!!!!!!!!!!!!!!!!!!!!!!!!!!!!!!!!!!!!!!!!!!!!!!!!!!!!!!!!!!!!!!!!!!!!!!!!!!!!!!!!!!!!!!!!!!!!!!!!!!!!!!!!!!!!!!!!!!!!!!!!!!!!!!!!!!!!!!!!!!!!!!!!!!!!!!!!!!!!!!!!!!!!!!!!!!!!!!!!!!!!!!!!!!!!!!!!!!!!!!!!!!!!!!!!!!!!!!!!!!!!!!!!!!!!!!!!!!!!!!!!!!!!!!!!!!!!!!!!!!!!!!!!!!!!!!!!!!!!!!!!!!!!!!!!!!!!!!!!!!!!!!!!!!!!!!!!!!!!!!!!!!!!!!!!!!!!!!!!!!!!!!!!!!!!!!!!!!!!!!!!!!!!!!!!!!!!!!!!!!!!!!!!!!!!!!!!!!!!!!!!!!!!!!!!!!!!!!!!!!!!!!!!!!!!!!!!!!!!!!!!!!!!!!!!!!!!!!!!!!!!!!!!!!!!!!!!!!!!!!!!!!!!!!!!!!!!!!!!!!!!!!!!!!!!!!!!!!!!!!!!!!!!!!!!!!!!!!!!!!!!!!!!!!!!!!!!!!!!!!!!!!!!!!!!!!!!!!!!!!!!!!!!!!!!!!!!!!!!!!!!!!!!!!!!!!!!!!!!!!!!!!!!!!!!!!!!!!!!!!!!!!!!!!!!!!!!!!!!!!!!!!!!!!!!!!!!!!!!!!!!!!!!!!!!!!!!!!!!!!!!!!!!!!!!!!!!!!!!!!!!!!!!!!!!!!!!!!!!!!!!!!!!!!!!!!!!!!!!!!!!!!!!!!!!!!!!!!!!!!!!!!!!!!!!!!!!!!!!!!!!!!!!!!!!!!!!!!!!!!!!!!!!!!!!!!!!!!!!!!!!!!!!!!!!!!!!!!!!!!!!!!!!!!!!!!!!!!!!!!!!!!!!!!!!!!!!!!!!!!!!!!!!!!!!!!!!!!!!!!!!!!!!!!!!!!!!!!!!!!!!!!!!!1!A"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0 w 21600"/>
                            <a:gd name="T1" fmla="*/ 0 h 21600"/>
                            <a:gd name="T2" fmla="*/ 0 w 21600"/>
                            <a:gd name="T3" fmla="*/ 0 h 21600"/>
                            <a:gd name="T4" fmla="*/ 0 w 21600"/>
                            <a:gd name="T5" fmla="*/ 0 h 21600"/>
                            <a:gd name="T6" fmla="*/ 0 w 21600"/>
                            <a:gd name="T7" fmla="*/ 0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27AF9" id="DtsShapeName" o:spid="_x0000_s1026" alt="Description: Description: 0C5D@19010115809982987G95@0@55EE09;NC4888;0M62793!!!!!!BIHO@]M62793!!!11111111110BCGBD3519110BCGBD3519!!!!!!!!!!!!!!!!!!!!!!!!!!!!!!!!!!!!!!!!!!!!!!!!!!!!84:B484:B4I23997@!!!!!BIHO@]i23997!!!!@575B4E1130865D538B1130865D538B!!!!!!!!!!!!!!!!!!!!!!!!!!!!!!!!!!!!!!!!!!!!!!!!!!!!8=9;R8=9&lt;_M62793!!!!!!BIHO@]M62793!!!1@6B1B29110B322C71D4es`gu,hdug,bb`lq,sv`,hogn,17e/enb!!!!!!!!!!!!!!!!!!!!!!!!!!!!!!!!!!!!!!!!!!!!!!!!!!!!!!!!!!!!!!!!!!!!!!!!!!!!!!!!!!!!!!!!!!!!!!!!!!!!!!!!!!!!!!!!!!!!!!!!!!!!!!!!!!!!!!!!!!!!!!!!!!!!!!!!!!!!!!!!!!!!!!!!!!!!!!!!!!!!!!!!!!!!!!!!!!!!!!!!!!!!!!!!!!!!!!!!!!!!!!!!!!!!!!!!!!!!!!!!!!!!!!!!!!!!!!!!!!!!!!!!!!!!!!!!!!!!!!!!!!!!!!!!!!!!!!!!!!!!!!!!!!!!!!!!!!!!!!!!!!!!!!!!!!!!!!!!!!!!!!!!!!!!!!!!!!!!!!!!!!!!!!!!!!!!!!!!!!!!!!!!!!!!!!!!!!!!!!!!!!!!!!!!!!!!!!!!!!!!!!!!!!!!!!!!!!!!!!!!!!!!!!!!!!!!!!!!!!!!!!!!!!!!!!!!!!!!!!!!!!!!!!!!!!!!!!!!!!!!!!!!!!!!!!!!!!!!!!!!!!!!!!!!!!!!!!!!!!!!!!!!!!!!!!!!!!!!!!!!!!!!!!!!!!!!!!!!!!!!!!!!!!!!!!!!!!!!!!!!!!!!!!!!!!!!!!!!!!!!!!!!!!!!!!!!!!!!!!!!!!!!!!!!!!!!!!!!!!!!!!!!!!!!!!!!!!!!!!!!!!!!!!!!!!!!!!!!!!!!!!!!!!!!!!!!!!!!!!!!!!!!!!!!!!!!!!!!!!!!!!!!!!!!!!!!!!!!!!!!!!!!!!!!!!!!!!!!!!!!!!!!!!!!!!!!!!!!!!!!!!!!!!!!!!!!!!!!!!!!!!!!!!!!!!!!!!!!!!!!!!!!!!!!!!!!!!!!!!!!!!!!!!!!!!!!!!!!!!!!!!!!!!!!!!!!!!!!!!!!!!!!!!!!!!!!!!!!!!!!!!!!!!!!!!!!!!!!!!!!!!!!!!!!!!!!!!!!!!!!!!!!!!!!!!!!!!!!!!!!!!!!!!!!!!!!!!!!!!!!!!!!!!!!!!!!!!!!!!!!!!!!!!!!!!!!!!!!!!!!!!!!!!!!!!!!!!!!!!!!!!!!!!!!!!!!!!!!!!!!!!!!!!!!!!!!!!!!!!!!!!!!!!!!!!!!!!!!!!!!!!!!!!!!!!!!!!!!!!!!!!!!!!!!!!!!!!!!!!!!!!!!!!!!!!!!!!!!!!!!!!!!!!!!!!!!!!!!!!!!!!!!!!!!!!!!!!!!!!!!!!!!!!!!!!!!!!!!!!!!!!!!!!!!!!!!!!!!!!!!!!!!!!!!!!!!!!!!!!!!!!!!!!!!!!!!!!!!!!!!!!!!!!!!!!!!!!!!!!!!!!!!!!!!!!!!!!!!!!!!!!!!!!!!!!!!!!!!!!!!!!!!!!!!!!!!!!!!!!!!!!!!!!!!!!!!!!!!!!!!!!!!!!!!!!!!!!!!!!!!!!!!!!!!!!!!!!!!!!!!!!!!!!!!!!!!!!!!!!!!!!!!!!!!!!!!!!!!!!!!!!!!!!!!!!!!!!!!!!!!!!!!!!!!!!!!!!!!!!!!!!!!!!!!!!!!!!!!!!!!!!!!!!!!!!!!!!!!!!!!!!!!!!!!!!!!!!!!!!!!!!!!!!!!!!!!!!!!!!!!!!!!!!!!!!!!!!!!!!!!!!!!!!!!!!!!!!!!!!!!!!!!!!!!!!!!!!!!!!!!!!!!!!!!!!!!!!!!!!!!!!!!!!!!!!!!!!!!!!!!!!!!!!!!!!!!!!!!!!!!!!!!!!!!!!!!!!!!!!!!!!!!!!!!!!!!!!!!!!!!!!!!!!!!!!!!!!!!!!!!!!!!!!!!!!!!!!!!!!!!!!!!!!!!!!!!!!!!!!!!!!!!!!!!!!!!!!!!!!!!!!!!!!!!!!!!!!!!!!!!!!!!!!!!!!!!!!!!!!!!!!!!!!!!!!!!!!!!!!!!!!!!!!!!!!!!!!!!!!!!!!!!!!!!!!!!!!!!!!!!!!!!!!!!!!!!!!!!!!!!!!!!!!!!!!!!!!!!!!!!!!!!!!!!!!!!!!!!!!!!!!!!!!!!!!!!!!!!!!!!!!!!!!!!!!!!!!!!!!!!!!!!!!!!!!!!!!!!!!!!!!!!!!!!!!!!!!!!!!!!!!!!!!!!1!A" style="position:absolute;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XaUAUAAGEWAAAOAAAAZHJzL2Uyb0RvYy54bWzsWEtz2zYQvnem/wHhoYeOaxHgW44cRZKT&#10;eiZxMo167DQQCYmckgRDUJKdX98FQFKEHCVxprdKBwiPD/vGcoHnL+6LHO1YLTJeTix8aVuIlTFP&#10;snIzsf5cvvottJBoaJnQnJdsYj0wYb24/vmn5/tqzAhPeZ6wGgGRUoz31cRKm6Yaj0YiTllBxSWv&#10;WAmLa14XtIFhvRklNd0D9SIfEdv2R3teJ1XNYyYEzC70onWt6K/XLG7erdeCNSifWCBbo9patSvZ&#10;jq6f0/GmplWaxa0Y9AekKGhWAtOe1II2FG3r7BGpIotrLvi6uYx5MeLrdRYzpQNog+0jbT6ktGJK&#10;FzCOqHozif+ObHy3e1+jLAHfWaikBbho0QjF+A5GFkqYiMFeC/mXVQ24eYyMgT33FlMcgfQYe6Ed&#10;RSGJwuB15E3tqefd3NjR1d3cDcPwyn7rkyBynqnf7Pb3d9O/+hnc/+zZ/PVs4Xg4wvjQ15ue1obu&#10;eOaq5pY4URRMB4wzNSMnpl7gzdwbjB079L2F54SzYf9pLDU6nERXf0DzS95c/d2rCGvHSk/9GZ4R&#10;pahDyDzAC5eJj5vtRZpsNxer1cf804XYfbxI+aa8wAEbsXL1IwKd95wtcLbA2QJnC5wtcLbA/8MC&#10;+NlLC6VZkjBZmMtCd1+JMdR7H6r3tSxVRfWGx/8IVPJ5SssNe1nXfJ8ymkB5qfAjY4McCNiKVvu3&#10;PIE6kW4brmre+3VdSIJQzaJ7VVo/9KU1u29QDJO+41kohnnZAVlGdNxti7eiec24IkF3b0Sja/IE&#10;eqqiTtq6dAn1+7rIoTz/dYRstEcE+3ZXwfcgKGMHoPTLIGKATlByDNAJSq4BOkEJVP+2TL4BOkEp&#10;MEAnZIIrV88OB37kBsRGYCobWs9z/PbS05ssGuJxEPlu+FU8HjrCC6Hgd7+ON33yFUnw0DGe7bgn&#10;vTx0DoFbBTphCzx0EPY93z9Jcugl7PiBO6QJ8brpIpKmXZDG92UbpdBDcIgm1jJUZ6LiQp4FGbMQ&#10;9Et9nugYYDKmD+jIQIP6Eu20J+QRGiwvt3fEQTcJ7w7UYzg24BBhEh4MqYNesK1VoobrsrwoL6Uf&#10;4Kq8xGBmuPwtpRXhurzEihUIQBtpAyULdNF+YunDiNKuJ9cKvmNLrlCNtAaGG5Y2CMFhJ8YBFG9X&#10;WTxjn80trgfhA3LjwG0jt1LEIo9A4MoFG4c6pNsFG8SUC4GjsoNU0aBsjvSmAO5+mppHhsR8P9Tz&#10;baLRaM9tWXw/AxcHX2RAokjPwzV0yBhHPhx2qZ5j9w7+phpwBTcNDL5S1pLUJTW4Zhr6EVfHnEvI&#10;9+uiWYARDKN0pOCQGfMd68CLOp+bHshL0+OHIGnzO3iww3T/WisCzw1arwHxDmIyaTdgyG3KEMdS&#10;tvELJnqkV7/nSUYi8KJxwua2C8aW3uiOQeclcLqj/fE0r4edjY+DKHCJlgGbYY3hJUYvfL/XIbQg&#10;EqXYhnuxE8hvO0wf8yBBi3/KQcQEPlma3NG5xph4OuMdp4Iv5hXT/XHOBdN1h0xeqgDps5jKEIci&#10;RPA8S15leS4zl6g3q3leox2FxPhK/dr8acDyUiZByEmeSrnGmkFCfoZ11QJcDViRNfAUmmfFxAp7&#10;EB3LiuymTFRR1NAs1311JECLrirT1d2KJw9QodVcv3PCuyx0Ul5/ttAe3jgnlvi0pTWzUH5bQpUX&#10;YdeFQGzUwPWgTIB0P1xZDVdoGQOpidVY8KWT3XkDI9iyrepskwIn/bkp+UuoDNeZrOOUfFqqdgDv&#10;mMr47ZurfCgdjhXq8DJ8/S8AAAD//wMAUEsDBBQABgAIAAAAIQAI2zNv1gAAAP8AAAAPAAAAZHJz&#10;L2Rvd25yZXYueG1sTI9Ba8JAEIXvhf6HZQq9SN3YQylpNlICHopQrHrxNman2dDsbJodNf57Vy/t&#10;5cHwHu99U8xH36kjDbENbGA2zUAR18G23BjYbhZPr6CiIFvsApOBM0WYl/d3BeY2nPiLjmtpVCrh&#10;mKMBJ9LnWsfakcc4DT1x8r7D4FHSOTTaDnhK5b7Tz1n2oj22nBYc9lQ5qn/WB2+gcvY8fiwmu81S&#10;Vjte2s9q9jsx5vFhfH8DJTTKXxiu+AkdysS0Dwe2UXUG0iNy05un9teELgv9n7u8AAAA//8DAFBL&#10;AQItABQABgAIAAAAIQC2gziS/gAAAOEBAAATAAAAAAAAAAAAAAAAAAAAAABbQ29udGVudF9UeXBl&#10;c10ueG1sUEsBAi0AFAAGAAgAAAAhADj9If/WAAAAlAEAAAsAAAAAAAAAAAAAAAAALwEAAF9yZWxz&#10;Ly5yZWxzUEsBAi0AFAAGAAgAAAAhAB49JdpQBQAAYRYAAA4AAAAAAAAAAAAAAAAALgIAAGRycy9l&#10;Mm9Eb2MueG1sUEsBAi0AFAAGAAgAAAAhAAjbM2/WAAAA/wAAAA8AAAAAAAAAAAAAAAAAqgcAAGRy&#10;cy9kb3ducmV2LnhtbFBLBQYAAAAABAAEAPMAAACtC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0;0,0" o:connectangles="270,180,90,0" textboxrect="5034,2279,16566,13674"/>
                <w10:anchorlock/>
              </v:shape>
            </w:pict>
          </mc:Fallback>
        </mc:AlternateContent>
      </w:r>
      <w:r w:rsidR="00FE37BA" w:rsidRPr="00BB56CA">
        <w:rPr>
          <w:highlight w:val="yellow"/>
        </w:rPr>
        <w:br/>
      </w:r>
      <w:bookmarkStart w:id="0" w:name="_Ref86333091"/>
      <w:bookmarkEnd w:id="0"/>
      <w:r w:rsidR="008440E3" w:rsidRPr="008440E3">
        <w:t xml:space="preserve">A YANG Data Model for </w:t>
      </w:r>
      <w:r w:rsidR="00170A5D">
        <w:t>Layer 0 Types</w:t>
      </w:r>
      <w:r w:rsidR="00FB6552">
        <w:t xml:space="preserve"> </w:t>
      </w:r>
    </w:p>
    <w:p w:rsidR="00FE37BA" w:rsidRPr="00D06C39" w:rsidRDefault="00B66A6F" w:rsidP="00FE37BA">
      <w:pPr>
        <w:pStyle w:val="RFCTitle"/>
        <w:rPr>
          <w:rFonts w:eastAsia="SimSun"/>
          <w:lang w:eastAsia="zh-CN"/>
        </w:rPr>
      </w:pPr>
      <w:r>
        <w:t>d</w:t>
      </w:r>
      <w:r w:rsidR="007D2FFF">
        <w:t>raft-ietf</w:t>
      </w:r>
      <w:r w:rsidR="00FE37BA" w:rsidRPr="00284C64">
        <w:t>-ccamp-</w:t>
      </w:r>
      <w:r w:rsidR="00170A5D">
        <w:t>layer0-types</w:t>
      </w:r>
      <w:r w:rsidR="008B4462">
        <w:t>-01</w:t>
      </w:r>
    </w:p>
    <w:p w:rsidR="0065073D" w:rsidRPr="00BB56CA" w:rsidRDefault="0065073D" w:rsidP="0065073D">
      <w:pPr>
        <w:ind w:left="0"/>
      </w:pPr>
      <w:r w:rsidRPr="00BB56CA">
        <w:t>Abstract</w:t>
      </w:r>
    </w:p>
    <w:p w:rsidR="0065073D" w:rsidRDefault="00197C04" w:rsidP="00197C04">
      <w:r>
        <w:t>This document defines a collection of common data types and groupings in YANG data modeling language.  These derived common types and groupings are intended to be imported by modules that model Layer 0 Traffic Engineering (TE) configuration and state capabilities such as Wavelength S</w:t>
      </w:r>
      <w:r w:rsidR="0065073D" w:rsidRPr="00BB56CA">
        <w:t>wit</w:t>
      </w:r>
      <w:r>
        <w:t>ched Optical N</w:t>
      </w:r>
      <w:r w:rsidR="00FC0B21">
        <w:t>etworks (WSONs)</w:t>
      </w:r>
      <w:r>
        <w:t xml:space="preserve"> and Spectrum Switched optical Networks (SSONs)</w:t>
      </w:r>
      <w:r w:rsidR="00FC0B21">
        <w:t xml:space="preserve">. </w:t>
      </w:r>
    </w:p>
    <w:p w:rsidR="00FE37BA" w:rsidRPr="00BB56CA" w:rsidRDefault="00FE37BA" w:rsidP="00FE37BA">
      <w:pPr>
        <w:pStyle w:val="RFCH1-noTOCnonum"/>
      </w:pPr>
      <w:r w:rsidRPr="00BB56CA">
        <w:t>Status of this Memo</w:t>
      </w:r>
    </w:p>
    <w:p w:rsidR="00FE37BA" w:rsidRPr="008D50C0" w:rsidRDefault="00FE37BA" w:rsidP="00FE37BA">
      <w:r>
        <w:t>This Internet-Draft is submitted to IETF in full conformance with the provisions of BCP 78 and BCP 79.</w:t>
      </w:r>
      <w:r w:rsidRPr="007317D6">
        <w:t xml:space="preserve">       </w:t>
      </w:r>
    </w:p>
    <w:p w:rsidR="00FE37BA" w:rsidRPr="007317D6" w:rsidRDefault="00FE37BA" w:rsidP="00FE37BA">
      <w:r w:rsidRPr="007317D6">
        <w:t>Internet-Drafts are working documents of the Internet Engineering Task Force (IETF), its areas, and its working groups.  Note that other groups may also distribute working documents as Internet-Drafts.</w:t>
      </w:r>
    </w:p>
    <w:p w:rsidR="00FE37BA" w:rsidRPr="007317D6" w:rsidRDefault="00FE37BA" w:rsidP="00FE37BA">
      <w:r w:rsidRPr="007317D6">
        <w:t>Internet-Drafts are draft documents valid for a maximum of six months and may be updated, replaced, or obsoleted by other documents at any time.  It is inappropriate to use Internet-Drafts as reference material or to cite them other than as "work in progress."</w:t>
      </w:r>
    </w:p>
    <w:p w:rsidR="00FE37BA" w:rsidRPr="007317D6" w:rsidRDefault="00FE37BA" w:rsidP="00FE37BA">
      <w:r w:rsidRPr="007317D6">
        <w:t>The list of current Internet-Drafts can be accessed at http://www.ietf.org/ietf/1id-abstracts.txt</w:t>
      </w:r>
    </w:p>
    <w:p w:rsidR="00FE37BA" w:rsidRPr="007317D6" w:rsidRDefault="00FE37BA" w:rsidP="00FE37BA">
      <w:r w:rsidRPr="007317D6">
        <w:lastRenderedPageBreak/>
        <w:t>The list of Internet-Draft Shadow Directories can be accessed at http://www.ietf.org/shadow.html</w:t>
      </w:r>
    </w:p>
    <w:p w:rsidR="00FE37BA" w:rsidRPr="007317D6" w:rsidRDefault="00FE37BA" w:rsidP="00FE37BA">
      <w:r w:rsidRPr="007317D6">
        <w:t xml:space="preserve">This Internet-Draft will expire on </w:t>
      </w:r>
      <w:r w:rsidR="008B4462">
        <w:rPr>
          <w:rFonts w:eastAsia="SimSun"/>
          <w:lang w:eastAsia="zh-CN"/>
        </w:rPr>
        <w:t>November 27</w:t>
      </w:r>
      <w:r w:rsidR="007D7C72">
        <w:rPr>
          <w:rFonts w:eastAsia="SimSun"/>
          <w:lang w:eastAsia="zh-CN"/>
        </w:rPr>
        <w:t>,</w:t>
      </w:r>
      <w:r w:rsidRPr="007317D6">
        <w:t xml:space="preserve"> </w:t>
      </w:r>
      <w:r w:rsidR="00B4290A">
        <w:t>2019</w:t>
      </w:r>
      <w:r w:rsidRPr="007317D6">
        <w:t>.</w:t>
      </w:r>
    </w:p>
    <w:p w:rsidR="00FE37BA" w:rsidRDefault="00FE37BA" w:rsidP="00FE37BA">
      <w:pPr>
        <w:ind w:left="0"/>
      </w:pPr>
      <w:r w:rsidRPr="00BB56CA">
        <w:t>Copyright Notice</w:t>
      </w:r>
    </w:p>
    <w:p w:rsidR="00FE37BA" w:rsidRPr="00BB56CA" w:rsidRDefault="00FE37BA" w:rsidP="00FE37BA">
      <w:pPr>
        <w:ind w:left="0"/>
      </w:pPr>
    </w:p>
    <w:p w:rsidR="00FE37BA" w:rsidRDefault="00FE37BA" w:rsidP="00283137">
      <w:r>
        <w:t xml:space="preserve">Copyright (c) </w:t>
      </w:r>
      <w:r w:rsidR="000632AA">
        <w:t>2019</w:t>
      </w:r>
      <w:r>
        <w:t xml:space="preserve"> IETF Trust and the persons identified as the document authors.  All rights reserved. </w:t>
      </w:r>
    </w:p>
    <w:p w:rsidR="00FE37BA" w:rsidRDefault="00FE37BA" w:rsidP="00FE37BA">
      <w:r>
        <w:t>This document is subject to BCP 78 and the IETF Trust’s Legal Provisions Relating to IETF Documents (</w:t>
      </w:r>
      <w:hyperlink r:id="rId8" w:history="1">
        <w:r w:rsidRPr="0089237C">
          <w:rPr>
            <w:rStyle w:val="Hyperlink"/>
          </w:rPr>
          <w:t>http://trustee.ietf.org/license-info</w:t>
        </w:r>
      </w:hyperlink>
      <w:r>
        <w:t>)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FE37BA" w:rsidRPr="00BB56CA" w:rsidRDefault="00FE37BA" w:rsidP="00FE37BA">
      <w:pPr>
        <w:pStyle w:val="RFCH1-noTOCnonum"/>
      </w:pPr>
      <w:r w:rsidRPr="00BB56CA">
        <w:t>Table of Contents</w:t>
      </w:r>
    </w:p>
    <w:p w:rsidR="00FE37BA" w:rsidRPr="00BB56CA" w:rsidRDefault="00FE37BA" w:rsidP="00FE37BA">
      <w:pPr>
        <w:pStyle w:val="TOC1"/>
      </w:pPr>
    </w:p>
    <w:bookmarkStart w:id="1" w:name="_GoBack"/>
    <w:bookmarkEnd w:id="1"/>
    <w:p w:rsidR="00510FAD" w:rsidRDefault="00BE4F3F">
      <w:pPr>
        <w:pStyle w:val="TOC1"/>
        <w:rPr>
          <w:rFonts w:asciiTheme="minorHAnsi" w:eastAsiaTheme="minorEastAsia" w:hAnsiTheme="minorHAnsi" w:cstheme="minorBidi"/>
          <w:sz w:val="22"/>
          <w:szCs w:val="22"/>
        </w:rPr>
      </w:pPr>
      <w:r w:rsidRPr="00BB56CA">
        <w:fldChar w:fldCharType="begin"/>
      </w:r>
      <w:r w:rsidR="00FE37BA" w:rsidRPr="00BB56CA">
        <w:instrText xml:space="preserve"> TOC \o \h \z \u </w:instrText>
      </w:r>
      <w:r w:rsidRPr="00BB56CA">
        <w:fldChar w:fldCharType="separate"/>
      </w:r>
      <w:hyperlink w:anchor="_Toc9888841" w:history="1">
        <w:r w:rsidR="00510FAD" w:rsidRPr="005E1508">
          <w:rPr>
            <w:rStyle w:val="Hyperlink"/>
          </w:rPr>
          <w:t>1. Introduction</w:t>
        </w:r>
        <w:r w:rsidR="00510FAD">
          <w:rPr>
            <w:webHidden/>
          </w:rPr>
          <w:tab/>
        </w:r>
        <w:r w:rsidR="00510FAD">
          <w:rPr>
            <w:webHidden/>
          </w:rPr>
          <w:fldChar w:fldCharType="begin"/>
        </w:r>
        <w:r w:rsidR="00510FAD">
          <w:rPr>
            <w:webHidden/>
          </w:rPr>
          <w:instrText xml:space="preserve"> PAGEREF _Toc9888841 \h </w:instrText>
        </w:r>
        <w:r w:rsidR="00510FAD">
          <w:rPr>
            <w:webHidden/>
          </w:rPr>
        </w:r>
        <w:r w:rsidR="00510FAD">
          <w:rPr>
            <w:webHidden/>
          </w:rPr>
          <w:fldChar w:fldCharType="separate"/>
        </w:r>
        <w:r w:rsidR="00510FAD">
          <w:rPr>
            <w:webHidden/>
          </w:rPr>
          <w:t>2</w:t>
        </w:r>
        <w:r w:rsidR="00510FAD">
          <w:rPr>
            <w:webHidden/>
          </w:rPr>
          <w:fldChar w:fldCharType="end"/>
        </w:r>
      </w:hyperlink>
    </w:p>
    <w:p w:rsidR="00510FAD" w:rsidRDefault="00510FAD">
      <w:pPr>
        <w:pStyle w:val="TOC2"/>
        <w:rPr>
          <w:rFonts w:asciiTheme="minorHAnsi" w:eastAsiaTheme="minorEastAsia" w:hAnsiTheme="minorHAnsi" w:cstheme="minorBidi"/>
          <w:sz w:val="22"/>
          <w:szCs w:val="22"/>
        </w:rPr>
      </w:pPr>
      <w:hyperlink w:anchor="_Toc9888842" w:history="1">
        <w:r w:rsidRPr="005E1508">
          <w:rPr>
            <w:rStyle w:val="Hyperlink"/>
          </w:rPr>
          <w:t>1.1. Requirements Language</w:t>
        </w:r>
        <w:r>
          <w:rPr>
            <w:webHidden/>
          </w:rPr>
          <w:tab/>
        </w:r>
        <w:r>
          <w:rPr>
            <w:webHidden/>
          </w:rPr>
          <w:fldChar w:fldCharType="begin"/>
        </w:r>
        <w:r>
          <w:rPr>
            <w:webHidden/>
          </w:rPr>
          <w:instrText xml:space="preserve"> PAGEREF _Toc9888842 \h </w:instrText>
        </w:r>
        <w:r>
          <w:rPr>
            <w:webHidden/>
          </w:rPr>
        </w:r>
        <w:r>
          <w:rPr>
            <w:webHidden/>
          </w:rPr>
          <w:fldChar w:fldCharType="separate"/>
        </w:r>
        <w:r>
          <w:rPr>
            <w:webHidden/>
          </w:rPr>
          <w:t>3</w:t>
        </w:r>
        <w:r>
          <w:rPr>
            <w:webHidden/>
          </w:rPr>
          <w:fldChar w:fldCharType="end"/>
        </w:r>
      </w:hyperlink>
    </w:p>
    <w:p w:rsidR="00510FAD" w:rsidRDefault="00510FAD">
      <w:pPr>
        <w:pStyle w:val="TOC2"/>
        <w:rPr>
          <w:rFonts w:asciiTheme="minorHAnsi" w:eastAsiaTheme="minorEastAsia" w:hAnsiTheme="minorHAnsi" w:cstheme="minorBidi"/>
          <w:sz w:val="22"/>
          <w:szCs w:val="22"/>
        </w:rPr>
      </w:pPr>
      <w:hyperlink w:anchor="_Toc9888843" w:history="1">
        <w:r w:rsidRPr="005E1508">
          <w:rPr>
            <w:rStyle w:val="Hyperlink"/>
          </w:rPr>
          <w:t>1.2. Terminology</w:t>
        </w:r>
        <w:r>
          <w:rPr>
            <w:webHidden/>
          </w:rPr>
          <w:tab/>
        </w:r>
        <w:r>
          <w:rPr>
            <w:webHidden/>
          </w:rPr>
          <w:fldChar w:fldCharType="begin"/>
        </w:r>
        <w:r>
          <w:rPr>
            <w:webHidden/>
          </w:rPr>
          <w:instrText xml:space="preserve"> PAGEREF _Toc9888843 \h </w:instrText>
        </w:r>
        <w:r>
          <w:rPr>
            <w:webHidden/>
          </w:rPr>
        </w:r>
        <w:r>
          <w:rPr>
            <w:webHidden/>
          </w:rPr>
          <w:fldChar w:fldCharType="separate"/>
        </w:r>
        <w:r>
          <w:rPr>
            <w:webHidden/>
          </w:rPr>
          <w:t>3</w:t>
        </w:r>
        <w:r>
          <w:rPr>
            <w:webHidden/>
          </w:rPr>
          <w:fldChar w:fldCharType="end"/>
        </w:r>
      </w:hyperlink>
    </w:p>
    <w:p w:rsidR="00510FAD" w:rsidRDefault="00510FAD">
      <w:pPr>
        <w:pStyle w:val="TOC2"/>
        <w:rPr>
          <w:rFonts w:asciiTheme="minorHAnsi" w:eastAsiaTheme="minorEastAsia" w:hAnsiTheme="minorHAnsi" w:cstheme="minorBidi"/>
          <w:sz w:val="22"/>
          <w:szCs w:val="22"/>
        </w:rPr>
      </w:pPr>
      <w:hyperlink w:anchor="_Toc9888844" w:history="1">
        <w:r w:rsidRPr="005E1508">
          <w:rPr>
            <w:rStyle w:val="Hyperlink"/>
          </w:rPr>
          <w:t>1.3. Prefixes in Data Node Names</w:t>
        </w:r>
        <w:r>
          <w:rPr>
            <w:webHidden/>
          </w:rPr>
          <w:tab/>
        </w:r>
        <w:r>
          <w:rPr>
            <w:webHidden/>
          </w:rPr>
          <w:fldChar w:fldCharType="begin"/>
        </w:r>
        <w:r>
          <w:rPr>
            <w:webHidden/>
          </w:rPr>
          <w:instrText xml:space="preserve"> PAGEREF _Toc9888844 \h </w:instrText>
        </w:r>
        <w:r>
          <w:rPr>
            <w:webHidden/>
          </w:rPr>
        </w:r>
        <w:r>
          <w:rPr>
            <w:webHidden/>
          </w:rPr>
          <w:fldChar w:fldCharType="separate"/>
        </w:r>
        <w:r>
          <w:rPr>
            <w:webHidden/>
          </w:rPr>
          <w:t>3</w:t>
        </w:r>
        <w:r>
          <w:rPr>
            <w:webHidden/>
          </w:rPr>
          <w:fldChar w:fldCharType="end"/>
        </w:r>
      </w:hyperlink>
    </w:p>
    <w:p w:rsidR="00510FAD" w:rsidRDefault="00510FAD">
      <w:pPr>
        <w:pStyle w:val="TOC1"/>
        <w:rPr>
          <w:rFonts w:asciiTheme="minorHAnsi" w:eastAsiaTheme="minorEastAsia" w:hAnsiTheme="minorHAnsi" w:cstheme="minorBidi"/>
          <w:sz w:val="22"/>
          <w:szCs w:val="22"/>
        </w:rPr>
      </w:pPr>
      <w:hyperlink w:anchor="_Toc9888845" w:history="1">
        <w:r w:rsidRPr="005E1508">
          <w:rPr>
            <w:rStyle w:val="Hyperlink"/>
          </w:rPr>
          <w:t>2. IETF-Layer0-Types YANG Module</w:t>
        </w:r>
        <w:r>
          <w:rPr>
            <w:webHidden/>
          </w:rPr>
          <w:tab/>
        </w:r>
        <w:r>
          <w:rPr>
            <w:webHidden/>
          </w:rPr>
          <w:fldChar w:fldCharType="begin"/>
        </w:r>
        <w:r>
          <w:rPr>
            <w:webHidden/>
          </w:rPr>
          <w:instrText xml:space="preserve"> PAGEREF _Toc9888845 \h </w:instrText>
        </w:r>
        <w:r>
          <w:rPr>
            <w:webHidden/>
          </w:rPr>
        </w:r>
        <w:r>
          <w:rPr>
            <w:webHidden/>
          </w:rPr>
          <w:fldChar w:fldCharType="separate"/>
        </w:r>
        <w:r>
          <w:rPr>
            <w:webHidden/>
          </w:rPr>
          <w:t>7</w:t>
        </w:r>
        <w:r>
          <w:rPr>
            <w:webHidden/>
          </w:rPr>
          <w:fldChar w:fldCharType="end"/>
        </w:r>
      </w:hyperlink>
    </w:p>
    <w:p w:rsidR="00510FAD" w:rsidRDefault="00510FAD">
      <w:pPr>
        <w:pStyle w:val="TOC1"/>
        <w:rPr>
          <w:rFonts w:asciiTheme="minorHAnsi" w:eastAsiaTheme="minorEastAsia" w:hAnsiTheme="minorHAnsi" w:cstheme="minorBidi"/>
          <w:sz w:val="22"/>
          <w:szCs w:val="22"/>
        </w:rPr>
      </w:pPr>
      <w:hyperlink w:anchor="_Toc9888846" w:history="1">
        <w:r w:rsidRPr="005E1508">
          <w:rPr>
            <w:rStyle w:val="Hyperlink"/>
          </w:rPr>
          <w:t>3. Security Considerations</w:t>
        </w:r>
        <w:r>
          <w:rPr>
            <w:webHidden/>
          </w:rPr>
          <w:tab/>
        </w:r>
        <w:r>
          <w:rPr>
            <w:webHidden/>
          </w:rPr>
          <w:fldChar w:fldCharType="begin"/>
        </w:r>
        <w:r>
          <w:rPr>
            <w:webHidden/>
          </w:rPr>
          <w:instrText xml:space="preserve"> PAGEREF _Toc9888846 \h </w:instrText>
        </w:r>
        <w:r>
          <w:rPr>
            <w:webHidden/>
          </w:rPr>
        </w:r>
        <w:r>
          <w:rPr>
            <w:webHidden/>
          </w:rPr>
          <w:fldChar w:fldCharType="separate"/>
        </w:r>
        <w:r>
          <w:rPr>
            <w:webHidden/>
          </w:rPr>
          <w:t>23</w:t>
        </w:r>
        <w:r>
          <w:rPr>
            <w:webHidden/>
          </w:rPr>
          <w:fldChar w:fldCharType="end"/>
        </w:r>
      </w:hyperlink>
    </w:p>
    <w:p w:rsidR="00510FAD" w:rsidRDefault="00510FAD">
      <w:pPr>
        <w:pStyle w:val="TOC1"/>
        <w:rPr>
          <w:rFonts w:asciiTheme="minorHAnsi" w:eastAsiaTheme="minorEastAsia" w:hAnsiTheme="minorHAnsi" w:cstheme="minorBidi"/>
          <w:sz w:val="22"/>
          <w:szCs w:val="22"/>
        </w:rPr>
      </w:pPr>
      <w:hyperlink w:anchor="_Toc9888847" w:history="1">
        <w:r w:rsidRPr="005E1508">
          <w:rPr>
            <w:rStyle w:val="Hyperlink"/>
          </w:rPr>
          <w:t>4. IANA Considerations</w:t>
        </w:r>
        <w:r>
          <w:rPr>
            <w:webHidden/>
          </w:rPr>
          <w:tab/>
        </w:r>
        <w:r>
          <w:rPr>
            <w:webHidden/>
          </w:rPr>
          <w:fldChar w:fldCharType="begin"/>
        </w:r>
        <w:r>
          <w:rPr>
            <w:webHidden/>
          </w:rPr>
          <w:instrText xml:space="preserve"> PAGEREF _Toc9888847 \h </w:instrText>
        </w:r>
        <w:r>
          <w:rPr>
            <w:webHidden/>
          </w:rPr>
        </w:r>
        <w:r>
          <w:rPr>
            <w:webHidden/>
          </w:rPr>
          <w:fldChar w:fldCharType="separate"/>
        </w:r>
        <w:r>
          <w:rPr>
            <w:webHidden/>
          </w:rPr>
          <w:t>24</w:t>
        </w:r>
        <w:r>
          <w:rPr>
            <w:webHidden/>
          </w:rPr>
          <w:fldChar w:fldCharType="end"/>
        </w:r>
      </w:hyperlink>
    </w:p>
    <w:p w:rsidR="00510FAD" w:rsidRDefault="00510FAD">
      <w:pPr>
        <w:pStyle w:val="TOC1"/>
        <w:rPr>
          <w:rFonts w:asciiTheme="minorHAnsi" w:eastAsiaTheme="minorEastAsia" w:hAnsiTheme="minorHAnsi" w:cstheme="minorBidi"/>
          <w:sz w:val="22"/>
          <w:szCs w:val="22"/>
        </w:rPr>
      </w:pPr>
      <w:hyperlink w:anchor="_Toc9888848" w:history="1">
        <w:r w:rsidRPr="005E1508">
          <w:rPr>
            <w:rStyle w:val="Hyperlink"/>
          </w:rPr>
          <w:t>5. References</w:t>
        </w:r>
        <w:r>
          <w:rPr>
            <w:webHidden/>
          </w:rPr>
          <w:tab/>
        </w:r>
        <w:r>
          <w:rPr>
            <w:webHidden/>
          </w:rPr>
          <w:fldChar w:fldCharType="begin"/>
        </w:r>
        <w:r>
          <w:rPr>
            <w:webHidden/>
          </w:rPr>
          <w:instrText xml:space="preserve"> PAGEREF _Toc9888848 \h </w:instrText>
        </w:r>
        <w:r>
          <w:rPr>
            <w:webHidden/>
          </w:rPr>
        </w:r>
        <w:r>
          <w:rPr>
            <w:webHidden/>
          </w:rPr>
          <w:fldChar w:fldCharType="separate"/>
        </w:r>
        <w:r>
          <w:rPr>
            <w:webHidden/>
          </w:rPr>
          <w:t>25</w:t>
        </w:r>
        <w:r>
          <w:rPr>
            <w:webHidden/>
          </w:rPr>
          <w:fldChar w:fldCharType="end"/>
        </w:r>
      </w:hyperlink>
    </w:p>
    <w:p w:rsidR="00510FAD" w:rsidRDefault="00510FAD">
      <w:pPr>
        <w:pStyle w:val="TOC2"/>
        <w:rPr>
          <w:rFonts w:asciiTheme="minorHAnsi" w:eastAsiaTheme="minorEastAsia" w:hAnsiTheme="minorHAnsi" w:cstheme="minorBidi"/>
          <w:sz w:val="22"/>
          <w:szCs w:val="22"/>
        </w:rPr>
      </w:pPr>
      <w:hyperlink w:anchor="_Toc9888849" w:history="1">
        <w:r w:rsidRPr="005E1508">
          <w:rPr>
            <w:rStyle w:val="Hyperlink"/>
          </w:rPr>
          <w:t>5.1. Normative References</w:t>
        </w:r>
        <w:r>
          <w:rPr>
            <w:webHidden/>
          </w:rPr>
          <w:tab/>
        </w:r>
        <w:r>
          <w:rPr>
            <w:webHidden/>
          </w:rPr>
          <w:fldChar w:fldCharType="begin"/>
        </w:r>
        <w:r>
          <w:rPr>
            <w:webHidden/>
          </w:rPr>
          <w:instrText xml:space="preserve"> PAGEREF _Toc9888849 \h </w:instrText>
        </w:r>
        <w:r>
          <w:rPr>
            <w:webHidden/>
          </w:rPr>
        </w:r>
        <w:r>
          <w:rPr>
            <w:webHidden/>
          </w:rPr>
          <w:fldChar w:fldCharType="separate"/>
        </w:r>
        <w:r>
          <w:rPr>
            <w:webHidden/>
          </w:rPr>
          <w:t>25</w:t>
        </w:r>
        <w:r>
          <w:rPr>
            <w:webHidden/>
          </w:rPr>
          <w:fldChar w:fldCharType="end"/>
        </w:r>
      </w:hyperlink>
    </w:p>
    <w:p w:rsidR="00510FAD" w:rsidRDefault="00510FAD">
      <w:pPr>
        <w:pStyle w:val="TOC2"/>
        <w:rPr>
          <w:rFonts w:asciiTheme="minorHAnsi" w:eastAsiaTheme="minorEastAsia" w:hAnsiTheme="minorHAnsi" w:cstheme="minorBidi"/>
          <w:sz w:val="22"/>
          <w:szCs w:val="22"/>
        </w:rPr>
      </w:pPr>
      <w:hyperlink w:anchor="_Toc9888850" w:history="1">
        <w:r w:rsidRPr="005E1508">
          <w:rPr>
            <w:rStyle w:val="Hyperlink"/>
          </w:rPr>
          <w:t>5.2. Informative References</w:t>
        </w:r>
        <w:r>
          <w:rPr>
            <w:webHidden/>
          </w:rPr>
          <w:tab/>
        </w:r>
        <w:r>
          <w:rPr>
            <w:webHidden/>
          </w:rPr>
          <w:fldChar w:fldCharType="begin"/>
        </w:r>
        <w:r>
          <w:rPr>
            <w:webHidden/>
          </w:rPr>
          <w:instrText xml:space="preserve"> PAGEREF _Toc9888850 \h </w:instrText>
        </w:r>
        <w:r>
          <w:rPr>
            <w:webHidden/>
          </w:rPr>
        </w:r>
        <w:r>
          <w:rPr>
            <w:webHidden/>
          </w:rPr>
          <w:fldChar w:fldCharType="separate"/>
        </w:r>
        <w:r>
          <w:rPr>
            <w:webHidden/>
          </w:rPr>
          <w:t>25</w:t>
        </w:r>
        <w:r>
          <w:rPr>
            <w:webHidden/>
          </w:rPr>
          <w:fldChar w:fldCharType="end"/>
        </w:r>
      </w:hyperlink>
    </w:p>
    <w:p w:rsidR="00510FAD" w:rsidRDefault="00510FAD">
      <w:pPr>
        <w:pStyle w:val="TOC1"/>
        <w:rPr>
          <w:rFonts w:asciiTheme="minorHAnsi" w:eastAsiaTheme="minorEastAsia" w:hAnsiTheme="minorHAnsi" w:cstheme="minorBidi"/>
          <w:sz w:val="22"/>
          <w:szCs w:val="22"/>
        </w:rPr>
      </w:pPr>
      <w:hyperlink w:anchor="_Toc9888851" w:history="1">
        <w:r w:rsidRPr="005E1508">
          <w:rPr>
            <w:rStyle w:val="Hyperlink"/>
          </w:rPr>
          <w:t>6. Contributors</w:t>
        </w:r>
        <w:r>
          <w:rPr>
            <w:webHidden/>
          </w:rPr>
          <w:tab/>
        </w:r>
        <w:r>
          <w:rPr>
            <w:webHidden/>
          </w:rPr>
          <w:fldChar w:fldCharType="begin"/>
        </w:r>
        <w:r>
          <w:rPr>
            <w:webHidden/>
          </w:rPr>
          <w:instrText xml:space="preserve"> PAGEREF _Toc9888851 \h </w:instrText>
        </w:r>
        <w:r>
          <w:rPr>
            <w:webHidden/>
          </w:rPr>
        </w:r>
        <w:r>
          <w:rPr>
            <w:webHidden/>
          </w:rPr>
          <w:fldChar w:fldCharType="separate"/>
        </w:r>
        <w:r>
          <w:rPr>
            <w:webHidden/>
          </w:rPr>
          <w:t>27</w:t>
        </w:r>
        <w:r>
          <w:rPr>
            <w:webHidden/>
          </w:rPr>
          <w:fldChar w:fldCharType="end"/>
        </w:r>
      </w:hyperlink>
    </w:p>
    <w:p w:rsidR="00510FAD" w:rsidRDefault="00510FAD">
      <w:pPr>
        <w:pStyle w:val="TOC1"/>
        <w:rPr>
          <w:rFonts w:asciiTheme="minorHAnsi" w:eastAsiaTheme="minorEastAsia" w:hAnsiTheme="minorHAnsi" w:cstheme="minorBidi"/>
          <w:sz w:val="22"/>
          <w:szCs w:val="22"/>
        </w:rPr>
      </w:pPr>
      <w:hyperlink w:anchor="_Toc9888852" w:history="1">
        <w:r w:rsidRPr="005E1508">
          <w:rPr>
            <w:rStyle w:val="Hyperlink"/>
          </w:rPr>
          <w:t>Authors’ Addresses</w:t>
        </w:r>
        <w:r>
          <w:rPr>
            <w:webHidden/>
          </w:rPr>
          <w:tab/>
        </w:r>
        <w:r>
          <w:rPr>
            <w:webHidden/>
          </w:rPr>
          <w:fldChar w:fldCharType="begin"/>
        </w:r>
        <w:r>
          <w:rPr>
            <w:webHidden/>
          </w:rPr>
          <w:instrText xml:space="preserve"> PAGEREF _Toc9888852 \h </w:instrText>
        </w:r>
        <w:r>
          <w:rPr>
            <w:webHidden/>
          </w:rPr>
        </w:r>
        <w:r>
          <w:rPr>
            <w:webHidden/>
          </w:rPr>
          <w:fldChar w:fldCharType="separate"/>
        </w:r>
        <w:r>
          <w:rPr>
            <w:webHidden/>
          </w:rPr>
          <w:t>27</w:t>
        </w:r>
        <w:r>
          <w:rPr>
            <w:webHidden/>
          </w:rPr>
          <w:fldChar w:fldCharType="end"/>
        </w:r>
      </w:hyperlink>
    </w:p>
    <w:p w:rsidR="00FE37BA" w:rsidRPr="00BB56CA" w:rsidRDefault="00BE4F3F" w:rsidP="00FE37BA">
      <w:pPr>
        <w:pStyle w:val="TOC1"/>
      </w:pPr>
      <w:r w:rsidRPr="00BB56CA">
        <w:fldChar w:fldCharType="end"/>
      </w:r>
    </w:p>
    <w:p w:rsidR="00FE37BA" w:rsidRDefault="00FE37BA" w:rsidP="00FE37BA">
      <w:pPr>
        <w:pStyle w:val="Heading1"/>
      </w:pPr>
      <w:bookmarkStart w:id="2" w:name="_Toc176248404"/>
      <w:bookmarkStart w:id="3" w:name="_Toc9888841"/>
      <w:r w:rsidRPr="00BB56CA">
        <w:t>Introduction</w:t>
      </w:r>
      <w:bookmarkEnd w:id="2"/>
      <w:bookmarkEnd w:id="3"/>
    </w:p>
    <w:p w:rsidR="00197C04" w:rsidRDefault="00197C04" w:rsidP="00283137">
      <w:r>
        <w:t>YANG [RFC6020] and [RFC7950] is a data modeling language used to model configuration data, state data, Remote Procedure Calls, and notifications for network management protocols such as NETCONF [RFC6241].  The YANG language supports a small set of built-in data types and provides mechanisms to derive other types from the built-in types.</w:t>
      </w:r>
    </w:p>
    <w:p w:rsidR="00197C04" w:rsidRDefault="00197C04" w:rsidP="00197C04">
      <w:r>
        <w:lastRenderedPageBreak/>
        <w:t>This document introduces a collection of common data types derived from the built-in YANG data types.  The derived types and groupings are designed to be the common types applicable for modeling Traffic Engineering (TE) features for Layer 0 optical networks in model(s) defined outside of this document.</w:t>
      </w:r>
      <w:r w:rsidRPr="00BB56CA">
        <w:t xml:space="preserve"> </w:t>
      </w:r>
      <w:r>
        <w:t>Examples of Layer 0 optical networks are Wavelength S</w:t>
      </w:r>
      <w:r w:rsidRPr="00BB56CA">
        <w:t>wit</w:t>
      </w:r>
      <w:r>
        <w:t>ched Optical Networks (WSONs) [RFC61</w:t>
      </w:r>
      <w:r w:rsidR="00283137">
        <w:t xml:space="preserve">63] and </w:t>
      </w:r>
      <w:r>
        <w:t>Spectrum Switched opti</w:t>
      </w:r>
      <w:r w:rsidR="00283137">
        <w:t xml:space="preserve">cal Networks (SSONs) [RFC7698]. </w:t>
      </w:r>
    </w:p>
    <w:p w:rsidR="005A0F20" w:rsidRDefault="005A0F20" w:rsidP="00DB43B1">
      <w:r>
        <w:t xml:space="preserve">[G.698.2] </w:t>
      </w:r>
      <w:r w:rsidR="00283137">
        <w:t>defines amplified multichannel Dense Wavelength Division M</w:t>
      </w:r>
      <w:r>
        <w:t xml:space="preserve">ultiplexing </w:t>
      </w:r>
      <w:r w:rsidR="00283137">
        <w:t xml:space="preserve">(DWDM) </w:t>
      </w:r>
      <w:r>
        <w:t>applications with single channel optical interfaces</w:t>
      </w:r>
      <w:r w:rsidR="00523497">
        <w:t>.  The YANG data model defined in t</w:t>
      </w:r>
      <w:r>
        <w:t xml:space="preserve">his document refers to the standard application mode defined in [G.698.2]. </w:t>
      </w:r>
    </w:p>
    <w:p w:rsidR="004F4A5A" w:rsidRDefault="004F4A5A" w:rsidP="00317128">
      <w:pPr>
        <w:pStyle w:val="Heading2"/>
      </w:pPr>
      <w:bookmarkStart w:id="4" w:name="_Toc519595499"/>
      <w:bookmarkStart w:id="5" w:name="_Toc9888842"/>
      <w:r>
        <w:t>Requirements Language</w:t>
      </w:r>
      <w:bookmarkEnd w:id="5"/>
    </w:p>
    <w:p w:rsidR="004A1494" w:rsidRPr="004A1494" w:rsidRDefault="004A1494" w:rsidP="004A1494">
      <w:pPr>
        <w:rPr>
          <w:rFonts w:ascii="Calibri" w:eastAsiaTheme="minorHAnsi" w:hAnsi="Calibri" w:cstheme="minorBidi"/>
          <w:sz w:val="22"/>
          <w:szCs w:val="21"/>
        </w:rPr>
      </w:pPr>
      <w:r>
        <w:t>The key words "MUST", "MUST NOT", "REQUIRED", "SHALL", "SHALL NOT",</w:t>
      </w:r>
      <w:r>
        <w:rPr>
          <w:rFonts w:ascii="Calibri" w:eastAsiaTheme="minorHAnsi" w:hAnsi="Calibri" w:cstheme="minorBidi"/>
          <w:sz w:val="22"/>
          <w:szCs w:val="21"/>
        </w:rPr>
        <w:t xml:space="preserve"> </w:t>
      </w:r>
      <w:r>
        <w:t>"SHOULD", "SHOULD NOT", "RECOMMENDED", "NOT RECOMMENDED", "MAY", and</w:t>
      </w:r>
      <w:r>
        <w:rPr>
          <w:rFonts w:ascii="Calibri" w:eastAsiaTheme="minorHAnsi" w:hAnsi="Calibri" w:cstheme="minorBidi"/>
          <w:sz w:val="22"/>
          <w:szCs w:val="21"/>
        </w:rPr>
        <w:t xml:space="preserve"> </w:t>
      </w:r>
      <w:r>
        <w:t>"OPTIONAL" in this document are to be interpreted as described in</w:t>
      </w:r>
      <w:r>
        <w:rPr>
          <w:rFonts w:ascii="Calibri" w:eastAsiaTheme="minorHAnsi" w:hAnsi="Calibri" w:cstheme="minorBidi"/>
          <w:sz w:val="22"/>
          <w:szCs w:val="21"/>
        </w:rPr>
        <w:t xml:space="preserve">  </w:t>
      </w:r>
      <w:r>
        <w:t>BCP 14 [RFC2119] [RFC8174] when, and only when, they appear in all</w:t>
      </w:r>
      <w:r>
        <w:rPr>
          <w:rFonts w:ascii="Calibri" w:eastAsiaTheme="minorHAnsi" w:hAnsi="Calibri" w:cstheme="minorBidi"/>
          <w:sz w:val="22"/>
          <w:szCs w:val="21"/>
        </w:rPr>
        <w:t xml:space="preserve"> </w:t>
      </w:r>
      <w:r>
        <w:t>capitals, as shown here.</w:t>
      </w:r>
    </w:p>
    <w:p w:rsidR="004A1494" w:rsidRDefault="004A1494" w:rsidP="004A1494">
      <w:pPr>
        <w:pStyle w:val="PlainText"/>
      </w:pPr>
    </w:p>
    <w:p w:rsidR="00317128" w:rsidRPr="004F4A5A" w:rsidRDefault="00317128" w:rsidP="004F4A5A">
      <w:pPr>
        <w:pStyle w:val="Heading2"/>
        <w:rPr>
          <w:rFonts w:cs="Courier New"/>
          <w:bCs w:val="0"/>
          <w:iCs w:val="0"/>
          <w:szCs w:val="24"/>
        </w:rPr>
      </w:pPr>
      <w:bookmarkStart w:id="6" w:name="_Toc9888843"/>
      <w:r>
        <w:t>Terminology</w:t>
      </w:r>
      <w:bookmarkEnd w:id="4"/>
      <w:bookmarkEnd w:id="6"/>
    </w:p>
    <w:p w:rsidR="00317128" w:rsidRDefault="00317128" w:rsidP="00317128">
      <w:r>
        <w:t xml:space="preserve">Refer to </w:t>
      </w:r>
      <w:r w:rsidR="00D103C1">
        <w:t>[RFC7446] and [RFC7581</w:t>
      </w:r>
      <w:r>
        <w:t xml:space="preserve">] for the key terms used in this document. </w:t>
      </w:r>
    </w:p>
    <w:p w:rsidR="00317128" w:rsidRDefault="00317128" w:rsidP="00317128">
      <w:pPr>
        <w:spacing w:after="0"/>
      </w:pPr>
      <w:r>
        <w:t>The terminology for describing YANG data models is found in</w:t>
      </w:r>
    </w:p>
    <w:p w:rsidR="00317128" w:rsidRDefault="00317128" w:rsidP="00317128">
      <w:pPr>
        <w:spacing w:after="0"/>
      </w:pPr>
      <w:r>
        <w:t>[</w:t>
      </w:r>
      <w:r>
        <w:rPr>
          <w:color w:val="0000FF"/>
        </w:rPr>
        <w:t>RFC7950</w:t>
      </w:r>
      <w:r>
        <w:t>].</w:t>
      </w:r>
      <w:r w:rsidR="00DB43B1">
        <w:t xml:space="preserve"> </w:t>
      </w:r>
    </w:p>
    <w:p w:rsidR="005E21E9" w:rsidRDefault="005E21E9" w:rsidP="00317128">
      <w:pPr>
        <w:spacing w:after="0"/>
      </w:pPr>
    </w:p>
    <w:p w:rsidR="00317128" w:rsidRDefault="00317128" w:rsidP="00317128">
      <w:pPr>
        <w:pStyle w:val="Heading2"/>
      </w:pPr>
      <w:bookmarkStart w:id="7" w:name="_Toc519595501"/>
      <w:bookmarkStart w:id="8" w:name="_Toc9888844"/>
      <w:r>
        <w:t>Prefixes in Data Node Names</w:t>
      </w:r>
      <w:bookmarkEnd w:id="7"/>
      <w:bookmarkEnd w:id="8"/>
    </w:p>
    <w:p w:rsidR="00317128" w:rsidRDefault="00317128" w:rsidP="00317128">
      <w:pPr>
        <w:spacing w:after="0"/>
        <w:ind w:left="0"/>
      </w:pPr>
      <w:r>
        <w:t xml:space="preserve">   In this document, names of data nodes and other data model objects</w:t>
      </w:r>
    </w:p>
    <w:p w:rsidR="00317128" w:rsidRDefault="00317128" w:rsidP="00317128">
      <w:pPr>
        <w:spacing w:after="0"/>
        <w:ind w:left="0"/>
      </w:pPr>
      <w:r>
        <w:t xml:space="preserve">   are prefixed using the standard prefix associated with the</w:t>
      </w:r>
    </w:p>
    <w:p w:rsidR="00317128" w:rsidRDefault="00317128" w:rsidP="00317128">
      <w:pPr>
        <w:spacing w:after="0"/>
        <w:ind w:left="0"/>
      </w:pPr>
      <w:r>
        <w:t xml:space="preserve">   corresponding YANG imported modules, as shown in Table 1.</w:t>
      </w:r>
    </w:p>
    <w:p w:rsidR="00A92757" w:rsidRDefault="00A92757" w:rsidP="00317128">
      <w:pPr>
        <w:spacing w:after="0"/>
        <w:ind w:left="0"/>
      </w:pPr>
    </w:p>
    <w:p w:rsidR="00317128" w:rsidRDefault="00317128" w:rsidP="00317128">
      <w:pPr>
        <w:spacing w:after="0"/>
        <w:ind w:left="0"/>
      </w:pPr>
    </w:p>
    <w:p w:rsidR="00317128" w:rsidRPr="00EF7967" w:rsidRDefault="00EF7967" w:rsidP="00317128">
      <w:pPr>
        <w:spacing w:after="0"/>
        <w:ind w:left="0"/>
      </w:pPr>
      <w:r>
        <w:t xml:space="preserve">      +-------------+</w:t>
      </w:r>
      <w:r w:rsidR="00317128" w:rsidRPr="00EF7967">
        <w:t>-------------------------+-----------------+</w:t>
      </w:r>
    </w:p>
    <w:p w:rsidR="00317128" w:rsidRPr="00EF7967" w:rsidRDefault="00317128" w:rsidP="00317128">
      <w:pPr>
        <w:spacing w:after="0"/>
        <w:ind w:left="0"/>
      </w:pPr>
      <w:r w:rsidRPr="00EF7967">
        <w:t xml:space="preserve">      | Prefix  </w:t>
      </w:r>
      <w:r w:rsidR="00EF7967">
        <w:t xml:space="preserve">    | YANG module             </w:t>
      </w:r>
      <w:r w:rsidRPr="00EF7967">
        <w:t>| Reference       |</w:t>
      </w:r>
    </w:p>
    <w:p w:rsidR="00317128" w:rsidRPr="00EF7967" w:rsidRDefault="00EF7967" w:rsidP="00317128">
      <w:pPr>
        <w:spacing w:after="0"/>
        <w:ind w:left="0"/>
      </w:pPr>
      <w:r>
        <w:t xml:space="preserve">      +-------------+-------------------------</w:t>
      </w:r>
      <w:r w:rsidR="00317128" w:rsidRPr="00EF7967">
        <w:t>+-----------------+</w:t>
      </w:r>
    </w:p>
    <w:p w:rsidR="00317128" w:rsidRPr="00EF7967" w:rsidRDefault="00EF7967" w:rsidP="00317128">
      <w:pPr>
        <w:spacing w:after="0"/>
        <w:ind w:left="0"/>
      </w:pPr>
      <w:r w:rsidRPr="00EF7967">
        <w:t xml:space="preserve">      | layer0-type</w:t>
      </w:r>
      <w:r>
        <w:t xml:space="preserve"> </w:t>
      </w:r>
      <w:r w:rsidR="00317128" w:rsidRPr="00EF7967">
        <w:t xml:space="preserve">| </w:t>
      </w:r>
      <w:r w:rsidRPr="00EF7967">
        <w:t xml:space="preserve">ietf-layer0-types </w:t>
      </w:r>
      <w:r>
        <w:t xml:space="preserve">      </w:t>
      </w:r>
      <w:r w:rsidR="00F71054">
        <w:t>| [RFC</w:t>
      </w:r>
      <w:r w:rsidR="00317128" w:rsidRPr="00EF7967">
        <w:t xml:space="preserve">XXXX]  </w:t>
      </w:r>
      <w:r w:rsidR="00F71054">
        <w:t xml:space="preserve"> </w:t>
      </w:r>
      <w:r w:rsidR="00317128" w:rsidRPr="00EF7967">
        <w:t xml:space="preserve">    |</w:t>
      </w:r>
    </w:p>
    <w:p w:rsidR="00317128" w:rsidRPr="00EF7967" w:rsidRDefault="00EF7967" w:rsidP="00317128">
      <w:pPr>
        <w:spacing w:after="0"/>
        <w:ind w:left="0"/>
      </w:pPr>
      <w:r>
        <w:t xml:space="preserve">      +-------------+</w:t>
      </w:r>
      <w:r w:rsidR="00317128" w:rsidRPr="00EF7967">
        <w:t>-------------------------+-----------------+</w:t>
      </w:r>
    </w:p>
    <w:p w:rsidR="00317128" w:rsidRPr="004A047E" w:rsidRDefault="00317128" w:rsidP="00317128">
      <w:pPr>
        <w:spacing w:after="0"/>
        <w:ind w:left="0"/>
      </w:pPr>
    </w:p>
    <w:p w:rsidR="00317128" w:rsidRDefault="00317128" w:rsidP="00317128">
      <w:pPr>
        <w:spacing w:after="0"/>
        <w:ind w:left="0"/>
      </w:pPr>
      <w:r>
        <w:t xml:space="preserve">             Table 1: Prefixes and corresponding YANG modules</w:t>
      </w:r>
    </w:p>
    <w:p w:rsidR="00317128" w:rsidRDefault="00317128" w:rsidP="00317128">
      <w:pPr>
        <w:spacing w:after="0"/>
        <w:ind w:left="0"/>
      </w:pPr>
    </w:p>
    <w:p w:rsidR="00FB3FE5" w:rsidRDefault="00317128" w:rsidP="00B91B4A">
      <w:r>
        <w:lastRenderedPageBreak/>
        <w:t>Note: The RFC Editor will replace XXXX with the number assigned to the RFC once this draft becomes an RFC.</w:t>
      </w:r>
      <w:r w:rsidR="00B91B4A">
        <w:t xml:space="preserve"> </w:t>
      </w:r>
    </w:p>
    <w:p w:rsidR="00317128" w:rsidRPr="00B91B4A" w:rsidRDefault="00B91B4A" w:rsidP="00B91B4A">
      <w:r>
        <w:t>YANG</w:t>
      </w:r>
      <w:r w:rsidRPr="00B91B4A">
        <w:t xml:space="preserve"> module</w:t>
      </w:r>
      <w:r w:rsidR="00FB3FE5">
        <w:t xml:space="preserve"> “</w:t>
      </w:r>
      <w:r w:rsidR="00FB3FE5" w:rsidRPr="00EF7967">
        <w:t>ietf-layer0-types</w:t>
      </w:r>
      <w:r w:rsidR="00BE161F">
        <w:t>” (defined in Section 3</w:t>
      </w:r>
      <w:r w:rsidR="00FB3FE5">
        <w:t>)</w:t>
      </w:r>
      <w:r w:rsidR="00FB3FE5" w:rsidRPr="00EF7967">
        <w:t xml:space="preserve"> </w:t>
      </w:r>
      <w:r>
        <w:t>reference</w:t>
      </w:r>
      <w:r w:rsidR="00460CBB">
        <w:t>s</w:t>
      </w:r>
      <w:r w:rsidRPr="00B91B4A">
        <w:t xml:space="preserve"> [RFC6163], [RFC7205], </w:t>
      </w:r>
      <w:r>
        <w:t xml:space="preserve">and </w:t>
      </w:r>
      <w:r w:rsidRPr="00B91B4A">
        <w:t>[RFC7698]</w:t>
      </w:r>
      <w:r>
        <w:t>.</w:t>
      </w:r>
    </w:p>
    <w:p w:rsidR="00BE161F" w:rsidRDefault="00BE161F" w:rsidP="00BE161F">
      <w:pPr>
        <w:pStyle w:val="RFCFigure"/>
      </w:pPr>
      <w:bookmarkStart w:id="9" w:name="_Toc411254992"/>
      <w:bookmarkStart w:id="10" w:name="_Toc411255389"/>
      <w:bookmarkStart w:id="11" w:name="_Toc411254993"/>
      <w:bookmarkStart w:id="12" w:name="_Toc411255390"/>
      <w:bookmarkStart w:id="13" w:name="_Toc378607219"/>
      <w:bookmarkStart w:id="14" w:name="_Toc378607220"/>
      <w:bookmarkStart w:id="15" w:name="_Toc378607221"/>
      <w:bookmarkStart w:id="16" w:name="_Toc378607222"/>
      <w:bookmarkStart w:id="17" w:name="_Toc378607223"/>
      <w:bookmarkStart w:id="18" w:name="_Toc378607224"/>
      <w:bookmarkStart w:id="19" w:name="_Toc378607225"/>
      <w:bookmarkStart w:id="20" w:name="_Toc378607226"/>
      <w:bookmarkStart w:id="21" w:name="_Toc378607227"/>
      <w:bookmarkStart w:id="22" w:name="_Toc378607228"/>
      <w:bookmarkStart w:id="23" w:name="_Toc378607229"/>
      <w:bookmarkStart w:id="24" w:name="_Toc378607230"/>
      <w:bookmarkStart w:id="25" w:name="_Toc378607231"/>
      <w:bookmarkStart w:id="26" w:name="_Toc378607232"/>
      <w:bookmarkStart w:id="27" w:name="_Toc378607233"/>
      <w:bookmarkStart w:id="28" w:name="_Toc378607234"/>
      <w:bookmarkStart w:id="29" w:name="_Toc378607235"/>
      <w:bookmarkStart w:id="30" w:name="_Toc378607236"/>
      <w:bookmarkStart w:id="31" w:name="_Toc378607237"/>
      <w:bookmarkStart w:id="32" w:name="_Toc378607238"/>
      <w:bookmarkStart w:id="33" w:name="_Toc378607239"/>
      <w:bookmarkStart w:id="34" w:name="_Toc378607240"/>
      <w:bookmarkStart w:id="35" w:name="_Toc378607241"/>
      <w:bookmarkStart w:id="36" w:name="_Toc378607242"/>
      <w:bookmarkStart w:id="37" w:name="_Toc378607243"/>
      <w:bookmarkStart w:id="38" w:name="_Toc378607244"/>
      <w:bookmarkStart w:id="39" w:name="_Toc378607245"/>
      <w:bookmarkStart w:id="40" w:name="_Toc378607246"/>
      <w:bookmarkStart w:id="41" w:name="_Toc378607247"/>
      <w:bookmarkStart w:id="42" w:name="_Toc378607248"/>
      <w:bookmarkStart w:id="43" w:name="_Toc378607249"/>
      <w:bookmarkStart w:id="44" w:name="_Toc378607250"/>
      <w:bookmarkStart w:id="45" w:name="_Toc378607251"/>
      <w:bookmarkStart w:id="46" w:name="_Toc378607252"/>
      <w:bookmarkStart w:id="47" w:name="_Toc378607253"/>
      <w:bookmarkStart w:id="48" w:name="_Toc378607254"/>
      <w:bookmarkStart w:id="49" w:name="_Toc378607255"/>
      <w:bookmarkStart w:id="50" w:name="_Toc378607256"/>
      <w:bookmarkStart w:id="51" w:name="_Toc378607257"/>
      <w:bookmarkStart w:id="52" w:name="_Toc378607258"/>
      <w:bookmarkStart w:id="53" w:name="_Toc378607259"/>
      <w:bookmarkStart w:id="54" w:name="_Toc378607260"/>
      <w:bookmarkStart w:id="55" w:name="_Toc378607261"/>
      <w:bookmarkStart w:id="56" w:name="_Toc378607262"/>
      <w:bookmarkStart w:id="57" w:name="_Toc378607263"/>
      <w:bookmarkStart w:id="58" w:name="_Toc378607264"/>
      <w:bookmarkStart w:id="59" w:name="_Toc378607265"/>
      <w:bookmarkStart w:id="60" w:name="_Toc378607266"/>
      <w:bookmarkStart w:id="61" w:name="_Toc378607267"/>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t>3.  Overview</w:t>
      </w:r>
    </w:p>
    <w:p w:rsidR="00BE161F" w:rsidRDefault="00BE161F" w:rsidP="00BE161F">
      <w:pPr>
        <w:pStyle w:val="RFCFigure"/>
      </w:pPr>
    </w:p>
    <w:p w:rsidR="00BE161F" w:rsidRDefault="00BE161F" w:rsidP="00BE161F">
      <w:pPr>
        <w:pStyle w:val="RFCFigure"/>
      </w:pPr>
      <w:r>
        <w:t xml:space="preserve">This document defines one YANG module for common Layer 0 TE types: ietf-layer0-types for WSON and SSON specific types. </w:t>
      </w:r>
    </w:p>
    <w:p w:rsidR="00BE161F" w:rsidRDefault="00BE161F" w:rsidP="00BE161F">
      <w:pPr>
        <w:pStyle w:val="RFCFigure"/>
      </w:pPr>
    </w:p>
    <w:p w:rsidR="00BE161F" w:rsidRDefault="00BE161F" w:rsidP="00BE161F">
      <w:pPr>
        <w:pStyle w:val="RFCFigure"/>
      </w:pPr>
      <w:r>
        <w:t>3.1.  TE Types Module Contents</w:t>
      </w:r>
    </w:p>
    <w:p w:rsidR="00BE161F" w:rsidRDefault="00BE161F" w:rsidP="00BE161F">
      <w:pPr>
        <w:pStyle w:val="RFCFigure"/>
      </w:pPr>
    </w:p>
    <w:p w:rsidR="00BE161F" w:rsidRDefault="00BE161F" w:rsidP="00BE161F">
      <w:pPr>
        <w:pStyle w:val="RFCFigure"/>
      </w:pPr>
      <w:r>
        <w:t xml:space="preserve">The ietf-layer0-types module contains common Layer 0 TE types that are to be imported by layer 0 specific technology such as WSON and SSON. </w:t>
      </w:r>
    </w:p>
    <w:p w:rsidR="00BE161F" w:rsidRDefault="00BE161F" w:rsidP="00BE161F">
      <w:pPr>
        <w:pStyle w:val="RFCFigure"/>
      </w:pPr>
    </w:p>
    <w:p w:rsidR="00BE161F" w:rsidRDefault="00BE161F" w:rsidP="00BE161F">
      <w:pPr>
        <w:pStyle w:val="RFCFigure"/>
      </w:pPr>
      <w:r>
        <w:t>The ietf-layer0-types module contains the following YANG reusable types and groupings:</w:t>
      </w:r>
    </w:p>
    <w:p w:rsidR="00BE161F" w:rsidRDefault="00BE161F" w:rsidP="00BE161F">
      <w:pPr>
        <w:pStyle w:val="RFCFigure"/>
      </w:pPr>
    </w:p>
    <w:p w:rsidR="00BE161F" w:rsidRDefault="00BE161F" w:rsidP="00BE161F">
      <w:pPr>
        <w:pStyle w:val="RFCFigure"/>
      </w:pPr>
    </w:p>
    <w:p w:rsidR="00530B81" w:rsidRDefault="00530B81" w:rsidP="00530B81">
      <w:pPr>
        <w:pStyle w:val="RFCFigure"/>
      </w:pPr>
      <w:r>
        <w:t>Operational-mode:</w:t>
      </w:r>
    </w:p>
    <w:p w:rsidR="00530B81" w:rsidRDefault="00530B81" w:rsidP="00530B81">
      <w:pPr>
        <w:pStyle w:val="RFCFigure"/>
      </w:pPr>
    </w:p>
    <w:p w:rsidR="00530B81" w:rsidRDefault="00530B81" w:rsidP="00530B81">
      <w:pPr>
        <w:pStyle w:val="RFCFigure"/>
      </w:pPr>
      <w:r>
        <w:tab/>
        <w:t>A type that represents operational-model type as defined in</w:t>
      </w:r>
    </w:p>
    <w:p w:rsidR="00530B81" w:rsidRDefault="00530B81" w:rsidP="00530B81">
      <w:pPr>
        <w:pStyle w:val="RFCFigure"/>
      </w:pPr>
      <w:r>
        <w:t xml:space="preserve">   [</w:t>
      </w:r>
      <w:r w:rsidRPr="00530B81">
        <w:t>G.698.2</w:t>
      </w:r>
      <w:r>
        <w:t>].</w:t>
      </w:r>
    </w:p>
    <w:p w:rsidR="00530B81" w:rsidRDefault="00530B81" w:rsidP="00530B81">
      <w:pPr>
        <w:spacing w:after="0"/>
      </w:pPr>
    </w:p>
    <w:p w:rsidR="00530B81" w:rsidRDefault="00530B81" w:rsidP="00530B81">
      <w:pPr>
        <w:pStyle w:val="RFCFigure"/>
      </w:pPr>
      <w:r>
        <w:t>Vendor-identifier:</w:t>
      </w:r>
    </w:p>
    <w:p w:rsidR="00530B81" w:rsidRDefault="00530B81" w:rsidP="00530B81">
      <w:pPr>
        <w:pStyle w:val="RFCFigure"/>
      </w:pPr>
    </w:p>
    <w:p w:rsidR="00530B81" w:rsidRDefault="00530B81" w:rsidP="00530B81">
      <w:pPr>
        <w:pStyle w:val="RFCFigure"/>
      </w:pPr>
      <w:r>
        <w:tab/>
        <w:t>A type that represents vendor identifier as defined in [</w:t>
      </w:r>
      <w:r w:rsidR="00EB2D78">
        <w:t>RFC7581</w:t>
      </w:r>
      <w:r>
        <w:t>].</w:t>
      </w:r>
    </w:p>
    <w:p w:rsidR="00530B81" w:rsidRDefault="00530B81" w:rsidP="00530B81">
      <w:pPr>
        <w:pStyle w:val="RFCFigure"/>
      </w:pPr>
    </w:p>
    <w:p w:rsidR="00530B81" w:rsidRDefault="00530B81" w:rsidP="00530B81">
      <w:pPr>
        <w:pStyle w:val="RFCFigure"/>
      </w:pPr>
      <w:r>
        <w:tab/>
      </w:r>
      <w:r>
        <w:tab/>
      </w:r>
    </w:p>
    <w:p w:rsidR="00530B81" w:rsidRDefault="00530B81" w:rsidP="00530B81">
      <w:pPr>
        <w:pStyle w:val="RFCFigure"/>
      </w:pPr>
      <w:r>
        <w:t>layer0-node-type:</w:t>
      </w:r>
    </w:p>
    <w:p w:rsidR="00530B81" w:rsidRDefault="00530B81" w:rsidP="00530B81">
      <w:pPr>
        <w:pStyle w:val="RFCFigure"/>
      </w:pPr>
    </w:p>
    <w:p w:rsidR="00530B81" w:rsidRDefault="00530B81" w:rsidP="00530B81">
      <w:pPr>
        <w:pStyle w:val="RFCFigure"/>
      </w:pPr>
      <w:r>
        <w:tab/>
        <w:t xml:space="preserve">A base YANG identity for supported node type as defined in </w:t>
      </w:r>
    </w:p>
    <w:p w:rsidR="00530B81" w:rsidRDefault="00530B81" w:rsidP="00530B81">
      <w:pPr>
        <w:pStyle w:val="RFCFigure"/>
      </w:pPr>
      <w:r>
        <w:t xml:space="preserve">  </w:t>
      </w:r>
      <w:r w:rsidR="00EB2D78">
        <w:t xml:space="preserve"> </w:t>
      </w:r>
      <w:r>
        <w:t xml:space="preserve">[RFC6163]. </w:t>
      </w:r>
    </w:p>
    <w:p w:rsidR="00530B81" w:rsidRDefault="00530B81" w:rsidP="00530B81">
      <w:pPr>
        <w:spacing w:after="0"/>
      </w:pPr>
    </w:p>
    <w:p w:rsidR="00530B81" w:rsidRDefault="00530B81" w:rsidP="00530B81">
      <w:pPr>
        <w:spacing w:after="0"/>
      </w:pPr>
      <w:r>
        <w:t>wavelength-assignment:</w:t>
      </w:r>
    </w:p>
    <w:p w:rsidR="00530B81" w:rsidRDefault="00530B81" w:rsidP="00530B81">
      <w:pPr>
        <w:spacing w:after="0"/>
      </w:pPr>
    </w:p>
    <w:p w:rsidR="00E446FA" w:rsidRDefault="00530B81" w:rsidP="00530B81">
      <w:pPr>
        <w:pStyle w:val="RFCFigure"/>
      </w:pPr>
      <w:r>
        <w:tab/>
        <w:t xml:space="preserve">A base YANG identity for </w:t>
      </w:r>
      <w:r w:rsidR="00E446FA">
        <w:t xml:space="preserve">allocated </w:t>
      </w:r>
      <w:r>
        <w:t xml:space="preserve">wavelength assignment type as </w:t>
      </w:r>
    </w:p>
    <w:p w:rsidR="00530B81" w:rsidRDefault="00E446FA" w:rsidP="00E446FA">
      <w:pPr>
        <w:pStyle w:val="RFCFigure"/>
      </w:pPr>
      <w:r>
        <w:t xml:space="preserve">   </w:t>
      </w:r>
      <w:r w:rsidR="00530B81">
        <w:t xml:space="preserve">defined in [RFC6163]. </w:t>
      </w:r>
    </w:p>
    <w:p w:rsidR="00530B81" w:rsidRDefault="00530B81" w:rsidP="00530B81">
      <w:pPr>
        <w:spacing w:after="0"/>
      </w:pPr>
    </w:p>
    <w:p w:rsidR="00530B81" w:rsidRDefault="00530B81" w:rsidP="00530B81">
      <w:pPr>
        <w:spacing w:after="0"/>
      </w:pPr>
    </w:p>
    <w:p w:rsidR="00530B81" w:rsidRDefault="00530B81" w:rsidP="00530B81">
      <w:pPr>
        <w:spacing w:after="0"/>
      </w:pPr>
      <w:r>
        <w:t>layer0-grid-type:</w:t>
      </w:r>
    </w:p>
    <w:p w:rsidR="00530B81" w:rsidRDefault="00530B81" w:rsidP="00530B81">
      <w:pPr>
        <w:spacing w:after="0"/>
      </w:pPr>
    </w:p>
    <w:p w:rsidR="00530B81" w:rsidRDefault="00530B81" w:rsidP="00530B81">
      <w:pPr>
        <w:pStyle w:val="RFCFigure"/>
      </w:pPr>
      <w:r>
        <w:tab/>
        <w:t xml:space="preserve">A base YANG identity for </w:t>
      </w:r>
      <w:r w:rsidR="000B73C8">
        <w:t xml:space="preserve">the </w:t>
      </w:r>
      <w:r>
        <w:t xml:space="preserve">node type as defined in </w:t>
      </w:r>
    </w:p>
    <w:p w:rsidR="00530B81" w:rsidRDefault="00530B81" w:rsidP="00530B81">
      <w:pPr>
        <w:pStyle w:val="RFCFigure"/>
      </w:pPr>
      <w:r>
        <w:t xml:space="preserve">  </w:t>
      </w:r>
      <w:r w:rsidR="00EB2D78">
        <w:t xml:space="preserve"> </w:t>
      </w:r>
      <w:r>
        <w:t>[RF</w:t>
      </w:r>
      <w:r w:rsidR="00E446FA">
        <w:t>C6163] &amp; [RFC7698].</w:t>
      </w:r>
      <w:r>
        <w:t xml:space="preserve"> </w:t>
      </w:r>
    </w:p>
    <w:p w:rsidR="00530B81" w:rsidRDefault="00530B81" w:rsidP="00530B81">
      <w:pPr>
        <w:spacing w:after="0"/>
      </w:pPr>
    </w:p>
    <w:p w:rsidR="00530B81" w:rsidRDefault="00530B81" w:rsidP="00530B81">
      <w:pPr>
        <w:spacing w:after="0"/>
      </w:pPr>
      <w:r>
        <w:lastRenderedPageBreak/>
        <w:t>term-type:</w:t>
      </w:r>
    </w:p>
    <w:p w:rsidR="00E446FA" w:rsidRDefault="00E446FA" w:rsidP="00530B81">
      <w:pPr>
        <w:spacing w:after="0"/>
      </w:pPr>
    </w:p>
    <w:p w:rsidR="000B73C8" w:rsidRDefault="00E446FA" w:rsidP="00E446FA">
      <w:pPr>
        <w:pStyle w:val="RFCFigure"/>
      </w:pPr>
      <w:r>
        <w:tab/>
        <w:t xml:space="preserve">A base YANG identity for </w:t>
      </w:r>
      <w:r w:rsidR="000B73C8">
        <w:t xml:space="preserve">the </w:t>
      </w:r>
      <w:r>
        <w:t xml:space="preserve">supported termination type as </w:t>
      </w:r>
      <w:r w:rsidR="000B73C8">
        <w:t xml:space="preserve">  </w:t>
      </w:r>
    </w:p>
    <w:p w:rsidR="00E446FA" w:rsidRDefault="000B73C8" w:rsidP="000B73C8">
      <w:pPr>
        <w:pStyle w:val="RFCFigure"/>
      </w:pPr>
      <w:r>
        <w:t xml:space="preserve">   </w:t>
      </w:r>
      <w:r w:rsidR="00E446FA">
        <w:t xml:space="preserve">defined in [G.709]. </w:t>
      </w:r>
    </w:p>
    <w:p w:rsidR="00E446FA" w:rsidRDefault="00E446FA" w:rsidP="00530B81">
      <w:pPr>
        <w:spacing w:after="0"/>
      </w:pPr>
    </w:p>
    <w:p w:rsidR="00530B81" w:rsidRDefault="00530B81" w:rsidP="00530B81">
      <w:pPr>
        <w:spacing w:after="0"/>
      </w:pPr>
    </w:p>
    <w:p w:rsidR="00530B81" w:rsidRDefault="00530B81" w:rsidP="00530B81">
      <w:pPr>
        <w:spacing w:after="0"/>
      </w:pPr>
      <w:r>
        <w:t>layer0-bandwidth-type:</w:t>
      </w:r>
    </w:p>
    <w:p w:rsidR="000B73C8" w:rsidRDefault="000B73C8" w:rsidP="00530B81">
      <w:pPr>
        <w:spacing w:after="0"/>
      </w:pPr>
    </w:p>
    <w:p w:rsidR="000B73C8" w:rsidRDefault="000B73C8" w:rsidP="000B73C8">
      <w:pPr>
        <w:pStyle w:val="RFCFigure"/>
      </w:pPr>
      <w:r>
        <w:tab/>
        <w:t xml:space="preserve">A base YANG identity for the layer0 bandwidth type as   </w:t>
      </w:r>
    </w:p>
    <w:p w:rsidR="000B73C8" w:rsidRDefault="000B73C8" w:rsidP="000B73C8">
      <w:pPr>
        <w:pStyle w:val="RFCFigure"/>
      </w:pPr>
      <w:r>
        <w:t xml:space="preserve">   defined in [G.709]. </w:t>
      </w:r>
    </w:p>
    <w:p w:rsidR="000B73C8" w:rsidRDefault="000B73C8" w:rsidP="000B73C8">
      <w:pPr>
        <w:spacing w:after="0"/>
        <w:ind w:left="0"/>
      </w:pPr>
    </w:p>
    <w:p w:rsidR="00530B81" w:rsidRDefault="00530B81" w:rsidP="00530B81">
      <w:pPr>
        <w:spacing w:after="0"/>
      </w:pPr>
    </w:p>
    <w:p w:rsidR="00530B81" w:rsidRDefault="00530B81" w:rsidP="00530B81">
      <w:pPr>
        <w:spacing w:after="0"/>
      </w:pPr>
      <w:r>
        <w:t>dwdm-ch-spc-type:</w:t>
      </w:r>
    </w:p>
    <w:p w:rsidR="000B73C8" w:rsidRDefault="000B73C8" w:rsidP="00530B81">
      <w:pPr>
        <w:spacing w:after="0"/>
      </w:pPr>
    </w:p>
    <w:p w:rsidR="000B73C8" w:rsidRDefault="000B73C8" w:rsidP="000B73C8">
      <w:pPr>
        <w:pStyle w:val="RFCFigure"/>
      </w:pPr>
      <w:r>
        <w:tab/>
        <w:t xml:space="preserve">A base YANG identity for the DWDM channel spacing type as   </w:t>
      </w:r>
    </w:p>
    <w:p w:rsidR="000B73C8" w:rsidRDefault="000B73C8" w:rsidP="000B73C8">
      <w:pPr>
        <w:pStyle w:val="RFCFigure"/>
      </w:pPr>
      <w:r>
        <w:t xml:space="preserve">   defined in [RFC6205]. </w:t>
      </w:r>
    </w:p>
    <w:p w:rsidR="000B73C8" w:rsidRDefault="000B73C8" w:rsidP="000B73C8">
      <w:pPr>
        <w:spacing w:after="0"/>
        <w:ind w:left="0"/>
      </w:pPr>
    </w:p>
    <w:p w:rsidR="00530B81" w:rsidRDefault="00530B81" w:rsidP="00530B81">
      <w:pPr>
        <w:spacing w:after="0"/>
      </w:pPr>
    </w:p>
    <w:p w:rsidR="00530B81" w:rsidRDefault="00530B81" w:rsidP="00530B81">
      <w:pPr>
        <w:spacing w:after="0"/>
      </w:pPr>
      <w:r>
        <w:t>cwdm-ch-spc-type:</w:t>
      </w:r>
    </w:p>
    <w:p w:rsidR="000B73C8" w:rsidRDefault="000B73C8" w:rsidP="00530B81">
      <w:pPr>
        <w:spacing w:after="0"/>
      </w:pPr>
    </w:p>
    <w:p w:rsidR="000B73C8" w:rsidRDefault="000B73C8" w:rsidP="000B73C8">
      <w:pPr>
        <w:pStyle w:val="RFCFigure"/>
      </w:pPr>
      <w:r>
        <w:tab/>
        <w:t xml:space="preserve">A base YANG identity for the CWDM channel spacing type as   </w:t>
      </w:r>
    </w:p>
    <w:p w:rsidR="000B73C8" w:rsidRDefault="000B73C8" w:rsidP="000B73C8">
      <w:pPr>
        <w:pStyle w:val="RFCFigure"/>
      </w:pPr>
      <w:r>
        <w:t xml:space="preserve">   defined in [RFC6205]. </w:t>
      </w:r>
    </w:p>
    <w:p w:rsidR="000B73C8" w:rsidRDefault="000B73C8" w:rsidP="00530B81">
      <w:pPr>
        <w:spacing w:after="0"/>
      </w:pPr>
    </w:p>
    <w:p w:rsidR="00530B81" w:rsidRDefault="00530B81" w:rsidP="00530B81">
      <w:pPr>
        <w:spacing w:after="0"/>
      </w:pPr>
    </w:p>
    <w:p w:rsidR="00530B81" w:rsidRDefault="00530B81" w:rsidP="00530B81">
      <w:pPr>
        <w:spacing w:after="0"/>
      </w:pPr>
      <w:r>
        <w:t>FEC-type:</w:t>
      </w:r>
    </w:p>
    <w:p w:rsidR="000B73C8" w:rsidRDefault="000B73C8" w:rsidP="00530B81">
      <w:pPr>
        <w:spacing w:after="0"/>
      </w:pPr>
    </w:p>
    <w:p w:rsidR="000B73C8" w:rsidRDefault="000B73C8" w:rsidP="000B73C8">
      <w:pPr>
        <w:pStyle w:val="RFCFigure"/>
      </w:pPr>
      <w:r>
        <w:tab/>
        <w:t xml:space="preserve">A base YANG identity for the FEC type as defined in [G.709]. </w:t>
      </w:r>
    </w:p>
    <w:p w:rsidR="000B73C8" w:rsidRDefault="000B73C8" w:rsidP="00530B81">
      <w:pPr>
        <w:spacing w:after="0"/>
      </w:pPr>
    </w:p>
    <w:p w:rsidR="00530B81" w:rsidRDefault="00530B81" w:rsidP="00530B81">
      <w:pPr>
        <w:spacing w:after="0"/>
      </w:pPr>
    </w:p>
    <w:p w:rsidR="00530B81" w:rsidRPr="00AE6B96" w:rsidRDefault="00530B81" w:rsidP="00530B81">
      <w:pPr>
        <w:spacing w:after="0"/>
      </w:pPr>
      <w:r w:rsidRPr="00AE6B96">
        <w:t>wson-path-bandwidth:</w:t>
      </w:r>
    </w:p>
    <w:p w:rsidR="00BE161F" w:rsidRPr="00AE6B96" w:rsidRDefault="00BE161F" w:rsidP="00530B81">
      <w:pPr>
        <w:pStyle w:val="RFCFigure"/>
        <w:ind w:left="0"/>
      </w:pPr>
    </w:p>
    <w:p w:rsidR="000B73C8" w:rsidRDefault="00F4264E" w:rsidP="00AE6B96">
      <w:pPr>
        <w:spacing w:after="0"/>
      </w:pPr>
      <w:r>
        <w:tab/>
      </w:r>
      <w:r w:rsidR="00BE161F" w:rsidRPr="00AE6B96">
        <w:t>A YANG g</w:t>
      </w:r>
      <w:r w:rsidR="005F7121" w:rsidRPr="00AE6B96">
        <w:t xml:space="preserve">rouping that defines the WSON path </w:t>
      </w:r>
      <w:r w:rsidR="00BE161F" w:rsidRPr="00AE6B96">
        <w:t>bandwidth</w:t>
      </w:r>
      <w:r w:rsidR="005F7121" w:rsidRPr="00AE6B96">
        <w:t xml:space="preserve"> attribute</w:t>
      </w:r>
      <w:bookmarkStart w:id="62" w:name="_Toc411255050"/>
      <w:bookmarkStart w:id="63" w:name="_Toc411255433"/>
      <w:bookmarkStart w:id="64" w:name="_Toc411258108"/>
      <w:bookmarkStart w:id="65" w:name="_Toc411255051"/>
      <w:bookmarkStart w:id="66" w:name="_Toc411255434"/>
      <w:bookmarkStart w:id="67" w:name="_Toc411258109"/>
      <w:bookmarkStart w:id="68" w:name="_Toc411255052"/>
      <w:bookmarkStart w:id="69" w:name="_Toc411255435"/>
      <w:bookmarkStart w:id="70" w:name="_Toc411258110"/>
      <w:bookmarkStart w:id="71" w:name="_Toc411255053"/>
      <w:bookmarkStart w:id="72" w:name="_Toc411255436"/>
      <w:bookmarkStart w:id="73" w:name="_Toc411258111"/>
      <w:bookmarkEnd w:id="62"/>
      <w:bookmarkEnd w:id="63"/>
      <w:bookmarkEnd w:id="64"/>
      <w:bookmarkEnd w:id="65"/>
      <w:bookmarkEnd w:id="66"/>
      <w:bookmarkEnd w:id="67"/>
      <w:bookmarkEnd w:id="68"/>
      <w:bookmarkEnd w:id="69"/>
      <w:bookmarkEnd w:id="70"/>
      <w:bookmarkEnd w:id="71"/>
      <w:bookmarkEnd w:id="72"/>
      <w:bookmarkEnd w:id="73"/>
      <w:r w:rsidR="000B73C8">
        <w:t xml:space="preserve">s </w:t>
      </w:r>
    </w:p>
    <w:p w:rsidR="00D26436" w:rsidRPr="00AE6B96" w:rsidRDefault="000B73C8" w:rsidP="00AE6B96">
      <w:pPr>
        <w:spacing w:after="0"/>
      </w:pPr>
      <w:r>
        <w:t xml:space="preserve">   as defined in [RFC6163].</w:t>
      </w:r>
    </w:p>
    <w:p w:rsidR="007D7C72" w:rsidRPr="00AE6B96" w:rsidRDefault="007D7C72" w:rsidP="00AE6B96">
      <w:pPr>
        <w:spacing w:after="0"/>
      </w:pPr>
    </w:p>
    <w:p w:rsidR="007D7C72" w:rsidRPr="00AE6B96" w:rsidRDefault="005F7121" w:rsidP="00AE6B96">
      <w:pPr>
        <w:tabs>
          <w:tab w:val="clear" w:pos="432"/>
          <w:tab w:val="clear" w:pos="864"/>
          <w:tab w:val="left" w:pos="450"/>
        </w:tabs>
        <w:spacing w:after="0"/>
      </w:pPr>
      <w:r w:rsidRPr="00AE6B96">
        <w:t>wson-link-bandwidth:</w:t>
      </w:r>
    </w:p>
    <w:p w:rsidR="005F7121" w:rsidRPr="00AE6B96" w:rsidRDefault="005F7121" w:rsidP="00AE6B96">
      <w:pPr>
        <w:tabs>
          <w:tab w:val="clear" w:pos="432"/>
          <w:tab w:val="clear" w:pos="864"/>
          <w:tab w:val="left" w:pos="450"/>
        </w:tabs>
        <w:spacing w:after="0"/>
      </w:pPr>
    </w:p>
    <w:p w:rsidR="000B73C8" w:rsidRDefault="00F4264E" w:rsidP="00AE6B96">
      <w:pPr>
        <w:tabs>
          <w:tab w:val="clear" w:pos="432"/>
          <w:tab w:val="clear" w:pos="864"/>
          <w:tab w:val="left" w:pos="450"/>
        </w:tabs>
        <w:spacing w:after="0"/>
      </w:pPr>
      <w:r>
        <w:tab/>
        <w:t xml:space="preserve">   </w:t>
      </w:r>
      <w:r w:rsidR="005F7121" w:rsidRPr="00AE6B96">
        <w:t>A YANG grouping that defines WSON link bandwidth attributes</w:t>
      </w:r>
      <w:r w:rsidR="000B73C8">
        <w:t xml:space="preserve"> as </w:t>
      </w:r>
    </w:p>
    <w:p w:rsidR="005F7121" w:rsidRPr="00AE6B96" w:rsidRDefault="000B73C8" w:rsidP="00AE6B96">
      <w:pPr>
        <w:tabs>
          <w:tab w:val="clear" w:pos="432"/>
          <w:tab w:val="clear" w:pos="864"/>
          <w:tab w:val="left" w:pos="450"/>
        </w:tabs>
        <w:spacing w:after="0"/>
      </w:pPr>
      <w:r>
        <w:t xml:space="preserve">   defined in [RFC6163]</w:t>
      </w:r>
      <w:r w:rsidR="005F7121" w:rsidRPr="00AE6B96">
        <w:t xml:space="preserve">. </w:t>
      </w:r>
    </w:p>
    <w:p w:rsidR="005F7121" w:rsidRPr="00AE6B96" w:rsidRDefault="005F7121" w:rsidP="00AE6B96">
      <w:pPr>
        <w:tabs>
          <w:tab w:val="clear" w:pos="432"/>
          <w:tab w:val="clear" w:pos="864"/>
          <w:tab w:val="left" w:pos="450"/>
        </w:tabs>
        <w:spacing w:after="0"/>
      </w:pPr>
    </w:p>
    <w:p w:rsidR="005F7121" w:rsidRPr="00AE6B96" w:rsidRDefault="005F7121" w:rsidP="00AE6B96">
      <w:pPr>
        <w:tabs>
          <w:tab w:val="clear" w:pos="432"/>
          <w:tab w:val="clear" w:pos="864"/>
          <w:tab w:val="left" w:pos="450"/>
        </w:tabs>
        <w:spacing w:after="0"/>
      </w:pPr>
      <w:r w:rsidRPr="00AE6B96">
        <w:t>wson-link-label</w:t>
      </w:r>
      <w:r w:rsidR="00F4264E">
        <w:t>:</w:t>
      </w:r>
    </w:p>
    <w:p w:rsidR="005F7121" w:rsidRPr="00AE6B96" w:rsidRDefault="005F7121" w:rsidP="00AE6B96">
      <w:pPr>
        <w:tabs>
          <w:tab w:val="clear" w:pos="432"/>
          <w:tab w:val="clear" w:pos="864"/>
          <w:tab w:val="left" w:pos="450"/>
        </w:tabs>
        <w:spacing w:after="0"/>
      </w:pPr>
    </w:p>
    <w:p w:rsidR="000B73C8" w:rsidRDefault="005F7121" w:rsidP="00AE6B96">
      <w:pPr>
        <w:tabs>
          <w:tab w:val="clear" w:pos="432"/>
          <w:tab w:val="clear" w:pos="864"/>
          <w:tab w:val="left" w:pos="450"/>
        </w:tabs>
        <w:spacing w:after="0"/>
      </w:pPr>
      <w:r w:rsidRPr="00AE6B96">
        <w:t xml:space="preserve">   A YANG grouping that defines the label for WSON links</w:t>
      </w:r>
      <w:r w:rsidR="000B73C8">
        <w:t xml:space="preserve"> as defined     </w:t>
      </w:r>
    </w:p>
    <w:p w:rsidR="005F7121" w:rsidRPr="00AE6B96" w:rsidRDefault="000B73C8" w:rsidP="00AE6B96">
      <w:pPr>
        <w:tabs>
          <w:tab w:val="clear" w:pos="432"/>
          <w:tab w:val="clear" w:pos="864"/>
          <w:tab w:val="left" w:pos="450"/>
        </w:tabs>
        <w:spacing w:after="0"/>
      </w:pPr>
      <w:r>
        <w:t xml:space="preserve">   In [RFC6205]</w:t>
      </w:r>
      <w:r w:rsidR="005F7121" w:rsidRPr="00AE6B96">
        <w:t>.</w:t>
      </w:r>
    </w:p>
    <w:p w:rsidR="005F7121" w:rsidRPr="00AE6B96" w:rsidRDefault="005F7121" w:rsidP="00AE6B96">
      <w:pPr>
        <w:tabs>
          <w:tab w:val="clear" w:pos="432"/>
          <w:tab w:val="clear" w:pos="864"/>
          <w:tab w:val="left" w:pos="450"/>
        </w:tabs>
        <w:spacing w:after="0"/>
      </w:pPr>
    </w:p>
    <w:p w:rsidR="005F7121" w:rsidRPr="00AE6B96" w:rsidRDefault="005F7121" w:rsidP="00AE6B96">
      <w:pPr>
        <w:tabs>
          <w:tab w:val="clear" w:pos="432"/>
          <w:tab w:val="clear" w:pos="864"/>
          <w:tab w:val="left" w:pos="450"/>
        </w:tabs>
        <w:spacing w:after="0"/>
      </w:pPr>
      <w:r w:rsidRPr="00AE6B96">
        <w:t>wson-path-label</w:t>
      </w:r>
      <w:r w:rsidR="00F4264E">
        <w:t>:</w:t>
      </w:r>
    </w:p>
    <w:p w:rsidR="005F7121" w:rsidRPr="00AE6B96" w:rsidRDefault="005F7121" w:rsidP="00AE6B96">
      <w:pPr>
        <w:tabs>
          <w:tab w:val="clear" w:pos="432"/>
          <w:tab w:val="clear" w:pos="864"/>
          <w:tab w:val="left" w:pos="450"/>
        </w:tabs>
        <w:spacing w:after="0"/>
      </w:pPr>
    </w:p>
    <w:p w:rsidR="000B73C8" w:rsidRDefault="005F7121" w:rsidP="00AE6B96">
      <w:pPr>
        <w:tabs>
          <w:tab w:val="clear" w:pos="432"/>
          <w:tab w:val="clear" w:pos="864"/>
          <w:tab w:val="left" w:pos="450"/>
        </w:tabs>
        <w:spacing w:after="0"/>
      </w:pPr>
      <w:r w:rsidRPr="00AE6B96">
        <w:t xml:space="preserve">   A YANG groupin that defines the label for WSON paths</w:t>
      </w:r>
      <w:r w:rsidR="000B73C8">
        <w:t xml:space="preserve"> as defined </w:t>
      </w:r>
    </w:p>
    <w:p w:rsidR="005F7121" w:rsidRPr="00AE6B96" w:rsidRDefault="000B73C8" w:rsidP="00AE6B96">
      <w:pPr>
        <w:tabs>
          <w:tab w:val="clear" w:pos="432"/>
          <w:tab w:val="clear" w:pos="864"/>
          <w:tab w:val="left" w:pos="450"/>
        </w:tabs>
        <w:spacing w:after="0"/>
      </w:pPr>
      <w:r>
        <w:lastRenderedPageBreak/>
        <w:t xml:space="preserve">   In [RFC6205]</w:t>
      </w:r>
      <w:r w:rsidR="005F7121" w:rsidRPr="00AE6B96">
        <w:t>.</w:t>
      </w:r>
    </w:p>
    <w:p w:rsidR="005F7121" w:rsidRPr="00AE6B96" w:rsidRDefault="005F7121" w:rsidP="00AE6B96">
      <w:pPr>
        <w:tabs>
          <w:tab w:val="clear" w:pos="432"/>
          <w:tab w:val="clear" w:pos="864"/>
          <w:tab w:val="left" w:pos="450"/>
        </w:tabs>
        <w:spacing w:after="0"/>
      </w:pPr>
    </w:p>
    <w:p w:rsidR="005F7121" w:rsidRPr="00AE6B96" w:rsidRDefault="005F7121" w:rsidP="00AE6B96">
      <w:pPr>
        <w:tabs>
          <w:tab w:val="clear" w:pos="432"/>
          <w:tab w:val="clear" w:pos="864"/>
          <w:tab w:val="left" w:pos="450"/>
        </w:tabs>
        <w:spacing w:after="0"/>
      </w:pPr>
      <w:r w:rsidRPr="00AE6B96">
        <w:t>layer0-label-restriction</w:t>
      </w:r>
      <w:r w:rsidR="00F4264E">
        <w:t>:</w:t>
      </w:r>
    </w:p>
    <w:p w:rsidR="005F7121" w:rsidRPr="00AE6B96" w:rsidRDefault="005F7121" w:rsidP="00AE6B96">
      <w:pPr>
        <w:tabs>
          <w:tab w:val="clear" w:pos="432"/>
          <w:tab w:val="clear" w:pos="864"/>
          <w:tab w:val="left" w:pos="450"/>
        </w:tabs>
        <w:spacing w:after="0"/>
      </w:pPr>
    </w:p>
    <w:p w:rsidR="00F4264E" w:rsidRDefault="005F7121" w:rsidP="00AE6B96">
      <w:pPr>
        <w:tabs>
          <w:tab w:val="clear" w:pos="432"/>
          <w:tab w:val="clear" w:pos="864"/>
          <w:tab w:val="left" w:pos="450"/>
        </w:tabs>
        <w:spacing w:after="0"/>
      </w:pPr>
      <w:r w:rsidRPr="00AE6B96">
        <w:t xml:space="preserve">   A YANG grouping that defines the layer 0 label restriction </w:t>
      </w:r>
      <w:r w:rsidR="00F4264E">
        <w:t xml:space="preserve"> </w:t>
      </w:r>
    </w:p>
    <w:p w:rsidR="00216994" w:rsidRDefault="00F4264E" w:rsidP="00AE6B96">
      <w:pPr>
        <w:tabs>
          <w:tab w:val="clear" w:pos="432"/>
          <w:tab w:val="clear" w:pos="864"/>
          <w:tab w:val="left" w:pos="450"/>
        </w:tabs>
        <w:spacing w:after="0"/>
      </w:pPr>
      <w:r>
        <w:t xml:space="preserve">   </w:t>
      </w:r>
      <w:r w:rsidR="005F7121" w:rsidRPr="00AE6B96">
        <w:t>applicable for both WSON and SSON and per priority level</w:t>
      </w:r>
      <w:r w:rsidR="00216994">
        <w:t xml:space="preserve"> as</w:t>
      </w:r>
    </w:p>
    <w:p w:rsidR="005F7121" w:rsidRPr="00AE6B96" w:rsidRDefault="00216994" w:rsidP="00AE6B96">
      <w:pPr>
        <w:tabs>
          <w:tab w:val="clear" w:pos="432"/>
          <w:tab w:val="clear" w:pos="864"/>
          <w:tab w:val="left" w:pos="450"/>
        </w:tabs>
        <w:spacing w:after="0"/>
      </w:pPr>
      <w:r>
        <w:t xml:space="preserve">   defined in [RFC3209]</w:t>
      </w:r>
      <w:r w:rsidR="005F7121" w:rsidRPr="00AE6B96">
        <w:t xml:space="preserve">. </w:t>
      </w:r>
    </w:p>
    <w:p w:rsidR="005F7121" w:rsidRPr="00AE6B96" w:rsidRDefault="005F7121" w:rsidP="00AE6B96">
      <w:pPr>
        <w:tabs>
          <w:tab w:val="clear" w:pos="432"/>
          <w:tab w:val="clear" w:pos="864"/>
          <w:tab w:val="left" w:pos="450"/>
        </w:tabs>
        <w:spacing w:after="0"/>
      </w:pPr>
    </w:p>
    <w:p w:rsidR="005F7121" w:rsidRPr="00AE6B96" w:rsidRDefault="005F7121" w:rsidP="00AE6B96">
      <w:pPr>
        <w:tabs>
          <w:tab w:val="clear" w:pos="432"/>
          <w:tab w:val="clear" w:pos="864"/>
          <w:tab w:val="left" w:pos="450"/>
        </w:tabs>
        <w:spacing w:after="0"/>
      </w:pPr>
      <w:r w:rsidRPr="00AE6B96">
        <w:t>wson-label-step</w:t>
      </w:r>
      <w:r w:rsidR="00F4264E">
        <w:t>:</w:t>
      </w:r>
    </w:p>
    <w:p w:rsidR="005F7121" w:rsidRPr="00AE6B96" w:rsidRDefault="005F7121" w:rsidP="00AE6B96">
      <w:pPr>
        <w:tabs>
          <w:tab w:val="clear" w:pos="432"/>
          <w:tab w:val="clear" w:pos="864"/>
          <w:tab w:val="left" w:pos="450"/>
        </w:tabs>
        <w:spacing w:after="0"/>
      </w:pPr>
    </w:p>
    <w:p w:rsidR="003174CC" w:rsidRDefault="005F7121" w:rsidP="00AE6B96">
      <w:pPr>
        <w:tabs>
          <w:tab w:val="clear" w:pos="432"/>
          <w:tab w:val="clear" w:pos="864"/>
          <w:tab w:val="left" w:pos="450"/>
        </w:tabs>
        <w:spacing w:after="0"/>
      </w:pPr>
      <w:r w:rsidRPr="00AE6B96">
        <w:t xml:space="preserve">   A YANG grouping that defines label steps for WSON</w:t>
      </w:r>
      <w:r w:rsidR="003174CC">
        <w:t xml:space="preserve"> as defined in </w:t>
      </w:r>
    </w:p>
    <w:p w:rsidR="005F7121" w:rsidRPr="00AE6B96" w:rsidRDefault="003174CC" w:rsidP="00AE6B96">
      <w:pPr>
        <w:tabs>
          <w:tab w:val="clear" w:pos="432"/>
          <w:tab w:val="clear" w:pos="864"/>
          <w:tab w:val="left" w:pos="450"/>
        </w:tabs>
        <w:spacing w:after="0"/>
      </w:pPr>
      <w:r>
        <w:t xml:space="preserve">   [TE-topo]</w:t>
      </w:r>
      <w:r w:rsidR="005F7121" w:rsidRPr="00AE6B96">
        <w:t xml:space="preserve">. </w:t>
      </w:r>
    </w:p>
    <w:p w:rsidR="005F7121" w:rsidRPr="00AE6B96" w:rsidRDefault="005F7121" w:rsidP="00AE6B96">
      <w:pPr>
        <w:tabs>
          <w:tab w:val="clear" w:pos="432"/>
          <w:tab w:val="clear" w:pos="864"/>
          <w:tab w:val="left" w:pos="450"/>
        </w:tabs>
        <w:spacing w:after="0"/>
      </w:pPr>
    </w:p>
    <w:p w:rsidR="005F7121" w:rsidRPr="00AE6B96" w:rsidRDefault="005F7121" w:rsidP="00AE6B96">
      <w:pPr>
        <w:tabs>
          <w:tab w:val="clear" w:pos="432"/>
          <w:tab w:val="clear" w:pos="864"/>
          <w:tab w:val="left" w:pos="450"/>
        </w:tabs>
        <w:spacing w:after="0"/>
      </w:pPr>
      <w:r w:rsidRPr="00AE6B96">
        <w:t>flex</w:t>
      </w:r>
      <w:r w:rsidR="008B4462">
        <w:t>i</w:t>
      </w:r>
      <w:r w:rsidRPr="00AE6B96">
        <w:t>-grid-node-attributes</w:t>
      </w:r>
      <w:r w:rsidR="00F4264E">
        <w:t>:</w:t>
      </w:r>
    </w:p>
    <w:p w:rsidR="005F7121" w:rsidRPr="00AE6B96" w:rsidRDefault="005F7121" w:rsidP="00AE6B96">
      <w:pPr>
        <w:tabs>
          <w:tab w:val="clear" w:pos="432"/>
          <w:tab w:val="clear" w:pos="864"/>
          <w:tab w:val="left" w:pos="450"/>
        </w:tabs>
        <w:spacing w:after="0"/>
      </w:pPr>
    </w:p>
    <w:p w:rsidR="003174CC" w:rsidRDefault="005F7121" w:rsidP="00AE6B96">
      <w:pPr>
        <w:tabs>
          <w:tab w:val="clear" w:pos="432"/>
          <w:tab w:val="clear" w:pos="864"/>
          <w:tab w:val="left" w:pos="450"/>
        </w:tabs>
        <w:spacing w:after="0"/>
      </w:pPr>
      <w:r w:rsidRPr="00AE6B96">
        <w:t xml:space="preserve">   A YANG grouping that </w:t>
      </w:r>
      <w:r w:rsidR="00AE6B96" w:rsidRPr="00AE6B96">
        <w:t>defines Flex-grid node attrtibutes</w:t>
      </w:r>
      <w:r w:rsidR="003174CC">
        <w:t xml:space="preserve"> as </w:t>
      </w:r>
    </w:p>
    <w:p w:rsidR="005F7121" w:rsidRPr="00AE6B96" w:rsidRDefault="003174CC" w:rsidP="00AE6B96">
      <w:pPr>
        <w:tabs>
          <w:tab w:val="clear" w:pos="432"/>
          <w:tab w:val="clear" w:pos="864"/>
          <w:tab w:val="left" w:pos="450"/>
        </w:tabs>
        <w:spacing w:after="0"/>
      </w:pPr>
      <w:r>
        <w:t xml:space="preserve">   defined in [RFC7698]</w:t>
      </w:r>
      <w:r w:rsidR="00AE6B96" w:rsidRPr="00AE6B96">
        <w:t xml:space="preserve">. </w:t>
      </w:r>
    </w:p>
    <w:p w:rsidR="00AE6B96" w:rsidRPr="00AE6B96" w:rsidRDefault="00AE6B96" w:rsidP="00AE6B96">
      <w:pPr>
        <w:tabs>
          <w:tab w:val="clear" w:pos="432"/>
          <w:tab w:val="clear" w:pos="864"/>
          <w:tab w:val="left" w:pos="450"/>
        </w:tabs>
        <w:spacing w:after="0"/>
      </w:pPr>
    </w:p>
    <w:p w:rsidR="00AE6B96" w:rsidRPr="00AE6B96" w:rsidRDefault="00AE6B96" w:rsidP="00AE6B96">
      <w:pPr>
        <w:tabs>
          <w:tab w:val="clear" w:pos="432"/>
          <w:tab w:val="clear" w:pos="864"/>
          <w:tab w:val="left" w:pos="450"/>
        </w:tabs>
        <w:spacing w:after="0"/>
      </w:pPr>
      <w:r w:rsidRPr="00AE6B96">
        <w:t>flex</w:t>
      </w:r>
      <w:r w:rsidR="008B4462">
        <w:t>i</w:t>
      </w:r>
      <w:r w:rsidRPr="00AE6B96">
        <w:t>-grid-path-bandwidth</w:t>
      </w:r>
      <w:r w:rsidR="00F4264E">
        <w:t>:</w:t>
      </w:r>
    </w:p>
    <w:p w:rsidR="00AE6B96" w:rsidRPr="00AE6B96" w:rsidRDefault="00AE6B96" w:rsidP="00AE6B96">
      <w:pPr>
        <w:tabs>
          <w:tab w:val="clear" w:pos="432"/>
          <w:tab w:val="clear" w:pos="864"/>
          <w:tab w:val="left" w:pos="450"/>
        </w:tabs>
        <w:spacing w:after="0"/>
      </w:pPr>
    </w:p>
    <w:p w:rsidR="003174CC" w:rsidRDefault="00AE6B96" w:rsidP="00AE6B96">
      <w:pPr>
        <w:tabs>
          <w:tab w:val="clear" w:pos="432"/>
          <w:tab w:val="clear" w:pos="864"/>
          <w:tab w:val="left" w:pos="450"/>
        </w:tabs>
        <w:spacing w:after="0"/>
      </w:pPr>
      <w:r w:rsidRPr="00AE6B96">
        <w:t xml:space="preserve">   A YANG grouping that defines flex-grid path bandwidth attributes</w:t>
      </w:r>
      <w:r w:rsidR="003174CC">
        <w:t xml:space="preserve"> </w:t>
      </w:r>
    </w:p>
    <w:p w:rsidR="00AE6B96" w:rsidRPr="00AE6B96" w:rsidRDefault="003174CC" w:rsidP="00AE6B96">
      <w:pPr>
        <w:tabs>
          <w:tab w:val="clear" w:pos="432"/>
          <w:tab w:val="clear" w:pos="864"/>
          <w:tab w:val="left" w:pos="450"/>
        </w:tabs>
        <w:spacing w:after="0"/>
      </w:pPr>
      <w:r>
        <w:t xml:space="preserve">   as defined in [RFC7698]</w:t>
      </w:r>
      <w:r w:rsidR="00AE6B96" w:rsidRPr="00AE6B96">
        <w:t xml:space="preserve">. </w:t>
      </w:r>
    </w:p>
    <w:p w:rsidR="00AE6B96" w:rsidRPr="00AE6B96" w:rsidRDefault="00AE6B96" w:rsidP="00AE6B96">
      <w:pPr>
        <w:tabs>
          <w:tab w:val="clear" w:pos="432"/>
          <w:tab w:val="clear" w:pos="864"/>
          <w:tab w:val="left" w:pos="450"/>
        </w:tabs>
        <w:spacing w:after="0"/>
      </w:pPr>
    </w:p>
    <w:p w:rsidR="00AE6B96" w:rsidRPr="00AE6B96" w:rsidRDefault="00AE6B96" w:rsidP="00AE6B96">
      <w:pPr>
        <w:tabs>
          <w:tab w:val="clear" w:pos="432"/>
          <w:tab w:val="clear" w:pos="864"/>
          <w:tab w:val="left" w:pos="450"/>
        </w:tabs>
        <w:spacing w:after="0"/>
      </w:pPr>
      <w:r w:rsidRPr="00AE6B96">
        <w:t>flex</w:t>
      </w:r>
      <w:r w:rsidR="008B4462">
        <w:t>i</w:t>
      </w:r>
      <w:r w:rsidRPr="00AE6B96">
        <w:t>-grid-link-bandwidth</w:t>
      </w:r>
      <w:r w:rsidR="00F4264E">
        <w:t>:</w:t>
      </w:r>
    </w:p>
    <w:p w:rsidR="00AE6B96" w:rsidRPr="00AE6B96" w:rsidRDefault="00AE6B96" w:rsidP="00AE6B96">
      <w:pPr>
        <w:tabs>
          <w:tab w:val="clear" w:pos="432"/>
          <w:tab w:val="clear" w:pos="864"/>
          <w:tab w:val="left" w:pos="450"/>
        </w:tabs>
        <w:spacing w:after="0"/>
      </w:pPr>
    </w:p>
    <w:p w:rsidR="003174CC" w:rsidRDefault="00AE6B96" w:rsidP="00AE6B96">
      <w:pPr>
        <w:tabs>
          <w:tab w:val="clear" w:pos="432"/>
          <w:tab w:val="clear" w:pos="864"/>
          <w:tab w:val="left" w:pos="450"/>
        </w:tabs>
        <w:spacing w:after="0"/>
      </w:pPr>
      <w:r w:rsidRPr="00AE6B96">
        <w:t xml:space="preserve">   A YANG grouping that defines flex-grid link bandwidth attributes</w:t>
      </w:r>
      <w:r w:rsidR="003174CC">
        <w:t xml:space="preserve">  </w:t>
      </w:r>
    </w:p>
    <w:p w:rsidR="00AE6B96" w:rsidRPr="00AE6B96" w:rsidRDefault="003174CC" w:rsidP="00AE6B96">
      <w:pPr>
        <w:tabs>
          <w:tab w:val="clear" w:pos="432"/>
          <w:tab w:val="clear" w:pos="864"/>
          <w:tab w:val="left" w:pos="450"/>
        </w:tabs>
        <w:spacing w:after="0"/>
      </w:pPr>
      <w:r>
        <w:t xml:space="preserve">   As defined in [RFC7698]</w:t>
      </w:r>
      <w:r w:rsidR="00AE6B96" w:rsidRPr="00AE6B96">
        <w:t xml:space="preserve">. </w:t>
      </w:r>
    </w:p>
    <w:p w:rsidR="00AE6B96" w:rsidRPr="00AE6B96" w:rsidRDefault="00AE6B96" w:rsidP="00AE6B96">
      <w:pPr>
        <w:tabs>
          <w:tab w:val="clear" w:pos="432"/>
          <w:tab w:val="clear" w:pos="864"/>
          <w:tab w:val="left" w:pos="450"/>
        </w:tabs>
        <w:spacing w:after="0"/>
      </w:pPr>
    </w:p>
    <w:p w:rsidR="00AE6B96" w:rsidRPr="00AE6B96" w:rsidRDefault="00AE6B96" w:rsidP="00AE6B96">
      <w:pPr>
        <w:tabs>
          <w:tab w:val="clear" w:pos="432"/>
          <w:tab w:val="clear" w:pos="864"/>
          <w:tab w:val="left" w:pos="450"/>
        </w:tabs>
        <w:spacing w:after="0"/>
      </w:pPr>
      <w:r w:rsidRPr="00AE6B96">
        <w:t>flex</w:t>
      </w:r>
      <w:r w:rsidR="008B4462">
        <w:t>i</w:t>
      </w:r>
      <w:r w:rsidRPr="00AE6B96">
        <w:t>-grid-link-label</w:t>
      </w:r>
      <w:r w:rsidR="00F4264E">
        <w:t>:</w:t>
      </w:r>
    </w:p>
    <w:p w:rsidR="00AE6B96" w:rsidRPr="00AE6B96" w:rsidRDefault="00AE6B96" w:rsidP="00AE6B96">
      <w:pPr>
        <w:tabs>
          <w:tab w:val="clear" w:pos="432"/>
          <w:tab w:val="clear" w:pos="864"/>
          <w:tab w:val="left" w:pos="450"/>
        </w:tabs>
        <w:spacing w:after="0"/>
      </w:pPr>
    </w:p>
    <w:p w:rsidR="003174CC" w:rsidRDefault="00AE6B96" w:rsidP="00AE6B96">
      <w:pPr>
        <w:tabs>
          <w:tab w:val="clear" w:pos="432"/>
          <w:tab w:val="clear" w:pos="864"/>
          <w:tab w:val="left" w:pos="450"/>
        </w:tabs>
        <w:spacing w:after="0"/>
      </w:pPr>
      <w:r w:rsidRPr="00AE6B96">
        <w:t xml:space="preserve">   A YANG grouping that defines flex-grid link label attributes</w:t>
      </w:r>
      <w:r w:rsidR="003174CC">
        <w:t xml:space="preserve"> as </w:t>
      </w:r>
    </w:p>
    <w:p w:rsidR="00AE6B96" w:rsidRPr="00AE6B96" w:rsidRDefault="003174CC" w:rsidP="00AE6B96">
      <w:pPr>
        <w:tabs>
          <w:tab w:val="clear" w:pos="432"/>
          <w:tab w:val="clear" w:pos="864"/>
          <w:tab w:val="left" w:pos="450"/>
        </w:tabs>
        <w:spacing w:after="0"/>
      </w:pPr>
      <w:r>
        <w:t xml:space="preserve">   defined in [RFC7698]</w:t>
      </w:r>
      <w:r w:rsidR="00AE6B96" w:rsidRPr="00AE6B96">
        <w:t xml:space="preserve">. </w:t>
      </w:r>
    </w:p>
    <w:p w:rsidR="00AE6B96" w:rsidRPr="00AE6B96" w:rsidRDefault="00AE6B96" w:rsidP="00AE6B96">
      <w:pPr>
        <w:tabs>
          <w:tab w:val="clear" w:pos="432"/>
          <w:tab w:val="clear" w:pos="864"/>
          <w:tab w:val="left" w:pos="450"/>
        </w:tabs>
        <w:spacing w:after="0"/>
      </w:pPr>
    </w:p>
    <w:p w:rsidR="00AE6B96" w:rsidRPr="00AE6B96" w:rsidRDefault="00AE6B96" w:rsidP="00AE6B96">
      <w:pPr>
        <w:tabs>
          <w:tab w:val="clear" w:pos="432"/>
          <w:tab w:val="clear" w:pos="864"/>
          <w:tab w:val="left" w:pos="450"/>
        </w:tabs>
        <w:spacing w:after="0"/>
      </w:pPr>
      <w:r w:rsidRPr="00AE6B96">
        <w:t>flex</w:t>
      </w:r>
      <w:r w:rsidR="008B4462">
        <w:t>i</w:t>
      </w:r>
      <w:r w:rsidRPr="00AE6B96">
        <w:t>-grid-channel</w:t>
      </w:r>
      <w:r w:rsidR="00F4264E">
        <w:t>:</w:t>
      </w:r>
    </w:p>
    <w:p w:rsidR="00AE6B96" w:rsidRPr="00AE6B96" w:rsidRDefault="00AE6B96" w:rsidP="00AE6B96">
      <w:pPr>
        <w:tabs>
          <w:tab w:val="clear" w:pos="432"/>
          <w:tab w:val="clear" w:pos="864"/>
          <w:tab w:val="left" w:pos="450"/>
        </w:tabs>
        <w:spacing w:after="0"/>
      </w:pPr>
    </w:p>
    <w:p w:rsidR="003174CC" w:rsidRDefault="00AE6B96" w:rsidP="00AE6B96">
      <w:pPr>
        <w:tabs>
          <w:tab w:val="clear" w:pos="432"/>
          <w:tab w:val="clear" w:pos="864"/>
          <w:tab w:val="left" w:pos="450"/>
        </w:tabs>
        <w:spacing w:after="0"/>
      </w:pPr>
      <w:r w:rsidRPr="00AE6B96">
        <w:t xml:space="preserve">   A YANG grouping that defines flex-grid channel</w:t>
      </w:r>
      <w:r w:rsidR="003174CC">
        <w:t xml:space="preserve"> as defined in </w:t>
      </w:r>
    </w:p>
    <w:p w:rsidR="00AE6B96" w:rsidRPr="00AE6B96" w:rsidRDefault="003174CC" w:rsidP="00AE6B96">
      <w:pPr>
        <w:tabs>
          <w:tab w:val="clear" w:pos="432"/>
          <w:tab w:val="clear" w:pos="864"/>
          <w:tab w:val="left" w:pos="450"/>
        </w:tabs>
        <w:spacing w:after="0"/>
      </w:pPr>
      <w:r>
        <w:t xml:space="preserve">   [RFC7698]</w:t>
      </w:r>
      <w:r w:rsidR="00AE6B96" w:rsidRPr="00AE6B96">
        <w:t xml:space="preserve">. </w:t>
      </w:r>
    </w:p>
    <w:p w:rsidR="00AE6B96" w:rsidRPr="00AE6B96" w:rsidRDefault="00AE6B96" w:rsidP="00AE6B96">
      <w:pPr>
        <w:tabs>
          <w:tab w:val="clear" w:pos="432"/>
          <w:tab w:val="clear" w:pos="864"/>
          <w:tab w:val="left" w:pos="450"/>
        </w:tabs>
        <w:spacing w:after="0"/>
      </w:pPr>
    </w:p>
    <w:p w:rsidR="00AE6B96" w:rsidRPr="00AE6B96" w:rsidRDefault="00AE6B96" w:rsidP="00AE6B96">
      <w:pPr>
        <w:tabs>
          <w:tab w:val="clear" w:pos="432"/>
          <w:tab w:val="clear" w:pos="864"/>
          <w:tab w:val="left" w:pos="450"/>
        </w:tabs>
        <w:spacing w:after="0"/>
      </w:pPr>
      <w:r w:rsidRPr="00AE6B96">
        <w:t>flex</w:t>
      </w:r>
      <w:r w:rsidR="008B4462">
        <w:t>i</w:t>
      </w:r>
      <w:r w:rsidRPr="00AE6B96">
        <w:t>-grid-path-label</w:t>
      </w:r>
      <w:r w:rsidR="00F4264E">
        <w:t>:</w:t>
      </w:r>
    </w:p>
    <w:p w:rsidR="00AE6B96" w:rsidRPr="00AE6B96" w:rsidRDefault="00AE6B96" w:rsidP="00AE6B96">
      <w:pPr>
        <w:tabs>
          <w:tab w:val="clear" w:pos="432"/>
          <w:tab w:val="clear" w:pos="864"/>
          <w:tab w:val="left" w:pos="450"/>
        </w:tabs>
        <w:spacing w:after="0"/>
      </w:pPr>
    </w:p>
    <w:p w:rsidR="00F4264E" w:rsidRDefault="00AE6B96" w:rsidP="00AE6B96">
      <w:pPr>
        <w:tabs>
          <w:tab w:val="clear" w:pos="432"/>
          <w:tab w:val="clear" w:pos="864"/>
          <w:tab w:val="left" w:pos="450"/>
        </w:tabs>
        <w:spacing w:after="0"/>
      </w:pPr>
      <w:r w:rsidRPr="00AE6B96">
        <w:t xml:space="preserve">   A YANG grouping that defines flex-grid path label for both single</w:t>
      </w:r>
    </w:p>
    <w:p w:rsidR="00AE6B96" w:rsidRPr="00AE6B96" w:rsidRDefault="00F4264E" w:rsidP="00AE6B96">
      <w:pPr>
        <w:tabs>
          <w:tab w:val="clear" w:pos="432"/>
          <w:tab w:val="clear" w:pos="864"/>
          <w:tab w:val="left" w:pos="450"/>
        </w:tabs>
        <w:spacing w:after="0"/>
      </w:pPr>
      <w:r>
        <w:t xml:space="preserve">  </w:t>
      </w:r>
      <w:r w:rsidR="00AE6B96" w:rsidRPr="00AE6B96">
        <w:t xml:space="preserve"> channel and multiple carriers</w:t>
      </w:r>
      <w:r w:rsidR="003174CC">
        <w:t xml:space="preserve"> [RFC7698]</w:t>
      </w:r>
      <w:r w:rsidR="00AE6B96" w:rsidRPr="00AE6B96">
        <w:t xml:space="preserve">. </w:t>
      </w:r>
    </w:p>
    <w:p w:rsidR="00AE6B96" w:rsidRPr="00AE6B96" w:rsidRDefault="00AE6B96" w:rsidP="00AE6B96">
      <w:pPr>
        <w:tabs>
          <w:tab w:val="clear" w:pos="432"/>
          <w:tab w:val="clear" w:pos="864"/>
          <w:tab w:val="left" w:pos="450"/>
        </w:tabs>
        <w:spacing w:after="0"/>
      </w:pPr>
    </w:p>
    <w:p w:rsidR="00AE6B96" w:rsidRPr="00AE6B96" w:rsidRDefault="00AE6B96" w:rsidP="00AE6B96">
      <w:pPr>
        <w:tabs>
          <w:tab w:val="clear" w:pos="432"/>
          <w:tab w:val="clear" w:pos="864"/>
          <w:tab w:val="left" w:pos="450"/>
        </w:tabs>
        <w:spacing w:after="0"/>
      </w:pPr>
      <w:r w:rsidRPr="00AE6B96">
        <w:t>flex</w:t>
      </w:r>
      <w:r w:rsidR="008B4462">
        <w:t>i</w:t>
      </w:r>
      <w:r w:rsidRPr="00AE6B96">
        <w:t>-grid-label-restriction</w:t>
      </w:r>
      <w:r w:rsidR="00F4264E">
        <w:t>:</w:t>
      </w:r>
    </w:p>
    <w:p w:rsidR="00AE6B96" w:rsidRPr="00AE6B96" w:rsidRDefault="00AE6B96" w:rsidP="00AE6B96">
      <w:pPr>
        <w:tabs>
          <w:tab w:val="clear" w:pos="432"/>
          <w:tab w:val="clear" w:pos="864"/>
          <w:tab w:val="left" w:pos="450"/>
        </w:tabs>
        <w:spacing w:after="0"/>
      </w:pPr>
    </w:p>
    <w:p w:rsidR="00DB60B2" w:rsidRDefault="00AE6B96" w:rsidP="00DB60B2">
      <w:pPr>
        <w:tabs>
          <w:tab w:val="clear" w:pos="432"/>
          <w:tab w:val="clear" w:pos="864"/>
          <w:tab w:val="left" w:pos="450"/>
        </w:tabs>
        <w:spacing w:after="0"/>
      </w:pPr>
      <w:r w:rsidRPr="00AE6B96">
        <w:t xml:space="preserve">   A YANG grouping that defines flex-grid label restrictions</w:t>
      </w:r>
      <w:r w:rsidR="003174CC">
        <w:t xml:space="preserve"> </w:t>
      </w:r>
      <w:r w:rsidR="00DB60B2">
        <w:t xml:space="preserve">and </w:t>
      </w:r>
      <w:r w:rsidR="00DB60B2" w:rsidRPr="00AE6B96">
        <w:t>per</w:t>
      </w:r>
    </w:p>
    <w:p w:rsidR="00DB60B2" w:rsidRPr="00AE6B96" w:rsidRDefault="00DB60B2" w:rsidP="00DB60B2">
      <w:pPr>
        <w:tabs>
          <w:tab w:val="clear" w:pos="432"/>
          <w:tab w:val="clear" w:pos="864"/>
          <w:tab w:val="left" w:pos="450"/>
        </w:tabs>
        <w:spacing w:after="0"/>
      </w:pPr>
      <w:r>
        <w:t xml:space="preserve">  </w:t>
      </w:r>
      <w:r w:rsidRPr="00AE6B96">
        <w:t xml:space="preserve"> priority level</w:t>
      </w:r>
      <w:r>
        <w:t xml:space="preserve"> as defined in [RFC3209]</w:t>
      </w:r>
      <w:r w:rsidRPr="00AE6B96">
        <w:t xml:space="preserve">. </w:t>
      </w:r>
    </w:p>
    <w:p w:rsidR="00AE6B96" w:rsidRPr="00AE6B96" w:rsidRDefault="00AE6B96" w:rsidP="00AE6B96">
      <w:pPr>
        <w:tabs>
          <w:tab w:val="clear" w:pos="432"/>
          <w:tab w:val="clear" w:pos="864"/>
          <w:tab w:val="left" w:pos="450"/>
        </w:tabs>
        <w:spacing w:after="0"/>
      </w:pPr>
    </w:p>
    <w:p w:rsidR="00AE6B96" w:rsidRPr="00AE6B96" w:rsidRDefault="00AE6B96" w:rsidP="00AE6B96">
      <w:pPr>
        <w:tabs>
          <w:tab w:val="clear" w:pos="432"/>
          <w:tab w:val="clear" w:pos="864"/>
          <w:tab w:val="left" w:pos="450"/>
        </w:tabs>
        <w:spacing w:after="0"/>
      </w:pPr>
      <w:r w:rsidRPr="00AE6B96">
        <w:t>flex</w:t>
      </w:r>
      <w:r w:rsidR="008B4462">
        <w:t>i</w:t>
      </w:r>
      <w:r w:rsidRPr="00AE6B96">
        <w:t>-grid-label-step</w:t>
      </w:r>
      <w:r w:rsidR="00F4264E">
        <w:t>:</w:t>
      </w:r>
    </w:p>
    <w:p w:rsidR="00AE6B96" w:rsidRPr="00AE6B96" w:rsidRDefault="00AE6B96" w:rsidP="00AE6B96">
      <w:pPr>
        <w:tabs>
          <w:tab w:val="clear" w:pos="432"/>
          <w:tab w:val="clear" w:pos="864"/>
          <w:tab w:val="left" w:pos="450"/>
        </w:tabs>
        <w:spacing w:after="0"/>
      </w:pPr>
    </w:p>
    <w:p w:rsidR="003174CC" w:rsidRDefault="00AE6B96" w:rsidP="00AE6B96">
      <w:pPr>
        <w:tabs>
          <w:tab w:val="clear" w:pos="432"/>
          <w:tab w:val="clear" w:pos="864"/>
          <w:tab w:val="left" w:pos="450"/>
        </w:tabs>
        <w:spacing w:after="0"/>
      </w:pPr>
      <w:r w:rsidRPr="00AE6B96">
        <w:t xml:space="preserve">   A YANG grouping that defines flex-grid label steps</w:t>
      </w:r>
      <w:r w:rsidR="003174CC">
        <w:t xml:space="preserve"> as defined in</w:t>
      </w:r>
    </w:p>
    <w:p w:rsidR="00AE6B96" w:rsidRDefault="003174CC" w:rsidP="00AE6B96">
      <w:pPr>
        <w:tabs>
          <w:tab w:val="clear" w:pos="432"/>
          <w:tab w:val="clear" w:pos="864"/>
          <w:tab w:val="left" w:pos="450"/>
        </w:tabs>
        <w:spacing w:after="0"/>
      </w:pPr>
      <w:r>
        <w:t xml:space="preserve">   [TE-topo]</w:t>
      </w:r>
      <w:r w:rsidR="00AE6B96" w:rsidRPr="00AE6B96">
        <w:t xml:space="preserve">. </w:t>
      </w:r>
    </w:p>
    <w:p w:rsidR="00F4264E" w:rsidRDefault="00F4264E" w:rsidP="00AE6B96">
      <w:pPr>
        <w:tabs>
          <w:tab w:val="clear" w:pos="432"/>
          <w:tab w:val="clear" w:pos="864"/>
          <w:tab w:val="left" w:pos="450"/>
        </w:tabs>
        <w:spacing w:after="0"/>
      </w:pPr>
    </w:p>
    <w:p w:rsidR="00F4264E" w:rsidRPr="00AE6B96" w:rsidRDefault="00F4264E" w:rsidP="00AE6B96">
      <w:pPr>
        <w:tabs>
          <w:tab w:val="clear" w:pos="432"/>
          <w:tab w:val="clear" w:pos="864"/>
          <w:tab w:val="left" w:pos="450"/>
        </w:tabs>
        <w:spacing w:after="0"/>
        <w:rPr>
          <w:b/>
        </w:rPr>
      </w:pPr>
    </w:p>
    <w:p w:rsidR="004A7EA0" w:rsidRDefault="004A7EA0" w:rsidP="004A7EA0">
      <w:pPr>
        <w:pStyle w:val="Heading1"/>
      </w:pPr>
      <w:bookmarkStart w:id="74" w:name="_Toc9888845"/>
      <w:r>
        <w:t>IETF-</w:t>
      </w:r>
      <w:r w:rsidR="005B360E">
        <w:t>Layer0</w:t>
      </w:r>
      <w:r>
        <w:t>-Types YANG Mod</w:t>
      </w:r>
      <w:r w:rsidR="0035421C">
        <w:t>ule</w:t>
      </w:r>
      <w:bookmarkEnd w:id="74"/>
    </w:p>
    <w:p w:rsidR="004A7EA0" w:rsidRDefault="004A7EA0" w:rsidP="0071121C">
      <w:pPr>
        <w:spacing w:after="0" w:line="240" w:lineRule="auto"/>
        <w:ind w:left="0"/>
        <w:rPr>
          <w:rFonts w:eastAsia="SimSun"/>
          <w:sz w:val="22"/>
          <w:lang w:eastAsia="zh-CN"/>
        </w:rPr>
      </w:pPr>
      <w:r w:rsidRPr="00A9586D">
        <w:rPr>
          <w:sz w:val="22"/>
        </w:rPr>
        <w:t xml:space="preserve">&lt;CODE BEGINS&gt; </w:t>
      </w:r>
      <w:r w:rsidRPr="00A9586D">
        <w:rPr>
          <w:rFonts w:eastAsia="SimSun"/>
          <w:sz w:val="22"/>
          <w:lang w:eastAsia="zh-CN"/>
        </w:rPr>
        <w:t xml:space="preserve">file </w:t>
      </w:r>
      <w:hyperlink r:id="rId9" w:history="1">
        <w:r w:rsidR="008B4462" w:rsidRPr="00D01735">
          <w:rPr>
            <w:rStyle w:val="Hyperlink"/>
            <w:sz w:val="22"/>
          </w:rPr>
          <w:t>ietf-layer0-types</w:t>
        </w:r>
        <w:r w:rsidR="008B4462" w:rsidRPr="00D01735">
          <w:rPr>
            <w:rStyle w:val="Hyperlink"/>
            <w:rFonts w:eastAsia="SimSun"/>
            <w:sz w:val="22"/>
            <w:lang w:eastAsia="zh-CN"/>
          </w:rPr>
          <w:t>@2019-05-15.yang</w:t>
        </w:r>
      </w:hyperlink>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module ietf-layer0-types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namespace "urn:ietf:params:xml:ns:yang:ietf-layer0-types";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prefix "layer0-types";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organization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"IETF CCAMP Working Group";</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contact</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"WG Web: &lt;http://tools.ietf.org/wg/ccamp/&gt;</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WG List: &lt;mailto:ccamp@ietf.org&gt;</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Editor: Aihua Guo</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&lt;mailto:aguo@future</w:t>
      </w:r>
      <w:r w:rsidRPr="008B4462">
        <w:rPr>
          <w:rFonts w:eastAsia="Times New Roman"/>
          <w:sz w:val="20"/>
          <w:szCs w:val="20"/>
        </w:rPr>
        <w:t>wei.com&gt;</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Editor: Young Lee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r>
        <w:rPr>
          <w:rFonts w:eastAsia="Times New Roman"/>
          <w:sz w:val="20"/>
          <w:szCs w:val="20"/>
        </w:rPr>
        <w:t xml:space="preserve">     &lt;mailto:younglee.tx@gmail.com</w:t>
      </w:r>
      <w:r w:rsidRPr="008B4462">
        <w:rPr>
          <w:rFonts w:eastAsia="Times New Roman"/>
          <w:sz w:val="20"/>
          <w:szCs w:val="20"/>
        </w:rPr>
        <w:t>&gt;</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Editor: Italo Busi</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&lt;mailto:Italo.Busi@huawei.com&gt;</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Editor: Dieter Beller</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&lt;mailto:Dieter.Beller@nokia.com&gt;";</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"This module defines Optical Layer 0 types. This module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provides groupings that can be applicable to Layer 0</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Fixed Optical Networks (e.g., CWDM (Coarse Wavelength</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Division Multiplexing) and DWDM (Dense Wavelength Division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Multiplexing)) and Flexi-grid Optical Networks.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Copyright (c) 2018 IETF Trust and the persons identified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as authors of the code.  All rights reserved.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Redistribution and use in source and binary forms, with</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or without modification, is permitted pursuant to, and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subject to the license terms contained in, the Simplified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BSD License set forth in Section 4.c of the IETF Trust's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Legal Provisions Relating to IETF Documents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(http://trustee.ietf.org/license-info).";</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revision "2019-05-15"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"Initial Version";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 XXXX: A YANG Data Model for WSON (Wavelength Switched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Optical Networks)";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typedef operational-mode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string;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"Vendor-specific mode that guarantees interoperability.";</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"ITU-T G.698.2 (11/2018)";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typedef standard-mode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string;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"ITU-T G.698.2 standard mode that guarantees interoperability.</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It must be an string with the following format:</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B-DScW-ytz(v) where all these attributes are conformant</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to the ITU-T recomendation";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"ITU-T G.698.2 (11/2018)";</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typedef vendor-identifier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string;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"vendor identifier that uses vendor-specific mode";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"RFC7581: Routing and Wavelength Assignment Information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Encoding for Wavelength Switched Optical Networks";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typedef frequency-thz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decimal64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fraction-digits 5;</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units THz;</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"The DWDM frequency in THz, e.g., 193.12500";</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"RFC6205:Generalized Labels for Lambda-Switch-Capable (LSC)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Label Switching Routers";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typedef frequency-ghz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decimal64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fraction-digits 5;</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units GHz;</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"The DWDM frequency in GHz, e.g., 193125.00";</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 Generalized Labels for Lambda-Switch-Capable (LSC)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Label Switching Routers";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layer0-node-type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"layer0 node 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"RFC6163: Framework for GMPLS and Path Computation Element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(PCE) Control of Wavelength Switched Optical Networks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(WSONs)";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flexi-grid-node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layer0-node-type;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"flexi Grid node";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wson-node-foadm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layer0-node-type;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"Fixed OADM (Optical Add-Drop Multiplexer) node";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wson-node-roadm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layer0-node-type;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"ROADM (Reconfigurable Optical Add-Drop Multiplexer)</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or OXC (Optical Cross Connect) node";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wson-node-ila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layer0-node-type;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"ILA (In-Line Amplifier) node";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wavelength-assignment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"Wavelength selection base";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"RFC6163: Framework for GMPLS and Path Computation Element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(PCE) Control of Wavelength Switched Optical Networks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ab/>
        <w:t xml:space="preserve">   (WSONs)";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unspecified-wavelength-assignment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wavelength-assignment;</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"No method specified";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first-fit-wavelength-asignment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wavelength-assignment;</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"All the available wavelengths are numbered,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and this WA (Wavelength Assignment) method chooses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the available wavelength with the lowest index";</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random-wavelength-asignment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wavelength-assignment;</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"This WA method chooses an available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wavelength randomly";</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least-loaded-wavelength-asignment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wavelength-assignment;</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"This WA method selects the wavelength that</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has the largest residual capacity on the most loaded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link along the route (in multi-fiber networks)";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layer0-grid-type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"Layer0 grid 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Framework and Requirements for GMPLS-Based Control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of Flexi-Grid Dense Wavelength Division Multiplexing (DWDM)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Networks &amp;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RFC6163: Framework for GMPLS and Path Computation Element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(PCE) Control of Wavelength Switched Optical Networks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(WSONs)";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flexi-grid-dwdm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layer0-grid-type;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"flexi grid";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wson-grid-dwdm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layer0-grid-type;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"DWDM grid";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wson-grid-cwdm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layer0-grid-type;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"CWDM grid";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term-type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"Termination 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term-phys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term-type;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"Physical Layer Termination";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"G.709: Interfaces for the Optical Transport Network (OTN)";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term-otu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term-type;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 (Optical Transport Unit) Termination";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term-odu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term-type;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"ODU (Optical Data Unit) Termination";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term-opu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term-type;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"OPU (Optical Payload Unit) Termination";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term-section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term-type;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"Section Layer Termination";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layer0-bandwidth-type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"Bandwidth type carried by a single wavelength channel";</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"G.709: Interfaces for the Optical Transport Network (OTN)";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bw-otu1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"OTU1 (2.66G)";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bw-otu1e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"OTU1e (11.04G)";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bw-otu1f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"OTU1f (11.27G)";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bw-otu2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"OTU2 (10.70G)";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bw-otu2e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"OTU2e (11.09G)";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bw-otu2f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"OTU2f (11.31G)";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bw-otu3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"OTU3 (43.01G)";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bw-otu3e1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"OTU3e1 (44.57G)";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bw-otu3e2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"OTU3e2 (44.58G)";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bw-otu4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"OTU4 (111.80G)";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bw-otucn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"OTUCn (beyond 100G)";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dwdm-ch-spc-type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"DWDM channel spacing 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 Generalized Labels for Lambda-Switch-Capable (LSC)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Label Switching Routers";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dwdm-100ghz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dwdm-ch-spc-type;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"100GHz channel spacing";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"ITU-T Recommendation G.694.1: Spectral grids for WDM applications: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DWDM frequency grid";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dwdm-50ghz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dwdm-ch-spc-type;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"50GHz channel spacing";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"ITU-T Recommendation G.694.1: Spectral grids for WDM applications: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DWDM frequency grid";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dwdm-25ghz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dwdm-ch-spc-type;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"25GHz channel spacing";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"ITU-T Recommendation G.694.1: Spectral grids for WDM applications: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DWDM frequency grid";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dwdm-12p5ghz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dwdm-ch-spc-type;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"12.5GHz channel spacing";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"ITU-T Recommendation G.694.1: Spectral grids for WDM applications: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DWDM frequency grid";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flexi-ch-spc-type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"flexi-grid channel spacing 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"RFC7581: Routing and Wavelength Assignment Information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Encoding for Wavelength Switched Optical Networks";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flexi-ch-spc-6p25ghz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flexi-ch-spc-type;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"6.25GHz channel spacing";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flexi-slot-width-granularity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"flexi-grid slot width granularity";</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"RFC7581: Routing and Wavelength Assignment Information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Encoding for Wavelength Switched Optical Networks";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flexi-swg-12p5ghz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flexi-slot-width-granularity;</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"12.5GHz slot width granularity";</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cwdm-ch-spc-type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"CWDM channel spacing 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 Generalized Labels for Lambda-Switch-Capable (LSC)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Label Switching Routers";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cwdm-20nm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cwdm-ch-spc-type;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"20nm channel spacing";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fec-type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"FEC (Forward Error Correction) 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"G.709: Interfaces for the Optical Transport Network (OTN)";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g-fec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fec-type;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"G-FEC (Generic-FEC)";</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e-fec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fec-type;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"E-FEC (Enhanced-FEC)";</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no-fec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fec-type;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"No FEC";</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 Groupings.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wson-path-bandwidth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"WSON (Wavelength Switched Optical Network)</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path bandwidth attributes";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"RFC6163";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bandwidth-type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"WSON bandwidth 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wson-link-bandwidth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"WSON link bandwidth attributes";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"RFC6163";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leaf-list supported-bandwidth-list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"WSON bandwidth 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wson-link-label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"Generic label for WSON links";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choice grid-type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"Label for DWDM or CWDM grid";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dwdm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dwdm-n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int16;</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 is used to determine the Nominal Central Frequency.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The set of nominal central frequencies can be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built using the following expression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 = 193.1 THz + N x 0.00625 THz,</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where 193.1 THz is ITU-T 'anchor frequency'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for transmission over the C band, N is a positive or</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negative integer including 0.";</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"RFC6205:Generalized Labels for Lambda-Switch-Capable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(LSC) Label Switching Routers";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cwdm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cwdm-n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int16;</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 is a two's-complement integer to take either a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positive, negative, or zero value. This value is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used to compute the channel wavelength as such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in G.694.2:</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Wavelength (nm) = 1471 nm + N * 20 nm";</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"RFC6205:Generalized Labels for Lambda-Switch-Capable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(LSC) Label Switching Routers";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wson-path-label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"Generic label for WSON paths";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choice grid-type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"Label for DWDM or CWDM grid";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dwdm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choice single-or-super-channel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"single or super channel";</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single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dwdm-n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int16;</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 is used to determine the Nominal Central Frequency.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The set of nominal central frequencies can be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built using the following expression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 = 193.1 THz + N x 0.00625 THz,</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where 193.1 THz is ITU-T 'anchor frequency'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for transmission over the C band, N is a positive or</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negative integer including 0.";</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super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leaf-list subcarrier-dwdm-n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int16;</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"List of subcarrier channels for super channel.</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Each of the channels is represented by an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integer, n, a two's-complement integer to take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either a positive, negative, or zero value.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This value is used to compute the frequency as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such in G.694.1:</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Frequency (THz) =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193.1 THz + n * channel spacing (THz)";</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cwdm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cwdm-n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type int16;</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"Represented by an integer, n, a two's-complement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integer to take either a positive, negative, or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zero value. This value is used to compute the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channel wavelength as such in G.694.2:</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Wavelength (nm) = 1471 nm + n * 20 nm";</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"RFC6205:Generalized Labels for Lambda-Switch-Capable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(LSC) Label Switching Routers";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layer0-label-restriction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"layer0 label restriction.";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"RFC3209";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grid-type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layer0-grid-type;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"Grid 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priority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uint8;</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"priority";</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wson-label-step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"Label step information for WSON";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"draft-ietf-teas-yang-te-topo-20";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choice layer0-grid-type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"Grid type: DWDM, CWDM, etc.";</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dwdm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wson-dwdm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dwdm-ch-spc-type;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"Label-step is the channel-spacing (GHz), e.g.,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100, 50, 25, or 12.5 GHz for DWDM";</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"RFC6205:Generalized Labels for Lambda-Switch-Capable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(LSC) Label Switching Routers";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cwdm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wson-cwdm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cwdm-ch-spc-type;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"label-step is the channel-spacing (nm), i.e., 20 nm</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for CWDM, which is the only value defined for CWDM";</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"RFC6205:Generalized Labels for Lambda-Switch-Capable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(LSC) Label Switching Routers";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flexi-grid-node-attributes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node attributes";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container flexi-grid-node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node attrtibutes";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node-type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layer0-node-type;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node 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flexi-grid-path-bandwidth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path bandwidth attributes";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bandwidth-type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bandwidth 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grouping flexi-grid-link-bandwidth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link bandwidth attributes";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leaf-list supported-bandwidth-list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bandwidth 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flexi-grid-link-label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link label.";</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flexi-n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uint16;</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 is used to determine the Nominal Central Frequency.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The set of nominal central frequencies can be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built using the following expression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 = 193.1 THz + N x 0.00625 THz,</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where 193.1 THz is ITU-T 'anchor frequency'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for transmission over the C band, N is a positive or</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negative integer including 0.";</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Framework and Requirements for GMPLS-Based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Control of Flexi-Grid Dense Wavelength Division Multiplexing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(DWDM) Networks";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flexi-grid-channel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channel grouping.";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uses flexi-grid-link-label;</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flexi-m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uint16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range "1..max";</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"M is used to determine the slot width. A slot width is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constrained to be M x SWG (that is, M x 12.5 GHz),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where M is an integer greater than or equal to 1.";</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Framework and Requirements for GMPLS-Based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ab/>
      </w:r>
      <w:r w:rsidRPr="008B4462">
        <w:rPr>
          <w:rFonts w:eastAsia="Times New Roman"/>
          <w:sz w:val="20"/>
          <w:szCs w:val="20"/>
        </w:rPr>
        <w:tab/>
        <w:t xml:space="preserve"> Control of Flexi-Grid Dense Wavelength Division Multiplexing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(DWDM) Networks";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flexi-grid-path-label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path label.";</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choice single-or-super-channel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"single of super channel";</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single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uses flexi-grid-channel;</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super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list subcarrier-flexi-n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key flexi-n;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uses flexi-grid-channel;</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"List of subcarrier channels for flexi-grid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super channel.";</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flexi-grid-label-restriction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"flexi Grid-specific label restriction";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&amp; RFC3209";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uses layer0-label-restriction;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container flexi-grid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definition";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nominal-central-frequency-granularity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flexi-ch-spc-type;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default flexi-ch-spc-6p25ghz;</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"It is the spacing between allowed nominal central</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frequencies. Default is 6.25 GHz";</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Framework and Requirements for GMPLS-Based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Control of Flexi-Grid Dense Wavelength Division Multiplexing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(DWDM) Networks";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leaf slot-width-granularity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flexi-slot-width-granularity;</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default flexi-swg-12p5ghz;</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"Minimum space between slot widths. Default is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12.5 GHz";</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Framework and Requirements for GMPLS-Based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Control of Flexi-Grid Dense Wavelength Division Multiplexing</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(DWDM) Networks";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min-slot-width-factor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uint16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range "1..max";</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default 1;</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"Minimum slot width is calculated by:</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Minimum slot width (GHz) =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min-slot-width-factor * slot-width-granularity";</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"RFC8363: GMPLS OSPF-TE Extensions in Support of Flexi-Grid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Dense Wavelength Division Multiplexing (DWDM) Networks";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max-slot-width-factor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uint16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range "1..max";</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"Maximum slot width is calculated by:</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Maximum slot width (GHz) =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max-slot-width-factor * slot-width-granularity";</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"RFC8363: GMPLS OSPF-TE Extensions in Support of Flexi-Grid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Dense Wavelength Division Multiplexing (DWDM) Networks";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flexi-grid-label-step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"Label step information for flexi grid";</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"draft-ietf-teas-yang-te-topo-20";</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flexi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flexi-ch-spc-type;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default flexi-ch-spc-6p25ghz;</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"Label-step is the nominal central frequency</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granularity (GHz), e.g., 6.25 GHz";</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Framework and Requirements for GMPLS-Based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Control of Flexi-Grid Dense Wavelength Division Multiplexing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(DWDM) Networks";</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w:t>
      </w:r>
    </w:p>
    <w:p w:rsidR="005064FC" w:rsidRDefault="005064FC" w:rsidP="0071121C">
      <w:pPr>
        <w:spacing w:after="0" w:line="240" w:lineRule="auto"/>
        <w:ind w:left="0"/>
        <w:rPr>
          <w:rFonts w:eastAsia="SimSun"/>
          <w:sz w:val="22"/>
          <w:lang w:eastAsia="zh-CN"/>
        </w:rPr>
      </w:pPr>
    </w:p>
    <w:p w:rsidR="004A7EA0" w:rsidRPr="00A9586D" w:rsidRDefault="004A7EA0" w:rsidP="000632AA">
      <w:pPr>
        <w:spacing w:after="0" w:line="240" w:lineRule="auto"/>
        <w:ind w:left="0"/>
        <w:rPr>
          <w:sz w:val="22"/>
        </w:rPr>
      </w:pPr>
      <w:r w:rsidRPr="00A9586D">
        <w:rPr>
          <w:sz w:val="22"/>
        </w:rPr>
        <w:t>&lt;CODE ENDS&gt;</w:t>
      </w:r>
    </w:p>
    <w:p w:rsidR="00D26436" w:rsidRPr="00D26436" w:rsidRDefault="00D26436" w:rsidP="00D26436">
      <w:pPr>
        <w:spacing w:after="0" w:line="240" w:lineRule="auto"/>
      </w:pPr>
    </w:p>
    <w:p w:rsidR="00D26436" w:rsidRDefault="00D26436" w:rsidP="00D2643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0"/>
        </w:rPr>
      </w:pPr>
    </w:p>
    <w:p w:rsidR="00D26436" w:rsidRDefault="00D26436" w:rsidP="00850A37">
      <w:pPr>
        <w:spacing w:after="0"/>
      </w:pPr>
    </w:p>
    <w:p w:rsidR="00FE37BA" w:rsidRPr="00BB56CA" w:rsidRDefault="00FE37BA" w:rsidP="00FE37BA">
      <w:pPr>
        <w:pStyle w:val="Heading1"/>
      </w:pPr>
      <w:bookmarkStart w:id="75" w:name="_Toc176248444"/>
      <w:bookmarkStart w:id="76" w:name="_Toc9888846"/>
      <w:r w:rsidRPr="00BB56CA">
        <w:t>Security Considerations</w:t>
      </w:r>
      <w:bookmarkEnd w:id="75"/>
      <w:bookmarkEnd w:id="76"/>
    </w:p>
    <w:p w:rsidR="00055D7A" w:rsidRDefault="00055D7A" w:rsidP="00516B82">
      <w:r w:rsidRPr="00055D7A">
        <w:t>The YANG module specified in this document defines a schema for data that is designed to be accessed via network management protocols such as NETCONF [RFC6241] or RESTCONF [RFC8040]. The lowest NETCONF layer is the secure transport layer, and the mandatory-to-implement secure transport is Secure Shell (SSH) [RFC6242]. The lowest RESTCONF layer is HTTPS, and the mandatory-to-impleme</w:t>
      </w:r>
      <w:r>
        <w:t>nt secure transport is TLS [RFC</w:t>
      </w:r>
      <w:r w:rsidRPr="00055D7A">
        <w:t xml:space="preserve">8446]. </w:t>
      </w:r>
    </w:p>
    <w:p w:rsidR="001B266C" w:rsidRDefault="008C3D07" w:rsidP="001B266C">
      <w:r>
        <w:t>The NETCONF access control model [RFC6536] provides the means to restrict access for particular NETCONF users to a preconfigured subset of all available NETCONF protocol operations and content.</w:t>
      </w:r>
      <w:r w:rsidR="00516B82">
        <w:t xml:space="preserve"> The NETCONF Protocol over Secure Shell (SSH) [RFC6242] describes a method for invoking and running NETCONF within a Secure Shell (SSH) session as an SSH subsystem. </w:t>
      </w:r>
      <w:r w:rsidR="00055D7A" w:rsidRPr="00055D7A">
        <w:t xml:space="preserve">The Network Configuration Access Control Model (NACM) [RFC8341] provides the means to restrict access for particular NETCONF or RESTCONF users to a preconfigured subset of all available NETCONF or RESTCONF protocol operations and content. </w:t>
      </w:r>
    </w:p>
    <w:p w:rsidR="00A86C06" w:rsidRDefault="001B266C" w:rsidP="00A86C06">
      <w:r>
        <w:t xml:space="preserve">The YANG module in this document defines </w:t>
      </w:r>
      <w:r w:rsidR="00A86C06">
        <w:t>optical layer0</w:t>
      </w:r>
      <w:r>
        <w:t xml:space="preserve"> type definitions (i.e., typedef, identity and grouping statements) in YANG data modeling language to </w:t>
      </w:r>
      <w:r w:rsidR="00A86C06">
        <w:t>be imported and used by other layer 0 specific</w:t>
      </w:r>
      <w:r>
        <w:t xml:space="preserve"> modules.  When imported and used, the resultant schema will have data nodes that can be writable, or readable.  The access to </w:t>
      </w:r>
      <w:r>
        <w:lastRenderedPageBreak/>
        <w:t>such data nodes may be</w:t>
      </w:r>
      <w:r w:rsidR="00A86C06">
        <w:t xml:space="preserve"> </w:t>
      </w:r>
      <w:r>
        <w:t>onsidered sensitive or vulnerable in some network environments.</w:t>
      </w:r>
      <w:r w:rsidR="00A86C06">
        <w:t xml:space="preserve"> </w:t>
      </w:r>
      <w:r>
        <w:t>Write operations (e.g., edit-con</w:t>
      </w:r>
      <w:r w:rsidR="00A86C06">
        <w:t xml:space="preserve">fig) to these data nodes without </w:t>
      </w:r>
      <w:r>
        <w:t>proper protection can have a negative effect on network operations.</w:t>
      </w:r>
    </w:p>
    <w:p w:rsidR="004F42DB" w:rsidRDefault="001B266C" w:rsidP="00A86C06">
      <w:r>
        <w:t>The security considerations spelled out in the YANG 1.1 specification</w:t>
      </w:r>
      <w:r w:rsidR="00A86C06">
        <w:t xml:space="preserve"> </w:t>
      </w:r>
      <w:r>
        <w:t>[RFC7950] apply for this document as well.</w:t>
      </w:r>
      <w:r w:rsidR="0071428E">
        <w:t xml:space="preserve">   </w:t>
      </w:r>
    </w:p>
    <w:p w:rsidR="00A86C06" w:rsidRDefault="00A86C06" w:rsidP="00A86C06"/>
    <w:p w:rsidR="008C3D07" w:rsidRDefault="008C3D07" w:rsidP="008C3D07">
      <w:pPr>
        <w:pStyle w:val="Heading1"/>
      </w:pPr>
      <w:bookmarkStart w:id="77" w:name="_Toc176248445"/>
      <w:bookmarkStart w:id="78" w:name="_Toc9888847"/>
      <w:r w:rsidRPr="00BB56CA">
        <w:t>IANA Considerations</w:t>
      </w:r>
      <w:bookmarkEnd w:id="77"/>
      <w:bookmarkEnd w:id="78"/>
    </w:p>
    <w:p w:rsidR="001B266C" w:rsidRDefault="008C3D07" w:rsidP="001B266C">
      <w:r>
        <w:t xml:space="preserve">This document registers the following namespace URIs in </w:t>
      </w:r>
      <w:r w:rsidR="001B266C">
        <w:t xml:space="preserve">the IETF XML registry [RFC3688]. Following the format in [RFC3688], registration is requested to be made as follows: </w:t>
      </w:r>
    </w:p>
    <w:p w:rsidR="008C3D07" w:rsidRDefault="008C3D07" w:rsidP="008C3D07">
      <w:pPr>
        <w:spacing w:after="0" w:line="240" w:lineRule="auto"/>
      </w:pPr>
      <w:r>
        <w:t>--------------------------------------------------------------------</w:t>
      </w:r>
    </w:p>
    <w:p w:rsidR="008C3D07" w:rsidRDefault="008C3D07" w:rsidP="008C3D07">
      <w:pPr>
        <w:spacing w:after="0" w:line="240" w:lineRule="auto"/>
      </w:pPr>
      <w:r>
        <w:t xml:space="preserve">   URI: urn:ietf:params:xml:ns:yang:</w:t>
      </w:r>
      <w:r w:rsidRPr="008C3D07">
        <w:t xml:space="preserve"> </w:t>
      </w:r>
      <w:r w:rsidRPr="00D26436">
        <w:t>ietf-</w:t>
      </w:r>
      <w:r w:rsidR="0043198B">
        <w:t>layer0</w:t>
      </w:r>
      <w:r>
        <w:t>-types</w:t>
      </w:r>
    </w:p>
    <w:p w:rsidR="008C3D07" w:rsidRDefault="008C3D07" w:rsidP="008C3D07">
      <w:pPr>
        <w:spacing w:after="0" w:line="240" w:lineRule="auto"/>
      </w:pPr>
      <w:r>
        <w:t xml:space="preserve">   Registrant Contact: The IESG.</w:t>
      </w:r>
    </w:p>
    <w:p w:rsidR="008C3D07" w:rsidRDefault="008C3D07" w:rsidP="008C3D07">
      <w:pPr>
        <w:spacing w:after="0" w:line="240" w:lineRule="auto"/>
      </w:pPr>
      <w:r>
        <w:t xml:space="preserve">   XML: N/A, the requested URI is an XML namespace.</w:t>
      </w:r>
    </w:p>
    <w:p w:rsidR="008C3D07" w:rsidRDefault="008C3D07" w:rsidP="008C3D07">
      <w:pPr>
        <w:spacing w:after="0" w:line="240" w:lineRule="auto"/>
      </w:pPr>
      <w:r>
        <w:t>--------------------------------------------------------------------</w:t>
      </w:r>
    </w:p>
    <w:p w:rsidR="008C3D07" w:rsidRDefault="008C3D07" w:rsidP="008C3D07"/>
    <w:p w:rsidR="008C3D07" w:rsidRDefault="008C3D07" w:rsidP="000E0C73">
      <w:r>
        <w:t>This document regi</w:t>
      </w:r>
      <w:r w:rsidR="001B266C">
        <w:t>sters the following YANG module</w:t>
      </w:r>
      <w:r>
        <w:t xml:space="preserve"> in the YANG Module</w:t>
      </w:r>
      <w:r w:rsidR="000E0C73">
        <w:t xml:space="preserve"> </w:t>
      </w:r>
      <w:r w:rsidR="007D4C17">
        <w:t xml:space="preserve">Names registry </w:t>
      </w:r>
      <w:r w:rsidR="007E3C5A">
        <w:t xml:space="preserve">[RFC7950] &amp; </w:t>
      </w:r>
      <w:r w:rsidR="00FB3FE5">
        <w:t>[RFC6020]</w:t>
      </w:r>
      <w:r>
        <w:t>:</w:t>
      </w:r>
    </w:p>
    <w:p w:rsidR="00FE37BA" w:rsidRDefault="008C3D07" w:rsidP="000E0C73">
      <w:pPr>
        <w:spacing w:after="0" w:line="240" w:lineRule="auto"/>
      </w:pPr>
      <w:r>
        <w:t>--------------------------------------------------------------------</w:t>
      </w:r>
    </w:p>
    <w:p w:rsidR="008C3D07" w:rsidRDefault="008C3D07" w:rsidP="000E0C73">
      <w:pPr>
        <w:spacing w:after="0" w:line="240" w:lineRule="auto"/>
      </w:pPr>
      <w:r>
        <w:t xml:space="preserve">   name:         </w:t>
      </w:r>
      <w:r w:rsidRPr="00D26436">
        <w:t>ietf-</w:t>
      </w:r>
      <w:r w:rsidR="0043198B">
        <w:t>layer0</w:t>
      </w:r>
      <w:r>
        <w:t>-types</w:t>
      </w:r>
    </w:p>
    <w:p w:rsidR="008C3D07" w:rsidRDefault="008C3D07" w:rsidP="000E0C73">
      <w:pPr>
        <w:spacing w:after="0" w:line="240" w:lineRule="auto"/>
      </w:pPr>
      <w:r>
        <w:t xml:space="preserve">   namespace:    urn:ietf:params:xml:ns:yang:</w:t>
      </w:r>
      <w:r w:rsidRPr="008C3D07">
        <w:t xml:space="preserve"> </w:t>
      </w:r>
      <w:r w:rsidRPr="00D26436">
        <w:t>ietf-</w:t>
      </w:r>
      <w:r w:rsidR="0043198B">
        <w:t>layer0</w:t>
      </w:r>
      <w:r>
        <w:t>-types</w:t>
      </w:r>
    </w:p>
    <w:p w:rsidR="001B266C" w:rsidRDefault="001B266C" w:rsidP="000E0C73">
      <w:pPr>
        <w:spacing w:after="0" w:line="240" w:lineRule="auto"/>
      </w:pPr>
      <w:r>
        <w:t xml:space="preserve">   prefix:</w:t>
      </w:r>
      <w:r>
        <w:tab/>
      </w:r>
      <w:r>
        <w:tab/>
        <w:t xml:space="preserve">  layer0-types</w:t>
      </w:r>
    </w:p>
    <w:p w:rsidR="008C3D07" w:rsidRDefault="008C3D07" w:rsidP="000E0C73">
      <w:pPr>
        <w:spacing w:after="0" w:line="240" w:lineRule="auto"/>
      </w:pPr>
      <w:r>
        <w:t xml:space="preserve">   reference:    RFC XXXX (TDB)</w:t>
      </w:r>
    </w:p>
    <w:p w:rsidR="008C3D07" w:rsidRDefault="008C3D07" w:rsidP="000E0C73">
      <w:pPr>
        <w:spacing w:after="0" w:line="240" w:lineRule="auto"/>
      </w:pPr>
      <w:r>
        <w:t>--------------------------------------------------------------------</w:t>
      </w:r>
    </w:p>
    <w:p w:rsidR="00FE37BA" w:rsidRPr="00BB56CA" w:rsidRDefault="001B266C" w:rsidP="001B266C">
      <w:r>
        <w:t xml:space="preserve">   </w:t>
      </w:r>
    </w:p>
    <w:p w:rsidR="00FE37BA" w:rsidRPr="00BB56CA" w:rsidRDefault="00FE37BA" w:rsidP="00FE37BA">
      <w:pPr>
        <w:pStyle w:val="RFCApp"/>
        <w:numPr>
          <w:ilvl w:val="0"/>
          <w:numId w:val="0"/>
        </w:numPr>
      </w:pPr>
      <w:bookmarkStart w:id="79" w:name="_Toc176248448"/>
    </w:p>
    <w:p w:rsidR="00FE37BA" w:rsidRPr="00BB56CA" w:rsidRDefault="00FE37BA" w:rsidP="00FE37BA">
      <w:pPr>
        <w:pStyle w:val="Heading1"/>
        <w:rPr>
          <w:rStyle w:val="Heading1Char"/>
        </w:rPr>
      </w:pPr>
      <w:bookmarkStart w:id="80" w:name="_Toc9888848"/>
      <w:r w:rsidRPr="00BB56CA">
        <w:rPr>
          <w:rStyle w:val="Heading1Char"/>
        </w:rPr>
        <w:t>References</w:t>
      </w:r>
      <w:bookmarkEnd w:id="79"/>
      <w:bookmarkEnd w:id="80"/>
    </w:p>
    <w:p w:rsidR="00FE37BA" w:rsidRPr="00BB56CA" w:rsidRDefault="00FE37BA" w:rsidP="00FE37BA">
      <w:pPr>
        <w:pStyle w:val="Heading2"/>
        <w:ind w:left="972"/>
      </w:pPr>
      <w:bookmarkStart w:id="81" w:name="_Toc176248449"/>
      <w:bookmarkStart w:id="82" w:name="_Toc9888849"/>
      <w:r w:rsidRPr="00BB56CA">
        <w:t>Normative Referenc</w:t>
      </w:r>
      <w:bookmarkStart w:id="83" w:name="_Ref86156292"/>
      <w:bookmarkEnd w:id="81"/>
      <w:r>
        <w:t>es</w:t>
      </w:r>
      <w:bookmarkEnd w:id="82"/>
    </w:p>
    <w:bookmarkEnd w:id="83"/>
    <w:p w:rsidR="004B0FAC" w:rsidRDefault="004B0FAC" w:rsidP="004B0FAC">
      <w:pPr>
        <w:pStyle w:val="RFCReferencesBookmark"/>
      </w:pPr>
      <w:r>
        <w:t xml:space="preserve">[RFC6020] Bjorklund, M., Ed., "YANG - A Data Modeling Language for the Network Configuration Protocol (NETCONF)", RFC 6020, October 2010. </w:t>
      </w:r>
    </w:p>
    <w:p w:rsidR="004B0FAC" w:rsidRDefault="004B0FAC" w:rsidP="004B0FAC">
      <w:pPr>
        <w:pStyle w:val="RFCReferencesBookmark"/>
      </w:pPr>
      <w:r>
        <w:t xml:space="preserve">[RFC6241] </w:t>
      </w:r>
      <w:r w:rsidRPr="004B0FAC">
        <w:t>R. Enns, Ed.</w:t>
      </w:r>
      <w:r>
        <w:t xml:space="preserve">, </w:t>
      </w:r>
      <w:r w:rsidRPr="004B0FAC">
        <w:t>M. Bjorklund, Ed.</w:t>
      </w:r>
      <w:r>
        <w:t xml:space="preserve">, </w:t>
      </w:r>
      <w:r w:rsidRPr="004B0FAC">
        <w:t>J. Schoenwaelder, Ed.</w:t>
      </w:r>
      <w:r>
        <w:t>, "</w:t>
      </w:r>
      <w:r w:rsidRPr="004B0FAC">
        <w:t>Network Configuration Protocol (NETCONF)</w:t>
      </w:r>
      <w:r>
        <w:t xml:space="preserve">", RFC 6241, June 2011. </w:t>
      </w:r>
    </w:p>
    <w:p w:rsidR="00516B82" w:rsidRDefault="00516B82" w:rsidP="004B0FAC">
      <w:pPr>
        <w:pStyle w:val="RFCReferencesBookmark"/>
      </w:pPr>
      <w:r>
        <w:t>[RFC6242] M. Wasserman, “</w:t>
      </w:r>
      <w:r w:rsidRPr="00516B82">
        <w:t>Using the NETCONF Protocol over Secure Shell (SSH)</w:t>
      </w:r>
      <w:r>
        <w:t>”, RFC 6242, June 2011.</w:t>
      </w:r>
    </w:p>
    <w:p w:rsidR="00B74155" w:rsidRDefault="00B74155" w:rsidP="004B0FAC">
      <w:pPr>
        <w:pStyle w:val="RFCReferencesBookmark"/>
      </w:pPr>
      <w:r>
        <w:t xml:space="preserve">[RFC6536] </w:t>
      </w:r>
      <w:r w:rsidRPr="005E21E9">
        <w:t>A. Bierman</w:t>
      </w:r>
      <w:r>
        <w:t xml:space="preserve">, </w:t>
      </w:r>
      <w:r w:rsidRPr="005E21E9">
        <w:t>M. Bjorklund</w:t>
      </w:r>
      <w:r>
        <w:t xml:space="preserve">, </w:t>
      </w:r>
      <w:r w:rsidRPr="00B74155">
        <w:t>"Network Configuration Protocol (NETCONF) Access Control Model</w:t>
      </w:r>
      <w:r>
        <w:t xml:space="preserve">", RFC 6536, March 2012. </w:t>
      </w:r>
    </w:p>
    <w:p w:rsidR="00F15389" w:rsidRDefault="00F15389" w:rsidP="00F15389">
      <w:pPr>
        <w:pStyle w:val="RFCReferencesBookmark"/>
      </w:pPr>
      <w:r>
        <w:t>[RFC7950] Bjorklund, M., Ed., "</w:t>
      </w:r>
      <w:r w:rsidRPr="00EB324F">
        <w:t>The YANG 1.1 Data Modeling Language</w:t>
      </w:r>
      <w:r>
        <w:t xml:space="preserve">", RFC 7950, August 2016. </w:t>
      </w:r>
    </w:p>
    <w:p w:rsidR="005E21E9" w:rsidRDefault="005E21E9" w:rsidP="00F15389">
      <w:pPr>
        <w:pStyle w:val="RFCReferencesBookmark"/>
      </w:pPr>
      <w:r>
        <w:t xml:space="preserve">[RFC8040] </w:t>
      </w:r>
      <w:r w:rsidRPr="005E21E9">
        <w:t>A. Bierman</w:t>
      </w:r>
      <w:r>
        <w:t xml:space="preserve">, </w:t>
      </w:r>
      <w:r w:rsidRPr="005E21E9">
        <w:t>M. Bjorklund</w:t>
      </w:r>
      <w:r>
        <w:t xml:space="preserve">, </w:t>
      </w:r>
      <w:r w:rsidRPr="005E21E9">
        <w:t>K. Watsen</w:t>
      </w:r>
      <w:r>
        <w:t>, "</w:t>
      </w:r>
      <w:r w:rsidRPr="005E21E9">
        <w:t>RESTCONF Protocol</w:t>
      </w:r>
      <w:r>
        <w:t xml:space="preserve">", RFC 8040, January 2017. </w:t>
      </w:r>
    </w:p>
    <w:p w:rsidR="004E0B01" w:rsidRDefault="00516B82" w:rsidP="004E0B01">
      <w:pPr>
        <w:pStyle w:val="RFCReferencesBookmark"/>
      </w:pPr>
      <w:r>
        <w:t xml:space="preserve">[RFC8341] </w:t>
      </w:r>
      <w:r w:rsidRPr="005E21E9">
        <w:t>A. Bierman</w:t>
      </w:r>
      <w:r>
        <w:t xml:space="preserve">, </w:t>
      </w:r>
      <w:r w:rsidRPr="005E21E9">
        <w:t>M. Bjorklund</w:t>
      </w:r>
      <w:r>
        <w:t>, “</w:t>
      </w:r>
      <w:r w:rsidRPr="00516B82">
        <w:t>Network Configuration Access Control Model</w:t>
      </w:r>
      <w:r>
        <w:t xml:space="preserve">”, RFC 8341, March 2018. </w:t>
      </w:r>
    </w:p>
    <w:p w:rsidR="00055D7A" w:rsidRDefault="00055D7A" w:rsidP="004E0B01">
      <w:pPr>
        <w:pStyle w:val="RFCReferencesBookmark"/>
      </w:pPr>
      <w:r>
        <w:t xml:space="preserve">[RFC8446] </w:t>
      </w:r>
      <w:r w:rsidRPr="00055D7A">
        <w:t>E. Rescorla</w:t>
      </w:r>
      <w:r>
        <w:t>, “</w:t>
      </w:r>
      <w:r w:rsidRPr="00055D7A">
        <w:t>The Transport Layer Security (TLS) Protocol Version 1.3</w:t>
      </w:r>
      <w:r>
        <w:t>”, RFC8446, August 2018.</w:t>
      </w:r>
    </w:p>
    <w:p w:rsidR="00FE37BA" w:rsidRDefault="00FE37BA" w:rsidP="00FE37BA">
      <w:pPr>
        <w:pStyle w:val="RFCReferencesBookmark"/>
      </w:pPr>
    </w:p>
    <w:p w:rsidR="00FE37BA" w:rsidRDefault="00FE37BA" w:rsidP="00FE37BA">
      <w:pPr>
        <w:pStyle w:val="Heading2"/>
        <w:ind w:left="972"/>
      </w:pPr>
      <w:bookmarkStart w:id="84" w:name="_Toc9888850"/>
      <w:r>
        <w:t>Informative References</w:t>
      </w:r>
      <w:bookmarkEnd w:id="84"/>
    </w:p>
    <w:p w:rsidR="004F4A5A" w:rsidRDefault="004F4A5A" w:rsidP="004F4A5A">
      <w:pPr>
        <w:pStyle w:val="RFCReferencesBookmark"/>
      </w:pPr>
      <w:r>
        <w:t>[RFC2119] Bradner, S., "Key words for use in RFCs to Indicate Requirement Levels", BCP 14, RFC 2119, DOI 10.17487/RFC2119, March 1997, &lt;https://www.rfc-editor.org/info/rfc2119&gt;.</w:t>
      </w:r>
    </w:p>
    <w:p w:rsidR="00216994" w:rsidRDefault="00216994" w:rsidP="00216994">
      <w:pPr>
        <w:pStyle w:val="RFCReferencesBookmark"/>
      </w:pPr>
      <w:r>
        <w:t xml:space="preserve">[RFC3209] D. Awduche, L. Berger, D. Gan, T. Li, V. Srinivasan, and G. Swallow, “RSVP-TE: Extensions to RSVP for LSP Tunnels”, RFC 3209, December 2001. </w:t>
      </w:r>
    </w:p>
    <w:p w:rsidR="00216994" w:rsidRDefault="00216994" w:rsidP="004F4A5A">
      <w:pPr>
        <w:pStyle w:val="RFCReferencesBookmark"/>
      </w:pPr>
    </w:p>
    <w:p w:rsidR="00D103C1" w:rsidRDefault="00D103C1" w:rsidP="00D103C1">
      <w:pPr>
        <w:pStyle w:val="RFCReferencesBookmark"/>
      </w:pPr>
      <w:r>
        <w:lastRenderedPageBreak/>
        <w:t>[RFC3688] M. Mealling, “The IETF XML Registry”, RFC 3688, January 2004.</w:t>
      </w:r>
    </w:p>
    <w:p w:rsidR="003F6677" w:rsidRDefault="003F6677" w:rsidP="004E0B01">
      <w:pPr>
        <w:pStyle w:val="RFCReferencesBookmark"/>
      </w:pPr>
      <w:r>
        <w:t xml:space="preserve">[RFC6163] </w:t>
      </w:r>
      <w:r w:rsidR="004E0B01" w:rsidRPr="004E0B01">
        <w:t xml:space="preserve">Y. Lee, Ed. </w:t>
      </w:r>
      <w:r w:rsidR="004E0B01">
        <w:t xml:space="preserve">G. Berstein, Ed., </w:t>
      </w:r>
      <w:r w:rsidR="004E0B01" w:rsidRPr="004E0B01">
        <w:t>W. Imajuku</w:t>
      </w:r>
      <w:r w:rsidR="004E0B01">
        <w:t xml:space="preserve">, “Framework for GMPLS and Path Computation Element (PCE) Control of Wavelength Switched Optical Networks (WSONs)”, RFC 6163, April 2011. </w:t>
      </w:r>
    </w:p>
    <w:p w:rsidR="003F6677" w:rsidRDefault="003F6677" w:rsidP="004E0B01">
      <w:pPr>
        <w:pStyle w:val="RFCReferencesBookmark"/>
      </w:pPr>
      <w:r>
        <w:t>[RFC6205]</w:t>
      </w:r>
      <w:r w:rsidR="004E0B01">
        <w:t xml:space="preserve"> </w:t>
      </w:r>
      <w:r w:rsidR="004E0B01" w:rsidRPr="004E0B01">
        <w:t>T. Otani, Ed.</w:t>
      </w:r>
      <w:r w:rsidR="004E0B01">
        <w:t xml:space="preserve">, D. Li, Ed., “Generalized Labels for Lambda-Switch-Capable (LSC) Label Switching Routers”, RFC 6205, March 2011. </w:t>
      </w:r>
    </w:p>
    <w:p w:rsidR="00A86C06" w:rsidRDefault="00A86C06" w:rsidP="005B0D9C">
      <w:pPr>
        <w:pStyle w:val="RFCReferencesBookmark"/>
      </w:pPr>
      <w:r>
        <w:t>[RFC7205] A. Romanow, S. Botzko, M. Duckworth</w:t>
      </w:r>
      <w:r w:rsidR="005B0D9C">
        <w:t xml:space="preserve">, </w:t>
      </w:r>
      <w:r>
        <w:t>R. Even, Ed.</w:t>
      </w:r>
      <w:r w:rsidR="005B0D9C">
        <w:t>,”</w:t>
      </w:r>
      <w:r>
        <w:t>Use Cases for Telepresence Multistreams</w:t>
      </w:r>
      <w:r w:rsidR="005B0D9C">
        <w:t>”, RFC 7205, April 2014.</w:t>
      </w:r>
    </w:p>
    <w:p w:rsidR="00CA2E2A" w:rsidRPr="00D52589" w:rsidRDefault="00CA2E2A" w:rsidP="00CA2E2A">
      <w:pPr>
        <w:pStyle w:val="RFCReferencesBookmark"/>
      </w:pPr>
      <w:r w:rsidRPr="00D52589">
        <w:t>[R</w:t>
      </w:r>
      <w:r>
        <w:t>FC7446</w:t>
      </w:r>
      <w:r w:rsidR="00B74155">
        <w:t xml:space="preserve">] </w:t>
      </w:r>
      <w:r>
        <w:t xml:space="preserve">Y. Lee, G. Bernstein, </w:t>
      </w:r>
      <w:r w:rsidRPr="00D52589">
        <w:t>D. Li, W. Imajuku, "Routing and</w:t>
      </w:r>
      <w:r>
        <w:t xml:space="preserve"> </w:t>
      </w:r>
      <w:r w:rsidRPr="00D52589">
        <w:t>Wavelength Assignment</w:t>
      </w:r>
      <w:r>
        <w:t xml:space="preserve"> Information Model for Wavelength </w:t>
      </w:r>
      <w:r w:rsidRPr="00D52589">
        <w:t xml:space="preserve">Switched Optical Networks", </w:t>
      </w:r>
      <w:r>
        <w:t>RFC 7446, Feburary 2015.</w:t>
      </w:r>
    </w:p>
    <w:p w:rsidR="00CA2E2A" w:rsidRDefault="00B74155" w:rsidP="00CA2E2A">
      <w:pPr>
        <w:pStyle w:val="RFCReferencesBookmark"/>
      </w:pPr>
      <w:r>
        <w:t xml:space="preserve">[RFC7581] </w:t>
      </w:r>
      <w:r w:rsidR="00CA2E2A" w:rsidRPr="00D52589">
        <w:t>G. Bernstein, Y. Lee, D. Li, W. Imajuku</w:t>
      </w:r>
      <w:r w:rsidR="00CA2E2A">
        <w:t>, “</w:t>
      </w:r>
      <w:r w:rsidR="00CA2E2A" w:rsidRPr="004D647E">
        <w:t>Routing and Wavelength Assignment Information Encoding for Wavelength Switched Optical Networks</w:t>
      </w:r>
      <w:r w:rsidR="00CA2E2A">
        <w:t>”, RFC 7581, June 2015.</w:t>
      </w:r>
    </w:p>
    <w:p w:rsidR="003F6677" w:rsidRDefault="003F6677" w:rsidP="004E0B01">
      <w:pPr>
        <w:pStyle w:val="RFCReferencesBookmark"/>
      </w:pPr>
      <w:r>
        <w:t xml:space="preserve">[RFC7698] </w:t>
      </w:r>
      <w:r w:rsidR="004E0B01" w:rsidRPr="004E0B01">
        <w:t>O. Gonzalez de Dios, Ed.</w:t>
      </w:r>
      <w:r w:rsidR="004E0B01">
        <w:t xml:space="preserve">, </w:t>
      </w:r>
      <w:r w:rsidR="004E0B01" w:rsidRPr="004E0B01">
        <w:t>R. Casellas, Ed.</w:t>
      </w:r>
      <w:r w:rsidR="004E0B01">
        <w:t>, “Framework and Requirements for GMPLS-Based Control of Flexi-Grid Dense Wavelength Division Multiplexing (DWDM) Networks”, RFC 7698, November 2015.</w:t>
      </w:r>
    </w:p>
    <w:p w:rsidR="005B0D9C" w:rsidRDefault="00A86C06" w:rsidP="005B0D9C">
      <w:pPr>
        <w:pStyle w:val="RFCReferencesBookmark"/>
      </w:pPr>
      <w:r>
        <w:t>[RFC8174]</w:t>
      </w:r>
      <w:r w:rsidR="005B0D9C">
        <w:t xml:space="preserve"> B. Leiba, “Ambiguity of Uppercase vs Lowercase in RFC 2119 Key Words”, RFC 8174, May 2017.</w:t>
      </w:r>
    </w:p>
    <w:p w:rsidR="005B0D9C" w:rsidRDefault="00A86C06" w:rsidP="005B0D9C">
      <w:pPr>
        <w:pStyle w:val="RFCReferencesBookmark"/>
      </w:pPr>
      <w:r w:rsidRPr="00A86C06">
        <w:t>[RFC8363]</w:t>
      </w:r>
      <w:r w:rsidR="005B0D9C">
        <w:t xml:space="preserve"> X. Zhang, H. Zheng, R. Casellas, O. Gonzalez de Dios, D. Ceccarelli, “GMPLS OSPF-TE Extensions in Support of Flexi-Grid Dense Wavelength Division Multiplexing (DWDM) Networks”, RFC 8363, May 2018.</w:t>
      </w:r>
    </w:p>
    <w:p w:rsidR="00291E86" w:rsidRDefault="00291E86" w:rsidP="00F71054">
      <w:pPr>
        <w:pStyle w:val="RFCReferencesBookmark"/>
      </w:pPr>
      <w:r>
        <w:t>[G.698.2] “</w:t>
      </w:r>
      <w:r w:rsidR="005A0F20">
        <w:t>Amplified multichannel dense wavelength division multiplexing applications with single channel optical interfaces</w:t>
      </w:r>
      <w:r>
        <w:t xml:space="preserve">”, </w:t>
      </w:r>
      <w:r w:rsidR="005A0F20">
        <w:t>ITU-T G.698.2</w:t>
      </w:r>
      <w:r w:rsidR="00E446FA">
        <w:t>, November, 2018.</w:t>
      </w:r>
    </w:p>
    <w:p w:rsidR="00E446FA" w:rsidRDefault="00E446FA" w:rsidP="00E446FA">
      <w:pPr>
        <w:pStyle w:val="RFCReferencesBookmark"/>
      </w:pPr>
      <w:r w:rsidRPr="00E446FA">
        <w:t>[G.709]</w:t>
      </w:r>
      <w:r w:rsidRPr="00E446FA">
        <w:tab/>
        <w:t xml:space="preserve">"Interfaces for the Optical Transport Network (OTN)", ITU-T G.709, June 2016. </w:t>
      </w:r>
    </w:p>
    <w:p w:rsidR="003174CC" w:rsidRDefault="003174CC" w:rsidP="003174CC">
      <w:pPr>
        <w:pStyle w:val="RFCReferencesBookmark"/>
      </w:pPr>
      <w:r>
        <w:lastRenderedPageBreak/>
        <w:t xml:space="preserve">[TE-topo] Xufeng Liu, Igor Bryskin, Vishnu Pavan Beeram, Tarek Saad, Himanshu Shah, Oscar Gonzalez De Dios, “YANG Data Model for Traffic Engineering (TE) Topologies”, draft-ietf-teas-yang-te-topo, work in progress. </w:t>
      </w:r>
    </w:p>
    <w:p w:rsidR="003174CC" w:rsidRPr="00E446FA" w:rsidRDefault="003174CC" w:rsidP="003174CC">
      <w:pPr>
        <w:pStyle w:val="RFCReferencesBookmark"/>
      </w:pPr>
    </w:p>
    <w:p w:rsidR="00FE37BA" w:rsidRDefault="00FE37BA" w:rsidP="00FE37BA">
      <w:pPr>
        <w:pStyle w:val="Heading1"/>
      </w:pPr>
      <w:bookmarkStart w:id="85" w:name="_Toc176248451"/>
      <w:bookmarkStart w:id="86" w:name="_Toc9888851"/>
      <w:r w:rsidRPr="00BB56CA">
        <w:t>Contributors</w:t>
      </w:r>
      <w:bookmarkEnd w:id="85"/>
      <w:bookmarkEnd w:id="86"/>
    </w:p>
    <w:p w:rsidR="00FE37BA" w:rsidRPr="00284C64" w:rsidRDefault="00FE37BA" w:rsidP="00FE37BA">
      <w:pPr>
        <w:pStyle w:val="RFCFigure"/>
      </w:pPr>
    </w:p>
    <w:p w:rsidR="00FE37BA" w:rsidRPr="00BB56CA" w:rsidRDefault="00FE37BA" w:rsidP="00FE37BA">
      <w:pPr>
        <w:pStyle w:val="RFCH1-nonum"/>
      </w:pPr>
      <w:bookmarkStart w:id="87" w:name="_Toc176248452"/>
      <w:bookmarkStart w:id="88" w:name="_Toc9888852"/>
      <w:r w:rsidRPr="00BB56CA">
        <w:t>Author</w:t>
      </w:r>
      <w:r w:rsidR="00DC300D">
        <w:t>s’</w:t>
      </w:r>
      <w:r w:rsidRPr="00BB56CA">
        <w:t xml:space="preserve"> Addresses</w:t>
      </w:r>
      <w:bookmarkEnd w:id="87"/>
      <w:bookmarkEnd w:id="88"/>
    </w:p>
    <w:p w:rsidR="00FE37BA" w:rsidRPr="0018550C" w:rsidRDefault="00FE37BA" w:rsidP="00FE37BA">
      <w:pPr>
        <w:pStyle w:val="RFCFigure"/>
        <w:rPr>
          <w:lang w:val="it-IT"/>
        </w:rPr>
      </w:pPr>
      <w:r w:rsidRPr="0018550C">
        <w:rPr>
          <w:lang w:val="it-IT"/>
        </w:rPr>
        <w:t>Young Lee (ed.)</w:t>
      </w:r>
    </w:p>
    <w:p w:rsidR="00FE37BA" w:rsidRPr="00DF7C63" w:rsidRDefault="008B4462" w:rsidP="00FE37BA">
      <w:pPr>
        <w:pStyle w:val="RFCFigure"/>
        <w:rPr>
          <w:lang w:val="fr-FR"/>
        </w:rPr>
      </w:pPr>
      <w:r>
        <w:rPr>
          <w:lang w:val="fr-FR"/>
        </w:rPr>
        <w:t>Futurewei</w:t>
      </w:r>
      <w:r w:rsidR="00FE37BA" w:rsidRPr="00DF7C63">
        <w:rPr>
          <w:lang w:val="fr-FR"/>
        </w:rPr>
        <w:t xml:space="preserve"> Technologies</w:t>
      </w:r>
    </w:p>
    <w:p w:rsidR="00FE37BA" w:rsidRPr="00DF7C63" w:rsidRDefault="004A1494" w:rsidP="00FE37BA">
      <w:pPr>
        <w:pStyle w:val="RFCFigure"/>
        <w:rPr>
          <w:lang w:val="fr-FR"/>
        </w:rPr>
      </w:pPr>
      <w:r>
        <w:rPr>
          <w:lang w:val="fr-FR"/>
        </w:rPr>
        <w:t>5700 Tennyson Parkway, Suite 600</w:t>
      </w:r>
    </w:p>
    <w:p w:rsidR="00FE37BA" w:rsidRDefault="00FE37BA" w:rsidP="00FE37BA">
      <w:pPr>
        <w:pStyle w:val="RFCFigure"/>
        <w:rPr>
          <w:lang w:val="fr-FR"/>
        </w:rPr>
      </w:pPr>
      <w:r w:rsidRPr="0018550C">
        <w:rPr>
          <w:lang w:val="fr-FR"/>
        </w:rPr>
        <w:t>Plano, TX 750</w:t>
      </w:r>
      <w:r w:rsidR="004A1494">
        <w:rPr>
          <w:lang w:val="fr-FR"/>
        </w:rPr>
        <w:t>24</w:t>
      </w:r>
    </w:p>
    <w:p w:rsidR="004A1494" w:rsidRPr="0018550C" w:rsidRDefault="004A1494" w:rsidP="00FE37BA">
      <w:pPr>
        <w:pStyle w:val="RFCFigure"/>
        <w:rPr>
          <w:lang w:val="fr-FR"/>
        </w:rPr>
      </w:pPr>
      <w:r>
        <w:rPr>
          <w:lang w:val="fr-FR"/>
        </w:rPr>
        <w:t>USA</w:t>
      </w:r>
    </w:p>
    <w:p w:rsidR="00FE37BA" w:rsidRPr="0018550C" w:rsidRDefault="008B4462" w:rsidP="00FE37BA">
      <w:pPr>
        <w:pStyle w:val="RFCFigure"/>
        <w:rPr>
          <w:lang w:val="fr-FR"/>
        </w:rPr>
      </w:pPr>
      <w:r>
        <w:rPr>
          <w:lang w:val="fr-FR"/>
        </w:rPr>
        <w:t>Email: younglee.tx@gmail.com</w:t>
      </w:r>
    </w:p>
    <w:p w:rsidR="00FE37BA" w:rsidRPr="0018550C" w:rsidRDefault="00FE37BA" w:rsidP="00FE37BA">
      <w:pPr>
        <w:rPr>
          <w:lang w:val="fr-FR"/>
        </w:rPr>
      </w:pPr>
    </w:p>
    <w:p w:rsidR="004A1494" w:rsidRPr="004A1494" w:rsidRDefault="004C36CE" w:rsidP="004A1494">
      <w:pPr>
        <w:spacing w:after="0" w:line="240" w:lineRule="auto"/>
        <w:ind w:left="0"/>
        <w:rPr>
          <w:rFonts w:eastAsia="SimSun"/>
          <w:lang w:val="fr-FR" w:eastAsia="zh-CN"/>
        </w:rPr>
      </w:pPr>
      <w:r>
        <w:rPr>
          <w:rFonts w:eastAsia="SimSun"/>
          <w:lang w:val="fr-FR" w:eastAsia="zh-CN"/>
        </w:rPr>
        <w:tab/>
      </w:r>
      <w:r w:rsidR="004A1494" w:rsidRPr="004A1494">
        <w:rPr>
          <w:rFonts w:eastAsia="SimSun"/>
          <w:lang w:val="fr-FR" w:eastAsia="zh-CN"/>
        </w:rPr>
        <w:t>Dhruv Dhody</w:t>
      </w:r>
    </w:p>
    <w:p w:rsidR="004A1494" w:rsidRPr="004A1494" w:rsidRDefault="004A1494" w:rsidP="004A1494">
      <w:pPr>
        <w:spacing w:after="0" w:line="240" w:lineRule="auto"/>
        <w:ind w:left="0"/>
        <w:rPr>
          <w:rFonts w:eastAsia="SimSun"/>
          <w:lang w:val="fr-FR" w:eastAsia="zh-CN"/>
        </w:rPr>
      </w:pPr>
      <w:r w:rsidRPr="004A1494">
        <w:rPr>
          <w:rFonts w:eastAsia="SimSun"/>
          <w:lang w:val="fr-FR" w:eastAsia="zh-CN"/>
        </w:rPr>
        <w:t xml:space="preserve">   Huawei Technologies</w:t>
      </w:r>
    </w:p>
    <w:p w:rsidR="004A1494" w:rsidRPr="004A1494" w:rsidRDefault="004A1494" w:rsidP="004A1494">
      <w:pPr>
        <w:spacing w:after="0" w:line="240" w:lineRule="auto"/>
        <w:ind w:left="0"/>
        <w:rPr>
          <w:rFonts w:eastAsia="SimSun"/>
          <w:lang w:val="fr-FR" w:eastAsia="zh-CN"/>
        </w:rPr>
      </w:pPr>
      <w:r w:rsidRPr="004A1494">
        <w:rPr>
          <w:rFonts w:eastAsia="SimSun"/>
          <w:lang w:val="fr-FR" w:eastAsia="zh-CN"/>
        </w:rPr>
        <w:t xml:space="preserve">   Divyashree Techno Park, Whitefield</w:t>
      </w:r>
    </w:p>
    <w:p w:rsidR="004A1494" w:rsidRPr="004A1494" w:rsidRDefault="004A1494" w:rsidP="004A1494">
      <w:pPr>
        <w:spacing w:after="0" w:line="240" w:lineRule="auto"/>
        <w:ind w:left="0"/>
        <w:rPr>
          <w:rFonts w:eastAsia="SimSun"/>
          <w:lang w:val="fr-FR" w:eastAsia="zh-CN"/>
        </w:rPr>
      </w:pPr>
      <w:r w:rsidRPr="004A1494">
        <w:rPr>
          <w:rFonts w:eastAsia="SimSun"/>
          <w:lang w:val="fr-FR" w:eastAsia="zh-CN"/>
        </w:rPr>
        <w:t xml:space="preserve">   Bangalore, Karnataka  560066</w:t>
      </w:r>
    </w:p>
    <w:p w:rsidR="004A1494" w:rsidRPr="004A1494" w:rsidRDefault="004A1494" w:rsidP="004A1494">
      <w:pPr>
        <w:spacing w:after="0" w:line="240" w:lineRule="auto"/>
        <w:ind w:left="0"/>
        <w:rPr>
          <w:rFonts w:eastAsia="SimSun"/>
          <w:lang w:val="fr-FR" w:eastAsia="zh-CN"/>
        </w:rPr>
      </w:pPr>
      <w:r w:rsidRPr="004A1494">
        <w:rPr>
          <w:rFonts w:eastAsia="SimSun"/>
          <w:lang w:val="fr-FR" w:eastAsia="zh-CN"/>
        </w:rPr>
        <w:t xml:space="preserve">   India</w:t>
      </w:r>
    </w:p>
    <w:p w:rsidR="00F967C2" w:rsidRDefault="004A1494" w:rsidP="004A1494">
      <w:pPr>
        <w:spacing w:after="0" w:line="240" w:lineRule="auto"/>
        <w:ind w:left="0"/>
        <w:rPr>
          <w:rFonts w:eastAsia="SimSun"/>
          <w:lang w:val="fr-FR" w:eastAsia="zh-CN"/>
        </w:rPr>
      </w:pPr>
      <w:r w:rsidRPr="004A1494">
        <w:rPr>
          <w:rFonts w:eastAsia="SimSun"/>
          <w:lang w:val="fr-FR" w:eastAsia="zh-CN"/>
        </w:rPr>
        <w:t xml:space="preserve">   EMail: </w:t>
      </w:r>
      <w:hyperlink r:id="rId10" w:history="1">
        <w:r w:rsidRPr="00F42B67">
          <w:rPr>
            <w:rStyle w:val="Hyperlink"/>
            <w:rFonts w:eastAsia="SimSun"/>
            <w:lang w:val="fr-FR" w:eastAsia="zh-CN"/>
          </w:rPr>
          <w:t>dhruv.ietf@gmail.com</w:t>
        </w:r>
      </w:hyperlink>
    </w:p>
    <w:p w:rsidR="004A1494" w:rsidRDefault="004A1494" w:rsidP="004A1494">
      <w:pPr>
        <w:spacing w:after="0" w:line="240" w:lineRule="auto"/>
        <w:ind w:left="0"/>
        <w:rPr>
          <w:rFonts w:eastAsia="SimSun"/>
          <w:lang w:val="fr-FR" w:eastAsia="zh-CN"/>
        </w:rPr>
      </w:pPr>
    </w:p>
    <w:p w:rsidR="00F967C2" w:rsidRDefault="00E75FDE">
      <w:pPr>
        <w:spacing w:after="0" w:line="240" w:lineRule="auto"/>
        <w:ind w:left="0"/>
        <w:rPr>
          <w:rFonts w:eastAsia="SimSun"/>
          <w:lang w:val="fr-FR" w:eastAsia="zh-CN"/>
        </w:rPr>
      </w:pPr>
      <w:r>
        <w:rPr>
          <w:rFonts w:eastAsia="SimSun"/>
          <w:lang w:val="fr-FR" w:eastAsia="zh-CN"/>
        </w:rPr>
        <w:tab/>
        <w:t>Aihua Guo</w:t>
      </w:r>
    </w:p>
    <w:p w:rsidR="00F967C2" w:rsidRDefault="008B4462">
      <w:pPr>
        <w:spacing w:after="0" w:line="240" w:lineRule="auto"/>
        <w:ind w:left="0"/>
        <w:rPr>
          <w:rFonts w:eastAsia="SimSun"/>
          <w:lang w:val="fr-FR" w:eastAsia="zh-CN"/>
        </w:rPr>
      </w:pPr>
      <w:r>
        <w:rPr>
          <w:rFonts w:eastAsia="SimSun"/>
          <w:lang w:val="fr-FR" w:eastAsia="zh-CN"/>
        </w:rPr>
        <w:tab/>
        <w:t>Futurewei</w:t>
      </w:r>
      <w:r w:rsidR="00070E0F">
        <w:rPr>
          <w:rFonts w:eastAsia="SimSun"/>
          <w:lang w:val="fr-FR" w:eastAsia="zh-CN"/>
        </w:rPr>
        <w:t xml:space="preserve"> Technologies</w:t>
      </w:r>
    </w:p>
    <w:p w:rsidR="00F967C2" w:rsidRDefault="00E75FDE">
      <w:pPr>
        <w:spacing w:after="0" w:line="240" w:lineRule="auto"/>
        <w:ind w:left="0"/>
        <w:rPr>
          <w:rFonts w:eastAsia="SimSun"/>
          <w:lang w:val="fr-FR" w:eastAsia="zh-CN"/>
        </w:rPr>
      </w:pPr>
      <w:r>
        <w:rPr>
          <w:rFonts w:eastAsia="SimSun"/>
          <w:lang w:val="fr-FR" w:eastAsia="zh-CN"/>
        </w:rPr>
        <w:tab/>
        <w:t xml:space="preserve">Email: </w:t>
      </w:r>
      <w:hyperlink r:id="rId11" w:history="1">
        <w:r w:rsidR="008B4462" w:rsidRPr="00D01735">
          <w:rPr>
            <w:rStyle w:val="Hyperlink"/>
            <w:rFonts w:eastAsia="SimSun"/>
            <w:lang w:val="fr-FR" w:eastAsia="zh-CN"/>
          </w:rPr>
          <w:t>aguo@futurewei.com</w:t>
        </w:r>
      </w:hyperlink>
      <w:r w:rsidR="00070E0F">
        <w:rPr>
          <w:rFonts w:eastAsia="SimSun"/>
          <w:lang w:val="fr-FR" w:eastAsia="zh-CN"/>
        </w:rPr>
        <w:t xml:space="preserve"> </w:t>
      </w:r>
    </w:p>
    <w:p w:rsidR="00215DA3" w:rsidRDefault="00215DA3" w:rsidP="00215DA3">
      <w:pPr>
        <w:spacing w:after="0" w:line="240" w:lineRule="auto"/>
        <w:ind w:left="0"/>
        <w:rPr>
          <w:rFonts w:eastAsia="SimSun"/>
          <w:lang w:val="fr-FR" w:eastAsia="zh-CN"/>
        </w:rPr>
      </w:pPr>
    </w:p>
    <w:p w:rsidR="00215DA3" w:rsidRPr="00D06C39" w:rsidRDefault="00037BFF" w:rsidP="00215DA3">
      <w:pPr>
        <w:spacing w:after="0" w:line="240" w:lineRule="auto"/>
        <w:rPr>
          <w:lang w:val="es-ES"/>
        </w:rPr>
      </w:pPr>
      <w:r w:rsidRPr="00D06C39">
        <w:rPr>
          <w:lang w:val="es-ES"/>
        </w:rPr>
        <w:t>Victor Lopez</w:t>
      </w:r>
    </w:p>
    <w:p w:rsidR="00037BFF" w:rsidRPr="00D06C39" w:rsidRDefault="00037BFF" w:rsidP="00215DA3">
      <w:pPr>
        <w:spacing w:after="0" w:line="240" w:lineRule="auto"/>
        <w:rPr>
          <w:lang w:val="es-ES"/>
        </w:rPr>
      </w:pPr>
      <w:r w:rsidRPr="00D06C39">
        <w:rPr>
          <w:lang w:val="es-ES"/>
        </w:rPr>
        <w:t>Telefonica</w:t>
      </w:r>
    </w:p>
    <w:p w:rsidR="00037BFF" w:rsidRDefault="00037BFF" w:rsidP="00215DA3">
      <w:pPr>
        <w:spacing w:after="0" w:line="240" w:lineRule="auto"/>
      </w:pPr>
      <w:r>
        <w:t xml:space="preserve">Email: </w:t>
      </w:r>
      <w:hyperlink r:id="rId12" w:history="1">
        <w:r w:rsidRPr="00A37E6C">
          <w:rPr>
            <w:rStyle w:val="Hyperlink"/>
          </w:rPr>
          <w:t>victor.lopezalvarez@telefonica.com</w:t>
        </w:r>
      </w:hyperlink>
      <w:r>
        <w:t xml:space="preserve"> </w:t>
      </w:r>
    </w:p>
    <w:p w:rsidR="00037BFF" w:rsidRDefault="00037BFF" w:rsidP="00215DA3">
      <w:pPr>
        <w:spacing w:after="0" w:line="240" w:lineRule="auto"/>
      </w:pPr>
    </w:p>
    <w:p w:rsidR="00037BFF" w:rsidRDefault="00037BFF" w:rsidP="00215DA3">
      <w:pPr>
        <w:spacing w:after="0" w:line="240" w:lineRule="auto"/>
      </w:pPr>
      <w:r>
        <w:t>Daniel King</w:t>
      </w:r>
    </w:p>
    <w:p w:rsidR="00037BFF" w:rsidRDefault="00037BFF" w:rsidP="00215DA3">
      <w:pPr>
        <w:spacing w:after="0" w:line="240" w:lineRule="auto"/>
      </w:pPr>
      <w:r>
        <w:t>University of Lancaster</w:t>
      </w:r>
    </w:p>
    <w:p w:rsidR="00037BFF" w:rsidRDefault="00037BFF" w:rsidP="00215DA3">
      <w:pPr>
        <w:spacing w:after="0" w:line="240" w:lineRule="auto"/>
        <w:rPr>
          <w:lang w:eastAsia="ko-KR"/>
        </w:rPr>
      </w:pPr>
      <w:r>
        <w:t xml:space="preserve">Email: </w:t>
      </w:r>
      <w:hyperlink r:id="rId13" w:history="1">
        <w:r w:rsidRPr="00A37E6C">
          <w:rPr>
            <w:rStyle w:val="Hyperlink"/>
          </w:rPr>
          <w:t>d.king@lancaster.ac.uk</w:t>
        </w:r>
      </w:hyperlink>
      <w:r>
        <w:t xml:space="preserve"> </w:t>
      </w:r>
    </w:p>
    <w:p w:rsidR="007F289A" w:rsidRDefault="007F289A" w:rsidP="00215DA3">
      <w:pPr>
        <w:spacing w:after="0" w:line="240" w:lineRule="auto"/>
        <w:rPr>
          <w:lang w:eastAsia="ko-KR"/>
        </w:rPr>
      </w:pPr>
    </w:p>
    <w:p w:rsidR="007F289A" w:rsidRDefault="007F289A" w:rsidP="007F289A">
      <w:pPr>
        <w:spacing w:after="0" w:line="240" w:lineRule="auto"/>
        <w:ind w:left="0"/>
        <w:rPr>
          <w:lang w:eastAsia="ko-KR"/>
        </w:rPr>
      </w:pPr>
      <w:r>
        <w:rPr>
          <w:rFonts w:hint="eastAsia"/>
          <w:lang w:eastAsia="ko-KR"/>
        </w:rPr>
        <w:t xml:space="preserve">   Bin Yeong Yoon</w:t>
      </w:r>
    </w:p>
    <w:p w:rsidR="007F289A" w:rsidRDefault="007F289A" w:rsidP="007F289A">
      <w:pPr>
        <w:spacing w:after="0" w:line="240" w:lineRule="auto"/>
        <w:ind w:left="0"/>
        <w:rPr>
          <w:lang w:eastAsia="ko-KR"/>
        </w:rPr>
      </w:pPr>
      <w:r>
        <w:rPr>
          <w:rFonts w:hint="eastAsia"/>
          <w:lang w:eastAsia="ko-KR"/>
        </w:rPr>
        <w:t xml:space="preserve">   ETRI</w:t>
      </w:r>
    </w:p>
    <w:p w:rsidR="00B70711" w:rsidRDefault="00B70711" w:rsidP="007F289A">
      <w:pPr>
        <w:spacing w:after="0" w:line="240" w:lineRule="auto"/>
        <w:ind w:left="0"/>
        <w:rPr>
          <w:lang w:eastAsia="ko-KR"/>
        </w:rPr>
      </w:pPr>
      <w:r>
        <w:rPr>
          <w:rFonts w:hint="eastAsia"/>
          <w:lang w:eastAsia="ko-KR"/>
        </w:rPr>
        <w:t xml:space="preserve">   218 Gaijeongro</w:t>
      </w:r>
      <w:r w:rsidR="00E67D07">
        <w:rPr>
          <w:rFonts w:hint="eastAsia"/>
          <w:lang w:eastAsia="ko-KR"/>
        </w:rPr>
        <w:t>,</w:t>
      </w:r>
      <w:r>
        <w:rPr>
          <w:rFonts w:hint="eastAsia"/>
          <w:lang w:eastAsia="ko-KR"/>
        </w:rPr>
        <w:t xml:space="preserve"> Yuseong-gu</w:t>
      </w:r>
    </w:p>
    <w:p w:rsidR="00B70711" w:rsidRDefault="00B70711" w:rsidP="00B70711">
      <w:pPr>
        <w:spacing w:after="0" w:line="240" w:lineRule="auto"/>
        <w:ind w:left="0"/>
        <w:rPr>
          <w:lang w:eastAsia="ko-KR"/>
        </w:rPr>
      </w:pPr>
      <w:r>
        <w:rPr>
          <w:rFonts w:hint="eastAsia"/>
          <w:lang w:eastAsia="ko-KR"/>
        </w:rPr>
        <w:t xml:space="preserve">   Daejeon, Korea</w:t>
      </w:r>
    </w:p>
    <w:p w:rsidR="007F289A" w:rsidRDefault="007F289A" w:rsidP="007F289A">
      <w:pPr>
        <w:spacing w:after="0" w:line="240" w:lineRule="auto"/>
        <w:ind w:left="0"/>
        <w:rPr>
          <w:lang w:eastAsia="ko-KR"/>
        </w:rPr>
      </w:pPr>
      <w:r>
        <w:rPr>
          <w:rFonts w:hint="eastAsia"/>
          <w:lang w:eastAsia="ko-KR"/>
        </w:rPr>
        <w:lastRenderedPageBreak/>
        <w:t xml:space="preserve">   Email: </w:t>
      </w:r>
      <w:hyperlink r:id="rId14" w:history="1">
        <w:r w:rsidRPr="00325752">
          <w:rPr>
            <w:rStyle w:val="Hyperlink"/>
            <w:rFonts w:hint="eastAsia"/>
            <w:lang w:eastAsia="ko-KR"/>
          </w:rPr>
          <w:t>byyun@etri.re.kr</w:t>
        </w:r>
      </w:hyperlink>
    </w:p>
    <w:p w:rsidR="005D5F8F" w:rsidRDefault="005D5F8F" w:rsidP="007F289A">
      <w:pPr>
        <w:spacing w:after="0" w:line="240" w:lineRule="auto"/>
        <w:ind w:left="0"/>
        <w:rPr>
          <w:lang w:eastAsia="ko-KR"/>
        </w:rPr>
      </w:pPr>
    </w:p>
    <w:p w:rsidR="007F289A" w:rsidRDefault="0071121C" w:rsidP="007F289A">
      <w:pPr>
        <w:spacing w:after="0" w:line="240" w:lineRule="auto"/>
        <w:ind w:left="0"/>
        <w:rPr>
          <w:lang w:eastAsia="ko-KR"/>
        </w:rPr>
      </w:pPr>
      <w:r>
        <w:rPr>
          <w:lang w:eastAsia="ko-KR"/>
        </w:rPr>
        <w:tab/>
        <w:t>Ricard Vilalta</w:t>
      </w:r>
    </w:p>
    <w:p w:rsidR="0071121C" w:rsidRDefault="0071121C" w:rsidP="007F289A">
      <w:pPr>
        <w:spacing w:after="0" w:line="240" w:lineRule="auto"/>
        <w:ind w:left="0"/>
        <w:rPr>
          <w:lang w:eastAsia="ko-KR"/>
        </w:rPr>
      </w:pPr>
      <w:r>
        <w:rPr>
          <w:lang w:eastAsia="ko-KR"/>
        </w:rPr>
        <w:tab/>
        <w:t>CTTC</w:t>
      </w:r>
    </w:p>
    <w:p w:rsidR="0071121C" w:rsidRDefault="0071121C" w:rsidP="007F289A">
      <w:pPr>
        <w:spacing w:after="0" w:line="240" w:lineRule="auto"/>
        <w:ind w:left="0"/>
        <w:rPr>
          <w:lang w:eastAsia="ko-KR"/>
        </w:rPr>
      </w:pPr>
      <w:r>
        <w:rPr>
          <w:lang w:eastAsia="ko-KR"/>
        </w:rPr>
        <w:tab/>
        <w:t xml:space="preserve">Email: </w:t>
      </w:r>
      <w:hyperlink r:id="rId15" w:history="1">
        <w:r w:rsidRPr="0098784E">
          <w:rPr>
            <w:rStyle w:val="Hyperlink"/>
            <w:lang w:eastAsia="ko-KR"/>
          </w:rPr>
          <w:t>ricard.vilalta@cttc.es</w:t>
        </w:r>
      </w:hyperlink>
      <w:r>
        <w:rPr>
          <w:lang w:eastAsia="ko-KR"/>
        </w:rPr>
        <w:t xml:space="preserve"> </w:t>
      </w:r>
    </w:p>
    <w:p w:rsidR="004E0B01" w:rsidRDefault="004E0B01" w:rsidP="007F289A">
      <w:pPr>
        <w:spacing w:after="0" w:line="240" w:lineRule="auto"/>
        <w:ind w:left="0"/>
        <w:rPr>
          <w:lang w:eastAsia="ko-KR"/>
        </w:rPr>
      </w:pPr>
    </w:p>
    <w:p w:rsidR="004E0B01" w:rsidRDefault="004E0B01" w:rsidP="007F289A">
      <w:pPr>
        <w:spacing w:after="0" w:line="240" w:lineRule="auto"/>
        <w:ind w:left="0"/>
        <w:rPr>
          <w:lang w:eastAsia="ko-KR"/>
        </w:rPr>
      </w:pPr>
      <w:r>
        <w:rPr>
          <w:lang w:eastAsia="ko-KR"/>
        </w:rPr>
        <w:t xml:space="preserve">   Italo Busi </w:t>
      </w:r>
    </w:p>
    <w:p w:rsidR="004E0B01" w:rsidRDefault="004E0B01" w:rsidP="007F289A">
      <w:pPr>
        <w:spacing w:after="0" w:line="240" w:lineRule="auto"/>
        <w:ind w:left="0"/>
        <w:rPr>
          <w:lang w:eastAsia="ko-KR"/>
        </w:rPr>
      </w:pPr>
      <w:r>
        <w:rPr>
          <w:lang w:eastAsia="ko-KR"/>
        </w:rPr>
        <w:t xml:space="preserve">   Huawei</w:t>
      </w:r>
    </w:p>
    <w:p w:rsidR="004E0B01" w:rsidRDefault="004E0B01" w:rsidP="007F289A">
      <w:pPr>
        <w:spacing w:after="0" w:line="240" w:lineRule="auto"/>
        <w:ind w:left="0"/>
        <w:rPr>
          <w:lang w:eastAsia="ko-KR"/>
        </w:rPr>
      </w:pPr>
      <w:r>
        <w:rPr>
          <w:lang w:eastAsia="ko-KR"/>
        </w:rPr>
        <w:t xml:space="preserve">   Email: </w:t>
      </w:r>
      <w:hyperlink r:id="rId16" w:history="1">
        <w:r w:rsidRPr="007B1EE4">
          <w:rPr>
            <w:rStyle w:val="Hyperlink"/>
            <w:lang w:eastAsia="ko-KR"/>
          </w:rPr>
          <w:t>Italo.Busi@huawei.com</w:t>
        </w:r>
      </w:hyperlink>
      <w:r>
        <w:rPr>
          <w:lang w:eastAsia="ko-KR"/>
        </w:rPr>
        <w:t xml:space="preserve"> </w:t>
      </w:r>
    </w:p>
    <w:sectPr w:rsidR="004E0B01" w:rsidSect="00F56B61">
      <w:headerReference w:type="default" r:id="rId17"/>
      <w:footerReference w:type="default" r:id="rId18"/>
      <w:headerReference w:type="first" r:id="rId19"/>
      <w:footerReference w:type="first" r:id="rId20"/>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4F4" w:rsidRDefault="008A64F4">
      <w:r>
        <w:separator/>
      </w:r>
    </w:p>
  </w:endnote>
  <w:endnote w:type="continuationSeparator" w:id="0">
    <w:p w:rsidR="008A64F4" w:rsidRDefault="008A6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137" w:rsidRDefault="00283137" w:rsidP="00F410C4">
    <w:pPr>
      <w:pStyle w:val="Footer"/>
    </w:pPr>
    <w:r>
      <w:rPr>
        <w:highlight w:val="yellow"/>
      </w:rPr>
      <w:br/>
    </w:r>
    <w:r>
      <w:rPr>
        <w:highlight w:val="yellow"/>
      </w:rPr>
      <w:br/>
    </w:r>
    <w:r>
      <w:t xml:space="preserve">Lee, et al. </w:t>
    </w:r>
    <w:r>
      <w:rPr>
        <w:rFonts w:cs="Times New Roman"/>
      </w:rPr>
      <w:tab/>
    </w:r>
    <w:r>
      <w:t xml:space="preserve">Expires </w:t>
    </w:r>
    <w:r>
      <w:rPr>
        <w:rFonts w:eastAsia="SimSun"/>
        <w:lang w:eastAsia="zh-CN"/>
      </w:rPr>
      <w:t>November 2019</w:t>
    </w:r>
    <w:r>
      <w:rPr>
        <w:rFonts w:cs="Times New Roman"/>
      </w:rPr>
      <w:tab/>
    </w:r>
    <w:r>
      <w:t xml:space="preserve">[Page </w:t>
    </w:r>
    <w:r>
      <w:fldChar w:fldCharType="begin"/>
    </w:r>
    <w:r>
      <w:instrText xml:space="preserve"> PAGE </w:instrText>
    </w:r>
    <w:r>
      <w:fldChar w:fldCharType="separate"/>
    </w:r>
    <w:r w:rsidR="00510FAD">
      <w:rPr>
        <w:noProof/>
      </w:rPr>
      <w:t>8</w:t>
    </w:r>
    <w:r>
      <w:rPr>
        <w:noProof/>
      </w:rPr>
      <w:fldChar w:fldCharType="end"/>
    </w:r>
    <w:r>
      <w:t>]</w:t>
    </w:r>
  </w:p>
  <w:p w:rsidR="00283137" w:rsidRDefault="0028313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137" w:rsidRDefault="00283137" w:rsidP="00F410C4">
    <w:pPr>
      <w:pStyle w:val="Footer"/>
    </w:pPr>
    <w:r>
      <w:t>Lee, et al.</w:t>
    </w:r>
    <w:r>
      <w:tab/>
      <w:t xml:space="preserve">Expires </w:t>
    </w:r>
    <w:r>
      <w:rPr>
        <w:rFonts w:eastAsia="SimSun"/>
        <w:lang w:eastAsia="zh-CN"/>
      </w:rPr>
      <w:t>November 2019</w:t>
    </w:r>
    <w:r>
      <w:tab/>
      <w:t xml:space="preserve">[Page </w:t>
    </w:r>
    <w:r>
      <w:fldChar w:fldCharType="begin"/>
    </w:r>
    <w:r>
      <w:instrText xml:space="preserve"> PAGE </w:instrText>
    </w:r>
    <w:r>
      <w:fldChar w:fldCharType="separate"/>
    </w:r>
    <w:r w:rsidR="00510FAD">
      <w:rPr>
        <w:noProof/>
      </w:rPr>
      <w:t>1</w:t>
    </w:r>
    <w:r>
      <w:rPr>
        <w:noProof/>
      </w:rPr>
      <w:fldChar w:fldCharType="end"/>
    </w:r>
    <w:r>
      <w:t>]</w:t>
    </w:r>
  </w:p>
  <w:p w:rsidR="00283137" w:rsidRDefault="00283137"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4F4" w:rsidRDefault="008A64F4">
      <w:r>
        <w:separator/>
      </w:r>
    </w:p>
  </w:footnote>
  <w:footnote w:type="continuationSeparator" w:id="0">
    <w:p w:rsidR="008A64F4" w:rsidRDefault="008A6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137" w:rsidRDefault="00283137" w:rsidP="00F410C4">
    <w:pPr>
      <w:pStyle w:val="Header"/>
    </w:pPr>
    <w:r>
      <w:rPr>
        <w:lang w:eastAsia="ko-KR"/>
      </w:rPr>
      <w:t>Internet-Draft</w:t>
    </w:r>
    <w:r>
      <w:rPr>
        <w:rFonts w:cs="Times New Roman"/>
        <w:lang w:eastAsia="ko-KR"/>
      </w:rPr>
      <w:tab/>
    </w:r>
    <w:r w:rsidR="00510FAD">
      <w:rPr>
        <w:lang w:eastAsia="ko-KR"/>
      </w:rPr>
      <w:t>Layer0 Types</w:t>
    </w:r>
    <w:r>
      <w:rPr>
        <w:lang w:eastAsia="ko-KR"/>
      </w:rPr>
      <w:t xml:space="preserve"> </w:t>
    </w:r>
    <w:r>
      <w:rPr>
        <w:lang w:eastAsia="ko-KR"/>
      </w:rPr>
      <w:tab/>
    </w:r>
    <w:r>
      <w:rPr>
        <w:rFonts w:eastAsia="SimSun"/>
        <w:lang w:eastAsia="zh-CN"/>
      </w:rPr>
      <w:t>May 2019</w:t>
    </w:r>
  </w:p>
  <w:p w:rsidR="00283137" w:rsidRDefault="00283137"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137" w:rsidRDefault="00283137" w:rsidP="00F410C4">
    <w:pPr>
      <w:pStyle w:val="Header"/>
    </w:pPr>
    <w:r>
      <w:t>CCAMP Working Group</w:t>
    </w:r>
    <w:r>
      <w:tab/>
    </w:r>
    <w:r w:rsidRPr="00F410C4">
      <w:tab/>
    </w:r>
    <w:r>
      <w:t>Y. Lee (Editor)</w:t>
    </w:r>
  </w:p>
  <w:p w:rsidR="008B4462" w:rsidRDefault="00283137" w:rsidP="00F410C4">
    <w:pPr>
      <w:pStyle w:val="Header"/>
    </w:pPr>
    <w:r>
      <w:t>Internet</w:t>
    </w:r>
    <w:r w:rsidR="008B4462">
      <w:t xml:space="preserve"> Draft</w:t>
    </w:r>
    <w:r w:rsidR="008B4462">
      <w:tab/>
      <w:t xml:space="preserve">                                                Futurewei</w:t>
    </w:r>
    <w:r>
      <w:t xml:space="preserve">                                              Intended status: Standard Track</w:t>
    </w:r>
    <w:r>
      <w:tab/>
      <w:t xml:space="preserve">                                  </w:t>
    </w:r>
  </w:p>
  <w:p w:rsidR="008B4462" w:rsidRDefault="008B4462" w:rsidP="00F410C4">
    <w:pPr>
      <w:pStyle w:val="Header"/>
    </w:pPr>
    <w:r>
      <w:t xml:space="preserve">Expires: November 27, 2019                                     </w:t>
    </w:r>
    <w:r>
      <w:t>D. Dhody</w:t>
    </w:r>
    <w:r>
      <w:t xml:space="preserve">                       </w:t>
    </w:r>
  </w:p>
  <w:p w:rsidR="00283137" w:rsidRDefault="007E40B0" w:rsidP="00F410C4">
    <w:pPr>
      <w:pStyle w:val="Header"/>
    </w:pPr>
    <w:r>
      <w:t xml:space="preserve">                               </w:t>
    </w:r>
    <w:r w:rsidR="00283137">
      <w:t xml:space="preserve">       </w:t>
    </w:r>
    <w:r w:rsidR="008B4462">
      <w:t xml:space="preserve">                           </w:t>
    </w:r>
    <w:r w:rsidR="00283137">
      <w:t>Huawei</w:t>
    </w:r>
  </w:p>
  <w:p w:rsidR="00283137" w:rsidRDefault="00283137" w:rsidP="00F410C4">
    <w:pPr>
      <w:pStyle w:val="Header"/>
    </w:pPr>
    <w:r>
      <w:t xml:space="preserve">                        </w:t>
    </w:r>
    <w:r>
      <w:tab/>
    </w:r>
    <w:r>
      <w:tab/>
    </w:r>
  </w:p>
  <w:p w:rsidR="008B4462" w:rsidRDefault="008B4462" w:rsidP="008B4462">
    <w:pPr>
      <w:pStyle w:val="Header"/>
      <w:numPr>
        <w:ilvl w:val="0"/>
        <w:numId w:val="48"/>
      </w:numPr>
    </w:pPr>
    <w:r>
      <w:t>Guo</w:t>
    </w:r>
  </w:p>
  <w:p w:rsidR="008B4462" w:rsidRDefault="008B4462" w:rsidP="008B4462">
    <w:pPr>
      <w:pStyle w:val="Header"/>
    </w:pPr>
    <w:r>
      <w:tab/>
      <w:t xml:space="preserve">                                                                Futuwei</w:t>
    </w:r>
  </w:p>
  <w:p w:rsidR="008B4462" w:rsidRDefault="00283137" w:rsidP="000E0C73">
    <w:pPr>
      <w:pStyle w:val="Header"/>
      <w:tabs>
        <w:tab w:val="clear" w:pos="10320"/>
        <w:tab w:val="right" w:pos="10350"/>
      </w:tabs>
    </w:pPr>
    <w:r>
      <w:tab/>
      <w:t xml:space="preserve">                                                               </w:t>
    </w:r>
  </w:p>
  <w:p w:rsidR="00283137" w:rsidRDefault="008B4462" w:rsidP="000E0C73">
    <w:pPr>
      <w:pStyle w:val="Header"/>
      <w:tabs>
        <w:tab w:val="clear" w:pos="10320"/>
        <w:tab w:val="right" w:pos="10350"/>
      </w:tabs>
    </w:pPr>
    <w:r>
      <w:tab/>
      <w:t xml:space="preserve">                                                               </w:t>
    </w:r>
    <w:r w:rsidR="00283137">
      <w:t>V. Lopez</w:t>
    </w:r>
  </w:p>
  <w:p w:rsidR="00283137" w:rsidRDefault="00283137" w:rsidP="00F410C4">
    <w:pPr>
      <w:pStyle w:val="Header"/>
    </w:pPr>
    <w:r>
      <w:tab/>
      <w:t xml:space="preserve">                                                             Telefonica</w:t>
    </w:r>
  </w:p>
  <w:p w:rsidR="00283137" w:rsidRDefault="00283137" w:rsidP="00F410C4">
    <w:pPr>
      <w:pStyle w:val="Header"/>
    </w:pPr>
  </w:p>
  <w:p w:rsidR="00283137" w:rsidRDefault="00283137" w:rsidP="00F410C4">
    <w:pPr>
      <w:pStyle w:val="Header"/>
    </w:pPr>
    <w:r>
      <w:tab/>
      <w:t xml:space="preserve">                                                                D. King</w:t>
    </w:r>
  </w:p>
  <w:p w:rsidR="00283137" w:rsidRDefault="00283137" w:rsidP="00F410C4">
    <w:pPr>
      <w:pStyle w:val="Header"/>
    </w:pPr>
    <w:r>
      <w:tab/>
      <w:t xml:space="preserve">                                                        U. of Lancaster</w:t>
    </w:r>
  </w:p>
  <w:p w:rsidR="00283137" w:rsidRPr="00D06C39" w:rsidRDefault="00283137" w:rsidP="00F410C4">
    <w:pPr>
      <w:pStyle w:val="Header"/>
      <w:rPr>
        <w:rFonts w:eastAsia="SimSun"/>
        <w:lang w:eastAsia="zh-CN"/>
      </w:rPr>
    </w:pPr>
  </w:p>
  <w:p w:rsidR="00283137" w:rsidRDefault="00283137" w:rsidP="004F42DB">
    <w:pPr>
      <w:pStyle w:val="Header"/>
      <w:jc w:val="center"/>
      <w:rPr>
        <w:lang w:eastAsia="ko-KR"/>
      </w:rPr>
    </w:pPr>
    <w:r>
      <w:rPr>
        <w:lang w:eastAsia="ko-KR"/>
      </w:rPr>
      <w:t xml:space="preserve">                                                              </w:t>
    </w:r>
  </w:p>
  <w:p w:rsidR="00283137" w:rsidRPr="00D06C39" w:rsidRDefault="00283137" w:rsidP="00D06C39">
    <w:pPr>
      <w:pStyle w:val="Header"/>
      <w:jc w:val="both"/>
      <w:rPr>
        <w:rFonts w:eastAsia="SimSun"/>
        <w:lang w:eastAsia="zh-CN"/>
      </w:rPr>
    </w:pPr>
    <w:r>
      <w:tab/>
    </w:r>
    <w:r>
      <w:tab/>
    </w:r>
  </w:p>
  <w:p w:rsidR="00283137" w:rsidRDefault="00283137" w:rsidP="00F410C4">
    <w:pPr>
      <w:pStyle w:val="Header"/>
    </w:pPr>
    <w:r>
      <w:tab/>
      <w:t xml:space="preserve">                                                           </w:t>
    </w:r>
    <w:r w:rsidR="007E40B0">
      <w:t>Ma</w:t>
    </w:r>
    <w:r w:rsidR="008B4462">
      <w:t>y 27</w:t>
    </w:r>
    <w:r>
      <w:t>,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noProof w:val="0"/>
        <w:vanish w:val="0"/>
        <w:spacing w:val="0"/>
        <w:kern w:val="0"/>
        <w:position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013E1E"/>
    <w:multiLevelType w:val="hybridMultilevel"/>
    <w:tmpl w:val="778A8744"/>
    <w:lvl w:ilvl="0" w:tplc="04268E1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02E4D66"/>
    <w:multiLevelType w:val="hybridMultilevel"/>
    <w:tmpl w:val="137CEA1A"/>
    <w:lvl w:ilvl="0" w:tplc="FBF69BF8">
      <w:numFmt w:val="bullet"/>
      <w:lvlText w:val="-"/>
      <w:lvlJc w:val="left"/>
      <w:pPr>
        <w:ind w:left="1287" w:hanging="360"/>
      </w:pPr>
      <w:rPr>
        <w:rFonts w:ascii="Courier New" w:eastAsia="Batang"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3EC526E"/>
    <w:multiLevelType w:val="multilevel"/>
    <w:tmpl w:val="ABDA4E36"/>
    <w:lvl w:ilvl="0">
      <w:start w:val="1"/>
      <w:numFmt w:val="upperLetter"/>
      <w:lvlText w:val="Appendix %1"/>
      <w:lvlJc w:val="left"/>
      <w:pPr>
        <w:ind w:left="360" w:hanging="360"/>
      </w:pPr>
      <w:rPr>
        <w:rFonts w:hint="default"/>
        <w:b w:val="0"/>
        <w:i w:val="0"/>
        <w:iCs w:val="0"/>
        <w:caps w:val="0"/>
        <w:smallCaps w:val="0"/>
        <w:strike w:val="0"/>
        <w:dstrike w:val="0"/>
        <w:noProof w:val="0"/>
        <w:vanish w:val="0"/>
        <w:spacing w:val="0"/>
        <w:kern w:val="0"/>
        <w:position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spacing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A413775"/>
    <w:multiLevelType w:val="hybridMultilevel"/>
    <w:tmpl w:val="AAE8FC2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E2D40"/>
    <w:multiLevelType w:val="multilevel"/>
    <w:tmpl w:val="E7900EF2"/>
    <w:lvl w:ilvl="0">
      <w:start w:val="1"/>
      <w:numFmt w:val="decimal"/>
      <w:pStyle w:val="Heading1"/>
      <w:suff w:val="nothing"/>
      <w:lvlText w:val="%1. "/>
      <w:lvlJc w:val="left"/>
      <w:pPr>
        <w:ind w:left="2412" w:hanging="432"/>
      </w:pPr>
      <w:rPr>
        <w:rFonts w:hint="default"/>
      </w:rPr>
    </w:lvl>
    <w:lvl w:ilvl="1">
      <w:start w:val="1"/>
      <w:numFmt w:val="decimal"/>
      <w:pStyle w:val="Heading2"/>
      <w:suff w:val="nothing"/>
      <w:lvlText w:val="%1.%2. "/>
      <w:lvlJc w:val="left"/>
      <w:pPr>
        <w:ind w:left="1962" w:hanging="432"/>
      </w:pPr>
      <w:rPr>
        <w:rFonts w:hint="default"/>
      </w:rPr>
    </w:lvl>
    <w:lvl w:ilvl="2">
      <w:start w:val="1"/>
      <w:numFmt w:val="decimal"/>
      <w:pStyle w:val="Heading3"/>
      <w:suff w:val="nothing"/>
      <w:lvlText w:val="%1.%2.%3. "/>
      <w:lvlJc w:val="left"/>
      <w:pPr>
        <w:ind w:left="196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4" w15:restartNumberingAfterBreak="0">
    <w:nsid w:val="2BA91C8A"/>
    <w:multiLevelType w:val="hybridMultilevel"/>
    <w:tmpl w:val="FBA0BD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3BB24B5C"/>
    <w:multiLevelType w:val="hybridMultilevel"/>
    <w:tmpl w:val="9C0033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15:restartNumberingAfterBreak="0">
    <w:nsid w:val="3E6E36C3"/>
    <w:multiLevelType w:val="hybridMultilevel"/>
    <w:tmpl w:val="EA5A3672"/>
    <w:lvl w:ilvl="0" w:tplc="0DBE8682">
      <w:numFmt w:val="bullet"/>
      <w:lvlText w:val="-"/>
      <w:lvlJc w:val="left"/>
      <w:pPr>
        <w:ind w:left="1440" w:hanging="360"/>
      </w:pPr>
      <w:rPr>
        <w:rFonts w:ascii="Courier New" w:eastAsia="Batang"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15:restartNumberingAfterBreak="0">
    <w:nsid w:val="50F17B74"/>
    <w:multiLevelType w:val="hybridMultilevel"/>
    <w:tmpl w:val="53DA4B4C"/>
    <w:lvl w:ilvl="0" w:tplc="643E033C">
      <w:start w:val="1"/>
      <w:numFmt w:val="upperLetter"/>
      <w:lvlText w:val="%1."/>
      <w:lvlJc w:val="left"/>
      <w:pPr>
        <w:ind w:left="9790" w:hanging="430"/>
      </w:pPr>
      <w:rPr>
        <w:rFonts w:hint="default"/>
      </w:r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71F13C5"/>
    <w:multiLevelType w:val="hybridMultilevel"/>
    <w:tmpl w:val="2B0239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BAC1052"/>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noProof w:val="0"/>
        <w:vanish w:val="0"/>
        <w:spacing w:val="0"/>
        <w:kern w:val="0"/>
        <w:position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D1F486F"/>
    <w:multiLevelType w:val="hybridMultilevel"/>
    <w:tmpl w:val="45C4F588"/>
    <w:lvl w:ilvl="0" w:tplc="1A3E2E5E">
      <w:start w:val="1"/>
      <w:numFmt w:val="decimal"/>
      <w:lvlText w:val="(%1)"/>
      <w:lvlJc w:val="left"/>
      <w:pPr>
        <w:tabs>
          <w:tab w:val="num" w:pos="1152"/>
        </w:tabs>
        <w:ind w:left="1152" w:hanging="72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5" w15:restartNumberingAfterBreak="0">
    <w:nsid w:val="5DE97ED5"/>
    <w:multiLevelType w:val="hybridMultilevel"/>
    <w:tmpl w:val="727C5AFC"/>
    <w:lvl w:ilvl="0" w:tplc="0DBE8682">
      <w:numFmt w:val="bullet"/>
      <w:lvlText w:val="-"/>
      <w:lvlJc w:val="left"/>
      <w:pPr>
        <w:ind w:left="1152" w:hanging="360"/>
      </w:pPr>
      <w:rPr>
        <w:rFonts w:ascii="Courier New" w:eastAsia="Batang"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15:restartNumberingAfterBreak="0">
    <w:nsid w:val="5E802962"/>
    <w:multiLevelType w:val="hybridMultilevel"/>
    <w:tmpl w:val="B83AFFC6"/>
    <w:lvl w:ilvl="0" w:tplc="0DBE8682">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5FF04909"/>
    <w:multiLevelType w:val="hybridMultilevel"/>
    <w:tmpl w:val="67D02ECA"/>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 w15:restartNumberingAfterBreak="0">
    <w:nsid w:val="6F09063B"/>
    <w:multiLevelType w:val="hybridMultilevel"/>
    <w:tmpl w:val="761EEA44"/>
    <w:lvl w:ilvl="0" w:tplc="C53E4D64">
      <w:start w:val="1"/>
      <w:numFmt w:val="upp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38F09F0"/>
    <w:multiLevelType w:val="hybridMultilevel"/>
    <w:tmpl w:val="75E08EA4"/>
    <w:lvl w:ilvl="0" w:tplc="029ED254">
      <w:start w:val="16"/>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1" w15:restartNumberingAfterBreak="0">
    <w:nsid w:val="77E25BC4"/>
    <w:multiLevelType w:val="hybridMultilevel"/>
    <w:tmpl w:val="40E4C316"/>
    <w:lvl w:ilvl="0" w:tplc="0DBE8682">
      <w:numFmt w:val="bullet"/>
      <w:lvlText w:val="-"/>
      <w:lvlJc w:val="left"/>
      <w:pPr>
        <w:ind w:left="1152" w:hanging="360"/>
      </w:pPr>
      <w:rPr>
        <w:rFonts w:ascii="Courier New" w:eastAsia="Batang"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0"/>
  </w:num>
  <w:num w:numId="2">
    <w:abstractNumId w:val="30"/>
  </w:num>
  <w:num w:numId="3">
    <w:abstractNumId w:val="29"/>
  </w:num>
  <w:num w:numId="4">
    <w:abstractNumId w:val="42"/>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0"/>
  </w:num>
  <w:num w:numId="19">
    <w:abstractNumId w:val="20"/>
    <w:lvlOverride w:ilvl="0">
      <w:startOverride w:val="1"/>
    </w:lvlOverride>
  </w:num>
  <w:num w:numId="20">
    <w:abstractNumId w:val="17"/>
  </w:num>
  <w:num w:numId="21">
    <w:abstractNumId w:val="10"/>
  </w:num>
  <w:num w:numId="22">
    <w:abstractNumId w:val="32"/>
  </w:num>
  <w:num w:numId="23">
    <w:abstractNumId w:val="42"/>
  </w:num>
  <w:num w:numId="24">
    <w:abstractNumId w:val="15"/>
  </w:num>
  <w:num w:numId="25">
    <w:abstractNumId w:val="42"/>
    <w:lvlOverride w:ilvl="0">
      <w:startOverride w:val="1"/>
    </w:lvlOverride>
  </w:num>
  <w:num w:numId="26">
    <w:abstractNumId w:val="43"/>
  </w:num>
  <w:num w:numId="27">
    <w:abstractNumId w:val="12"/>
  </w:num>
  <w:num w:numId="28">
    <w:abstractNumId w:val="33"/>
  </w:num>
  <w:num w:numId="29">
    <w:abstractNumId w:val="19"/>
  </w:num>
  <w:num w:numId="30">
    <w:abstractNumId w:val="42"/>
    <w:lvlOverride w:ilvl="0">
      <w:startOverride w:val="1"/>
    </w:lvlOverride>
  </w:num>
  <w:num w:numId="31">
    <w:abstractNumId w:val="22"/>
  </w:num>
  <w:num w:numId="32">
    <w:abstractNumId w:val="13"/>
  </w:num>
  <w:num w:numId="33">
    <w:abstractNumId w:val="18"/>
  </w:num>
  <w:num w:numId="34">
    <w:abstractNumId w:val="14"/>
  </w:num>
  <w:num w:numId="35">
    <w:abstractNumId w:val="38"/>
  </w:num>
  <w:num w:numId="36">
    <w:abstractNumId w:val="34"/>
  </w:num>
  <w:num w:numId="37">
    <w:abstractNumId w:val="24"/>
  </w:num>
  <w:num w:numId="38">
    <w:abstractNumId w:val="25"/>
  </w:num>
  <w:num w:numId="39">
    <w:abstractNumId w:val="36"/>
  </w:num>
  <w:num w:numId="40">
    <w:abstractNumId w:val="21"/>
  </w:num>
  <w:num w:numId="41">
    <w:abstractNumId w:val="16"/>
  </w:num>
  <w:num w:numId="42">
    <w:abstractNumId w:val="35"/>
  </w:num>
  <w:num w:numId="43">
    <w:abstractNumId w:val="26"/>
  </w:num>
  <w:num w:numId="44">
    <w:abstractNumId w:val="41"/>
  </w:num>
  <w:num w:numId="45">
    <w:abstractNumId w:val="39"/>
  </w:num>
  <w:num w:numId="46">
    <w:abstractNumId w:val="31"/>
  </w:num>
  <w:num w:numId="47">
    <w:abstractNumId w:val="37"/>
  </w:num>
  <w:num w:numId="48">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1"/>
  <w:activeWritingStyle w:appName="MSWord" w:lang="fr-FR" w:vendorID="64" w:dllVersion="131078" w:nlCheck="1" w:checkStyle="0"/>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25"/>
    <w:rsid w:val="00000077"/>
    <w:rsid w:val="000017CE"/>
    <w:rsid w:val="00007690"/>
    <w:rsid w:val="00011A2E"/>
    <w:rsid w:val="00013C75"/>
    <w:rsid w:val="00014A6F"/>
    <w:rsid w:val="0001519F"/>
    <w:rsid w:val="00020784"/>
    <w:rsid w:val="00021387"/>
    <w:rsid w:val="00037BFF"/>
    <w:rsid w:val="00042ACC"/>
    <w:rsid w:val="00043A49"/>
    <w:rsid w:val="000440BE"/>
    <w:rsid w:val="000445A3"/>
    <w:rsid w:val="00045A33"/>
    <w:rsid w:val="0005043F"/>
    <w:rsid w:val="00052D45"/>
    <w:rsid w:val="00055923"/>
    <w:rsid w:val="00055D7A"/>
    <w:rsid w:val="000566F5"/>
    <w:rsid w:val="00061E5D"/>
    <w:rsid w:val="000632AA"/>
    <w:rsid w:val="00070E0F"/>
    <w:rsid w:val="00072E31"/>
    <w:rsid w:val="000738E2"/>
    <w:rsid w:val="00073B3B"/>
    <w:rsid w:val="0007656C"/>
    <w:rsid w:val="000900A2"/>
    <w:rsid w:val="00090DB3"/>
    <w:rsid w:val="00091122"/>
    <w:rsid w:val="000911B4"/>
    <w:rsid w:val="00093D38"/>
    <w:rsid w:val="00093EF9"/>
    <w:rsid w:val="000972E3"/>
    <w:rsid w:val="000A714B"/>
    <w:rsid w:val="000A715A"/>
    <w:rsid w:val="000B1845"/>
    <w:rsid w:val="000B2B16"/>
    <w:rsid w:val="000B574F"/>
    <w:rsid w:val="000B73C8"/>
    <w:rsid w:val="000C1CC5"/>
    <w:rsid w:val="000C3D2C"/>
    <w:rsid w:val="000C5B58"/>
    <w:rsid w:val="000C7651"/>
    <w:rsid w:val="000D2E68"/>
    <w:rsid w:val="000D7908"/>
    <w:rsid w:val="000E0C73"/>
    <w:rsid w:val="000E2C73"/>
    <w:rsid w:val="000E64E8"/>
    <w:rsid w:val="000E7D2A"/>
    <w:rsid w:val="000F2D89"/>
    <w:rsid w:val="000F44ED"/>
    <w:rsid w:val="000F512A"/>
    <w:rsid w:val="00100BDA"/>
    <w:rsid w:val="001024B5"/>
    <w:rsid w:val="0010341A"/>
    <w:rsid w:val="0010357E"/>
    <w:rsid w:val="0010654D"/>
    <w:rsid w:val="001070E1"/>
    <w:rsid w:val="00110BDB"/>
    <w:rsid w:val="001146E4"/>
    <w:rsid w:val="00124813"/>
    <w:rsid w:val="00125BDF"/>
    <w:rsid w:val="00126D97"/>
    <w:rsid w:val="001300D2"/>
    <w:rsid w:val="001315B8"/>
    <w:rsid w:val="001316D1"/>
    <w:rsid w:val="00135F4C"/>
    <w:rsid w:val="00143918"/>
    <w:rsid w:val="00145EA7"/>
    <w:rsid w:val="00146E66"/>
    <w:rsid w:val="0014715A"/>
    <w:rsid w:val="00147470"/>
    <w:rsid w:val="00155BE7"/>
    <w:rsid w:val="00156C7B"/>
    <w:rsid w:val="0016061C"/>
    <w:rsid w:val="00160DC6"/>
    <w:rsid w:val="00170A5D"/>
    <w:rsid w:val="00172C2D"/>
    <w:rsid w:val="0018134A"/>
    <w:rsid w:val="00184A4A"/>
    <w:rsid w:val="00185399"/>
    <w:rsid w:val="00194571"/>
    <w:rsid w:val="0019497B"/>
    <w:rsid w:val="00197C04"/>
    <w:rsid w:val="001A3789"/>
    <w:rsid w:val="001A43D7"/>
    <w:rsid w:val="001A48EF"/>
    <w:rsid w:val="001A631A"/>
    <w:rsid w:val="001B266C"/>
    <w:rsid w:val="001C5401"/>
    <w:rsid w:val="001C56D0"/>
    <w:rsid w:val="001C6B42"/>
    <w:rsid w:val="001D0030"/>
    <w:rsid w:val="001D00D4"/>
    <w:rsid w:val="001D0CD9"/>
    <w:rsid w:val="001D3A8D"/>
    <w:rsid w:val="001D3CA6"/>
    <w:rsid w:val="001D4EF1"/>
    <w:rsid w:val="001D6130"/>
    <w:rsid w:val="001D6AB1"/>
    <w:rsid w:val="001E2222"/>
    <w:rsid w:val="001E2D9D"/>
    <w:rsid w:val="001E3DE1"/>
    <w:rsid w:val="001E3E79"/>
    <w:rsid w:val="001E489A"/>
    <w:rsid w:val="001E6384"/>
    <w:rsid w:val="001E7F57"/>
    <w:rsid w:val="001F394B"/>
    <w:rsid w:val="001F5096"/>
    <w:rsid w:val="001F50EC"/>
    <w:rsid w:val="001F6550"/>
    <w:rsid w:val="001F7F4A"/>
    <w:rsid w:val="0021239E"/>
    <w:rsid w:val="00215DA3"/>
    <w:rsid w:val="00216994"/>
    <w:rsid w:val="00221738"/>
    <w:rsid w:val="002263B7"/>
    <w:rsid w:val="0022723B"/>
    <w:rsid w:val="002344D0"/>
    <w:rsid w:val="00234834"/>
    <w:rsid w:val="00235DA2"/>
    <w:rsid w:val="00237595"/>
    <w:rsid w:val="00237697"/>
    <w:rsid w:val="00237742"/>
    <w:rsid w:val="00237828"/>
    <w:rsid w:val="00240916"/>
    <w:rsid w:val="002431DA"/>
    <w:rsid w:val="00254FD6"/>
    <w:rsid w:val="00257F8C"/>
    <w:rsid w:val="00265F88"/>
    <w:rsid w:val="002701C4"/>
    <w:rsid w:val="00271AD0"/>
    <w:rsid w:val="00275C44"/>
    <w:rsid w:val="0027759C"/>
    <w:rsid w:val="002778C3"/>
    <w:rsid w:val="00283137"/>
    <w:rsid w:val="00283879"/>
    <w:rsid w:val="0028506B"/>
    <w:rsid w:val="00291216"/>
    <w:rsid w:val="002917BD"/>
    <w:rsid w:val="00291E86"/>
    <w:rsid w:val="00292195"/>
    <w:rsid w:val="002A005C"/>
    <w:rsid w:val="002A707B"/>
    <w:rsid w:val="002B1977"/>
    <w:rsid w:val="002B2FFF"/>
    <w:rsid w:val="002B561D"/>
    <w:rsid w:val="002B6872"/>
    <w:rsid w:val="002B6B44"/>
    <w:rsid w:val="002B700C"/>
    <w:rsid w:val="002B7715"/>
    <w:rsid w:val="002C1F42"/>
    <w:rsid w:val="002D2341"/>
    <w:rsid w:val="002D2F11"/>
    <w:rsid w:val="002E1F5F"/>
    <w:rsid w:val="002E2943"/>
    <w:rsid w:val="002E2F01"/>
    <w:rsid w:val="002E41B0"/>
    <w:rsid w:val="002E5DA5"/>
    <w:rsid w:val="002E61AD"/>
    <w:rsid w:val="002E7E0C"/>
    <w:rsid w:val="002F18A4"/>
    <w:rsid w:val="002F2F61"/>
    <w:rsid w:val="002F361B"/>
    <w:rsid w:val="002F70AC"/>
    <w:rsid w:val="00301694"/>
    <w:rsid w:val="0030239C"/>
    <w:rsid w:val="00305B15"/>
    <w:rsid w:val="003119C1"/>
    <w:rsid w:val="00312CFA"/>
    <w:rsid w:val="00313215"/>
    <w:rsid w:val="00316413"/>
    <w:rsid w:val="00316A35"/>
    <w:rsid w:val="00316AC2"/>
    <w:rsid w:val="00317128"/>
    <w:rsid w:val="003174CC"/>
    <w:rsid w:val="003273EB"/>
    <w:rsid w:val="003300A8"/>
    <w:rsid w:val="00330A6E"/>
    <w:rsid w:val="00333933"/>
    <w:rsid w:val="003349FE"/>
    <w:rsid w:val="00334C43"/>
    <w:rsid w:val="00336C6A"/>
    <w:rsid w:val="00337CC6"/>
    <w:rsid w:val="00341FFA"/>
    <w:rsid w:val="00342A68"/>
    <w:rsid w:val="00345474"/>
    <w:rsid w:val="00347C90"/>
    <w:rsid w:val="00347D2C"/>
    <w:rsid w:val="00347E0B"/>
    <w:rsid w:val="0035421C"/>
    <w:rsid w:val="00354E07"/>
    <w:rsid w:val="00357EC0"/>
    <w:rsid w:val="00361BD3"/>
    <w:rsid w:val="00364225"/>
    <w:rsid w:val="00367463"/>
    <w:rsid w:val="003749F5"/>
    <w:rsid w:val="003755C4"/>
    <w:rsid w:val="003907AB"/>
    <w:rsid w:val="003954AB"/>
    <w:rsid w:val="00396CDC"/>
    <w:rsid w:val="003A0183"/>
    <w:rsid w:val="003A1329"/>
    <w:rsid w:val="003A1646"/>
    <w:rsid w:val="003B156D"/>
    <w:rsid w:val="003B3D19"/>
    <w:rsid w:val="003C2911"/>
    <w:rsid w:val="003C429A"/>
    <w:rsid w:val="003C7575"/>
    <w:rsid w:val="003E2105"/>
    <w:rsid w:val="003E26FA"/>
    <w:rsid w:val="003E5E5C"/>
    <w:rsid w:val="003F6677"/>
    <w:rsid w:val="003F7DA5"/>
    <w:rsid w:val="0040160E"/>
    <w:rsid w:val="00412181"/>
    <w:rsid w:val="004149CC"/>
    <w:rsid w:val="00426A67"/>
    <w:rsid w:val="004276A2"/>
    <w:rsid w:val="00427DCA"/>
    <w:rsid w:val="0043198B"/>
    <w:rsid w:val="004359FC"/>
    <w:rsid w:val="00436794"/>
    <w:rsid w:val="00442E29"/>
    <w:rsid w:val="00444B78"/>
    <w:rsid w:val="00451334"/>
    <w:rsid w:val="004520E1"/>
    <w:rsid w:val="004538BC"/>
    <w:rsid w:val="004538EF"/>
    <w:rsid w:val="00453C48"/>
    <w:rsid w:val="004546DB"/>
    <w:rsid w:val="00460CBB"/>
    <w:rsid w:val="00462602"/>
    <w:rsid w:val="00463AF1"/>
    <w:rsid w:val="004645E0"/>
    <w:rsid w:val="0048240F"/>
    <w:rsid w:val="004866DF"/>
    <w:rsid w:val="0048670F"/>
    <w:rsid w:val="0049264F"/>
    <w:rsid w:val="004A1494"/>
    <w:rsid w:val="004A3A90"/>
    <w:rsid w:val="004A5774"/>
    <w:rsid w:val="004A75E2"/>
    <w:rsid w:val="004A7915"/>
    <w:rsid w:val="004A7EA0"/>
    <w:rsid w:val="004B0F96"/>
    <w:rsid w:val="004B0FAC"/>
    <w:rsid w:val="004B2E55"/>
    <w:rsid w:val="004B4A07"/>
    <w:rsid w:val="004B5353"/>
    <w:rsid w:val="004B54F1"/>
    <w:rsid w:val="004C2FB6"/>
    <w:rsid w:val="004C36CE"/>
    <w:rsid w:val="004D2D64"/>
    <w:rsid w:val="004E0B01"/>
    <w:rsid w:val="004E1FA8"/>
    <w:rsid w:val="004E25F7"/>
    <w:rsid w:val="004E5CD4"/>
    <w:rsid w:val="004F02F6"/>
    <w:rsid w:val="004F3A9E"/>
    <w:rsid w:val="004F42DB"/>
    <w:rsid w:val="004F4438"/>
    <w:rsid w:val="004F4A5A"/>
    <w:rsid w:val="004F5ED7"/>
    <w:rsid w:val="004F7289"/>
    <w:rsid w:val="004F73D6"/>
    <w:rsid w:val="004F770F"/>
    <w:rsid w:val="005010FF"/>
    <w:rsid w:val="00505342"/>
    <w:rsid w:val="005064FC"/>
    <w:rsid w:val="00507FD8"/>
    <w:rsid w:val="00510FAD"/>
    <w:rsid w:val="00511103"/>
    <w:rsid w:val="0051135B"/>
    <w:rsid w:val="00511B22"/>
    <w:rsid w:val="00513AFF"/>
    <w:rsid w:val="00514A3B"/>
    <w:rsid w:val="00515AAC"/>
    <w:rsid w:val="00516B82"/>
    <w:rsid w:val="00523497"/>
    <w:rsid w:val="005241D0"/>
    <w:rsid w:val="0052511C"/>
    <w:rsid w:val="00526187"/>
    <w:rsid w:val="0052735F"/>
    <w:rsid w:val="00530B81"/>
    <w:rsid w:val="00536692"/>
    <w:rsid w:val="005439DE"/>
    <w:rsid w:val="00547C11"/>
    <w:rsid w:val="00556A31"/>
    <w:rsid w:val="005613B7"/>
    <w:rsid w:val="005635C5"/>
    <w:rsid w:val="00564AA2"/>
    <w:rsid w:val="00564D40"/>
    <w:rsid w:val="00564D89"/>
    <w:rsid w:val="00566D69"/>
    <w:rsid w:val="00574AA2"/>
    <w:rsid w:val="00574E27"/>
    <w:rsid w:val="00581197"/>
    <w:rsid w:val="00581409"/>
    <w:rsid w:val="00597ACE"/>
    <w:rsid w:val="005A0F20"/>
    <w:rsid w:val="005A3293"/>
    <w:rsid w:val="005A61AB"/>
    <w:rsid w:val="005B0D9C"/>
    <w:rsid w:val="005B1400"/>
    <w:rsid w:val="005B360E"/>
    <w:rsid w:val="005B3CFD"/>
    <w:rsid w:val="005B57D1"/>
    <w:rsid w:val="005B6817"/>
    <w:rsid w:val="005C03FF"/>
    <w:rsid w:val="005D5F8F"/>
    <w:rsid w:val="005D6EF2"/>
    <w:rsid w:val="005E0524"/>
    <w:rsid w:val="005E13F3"/>
    <w:rsid w:val="005E21E9"/>
    <w:rsid w:val="005F1D39"/>
    <w:rsid w:val="005F7121"/>
    <w:rsid w:val="0060440D"/>
    <w:rsid w:val="00605243"/>
    <w:rsid w:val="00607844"/>
    <w:rsid w:val="00607A3C"/>
    <w:rsid w:val="006148C6"/>
    <w:rsid w:val="00621649"/>
    <w:rsid w:val="006232F3"/>
    <w:rsid w:val="00624C93"/>
    <w:rsid w:val="006266A5"/>
    <w:rsid w:val="006279BB"/>
    <w:rsid w:val="0063752C"/>
    <w:rsid w:val="00642655"/>
    <w:rsid w:val="006472B9"/>
    <w:rsid w:val="0065073D"/>
    <w:rsid w:val="00651F33"/>
    <w:rsid w:val="006528C8"/>
    <w:rsid w:val="00657594"/>
    <w:rsid w:val="006604C8"/>
    <w:rsid w:val="00660800"/>
    <w:rsid w:val="00664E1C"/>
    <w:rsid w:val="006677A8"/>
    <w:rsid w:val="00671ED3"/>
    <w:rsid w:val="0067363D"/>
    <w:rsid w:val="00675E1D"/>
    <w:rsid w:val="0068026B"/>
    <w:rsid w:val="00681481"/>
    <w:rsid w:val="00683455"/>
    <w:rsid w:val="00683FBF"/>
    <w:rsid w:val="00684600"/>
    <w:rsid w:val="00684642"/>
    <w:rsid w:val="00696527"/>
    <w:rsid w:val="006A1998"/>
    <w:rsid w:val="006A74C7"/>
    <w:rsid w:val="006A7640"/>
    <w:rsid w:val="006B2726"/>
    <w:rsid w:val="006B6757"/>
    <w:rsid w:val="006B6BC8"/>
    <w:rsid w:val="006C2D4D"/>
    <w:rsid w:val="006C3558"/>
    <w:rsid w:val="006D005D"/>
    <w:rsid w:val="006D5DE5"/>
    <w:rsid w:val="006E093A"/>
    <w:rsid w:val="006E0D4B"/>
    <w:rsid w:val="006E1129"/>
    <w:rsid w:val="006E1AC3"/>
    <w:rsid w:val="006E3627"/>
    <w:rsid w:val="006E47D5"/>
    <w:rsid w:val="006E61B5"/>
    <w:rsid w:val="006F0B24"/>
    <w:rsid w:val="006F2D73"/>
    <w:rsid w:val="006F4076"/>
    <w:rsid w:val="006F6F19"/>
    <w:rsid w:val="0071121C"/>
    <w:rsid w:val="00712311"/>
    <w:rsid w:val="007124AB"/>
    <w:rsid w:val="00712AEB"/>
    <w:rsid w:val="00713412"/>
    <w:rsid w:val="0071428E"/>
    <w:rsid w:val="0071743D"/>
    <w:rsid w:val="00721336"/>
    <w:rsid w:val="0072225C"/>
    <w:rsid w:val="00723422"/>
    <w:rsid w:val="007319CB"/>
    <w:rsid w:val="00745171"/>
    <w:rsid w:val="0074625C"/>
    <w:rsid w:val="00750C66"/>
    <w:rsid w:val="00751DAE"/>
    <w:rsid w:val="00753DF3"/>
    <w:rsid w:val="00756310"/>
    <w:rsid w:val="007574D3"/>
    <w:rsid w:val="00757691"/>
    <w:rsid w:val="00761494"/>
    <w:rsid w:val="00776578"/>
    <w:rsid w:val="00777E51"/>
    <w:rsid w:val="00782D41"/>
    <w:rsid w:val="007837D5"/>
    <w:rsid w:val="00787851"/>
    <w:rsid w:val="007923DC"/>
    <w:rsid w:val="00792583"/>
    <w:rsid w:val="00792FEF"/>
    <w:rsid w:val="0079394D"/>
    <w:rsid w:val="007A01B5"/>
    <w:rsid w:val="007A64CF"/>
    <w:rsid w:val="007B536A"/>
    <w:rsid w:val="007B7860"/>
    <w:rsid w:val="007C5F18"/>
    <w:rsid w:val="007D0C12"/>
    <w:rsid w:val="007D1124"/>
    <w:rsid w:val="007D2F46"/>
    <w:rsid w:val="007D2FFF"/>
    <w:rsid w:val="007D4C17"/>
    <w:rsid w:val="007D525E"/>
    <w:rsid w:val="007D61D1"/>
    <w:rsid w:val="007D7C72"/>
    <w:rsid w:val="007E33B0"/>
    <w:rsid w:val="007E3C5A"/>
    <w:rsid w:val="007E40B0"/>
    <w:rsid w:val="007E70CC"/>
    <w:rsid w:val="007F289A"/>
    <w:rsid w:val="007F6088"/>
    <w:rsid w:val="007F7864"/>
    <w:rsid w:val="007F7886"/>
    <w:rsid w:val="007F7DB5"/>
    <w:rsid w:val="00803157"/>
    <w:rsid w:val="00803480"/>
    <w:rsid w:val="00803AE2"/>
    <w:rsid w:val="00804834"/>
    <w:rsid w:val="00804F21"/>
    <w:rsid w:val="008122D3"/>
    <w:rsid w:val="00812F2F"/>
    <w:rsid w:val="0081357B"/>
    <w:rsid w:val="00824245"/>
    <w:rsid w:val="00830F60"/>
    <w:rsid w:val="00831000"/>
    <w:rsid w:val="008322E5"/>
    <w:rsid w:val="00834330"/>
    <w:rsid w:val="00836094"/>
    <w:rsid w:val="0083704A"/>
    <w:rsid w:val="008440E3"/>
    <w:rsid w:val="00844D48"/>
    <w:rsid w:val="00845218"/>
    <w:rsid w:val="00846DD3"/>
    <w:rsid w:val="00850297"/>
    <w:rsid w:val="00850A37"/>
    <w:rsid w:val="00855E2D"/>
    <w:rsid w:val="00862401"/>
    <w:rsid w:val="00870AAD"/>
    <w:rsid w:val="00882C96"/>
    <w:rsid w:val="0089160A"/>
    <w:rsid w:val="00892A1A"/>
    <w:rsid w:val="00894237"/>
    <w:rsid w:val="00894B29"/>
    <w:rsid w:val="00897C8E"/>
    <w:rsid w:val="008A122B"/>
    <w:rsid w:val="008A1FDF"/>
    <w:rsid w:val="008A3CFF"/>
    <w:rsid w:val="008A5793"/>
    <w:rsid w:val="008A64F4"/>
    <w:rsid w:val="008B4462"/>
    <w:rsid w:val="008C3D07"/>
    <w:rsid w:val="008C61D0"/>
    <w:rsid w:val="008C625D"/>
    <w:rsid w:val="008C7637"/>
    <w:rsid w:val="008C7999"/>
    <w:rsid w:val="008D21BA"/>
    <w:rsid w:val="008D3241"/>
    <w:rsid w:val="008D50C0"/>
    <w:rsid w:val="008D757B"/>
    <w:rsid w:val="008E1276"/>
    <w:rsid w:val="008E1EE7"/>
    <w:rsid w:val="008E24CE"/>
    <w:rsid w:val="008E5B2C"/>
    <w:rsid w:val="008E670E"/>
    <w:rsid w:val="008E71C1"/>
    <w:rsid w:val="008E761A"/>
    <w:rsid w:val="008F1D11"/>
    <w:rsid w:val="008F2F4F"/>
    <w:rsid w:val="008F34A4"/>
    <w:rsid w:val="008F7CEA"/>
    <w:rsid w:val="009009FA"/>
    <w:rsid w:val="009051BC"/>
    <w:rsid w:val="0090716E"/>
    <w:rsid w:val="009077E0"/>
    <w:rsid w:val="00910B5F"/>
    <w:rsid w:val="00915D0D"/>
    <w:rsid w:val="0091607B"/>
    <w:rsid w:val="00924B0B"/>
    <w:rsid w:val="00927C87"/>
    <w:rsid w:val="0093125B"/>
    <w:rsid w:val="00935E37"/>
    <w:rsid w:val="00936A66"/>
    <w:rsid w:val="00937E3A"/>
    <w:rsid w:val="00942763"/>
    <w:rsid w:val="009439D8"/>
    <w:rsid w:val="00945E70"/>
    <w:rsid w:val="009473D2"/>
    <w:rsid w:val="009526F1"/>
    <w:rsid w:val="00952E15"/>
    <w:rsid w:val="00960CE1"/>
    <w:rsid w:val="00960E16"/>
    <w:rsid w:val="00965C90"/>
    <w:rsid w:val="00966164"/>
    <w:rsid w:val="00967E52"/>
    <w:rsid w:val="009728DD"/>
    <w:rsid w:val="0097534B"/>
    <w:rsid w:val="009769CE"/>
    <w:rsid w:val="009812A3"/>
    <w:rsid w:val="00982119"/>
    <w:rsid w:val="00986D01"/>
    <w:rsid w:val="00987683"/>
    <w:rsid w:val="00990385"/>
    <w:rsid w:val="009916ED"/>
    <w:rsid w:val="00994028"/>
    <w:rsid w:val="00995102"/>
    <w:rsid w:val="009A0EE2"/>
    <w:rsid w:val="009A603E"/>
    <w:rsid w:val="009A6420"/>
    <w:rsid w:val="009A665F"/>
    <w:rsid w:val="009B0913"/>
    <w:rsid w:val="009B1641"/>
    <w:rsid w:val="009B49AD"/>
    <w:rsid w:val="009B746F"/>
    <w:rsid w:val="009C3EA4"/>
    <w:rsid w:val="009C5F01"/>
    <w:rsid w:val="009D0796"/>
    <w:rsid w:val="009D0BF8"/>
    <w:rsid w:val="009D50BB"/>
    <w:rsid w:val="009E0865"/>
    <w:rsid w:val="009E6A0E"/>
    <w:rsid w:val="009E6BEB"/>
    <w:rsid w:val="009F077F"/>
    <w:rsid w:val="009F5CD1"/>
    <w:rsid w:val="00A0090F"/>
    <w:rsid w:val="00A012B0"/>
    <w:rsid w:val="00A01C30"/>
    <w:rsid w:val="00A06E25"/>
    <w:rsid w:val="00A12D65"/>
    <w:rsid w:val="00A1334F"/>
    <w:rsid w:val="00A1381B"/>
    <w:rsid w:val="00A14553"/>
    <w:rsid w:val="00A15E3F"/>
    <w:rsid w:val="00A16E05"/>
    <w:rsid w:val="00A172F2"/>
    <w:rsid w:val="00A179ED"/>
    <w:rsid w:val="00A20C48"/>
    <w:rsid w:val="00A24D6D"/>
    <w:rsid w:val="00A27383"/>
    <w:rsid w:val="00A30F93"/>
    <w:rsid w:val="00A318F3"/>
    <w:rsid w:val="00A34B93"/>
    <w:rsid w:val="00A3616F"/>
    <w:rsid w:val="00A369C6"/>
    <w:rsid w:val="00A41241"/>
    <w:rsid w:val="00A41519"/>
    <w:rsid w:val="00A43372"/>
    <w:rsid w:val="00A454F5"/>
    <w:rsid w:val="00A476D1"/>
    <w:rsid w:val="00A47C47"/>
    <w:rsid w:val="00A5737A"/>
    <w:rsid w:val="00A5738F"/>
    <w:rsid w:val="00A6133B"/>
    <w:rsid w:val="00A63C7C"/>
    <w:rsid w:val="00A65A11"/>
    <w:rsid w:val="00A661F9"/>
    <w:rsid w:val="00A73565"/>
    <w:rsid w:val="00A75CAA"/>
    <w:rsid w:val="00A7613F"/>
    <w:rsid w:val="00A8355A"/>
    <w:rsid w:val="00A8645C"/>
    <w:rsid w:val="00A86C06"/>
    <w:rsid w:val="00A91C7F"/>
    <w:rsid w:val="00A92757"/>
    <w:rsid w:val="00A95721"/>
    <w:rsid w:val="00A9586D"/>
    <w:rsid w:val="00AA0E63"/>
    <w:rsid w:val="00AA129D"/>
    <w:rsid w:val="00AA1429"/>
    <w:rsid w:val="00AA1BFE"/>
    <w:rsid w:val="00AA4EC9"/>
    <w:rsid w:val="00AA526D"/>
    <w:rsid w:val="00AA6E08"/>
    <w:rsid w:val="00AB61C4"/>
    <w:rsid w:val="00AB6556"/>
    <w:rsid w:val="00AC084A"/>
    <w:rsid w:val="00AC2D70"/>
    <w:rsid w:val="00AC385E"/>
    <w:rsid w:val="00AC393F"/>
    <w:rsid w:val="00AD3AFB"/>
    <w:rsid w:val="00AD3BEC"/>
    <w:rsid w:val="00AE009F"/>
    <w:rsid w:val="00AE0541"/>
    <w:rsid w:val="00AE084D"/>
    <w:rsid w:val="00AE33E0"/>
    <w:rsid w:val="00AE6B96"/>
    <w:rsid w:val="00AE7992"/>
    <w:rsid w:val="00AF3B48"/>
    <w:rsid w:val="00AF78AA"/>
    <w:rsid w:val="00B01178"/>
    <w:rsid w:val="00B016B1"/>
    <w:rsid w:val="00B01DFE"/>
    <w:rsid w:val="00B02C78"/>
    <w:rsid w:val="00B05D40"/>
    <w:rsid w:val="00B0654F"/>
    <w:rsid w:val="00B06A98"/>
    <w:rsid w:val="00B06B29"/>
    <w:rsid w:val="00B11E11"/>
    <w:rsid w:val="00B17142"/>
    <w:rsid w:val="00B2129D"/>
    <w:rsid w:val="00B21B97"/>
    <w:rsid w:val="00B2624A"/>
    <w:rsid w:val="00B270C5"/>
    <w:rsid w:val="00B3007E"/>
    <w:rsid w:val="00B317B5"/>
    <w:rsid w:val="00B35499"/>
    <w:rsid w:val="00B40C03"/>
    <w:rsid w:val="00B41178"/>
    <w:rsid w:val="00B41442"/>
    <w:rsid w:val="00B4290A"/>
    <w:rsid w:val="00B44ED8"/>
    <w:rsid w:val="00B51104"/>
    <w:rsid w:val="00B518B3"/>
    <w:rsid w:val="00B56866"/>
    <w:rsid w:val="00B61565"/>
    <w:rsid w:val="00B62498"/>
    <w:rsid w:val="00B63B7D"/>
    <w:rsid w:val="00B669B3"/>
    <w:rsid w:val="00B66A6F"/>
    <w:rsid w:val="00B66D07"/>
    <w:rsid w:val="00B6754D"/>
    <w:rsid w:val="00B70711"/>
    <w:rsid w:val="00B7359C"/>
    <w:rsid w:val="00B74155"/>
    <w:rsid w:val="00B822E2"/>
    <w:rsid w:val="00B918AD"/>
    <w:rsid w:val="00B91B4A"/>
    <w:rsid w:val="00B93C90"/>
    <w:rsid w:val="00BA4260"/>
    <w:rsid w:val="00BA469F"/>
    <w:rsid w:val="00BA47FE"/>
    <w:rsid w:val="00BA6EEB"/>
    <w:rsid w:val="00BA74C0"/>
    <w:rsid w:val="00BB19E8"/>
    <w:rsid w:val="00BB23DD"/>
    <w:rsid w:val="00BB2E88"/>
    <w:rsid w:val="00BB5A89"/>
    <w:rsid w:val="00BB7353"/>
    <w:rsid w:val="00BC00DB"/>
    <w:rsid w:val="00BC6F47"/>
    <w:rsid w:val="00BC73C3"/>
    <w:rsid w:val="00BD561E"/>
    <w:rsid w:val="00BD6000"/>
    <w:rsid w:val="00BD743C"/>
    <w:rsid w:val="00BE0207"/>
    <w:rsid w:val="00BE161F"/>
    <w:rsid w:val="00BE1F88"/>
    <w:rsid w:val="00BE2316"/>
    <w:rsid w:val="00BE3319"/>
    <w:rsid w:val="00BE4F3F"/>
    <w:rsid w:val="00BE53A4"/>
    <w:rsid w:val="00BF29A8"/>
    <w:rsid w:val="00BF2BD4"/>
    <w:rsid w:val="00BF7A9F"/>
    <w:rsid w:val="00C0058B"/>
    <w:rsid w:val="00C00736"/>
    <w:rsid w:val="00C00E0A"/>
    <w:rsid w:val="00C030F0"/>
    <w:rsid w:val="00C031EF"/>
    <w:rsid w:val="00C07003"/>
    <w:rsid w:val="00C10F8A"/>
    <w:rsid w:val="00C126F8"/>
    <w:rsid w:val="00C150E1"/>
    <w:rsid w:val="00C17E38"/>
    <w:rsid w:val="00C207B4"/>
    <w:rsid w:val="00C20CB6"/>
    <w:rsid w:val="00C263AD"/>
    <w:rsid w:val="00C26F98"/>
    <w:rsid w:val="00C32EE7"/>
    <w:rsid w:val="00C35504"/>
    <w:rsid w:val="00C44A18"/>
    <w:rsid w:val="00C46F76"/>
    <w:rsid w:val="00C53386"/>
    <w:rsid w:val="00C54B46"/>
    <w:rsid w:val="00C54C7C"/>
    <w:rsid w:val="00C6106F"/>
    <w:rsid w:val="00C63A15"/>
    <w:rsid w:val="00C641B8"/>
    <w:rsid w:val="00C65842"/>
    <w:rsid w:val="00C7195A"/>
    <w:rsid w:val="00C71E83"/>
    <w:rsid w:val="00C744E6"/>
    <w:rsid w:val="00C936E5"/>
    <w:rsid w:val="00C93CE6"/>
    <w:rsid w:val="00C95C21"/>
    <w:rsid w:val="00C963D9"/>
    <w:rsid w:val="00C97092"/>
    <w:rsid w:val="00CA0C98"/>
    <w:rsid w:val="00CA0E16"/>
    <w:rsid w:val="00CA28EC"/>
    <w:rsid w:val="00CA2E2A"/>
    <w:rsid w:val="00CA6987"/>
    <w:rsid w:val="00CC4069"/>
    <w:rsid w:val="00CD2CA5"/>
    <w:rsid w:val="00CD6359"/>
    <w:rsid w:val="00CE04C8"/>
    <w:rsid w:val="00CE0F56"/>
    <w:rsid w:val="00CE150A"/>
    <w:rsid w:val="00CE1A37"/>
    <w:rsid w:val="00CE262F"/>
    <w:rsid w:val="00CE64AA"/>
    <w:rsid w:val="00CF0B71"/>
    <w:rsid w:val="00CF148C"/>
    <w:rsid w:val="00CF3625"/>
    <w:rsid w:val="00CF3D2B"/>
    <w:rsid w:val="00CF4A81"/>
    <w:rsid w:val="00CF60A5"/>
    <w:rsid w:val="00CF7C74"/>
    <w:rsid w:val="00CF7F53"/>
    <w:rsid w:val="00D06C39"/>
    <w:rsid w:val="00D07940"/>
    <w:rsid w:val="00D103C1"/>
    <w:rsid w:val="00D106BF"/>
    <w:rsid w:val="00D127FF"/>
    <w:rsid w:val="00D15777"/>
    <w:rsid w:val="00D162D5"/>
    <w:rsid w:val="00D17118"/>
    <w:rsid w:val="00D2158F"/>
    <w:rsid w:val="00D22AE7"/>
    <w:rsid w:val="00D25E62"/>
    <w:rsid w:val="00D26436"/>
    <w:rsid w:val="00D26534"/>
    <w:rsid w:val="00D37305"/>
    <w:rsid w:val="00D37D24"/>
    <w:rsid w:val="00D37D2D"/>
    <w:rsid w:val="00D41291"/>
    <w:rsid w:val="00D4322A"/>
    <w:rsid w:val="00D44384"/>
    <w:rsid w:val="00D4570B"/>
    <w:rsid w:val="00D45E14"/>
    <w:rsid w:val="00D461AA"/>
    <w:rsid w:val="00D46C27"/>
    <w:rsid w:val="00D51668"/>
    <w:rsid w:val="00D52589"/>
    <w:rsid w:val="00D52A72"/>
    <w:rsid w:val="00D574B3"/>
    <w:rsid w:val="00D60B40"/>
    <w:rsid w:val="00D61CF8"/>
    <w:rsid w:val="00D62E09"/>
    <w:rsid w:val="00D6404B"/>
    <w:rsid w:val="00D70098"/>
    <w:rsid w:val="00D72551"/>
    <w:rsid w:val="00D72FDD"/>
    <w:rsid w:val="00D73EE8"/>
    <w:rsid w:val="00D77491"/>
    <w:rsid w:val="00D82F8E"/>
    <w:rsid w:val="00D83C70"/>
    <w:rsid w:val="00D84811"/>
    <w:rsid w:val="00D90D8B"/>
    <w:rsid w:val="00D95463"/>
    <w:rsid w:val="00D96499"/>
    <w:rsid w:val="00DA1B42"/>
    <w:rsid w:val="00DA1CA8"/>
    <w:rsid w:val="00DA3654"/>
    <w:rsid w:val="00DA3C6E"/>
    <w:rsid w:val="00DB0170"/>
    <w:rsid w:val="00DB0580"/>
    <w:rsid w:val="00DB1636"/>
    <w:rsid w:val="00DB43B1"/>
    <w:rsid w:val="00DB60B2"/>
    <w:rsid w:val="00DB6399"/>
    <w:rsid w:val="00DC09AA"/>
    <w:rsid w:val="00DC300D"/>
    <w:rsid w:val="00DC3BE7"/>
    <w:rsid w:val="00DC520D"/>
    <w:rsid w:val="00DC5824"/>
    <w:rsid w:val="00DD262A"/>
    <w:rsid w:val="00DE12AA"/>
    <w:rsid w:val="00DE1A46"/>
    <w:rsid w:val="00DE58C8"/>
    <w:rsid w:val="00DF1C5C"/>
    <w:rsid w:val="00DF7911"/>
    <w:rsid w:val="00E00C8B"/>
    <w:rsid w:val="00E01FC6"/>
    <w:rsid w:val="00E05D4B"/>
    <w:rsid w:val="00E05D4D"/>
    <w:rsid w:val="00E065A8"/>
    <w:rsid w:val="00E134C8"/>
    <w:rsid w:val="00E13614"/>
    <w:rsid w:val="00E15E09"/>
    <w:rsid w:val="00E1762E"/>
    <w:rsid w:val="00E225BD"/>
    <w:rsid w:val="00E235A8"/>
    <w:rsid w:val="00E254CE"/>
    <w:rsid w:val="00E25F78"/>
    <w:rsid w:val="00E268F2"/>
    <w:rsid w:val="00E326DD"/>
    <w:rsid w:val="00E347B6"/>
    <w:rsid w:val="00E36AAE"/>
    <w:rsid w:val="00E42CB0"/>
    <w:rsid w:val="00E446FA"/>
    <w:rsid w:val="00E511D8"/>
    <w:rsid w:val="00E57726"/>
    <w:rsid w:val="00E67D07"/>
    <w:rsid w:val="00E73F4A"/>
    <w:rsid w:val="00E75A1A"/>
    <w:rsid w:val="00E75FDE"/>
    <w:rsid w:val="00E82FDA"/>
    <w:rsid w:val="00E84240"/>
    <w:rsid w:val="00E843A6"/>
    <w:rsid w:val="00E85F3E"/>
    <w:rsid w:val="00E863F1"/>
    <w:rsid w:val="00E87DEC"/>
    <w:rsid w:val="00E915FE"/>
    <w:rsid w:val="00E95731"/>
    <w:rsid w:val="00E96A9C"/>
    <w:rsid w:val="00E9715A"/>
    <w:rsid w:val="00E97C62"/>
    <w:rsid w:val="00EA7A99"/>
    <w:rsid w:val="00EA7DA6"/>
    <w:rsid w:val="00EB2D78"/>
    <w:rsid w:val="00EB308C"/>
    <w:rsid w:val="00EB41EC"/>
    <w:rsid w:val="00EB7FCA"/>
    <w:rsid w:val="00EC570E"/>
    <w:rsid w:val="00EC60A9"/>
    <w:rsid w:val="00ED2D12"/>
    <w:rsid w:val="00ED3200"/>
    <w:rsid w:val="00EE2C82"/>
    <w:rsid w:val="00EE3193"/>
    <w:rsid w:val="00EE3E41"/>
    <w:rsid w:val="00EE6D6D"/>
    <w:rsid w:val="00EF1620"/>
    <w:rsid w:val="00EF5013"/>
    <w:rsid w:val="00EF58E2"/>
    <w:rsid w:val="00EF7534"/>
    <w:rsid w:val="00EF7967"/>
    <w:rsid w:val="00EF7E33"/>
    <w:rsid w:val="00F004D3"/>
    <w:rsid w:val="00F03DA7"/>
    <w:rsid w:val="00F058AF"/>
    <w:rsid w:val="00F05963"/>
    <w:rsid w:val="00F15389"/>
    <w:rsid w:val="00F1560B"/>
    <w:rsid w:val="00F179F8"/>
    <w:rsid w:val="00F22914"/>
    <w:rsid w:val="00F22A55"/>
    <w:rsid w:val="00F317DA"/>
    <w:rsid w:val="00F3410E"/>
    <w:rsid w:val="00F35EE7"/>
    <w:rsid w:val="00F36EFA"/>
    <w:rsid w:val="00F410C4"/>
    <w:rsid w:val="00F41F67"/>
    <w:rsid w:val="00F4264E"/>
    <w:rsid w:val="00F46E86"/>
    <w:rsid w:val="00F56B61"/>
    <w:rsid w:val="00F64B14"/>
    <w:rsid w:val="00F67AAC"/>
    <w:rsid w:val="00F71054"/>
    <w:rsid w:val="00F73C02"/>
    <w:rsid w:val="00F7414A"/>
    <w:rsid w:val="00F8116F"/>
    <w:rsid w:val="00F837F0"/>
    <w:rsid w:val="00F86B9C"/>
    <w:rsid w:val="00F902A1"/>
    <w:rsid w:val="00F91EC9"/>
    <w:rsid w:val="00F967C2"/>
    <w:rsid w:val="00FA2EF5"/>
    <w:rsid w:val="00FA3B77"/>
    <w:rsid w:val="00FA5D09"/>
    <w:rsid w:val="00FA7437"/>
    <w:rsid w:val="00FB01AC"/>
    <w:rsid w:val="00FB3FE5"/>
    <w:rsid w:val="00FB6552"/>
    <w:rsid w:val="00FC0B21"/>
    <w:rsid w:val="00FC1076"/>
    <w:rsid w:val="00FD1EB6"/>
    <w:rsid w:val="00FD4E44"/>
    <w:rsid w:val="00FD5CEB"/>
    <w:rsid w:val="00FD6F31"/>
    <w:rsid w:val="00FE1F04"/>
    <w:rsid w:val="00FE263D"/>
    <w:rsid w:val="00FE2DD8"/>
    <w:rsid w:val="00FE2F1E"/>
    <w:rsid w:val="00FE37BA"/>
    <w:rsid w:val="00FE3F17"/>
    <w:rsid w:val="00FE7ACC"/>
    <w:rsid w:val="00FF0946"/>
    <w:rsid w:val="00FF4624"/>
    <w:rsid w:val="00FF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92266E0"/>
  <w15:docId w15:val="{44E73B1D-9FB5-44F1-9126-9B7A3A25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A49"/>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link w:val="Heading1Char"/>
    <w:qFormat/>
    <w:rsid w:val="000B1845"/>
    <w:pPr>
      <w:keepNext/>
      <w:numPr>
        <w:numId w:val="5"/>
      </w:numPr>
      <w:ind w:left="432"/>
      <w:outlineLvl w:val="0"/>
    </w:pPr>
    <w:rPr>
      <w:rFonts w:cs="Times New Roman"/>
    </w:rPr>
  </w:style>
  <w:style w:type="paragraph" w:styleId="Heading2">
    <w:name w:val="heading 2"/>
    <w:basedOn w:val="Normal"/>
    <w:next w:val="Normal"/>
    <w:link w:val="Heading2Char"/>
    <w:qFormat/>
    <w:rsid w:val="000B1845"/>
    <w:pPr>
      <w:keepNext/>
      <w:numPr>
        <w:ilvl w:val="1"/>
        <w:numId w:val="5"/>
      </w:numPr>
      <w:ind w:left="432"/>
      <w:outlineLvl w:val="1"/>
    </w:pPr>
    <w:rPr>
      <w:rFonts w:cs="Times New Roman"/>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rsid w:val="000B1845"/>
    <w:pPr>
      <w:spacing w:after="120"/>
      <w:ind w:left="1440" w:right="1440"/>
    </w:pPr>
  </w:style>
  <w:style w:type="paragraph" w:styleId="BodyText">
    <w:name w:val="Body Text"/>
    <w:basedOn w:val="Normal"/>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uiPriority w:val="99"/>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rsid w:val="000B1845"/>
    <w:pPr>
      <w:spacing w:after="120" w:line="480" w:lineRule="auto"/>
    </w:pPr>
  </w:style>
  <w:style w:type="paragraph" w:styleId="BodyText3">
    <w:name w:val="Body Text 3"/>
    <w:basedOn w:val="Normal"/>
    <w:rsid w:val="000B1845"/>
    <w:pPr>
      <w:spacing w:after="120"/>
    </w:pPr>
    <w:rPr>
      <w:sz w:val="16"/>
      <w:szCs w:val="16"/>
    </w:rPr>
  </w:style>
  <w:style w:type="paragraph" w:styleId="BodyTextFirstIndent">
    <w:name w:val="Body Text First Indent"/>
    <w:basedOn w:val="BodyText"/>
    <w:rsid w:val="000B1845"/>
    <w:pPr>
      <w:ind w:firstLine="210"/>
    </w:pPr>
  </w:style>
  <w:style w:type="paragraph" w:styleId="BodyTextIndent">
    <w:name w:val="Body Text Indent"/>
    <w:basedOn w:val="Normal"/>
    <w:rsid w:val="000B1845"/>
    <w:pPr>
      <w:spacing w:after="120"/>
      <w:ind w:left="360"/>
    </w:pPr>
  </w:style>
  <w:style w:type="paragraph" w:styleId="BodyTextFirstIndent2">
    <w:name w:val="Body Text First Indent 2"/>
    <w:basedOn w:val="BodyTextIndent"/>
    <w:rsid w:val="000B1845"/>
    <w:pPr>
      <w:ind w:firstLine="210"/>
    </w:pPr>
  </w:style>
  <w:style w:type="paragraph" w:styleId="BodyTextIndent2">
    <w:name w:val="Body Text Indent 2"/>
    <w:basedOn w:val="Normal"/>
    <w:rsid w:val="000B1845"/>
    <w:pPr>
      <w:spacing w:after="120" w:line="480" w:lineRule="auto"/>
      <w:ind w:left="360"/>
    </w:pPr>
  </w:style>
  <w:style w:type="paragraph" w:styleId="BodyTextIndent3">
    <w:name w:val="Body Text Indent 3"/>
    <w:basedOn w:val="Normal"/>
    <w:rsid w:val="000B1845"/>
    <w:pPr>
      <w:spacing w:after="120"/>
      <w:ind w:left="360"/>
    </w:pPr>
    <w:rPr>
      <w:sz w:val="16"/>
      <w:szCs w:val="16"/>
    </w:rPr>
  </w:style>
  <w:style w:type="paragraph" w:styleId="Closing">
    <w:name w:val="Closing"/>
    <w:basedOn w:val="Normal"/>
    <w:rsid w:val="000B1845"/>
    <w:pPr>
      <w:ind w:left="4320"/>
    </w:pPr>
  </w:style>
  <w:style w:type="paragraph" w:styleId="Date">
    <w:name w:val="Date"/>
    <w:basedOn w:val="Normal"/>
    <w:next w:val="Normal"/>
    <w:rsid w:val="000B1845"/>
  </w:style>
  <w:style w:type="paragraph" w:styleId="E-mailSignature">
    <w:name w:val="E-mail Signature"/>
    <w:basedOn w:val="Normal"/>
    <w:rsid w:val="000B1845"/>
  </w:style>
  <w:style w:type="character" w:styleId="Emphasis">
    <w:name w:val="Emphasis"/>
    <w:uiPriority w:val="20"/>
    <w:qFormat/>
    <w:rsid w:val="000B1845"/>
    <w:rPr>
      <w:i/>
      <w:iCs/>
    </w:rPr>
  </w:style>
  <w:style w:type="paragraph" w:styleId="EnvelopeAddress">
    <w:name w:val="envelope address"/>
    <w:basedOn w:val="Normal"/>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B1845"/>
    <w:rPr>
      <w:rFonts w:ascii="Arial" w:hAnsi="Arial" w:cs="Arial"/>
      <w:sz w:val="20"/>
      <w:szCs w:val="20"/>
    </w:rPr>
  </w:style>
  <w:style w:type="character" w:styleId="FollowedHyperlink">
    <w:name w:val="FollowedHyperlink"/>
    <w:rsid w:val="000B1845"/>
    <w:rPr>
      <w:color w:val="800080"/>
      <w:u w:val="single"/>
    </w:rPr>
  </w:style>
  <w:style w:type="character" w:styleId="HTMLAcronym">
    <w:name w:val="HTML Acronym"/>
    <w:basedOn w:val="DefaultParagraphFont"/>
    <w:rsid w:val="000B1845"/>
  </w:style>
  <w:style w:type="paragraph" w:styleId="HTMLAddress">
    <w:name w:val="HTML Address"/>
    <w:basedOn w:val="Normal"/>
    <w:rsid w:val="000B1845"/>
    <w:rPr>
      <w:i/>
      <w:iCs/>
    </w:rPr>
  </w:style>
  <w:style w:type="character" w:styleId="HTMLCite">
    <w:name w:val="HTML Cite"/>
    <w:rsid w:val="000B1845"/>
    <w:rPr>
      <w:i/>
      <w:iCs/>
    </w:rPr>
  </w:style>
  <w:style w:type="character" w:styleId="HTMLCode">
    <w:name w:val="HTML Code"/>
    <w:rsid w:val="000B1845"/>
    <w:rPr>
      <w:rFonts w:ascii="Courier New" w:hAnsi="Courier New" w:cs="Courier New"/>
      <w:sz w:val="20"/>
      <w:szCs w:val="20"/>
    </w:rPr>
  </w:style>
  <w:style w:type="character" w:styleId="HTMLDefinition">
    <w:name w:val="HTML Definition"/>
    <w:rsid w:val="000B1845"/>
    <w:rPr>
      <w:i/>
      <w:iCs/>
    </w:rPr>
  </w:style>
  <w:style w:type="character" w:styleId="HTMLKeyboard">
    <w:name w:val="HTML Keyboard"/>
    <w:rsid w:val="000B1845"/>
    <w:rPr>
      <w:rFonts w:ascii="Courier New" w:hAnsi="Courier New" w:cs="Courier New"/>
      <w:sz w:val="20"/>
      <w:szCs w:val="20"/>
    </w:rPr>
  </w:style>
  <w:style w:type="paragraph" w:styleId="HTMLPreformatted">
    <w:name w:val="HTML Preformatted"/>
    <w:basedOn w:val="Normal"/>
    <w:link w:val="HTMLPreformattedChar"/>
    <w:uiPriority w:val="99"/>
    <w:rsid w:val="000B1845"/>
    <w:rPr>
      <w:sz w:val="20"/>
      <w:szCs w:val="20"/>
    </w:rPr>
  </w:style>
  <w:style w:type="character" w:styleId="HTMLSample">
    <w:name w:val="HTML Sample"/>
    <w:rsid w:val="000B1845"/>
    <w:rPr>
      <w:rFonts w:ascii="Courier New" w:hAnsi="Courier New" w:cs="Courier New"/>
    </w:rPr>
  </w:style>
  <w:style w:type="character" w:styleId="HTMLTypewriter">
    <w:name w:val="HTML Typewriter"/>
    <w:rsid w:val="000B1845"/>
    <w:rPr>
      <w:rFonts w:ascii="Courier New" w:hAnsi="Courier New" w:cs="Courier New"/>
      <w:sz w:val="20"/>
      <w:szCs w:val="20"/>
    </w:rPr>
  </w:style>
  <w:style w:type="character" w:styleId="HTMLVariable">
    <w:name w:val="HTML Variable"/>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rsid w:val="000B1845"/>
  </w:style>
  <w:style w:type="paragraph" w:styleId="List">
    <w:name w:val="List"/>
    <w:basedOn w:val="Normal"/>
    <w:rsid w:val="000B1845"/>
    <w:pPr>
      <w:ind w:left="360" w:hanging="360"/>
    </w:pPr>
  </w:style>
  <w:style w:type="paragraph" w:styleId="List2">
    <w:name w:val="List 2"/>
    <w:basedOn w:val="Normal"/>
    <w:rsid w:val="000B1845"/>
    <w:pPr>
      <w:ind w:left="720" w:hanging="360"/>
    </w:pPr>
  </w:style>
  <w:style w:type="paragraph" w:styleId="List3">
    <w:name w:val="List 3"/>
    <w:basedOn w:val="Normal"/>
    <w:rsid w:val="000B1845"/>
    <w:pPr>
      <w:ind w:left="1080" w:hanging="360"/>
    </w:pPr>
  </w:style>
  <w:style w:type="paragraph" w:styleId="List4">
    <w:name w:val="List 4"/>
    <w:basedOn w:val="Normal"/>
    <w:rsid w:val="000B1845"/>
    <w:pPr>
      <w:ind w:left="1440" w:hanging="360"/>
    </w:pPr>
  </w:style>
  <w:style w:type="paragraph" w:styleId="List5">
    <w:name w:val="List 5"/>
    <w:basedOn w:val="Normal"/>
    <w:rsid w:val="000B1845"/>
    <w:pPr>
      <w:ind w:left="1800" w:hanging="360"/>
    </w:pPr>
  </w:style>
  <w:style w:type="paragraph" w:styleId="ListBullet">
    <w:name w:val="List Bullet"/>
    <w:basedOn w:val="Normal"/>
    <w:autoRedefine/>
    <w:rsid w:val="000B1845"/>
    <w:pPr>
      <w:numPr>
        <w:numId w:val="6"/>
      </w:numPr>
    </w:pPr>
  </w:style>
  <w:style w:type="paragraph" w:styleId="ListBullet2">
    <w:name w:val="List Bullet 2"/>
    <w:basedOn w:val="Normal"/>
    <w:autoRedefine/>
    <w:rsid w:val="000B1845"/>
    <w:pPr>
      <w:numPr>
        <w:numId w:val="7"/>
      </w:numPr>
    </w:pPr>
  </w:style>
  <w:style w:type="paragraph" w:styleId="ListBullet3">
    <w:name w:val="List Bullet 3"/>
    <w:basedOn w:val="Normal"/>
    <w:autoRedefine/>
    <w:rsid w:val="000B1845"/>
    <w:pPr>
      <w:numPr>
        <w:numId w:val="8"/>
      </w:numPr>
    </w:pPr>
  </w:style>
  <w:style w:type="paragraph" w:styleId="ListBullet4">
    <w:name w:val="List Bullet 4"/>
    <w:basedOn w:val="Normal"/>
    <w:autoRedefine/>
    <w:rsid w:val="000B1845"/>
    <w:pPr>
      <w:numPr>
        <w:numId w:val="9"/>
      </w:numPr>
    </w:pPr>
  </w:style>
  <w:style w:type="paragraph" w:styleId="ListBullet5">
    <w:name w:val="List Bullet 5"/>
    <w:basedOn w:val="Normal"/>
    <w:autoRedefine/>
    <w:rsid w:val="000B1845"/>
    <w:pPr>
      <w:numPr>
        <w:numId w:val="10"/>
      </w:numPr>
    </w:pPr>
  </w:style>
  <w:style w:type="paragraph" w:styleId="ListContinue">
    <w:name w:val="List Continue"/>
    <w:basedOn w:val="Normal"/>
    <w:rsid w:val="000B1845"/>
    <w:pPr>
      <w:spacing w:after="120"/>
      <w:ind w:left="360"/>
    </w:pPr>
  </w:style>
  <w:style w:type="paragraph" w:styleId="ListContinue2">
    <w:name w:val="List Continue 2"/>
    <w:basedOn w:val="Normal"/>
    <w:rsid w:val="000B1845"/>
    <w:pPr>
      <w:spacing w:after="120"/>
      <w:ind w:left="720"/>
    </w:pPr>
  </w:style>
  <w:style w:type="paragraph" w:styleId="ListContinue3">
    <w:name w:val="List Continue 3"/>
    <w:basedOn w:val="Normal"/>
    <w:rsid w:val="000B1845"/>
    <w:pPr>
      <w:spacing w:after="120"/>
      <w:ind w:left="1080"/>
    </w:pPr>
  </w:style>
  <w:style w:type="paragraph" w:styleId="ListContinue4">
    <w:name w:val="List Continue 4"/>
    <w:basedOn w:val="Normal"/>
    <w:rsid w:val="000B1845"/>
    <w:pPr>
      <w:spacing w:after="120"/>
      <w:ind w:left="1440"/>
    </w:pPr>
  </w:style>
  <w:style w:type="paragraph" w:styleId="ListContinue5">
    <w:name w:val="List Continue 5"/>
    <w:basedOn w:val="Normal"/>
    <w:rsid w:val="000B1845"/>
    <w:pPr>
      <w:spacing w:after="120"/>
      <w:ind w:left="1800"/>
    </w:pPr>
  </w:style>
  <w:style w:type="paragraph" w:styleId="ListNumber">
    <w:name w:val="List Number"/>
    <w:basedOn w:val="Normal"/>
    <w:rsid w:val="000B1845"/>
    <w:pPr>
      <w:numPr>
        <w:numId w:val="11"/>
      </w:numPr>
    </w:pPr>
  </w:style>
  <w:style w:type="paragraph" w:styleId="ListNumber2">
    <w:name w:val="List Number 2"/>
    <w:basedOn w:val="Normal"/>
    <w:rsid w:val="000B1845"/>
    <w:pPr>
      <w:numPr>
        <w:numId w:val="12"/>
      </w:numPr>
    </w:pPr>
  </w:style>
  <w:style w:type="paragraph" w:styleId="ListNumber3">
    <w:name w:val="List Number 3"/>
    <w:basedOn w:val="Normal"/>
    <w:rsid w:val="000B1845"/>
    <w:pPr>
      <w:numPr>
        <w:numId w:val="13"/>
      </w:numPr>
    </w:pPr>
  </w:style>
  <w:style w:type="paragraph" w:styleId="ListNumber4">
    <w:name w:val="List Number 4"/>
    <w:basedOn w:val="Normal"/>
    <w:rsid w:val="000B1845"/>
    <w:pPr>
      <w:numPr>
        <w:numId w:val="14"/>
      </w:numPr>
    </w:pPr>
  </w:style>
  <w:style w:type="paragraph" w:styleId="ListNumber5">
    <w:name w:val="List Number 5"/>
    <w:basedOn w:val="Normal"/>
    <w:rsid w:val="000B1845"/>
    <w:pPr>
      <w:numPr>
        <w:numId w:val="15"/>
      </w:numPr>
    </w:pPr>
  </w:style>
  <w:style w:type="paragraph" w:styleId="MessageHeader">
    <w:name w:val="Message Header"/>
    <w:basedOn w:val="Normal"/>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B1845"/>
    <w:rPr>
      <w:rFonts w:ascii="Times New Roman" w:hAnsi="Times New Roman" w:cs="Times New Roman"/>
    </w:rPr>
  </w:style>
  <w:style w:type="paragraph" w:styleId="NormalIndent">
    <w:name w:val="Normal Indent"/>
    <w:basedOn w:val="Normal"/>
    <w:rsid w:val="000B1845"/>
    <w:pPr>
      <w:ind w:left="720"/>
    </w:pPr>
  </w:style>
  <w:style w:type="paragraph" w:styleId="NoteHeading">
    <w:name w:val="Note Heading"/>
    <w:basedOn w:val="Normal"/>
    <w:next w:val="Normal"/>
    <w:rsid w:val="000B1845"/>
  </w:style>
  <w:style w:type="character" w:styleId="PageNumber">
    <w:name w:val="page number"/>
    <w:basedOn w:val="DefaultParagraphFont"/>
    <w:rsid w:val="000B1845"/>
  </w:style>
  <w:style w:type="paragraph" w:styleId="Salutation">
    <w:name w:val="Salutation"/>
    <w:basedOn w:val="Normal"/>
    <w:next w:val="Normal"/>
    <w:rsid w:val="000B1845"/>
  </w:style>
  <w:style w:type="paragraph" w:styleId="Signature">
    <w:name w:val="Signature"/>
    <w:basedOn w:val="Normal"/>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imes New Roman"/>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styleId="CommentReference">
    <w:name w:val="annotation reference"/>
    <w:rsid w:val="00FE37BA"/>
    <w:rPr>
      <w:sz w:val="16"/>
      <w:szCs w:val="16"/>
    </w:rPr>
  </w:style>
  <w:style w:type="paragraph" w:styleId="CommentText">
    <w:name w:val="annotation text"/>
    <w:basedOn w:val="Normal"/>
    <w:link w:val="CommentTextChar"/>
    <w:rsid w:val="00FE37BA"/>
    <w:rPr>
      <w:rFonts w:cs="Times New Roman"/>
      <w:sz w:val="20"/>
      <w:szCs w:val="20"/>
    </w:rPr>
  </w:style>
  <w:style w:type="character" w:customStyle="1" w:styleId="CommentTextChar">
    <w:name w:val="Comment Text Char"/>
    <w:link w:val="CommentText"/>
    <w:rsid w:val="00FE37BA"/>
    <w:rPr>
      <w:rFonts w:ascii="Courier New" w:eastAsia="Batang" w:hAnsi="Courier New" w:cs="Courier New"/>
      <w:lang w:eastAsia="en-US"/>
    </w:rPr>
  </w:style>
  <w:style w:type="paragraph" w:styleId="CommentSubject">
    <w:name w:val="annotation subject"/>
    <w:basedOn w:val="CommentText"/>
    <w:next w:val="CommentText"/>
    <w:link w:val="CommentSubjectChar"/>
    <w:rsid w:val="00FE37BA"/>
    <w:rPr>
      <w:b/>
      <w:bCs/>
    </w:rPr>
  </w:style>
  <w:style w:type="character" w:customStyle="1" w:styleId="CommentSubjectChar">
    <w:name w:val="Comment Subject Char"/>
    <w:link w:val="CommentSubject"/>
    <w:rsid w:val="00FE37BA"/>
    <w:rPr>
      <w:rFonts w:ascii="Courier New" w:eastAsia="Batang" w:hAnsi="Courier New" w:cs="Courier New"/>
      <w:b/>
      <w:bCs/>
      <w:lang w:eastAsia="en-US"/>
    </w:rPr>
  </w:style>
  <w:style w:type="paragraph" w:styleId="PlainText">
    <w:name w:val="Plain Text"/>
    <w:basedOn w:val="Normal"/>
    <w:link w:val="PlainTextChar"/>
    <w:uiPriority w:val="99"/>
    <w:rsid w:val="00FE37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Arial" w:eastAsia="SimSun" w:hAnsi="Arial" w:cs="Times New Roman"/>
      <w:sz w:val="22"/>
      <w:szCs w:val="22"/>
      <w:lang w:eastAsia="zh-CN"/>
    </w:rPr>
  </w:style>
  <w:style w:type="character" w:customStyle="1" w:styleId="PlainTextChar">
    <w:name w:val="Plain Text Char"/>
    <w:link w:val="PlainText"/>
    <w:uiPriority w:val="99"/>
    <w:rsid w:val="00FE37BA"/>
    <w:rPr>
      <w:rFonts w:ascii="Arial" w:eastAsia="SimSun" w:hAnsi="Arial" w:cs="Arial"/>
      <w:sz w:val="22"/>
      <w:szCs w:val="22"/>
      <w:lang w:eastAsia="zh-CN"/>
    </w:rPr>
  </w:style>
  <w:style w:type="character" w:customStyle="1" w:styleId="Heading2Char">
    <w:name w:val="Heading 2 Char"/>
    <w:link w:val="Heading2"/>
    <w:rsid w:val="00FE37BA"/>
    <w:rPr>
      <w:rFonts w:ascii="Courier New" w:eastAsia="Batang" w:hAnsi="Courier New" w:cs="Arial"/>
      <w:bCs/>
      <w:iCs/>
      <w:sz w:val="24"/>
      <w:szCs w:val="28"/>
      <w:lang w:eastAsia="en-US"/>
    </w:rPr>
  </w:style>
  <w:style w:type="character" w:customStyle="1" w:styleId="CharChar">
    <w:name w:val="Char Char"/>
    <w:rsid w:val="00FE37BA"/>
    <w:rPr>
      <w:rFonts w:ascii="Courier New" w:eastAsia="Batang" w:hAnsi="Courier New" w:cs="Arial"/>
      <w:bCs/>
      <w:iCs/>
      <w:sz w:val="24"/>
      <w:szCs w:val="28"/>
      <w:lang w:val="en-US" w:eastAsia="en-US" w:bidi="ar-SA"/>
    </w:rPr>
  </w:style>
  <w:style w:type="character" w:customStyle="1" w:styleId="Heading1Char">
    <w:name w:val="Heading 1 Char"/>
    <w:link w:val="Heading1"/>
    <w:rsid w:val="00FE37BA"/>
    <w:rPr>
      <w:rFonts w:ascii="Courier New" w:eastAsia="Batang" w:hAnsi="Courier New" w:cs="Courier New"/>
      <w:sz w:val="24"/>
      <w:szCs w:val="24"/>
      <w:lang w:eastAsia="en-US"/>
    </w:rPr>
  </w:style>
  <w:style w:type="paragraph" w:customStyle="1" w:styleId="CharChar3CharCharCharCharCharCharChar">
    <w:name w:val="Char Char3 Char Char Char Char Char Char Char"/>
    <w:basedOn w:val="Normal"/>
    <w:semiHidden/>
    <w:rsid w:val="00FE37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ind w:left="0"/>
    </w:pPr>
    <w:rPr>
      <w:rFonts w:ascii="Arial" w:eastAsia="SimSun" w:hAnsi="Arial" w:cs="Arial"/>
      <w:sz w:val="22"/>
      <w:szCs w:val="22"/>
    </w:rPr>
  </w:style>
  <w:style w:type="paragraph" w:styleId="Revision">
    <w:name w:val="Revision"/>
    <w:hidden/>
    <w:uiPriority w:val="99"/>
    <w:semiHidden/>
    <w:rsid w:val="00FE37BA"/>
    <w:rPr>
      <w:rFonts w:ascii="Courier New" w:eastAsia="Batang" w:hAnsi="Courier New" w:cs="Courier New"/>
      <w:sz w:val="24"/>
      <w:szCs w:val="24"/>
    </w:rPr>
  </w:style>
  <w:style w:type="character" w:customStyle="1" w:styleId="HTMLPreformattedChar">
    <w:name w:val="HTML Preformatted Char"/>
    <w:basedOn w:val="DefaultParagraphFont"/>
    <w:link w:val="HTMLPreformatted"/>
    <w:uiPriority w:val="99"/>
    <w:rsid w:val="00515AAC"/>
    <w:rPr>
      <w:rFonts w:ascii="Courier New" w:eastAsia="Batang" w:hAnsi="Courier New" w:cs="Courier New"/>
    </w:rPr>
  </w:style>
  <w:style w:type="character" w:customStyle="1" w:styleId="insert1">
    <w:name w:val="insert1"/>
    <w:basedOn w:val="DefaultParagraphFont"/>
    <w:rsid w:val="00683455"/>
    <w:rPr>
      <w:shd w:val="clear" w:color="auto" w:fill="88FFFF"/>
    </w:rPr>
  </w:style>
  <w:style w:type="paragraph" w:styleId="ListParagraph">
    <w:name w:val="List Paragraph"/>
    <w:basedOn w:val="Normal"/>
    <w:uiPriority w:val="34"/>
    <w:qFormat/>
    <w:rsid w:val="00E05D4D"/>
    <w:pPr>
      <w:ind w:left="720"/>
      <w:contextualSpacing/>
    </w:pPr>
  </w:style>
  <w:style w:type="paragraph" w:styleId="DocumentMap">
    <w:name w:val="Document Map"/>
    <w:basedOn w:val="Normal"/>
    <w:link w:val="DocumentMapChar"/>
    <w:rsid w:val="00A20C4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A20C48"/>
    <w:rPr>
      <w:rFonts w:ascii="Tahoma" w:eastAsia="Batang"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6739470">
      <w:bodyDiv w:val="1"/>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02132">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97919409">
      <w:bodyDiv w:val="1"/>
      <w:marLeft w:val="0"/>
      <w:marRight w:val="0"/>
      <w:marTop w:val="0"/>
      <w:marBottom w:val="0"/>
      <w:divBdr>
        <w:top w:val="none" w:sz="0" w:space="0" w:color="auto"/>
        <w:left w:val="none" w:sz="0" w:space="0" w:color="auto"/>
        <w:bottom w:val="none" w:sz="0" w:space="0" w:color="auto"/>
        <w:right w:val="none" w:sz="0" w:space="0" w:color="auto"/>
      </w:divBdr>
    </w:div>
    <w:div w:id="111168777">
      <w:bodyDiv w:val="1"/>
      <w:marLeft w:val="0"/>
      <w:marRight w:val="0"/>
      <w:marTop w:val="0"/>
      <w:marBottom w:val="0"/>
      <w:divBdr>
        <w:top w:val="none" w:sz="0" w:space="0" w:color="auto"/>
        <w:left w:val="none" w:sz="0" w:space="0" w:color="auto"/>
        <w:bottom w:val="none" w:sz="0" w:space="0" w:color="auto"/>
        <w:right w:val="none" w:sz="0" w:space="0" w:color="auto"/>
      </w:divBdr>
    </w:div>
    <w:div w:id="132716278">
      <w:bodyDiv w:val="1"/>
      <w:marLeft w:val="0"/>
      <w:marRight w:val="0"/>
      <w:marTop w:val="0"/>
      <w:marBottom w:val="0"/>
      <w:divBdr>
        <w:top w:val="none" w:sz="0" w:space="0" w:color="auto"/>
        <w:left w:val="none" w:sz="0" w:space="0" w:color="auto"/>
        <w:bottom w:val="none" w:sz="0" w:space="0" w:color="auto"/>
        <w:right w:val="none" w:sz="0" w:space="0" w:color="auto"/>
      </w:divBdr>
    </w:div>
    <w:div w:id="139615658">
      <w:bodyDiv w:val="1"/>
      <w:marLeft w:val="0"/>
      <w:marRight w:val="0"/>
      <w:marTop w:val="0"/>
      <w:marBottom w:val="0"/>
      <w:divBdr>
        <w:top w:val="none" w:sz="0" w:space="0" w:color="auto"/>
        <w:left w:val="none" w:sz="0" w:space="0" w:color="auto"/>
        <w:bottom w:val="none" w:sz="0" w:space="0" w:color="auto"/>
        <w:right w:val="none" w:sz="0" w:space="0" w:color="auto"/>
      </w:divBdr>
    </w:div>
    <w:div w:id="143937599">
      <w:bodyDiv w:val="1"/>
      <w:marLeft w:val="0"/>
      <w:marRight w:val="0"/>
      <w:marTop w:val="0"/>
      <w:marBottom w:val="0"/>
      <w:divBdr>
        <w:top w:val="none" w:sz="0" w:space="0" w:color="auto"/>
        <w:left w:val="none" w:sz="0" w:space="0" w:color="auto"/>
        <w:bottom w:val="none" w:sz="0" w:space="0" w:color="auto"/>
        <w:right w:val="none" w:sz="0" w:space="0" w:color="auto"/>
      </w:divBdr>
      <w:divsChild>
        <w:div w:id="587538351">
          <w:marLeft w:val="0"/>
          <w:marRight w:val="0"/>
          <w:marTop w:val="0"/>
          <w:marBottom w:val="0"/>
          <w:divBdr>
            <w:top w:val="none" w:sz="0" w:space="0" w:color="auto"/>
            <w:left w:val="none" w:sz="0" w:space="0" w:color="auto"/>
            <w:bottom w:val="none" w:sz="0" w:space="0" w:color="auto"/>
            <w:right w:val="none" w:sz="0" w:space="0" w:color="auto"/>
          </w:divBdr>
          <w:divsChild>
            <w:div w:id="842083302">
              <w:marLeft w:val="0"/>
              <w:marRight w:val="0"/>
              <w:marTop w:val="0"/>
              <w:marBottom w:val="0"/>
              <w:divBdr>
                <w:top w:val="none" w:sz="0" w:space="0" w:color="auto"/>
                <w:left w:val="none" w:sz="0" w:space="0" w:color="auto"/>
                <w:bottom w:val="none" w:sz="0" w:space="0" w:color="auto"/>
                <w:right w:val="none" w:sz="0" w:space="0" w:color="auto"/>
              </w:divBdr>
              <w:divsChild>
                <w:div w:id="653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700">
      <w:bodyDiv w:val="1"/>
      <w:marLeft w:val="0"/>
      <w:marRight w:val="0"/>
      <w:marTop w:val="0"/>
      <w:marBottom w:val="0"/>
      <w:divBdr>
        <w:top w:val="none" w:sz="0" w:space="0" w:color="auto"/>
        <w:left w:val="none" w:sz="0" w:space="0" w:color="auto"/>
        <w:bottom w:val="none" w:sz="0" w:space="0" w:color="auto"/>
        <w:right w:val="none" w:sz="0" w:space="0" w:color="auto"/>
      </w:divBdr>
    </w:div>
    <w:div w:id="196086323">
      <w:bodyDiv w:val="1"/>
      <w:marLeft w:val="0"/>
      <w:marRight w:val="0"/>
      <w:marTop w:val="0"/>
      <w:marBottom w:val="0"/>
      <w:divBdr>
        <w:top w:val="none" w:sz="0" w:space="0" w:color="auto"/>
        <w:left w:val="none" w:sz="0" w:space="0" w:color="auto"/>
        <w:bottom w:val="none" w:sz="0" w:space="0" w:color="auto"/>
        <w:right w:val="none" w:sz="0" w:space="0" w:color="auto"/>
      </w:divBdr>
    </w:div>
    <w:div w:id="200367213">
      <w:bodyDiv w:val="1"/>
      <w:marLeft w:val="0"/>
      <w:marRight w:val="0"/>
      <w:marTop w:val="0"/>
      <w:marBottom w:val="0"/>
      <w:divBdr>
        <w:top w:val="none" w:sz="0" w:space="0" w:color="auto"/>
        <w:left w:val="none" w:sz="0" w:space="0" w:color="auto"/>
        <w:bottom w:val="none" w:sz="0" w:space="0" w:color="auto"/>
        <w:right w:val="none" w:sz="0" w:space="0" w:color="auto"/>
      </w:divBdr>
    </w:div>
    <w:div w:id="275065063">
      <w:bodyDiv w:val="1"/>
      <w:marLeft w:val="48"/>
      <w:marRight w:val="0"/>
      <w:marTop w:val="48"/>
      <w:marBottom w:val="48"/>
      <w:divBdr>
        <w:top w:val="none" w:sz="0" w:space="0" w:color="auto"/>
        <w:left w:val="none" w:sz="0" w:space="0" w:color="auto"/>
        <w:bottom w:val="none" w:sz="0" w:space="0" w:color="auto"/>
        <w:right w:val="none" w:sz="0" w:space="0" w:color="auto"/>
      </w:divBdr>
    </w:div>
    <w:div w:id="281886017">
      <w:bodyDiv w:val="1"/>
      <w:marLeft w:val="0"/>
      <w:marRight w:val="0"/>
      <w:marTop w:val="0"/>
      <w:marBottom w:val="0"/>
      <w:divBdr>
        <w:top w:val="none" w:sz="0" w:space="0" w:color="auto"/>
        <w:left w:val="none" w:sz="0" w:space="0" w:color="auto"/>
        <w:bottom w:val="none" w:sz="0" w:space="0" w:color="auto"/>
        <w:right w:val="none" w:sz="0" w:space="0" w:color="auto"/>
      </w:divBdr>
    </w:div>
    <w:div w:id="297302156">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18005203">
      <w:bodyDiv w:val="1"/>
      <w:marLeft w:val="0"/>
      <w:marRight w:val="0"/>
      <w:marTop w:val="0"/>
      <w:marBottom w:val="0"/>
      <w:divBdr>
        <w:top w:val="none" w:sz="0" w:space="0" w:color="auto"/>
        <w:left w:val="none" w:sz="0" w:space="0" w:color="auto"/>
        <w:bottom w:val="none" w:sz="0" w:space="0" w:color="auto"/>
        <w:right w:val="none" w:sz="0" w:space="0" w:color="auto"/>
      </w:divBdr>
      <w:divsChild>
        <w:div w:id="880940601">
          <w:marLeft w:val="0"/>
          <w:marRight w:val="0"/>
          <w:marTop w:val="0"/>
          <w:marBottom w:val="0"/>
          <w:divBdr>
            <w:top w:val="none" w:sz="0" w:space="0" w:color="auto"/>
            <w:left w:val="none" w:sz="0" w:space="0" w:color="auto"/>
            <w:bottom w:val="none" w:sz="0" w:space="0" w:color="auto"/>
            <w:right w:val="none" w:sz="0" w:space="0" w:color="auto"/>
          </w:divBdr>
          <w:divsChild>
            <w:div w:id="1376806543">
              <w:marLeft w:val="0"/>
              <w:marRight w:val="0"/>
              <w:marTop w:val="0"/>
              <w:marBottom w:val="0"/>
              <w:divBdr>
                <w:top w:val="none" w:sz="0" w:space="0" w:color="auto"/>
                <w:left w:val="none" w:sz="0" w:space="0" w:color="auto"/>
                <w:bottom w:val="none" w:sz="0" w:space="0" w:color="auto"/>
                <w:right w:val="none" w:sz="0" w:space="0" w:color="auto"/>
              </w:divBdr>
              <w:divsChild>
                <w:div w:id="1564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53042">
      <w:bodyDiv w:val="1"/>
      <w:marLeft w:val="0"/>
      <w:marRight w:val="0"/>
      <w:marTop w:val="0"/>
      <w:marBottom w:val="0"/>
      <w:divBdr>
        <w:top w:val="none" w:sz="0" w:space="0" w:color="auto"/>
        <w:left w:val="none" w:sz="0" w:space="0" w:color="auto"/>
        <w:bottom w:val="none" w:sz="0" w:space="0" w:color="auto"/>
        <w:right w:val="none" w:sz="0" w:space="0" w:color="auto"/>
      </w:divBdr>
    </w:div>
    <w:div w:id="356586747">
      <w:bodyDiv w:val="1"/>
      <w:marLeft w:val="0"/>
      <w:marRight w:val="0"/>
      <w:marTop w:val="0"/>
      <w:marBottom w:val="0"/>
      <w:divBdr>
        <w:top w:val="none" w:sz="0" w:space="0" w:color="auto"/>
        <w:left w:val="none" w:sz="0" w:space="0" w:color="auto"/>
        <w:bottom w:val="none" w:sz="0" w:space="0" w:color="auto"/>
        <w:right w:val="none" w:sz="0" w:space="0" w:color="auto"/>
      </w:divBdr>
    </w:div>
    <w:div w:id="368068509">
      <w:bodyDiv w:val="1"/>
      <w:marLeft w:val="0"/>
      <w:marRight w:val="0"/>
      <w:marTop w:val="0"/>
      <w:marBottom w:val="0"/>
      <w:divBdr>
        <w:top w:val="none" w:sz="0" w:space="0" w:color="auto"/>
        <w:left w:val="none" w:sz="0" w:space="0" w:color="auto"/>
        <w:bottom w:val="none" w:sz="0" w:space="0" w:color="auto"/>
        <w:right w:val="none" w:sz="0" w:space="0" w:color="auto"/>
      </w:divBdr>
    </w:div>
    <w:div w:id="390932920">
      <w:bodyDiv w:val="1"/>
      <w:marLeft w:val="0"/>
      <w:marRight w:val="0"/>
      <w:marTop w:val="0"/>
      <w:marBottom w:val="0"/>
      <w:divBdr>
        <w:top w:val="none" w:sz="0" w:space="0" w:color="auto"/>
        <w:left w:val="none" w:sz="0" w:space="0" w:color="auto"/>
        <w:bottom w:val="none" w:sz="0" w:space="0" w:color="auto"/>
        <w:right w:val="none" w:sz="0" w:space="0" w:color="auto"/>
      </w:divBdr>
    </w:div>
    <w:div w:id="403645776">
      <w:bodyDiv w:val="1"/>
      <w:marLeft w:val="0"/>
      <w:marRight w:val="0"/>
      <w:marTop w:val="0"/>
      <w:marBottom w:val="0"/>
      <w:divBdr>
        <w:top w:val="none" w:sz="0" w:space="0" w:color="auto"/>
        <w:left w:val="none" w:sz="0" w:space="0" w:color="auto"/>
        <w:bottom w:val="none" w:sz="0" w:space="0" w:color="auto"/>
        <w:right w:val="none" w:sz="0" w:space="0" w:color="auto"/>
      </w:divBdr>
    </w:div>
    <w:div w:id="423839042">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76728995">
      <w:bodyDiv w:val="1"/>
      <w:marLeft w:val="0"/>
      <w:marRight w:val="0"/>
      <w:marTop w:val="0"/>
      <w:marBottom w:val="0"/>
      <w:divBdr>
        <w:top w:val="none" w:sz="0" w:space="0" w:color="auto"/>
        <w:left w:val="none" w:sz="0" w:space="0" w:color="auto"/>
        <w:bottom w:val="none" w:sz="0" w:space="0" w:color="auto"/>
        <w:right w:val="none" w:sz="0" w:space="0" w:color="auto"/>
      </w:divBdr>
    </w:div>
    <w:div w:id="490297061">
      <w:bodyDiv w:val="1"/>
      <w:marLeft w:val="0"/>
      <w:marRight w:val="0"/>
      <w:marTop w:val="0"/>
      <w:marBottom w:val="0"/>
      <w:divBdr>
        <w:top w:val="none" w:sz="0" w:space="0" w:color="auto"/>
        <w:left w:val="none" w:sz="0" w:space="0" w:color="auto"/>
        <w:bottom w:val="none" w:sz="0" w:space="0" w:color="auto"/>
        <w:right w:val="none" w:sz="0" w:space="0" w:color="auto"/>
      </w:divBdr>
      <w:divsChild>
        <w:div w:id="173764239">
          <w:marLeft w:val="0"/>
          <w:marRight w:val="0"/>
          <w:marTop w:val="0"/>
          <w:marBottom w:val="0"/>
          <w:divBdr>
            <w:top w:val="none" w:sz="0" w:space="0" w:color="auto"/>
            <w:left w:val="none" w:sz="0" w:space="0" w:color="auto"/>
            <w:bottom w:val="none" w:sz="0" w:space="0" w:color="auto"/>
            <w:right w:val="none" w:sz="0" w:space="0" w:color="auto"/>
          </w:divBdr>
          <w:divsChild>
            <w:div w:id="1360473682">
              <w:marLeft w:val="0"/>
              <w:marRight w:val="0"/>
              <w:marTop w:val="0"/>
              <w:marBottom w:val="0"/>
              <w:divBdr>
                <w:top w:val="none" w:sz="0" w:space="0" w:color="auto"/>
                <w:left w:val="none" w:sz="0" w:space="0" w:color="auto"/>
                <w:bottom w:val="none" w:sz="0" w:space="0" w:color="auto"/>
                <w:right w:val="none" w:sz="0" w:space="0" w:color="auto"/>
              </w:divBdr>
              <w:divsChild>
                <w:div w:id="1329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150">
      <w:bodyDiv w:val="1"/>
      <w:marLeft w:val="0"/>
      <w:marRight w:val="0"/>
      <w:marTop w:val="0"/>
      <w:marBottom w:val="0"/>
      <w:divBdr>
        <w:top w:val="none" w:sz="0" w:space="0" w:color="auto"/>
        <w:left w:val="none" w:sz="0" w:space="0" w:color="auto"/>
        <w:bottom w:val="none" w:sz="0" w:space="0" w:color="auto"/>
        <w:right w:val="none" w:sz="0" w:space="0" w:color="auto"/>
      </w:divBdr>
    </w:div>
    <w:div w:id="613171811">
      <w:bodyDiv w:val="1"/>
      <w:marLeft w:val="0"/>
      <w:marRight w:val="0"/>
      <w:marTop w:val="0"/>
      <w:marBottom w:val="0"/>
      <w:divBdr>
        <w:top w:val="none" w:sz="0" w:space="0" w:color="auto"/>
        <w:left w:val="none" w:sz="0" w:space="0" w:color="auto"/>
        <w:bottom w:val="none" w:sz="0" w:space="0" w:color="auto"/>
        <w:right w:val="none" w:sz="0" w:space="0" w:color="auto"/>
      </w:divBdr>
    </w:div>
    <w:div w:id="631399650">
      <w:bodyDiv w:val="1"/>
      <w:marLeft w:val="0"/>
      <w:marRight w:val="0"/>
      <w:marTop w:val="0"/>
      <w:marBottom w:val="0"/>
      <w:divBdr>
        <w:top w:val="none" w:sz="0" w:space="0" w:color="auto"/>
        <w:left w:val="none" w:sz="0" w:space="0" w:color="auto"/>
        <w:bottom w:val="none" w:sz="0" w:space="0" w:color="auto"/>
        <w:right w:val="none" w:sz="0" w:space="0" w:color="auto"/>
      </w:divBdr>
    </w:div>
    <w:div w:id="632907727">
      <w:bodyDiv w:val="1"/>
      <w:marLeft w:val="0"/>
      <w:marRight w:val="0"/>
      <w:marTop w:val="0"/>
      <w:marBottom w:val="0"/>
      <w:divBdr>
        <w:top w:val="none" w:sz="0" w:space="0" w:color="auto"/>
        <w:left w:val="none" w:sz="0" w:space="0" w:color="auto"/>
        <w:bottom w:val="none" w:sz="0" w:space="0" w:color="auto"/>
        <w:right w:val="none" w:sz="0" w:space="0" w:color="auto"/>
      </w:divBdr>
    </w:div>
    <w:div w:id="648628562">
      <w:bodyDiv w:val="1"/>
      <w:marLeft w:val="0"/>
      <w:marRight w:val="0"/>
      <w:marTop w:val="0"/>
      <w:marBottom w:val="0"/>
      <w:divBdr>
        <w:top w:val="none" w:sz="0" w:space="0" w:color="auto"/>
        <w:left w:val="none" w:sz="0" w:space="0" w:color="auto"/>
        <w:bottom w:val="none" w:sz="0" w:space="0" w:color="auto"/>
        <w:right w:val="none" w:sz="0" w:space="0" w:color="auto"/>
      </w:divBdr>
    </w:div>
    <w:div w:id="676421770">
      <w:bodyDiv w:val="1"/>
      <w:marLeft w:val="0"/>
      <w:marRight w:val="0"/>
      <w:marTop w:val="0"/>
      <w:marBottom w:val="0"/>
      <w:divBdr>
        <w:top w:val="none" w:sz="0" w:space="0" w:color="auto"/>
        <w:left w:val="none" w:sz="0" w:space="0" w:color="auto"/>
        <w:bottom w:val="none" w:sz="0" w:space="0" w:color="auto"/>
        <w:right w:val="none" w:sz="0" w:space="0" w:color="auto"/>
      </w:divBdr>
      <w:divsChild>
        <w:div w:id="1420177332">
          <w:marLeft w:val="0"/>
          <w:marRight w:val="0"/>
          <w:marTop w:val="0"/>
          <w:marBottom w:val="0"/>
          <w:divBdr>
            <w:top w:val="none" w:sz="0" w:space="0" w:color="auto"/>
            <w:left w:val="none" w:sz="0" w:space="0" w:color="auto"/>
            <w:bottom w:val="none" w:sz="0" w:space="0" w:color="auto"/>
            <w:right w:val="none" w:sz="0" w:space="0" w:color="auto"/>
          </w:divBdr>
          <w:divsChild>
            <w:div w:id="1023746553">
              <w:marLeft w:val="-204"/>
              <w:marRight w:val="-204"/>
              <w:marTop w:val="0"/>
              <w:marBottom w:val="0"/>
              <w:divBdr>
                <w:top w:val="none" w:sz="0" w:space="0" w:color="auto"/>
                <w:left w:val="none" w:sz="0" w:space="0" w:color="auto"/>
                <w:bottom w:val="none" w:sz="0" w:space="0" w:color="auto"/>
                <w:right w:val="none" w:sz="0" w:space="0" w:color="auto"/>
              </w:divBdr>
              <w:divsChild>
                <w:div w:id="5900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95748">
      <w:bodyDiv w:val="1"/>
      <w:marLeft w:val="0"/>
      <w:marRight w:val="0"/>
      <w:marTop w:val="0"/>
      <w:marBottom w:val="0"/>
      <w:divBdr>
        <w:top w:val="none" w:sz="0" w:space="0" w:color="auto"/>
        <w:left w:val="none" w:sz="0" w:space="0" w:color="auto"/>
        <w:bottom w:val="none" w:sz="0" w:space="0" w:color="auto"/>
        <w:right w:val="none" w:sz="0" w:space="0" w:color="auto"/>
      </w:divBdr>
    </w:div>
    <w:div w:id="799884852">
      <w:bodyDiv w:val="1"/>
      <w:marLeft w:val="0"/>
      <w:marRight w:val="0"/>
      <w:marTop w:val="0"/>
      <w:marBottom w:val="0"/>
      <w:divBdr>
        <w:top w:val="none" w:sz="0" w:space="0" w:color="auto"/>
        <w:left w:val="none" w:sz="0" w:space="0" w:color="auto"/>
        <w:bottom w:val="none" w:sz="0" w:space="0" w:color="auto"/>
        <w:right w:val="none" w:sz="0" w:space="0" w:color="auto"/>
      </w:divBdr>
    </w:div>
    <w:div w:id="801309638">
      <w:bodyDiv w:val="1"/>
      <w:marLeft w:val="0"/>
      <w:marRight w:val="0"/>
      <w:marTop w:val="0"/>
      <w:marBottom w:val="0"/>
      <w:divBdr>
        <w:top w:val="none" w:sz="0" w:space="0" w:color="auto"/>
        <w:left w:val="none" w:sz="0" w:space="0" w:color="auto"/>
        <w:bottom w:val="none" w:sz="0" w:space="0" w:color="auto"/>
        <w:right w:val="none" w:sz="0" w:space="0" w:color="auto"/>
      </w:divBdr>
    </w:div>
    <w:div w:id="843204734">
      <w:bodyDiv w:val="1"/>
      <w:marLeft w:val="0"/>
      <w:marRight w:val="0"/>
      <w:marTop w:val="0"/>
      <w:marBottom w:val="0"/>
      <w:divBdr>
        <w:top w:val="none" w:sz="0" w:space="0" w:color="auto"/>
        <w:left w:val="none" w:sz="0" w:space="0" w:color="auto"/>
        <w:bottom w:val="none" w:sz="0" w:space="0" w:color="auto"/>
        <w:right w:val="none" w:sz="0" w:space="0" w:color="auto"/>
      </w:divBdr>
    </w:div>
    <w:div w:id="897932095">
      <w:bodyDiv w:val="1"/>
      <w:marLeft w:val="48"/>
      <w:marRight w:val="0"/>
      <w:marTop w:val="48"/>
      <w:marBottom w:val="48"/>
      <w:divBdr>
        <w:top w:val="none" w:sz="0" w:space="0" w:color="auto"/>
        <w:left w:val="none" w:sz="0" w:space="0" w:color="auto"/>
        <w:bottom w:val="none" w:sz="0" w:space="0" w:color="auto"/>
        <w:right w:val="none" w:sz="0" w:space="0" w:color="auto"/>
      </w:divBdr>
    </w:div>
    <w:div w:id="941373801">
      <w:bodyDiv w:val="1"/>
      <w:marLeft w:val="0"/>
      <w:marRight w:val="0"/>
      <w:marTop w:val="0"/>
      <w:marBottom w:val="0"/>
      <w:divBdr>
        <w:top w:val="none" w:sz="0" w:space="0" w:color="auto"/>
        <w:left w:val="none" w:sz="0" w:space="0" w:color="auto"/>
        <w:bottom w:val="none" w:sz="0" w:space="0" w:color="auto"/>
        <w:right w:val="none" w:sz="0" w:space="0" w:color="auto"/>
      </w:divBdr>
    </w:div>
    <w:div w:id="995499070">
      <w:bodyDiv w:val="1"/>
      <w:marLeft w:val="0"/>
      <w:marRight w:val="0"/>
      <w:marTop w:val="0"/>
      <w:marBottom w:val="0"/>
      <w:divBdr>
        <w:top w:val="none" w:sz="0" w:space="0" w:color="auto"/>
        <w:left w:val="none" w:sz="0" w:space="0" w:color="auto"/>
        <w:bottom w:val="none" w:sz="0" w:space="0" w:color="auto"/>
        <w:right w:val="none" w:sz="0" w:space="0" w:color="auto"/>
      </w:divBdr>
    </w:div>
    <w:div w:id="996423439">
      <w:bodyDiv w:val="1"/>
      <w:marLeft w:val="0"/>
      <w:marRight w:val="0"/>
      <w:marTop w:val="0"/>
      <w:marBottom w:val="0"/>
      <w:divBdr>
        <w:top w:val="none" w:sz="0" w:space="0" w:color="auto"/>
        <w:left w:val="none" w:sz="0" w:space="0" w:color="auto"/>
        <w:bottom w:val="none" w:sz="0" w:space="0" w:color="auto"/>
        <w:right w:val="none" w:sz="0" w:space="0" w:color="auto"/>
      </w:divBdr>
    </w:div>
    <w:div w:id="1007440972">
      <w:bodyDiv w:val="1"/>
      <w:marLeft w:val="0"/>
      <w:marRight w:val="0"/>
      <w:marTop w:val="0"/>
      <w:marBottom w:val="0"/>
      <w:divBdr>
        <w:top w:val="none" w:sz="0" w:space="0" w:color="auto"/>
        <w:left w:val="none" w:sz="0" w:space="0" w:color="auto"/>
        <w:bottom w:val="none" w:sz="0" w:space="0" w:color="auto"/>
        <w:right w:val="none" w:sz="0" w:space="0" w:color="auto"/>
      </w:divBdr>
    </w:div>
    <w:div w:id="1024330442">
      <w:bodyDiv w:val="1"/>
      <w:marLeft w:val="0"/>
      <w:marRight w:val="0"/>
      <w:marTop w:val="0"/>
      <w:marBottom w:val="0"/>
      <w:divBdr>
        <w:top w:val="none" w:sz="0" w:space="0" w:color="auto"/>
        <w:left w:val="none" w:sz="0" w:space="0" w:color="auto"/>
        <w:bottom w:val="none" w:sz="0" w:space="0" w:color="auto"/>
        <w:right w:val="none" w:sz="0" w:space="0" w:color="auto"/>
      </w:divBdr>
      <w:divsChild>
        <w:div w:id="529418093">
          <w:marLeft w:val="0"/>
          <w:marRight w:val="0"/>
          <w:marTop w:val="0"/>
          <w:marBottom w:val="0"/>
          <w:divBdr>
            <w:top w:val="none" w:sz="0" w:space="0" w:color="auto"/>
            <w:left w:val="none" w:sz="0" w:space="0" w:color="auto"/>
            <w:bottom w:val="none" w:sz="0" w:space="0" w:color="auto"/>
            <w:right w:val="none" w:sz="0" w:space="0" w:color="auto"/>
          </w:divBdr>
        </w:div>
      </w:divsChild>
    </w:div>
    <w:div w:id="1032264942">
      <w:bodyDiv w:val="1"/>
      <w:marLeft w:val="0"/>
      <w:marRight w:val="0"/>
      <w:marTop w:val="0"/>
      <w:marBottom w:val="0"/>
      <w:divBdr>
        <w:top w:val="none" w:sz="0" w:space="0" w:color="auto"/>
        <w:left w:val="none" w:sz="0" w:space="0" w:color="auto"/>
        <w:bottom w:val="none" w:sz="0" w:space="0" w:color="auto"/>
        <w:right w:val="none" w:sz="0" w:space="0" w:color="auto"/>
      </w:divBdr>
    </w:div>
    <w:div w:id="1050812031">
      <w:bodyDiv w:val="1"/>
      <w:marLeft w:val="0"/>
      <w:marRight w:val="0"/>
      <w:marTop w:val="0"/>
      <w:marBottom w:val="0"/>
      <w:divBdr>
        <w:top w:val="none" w:sz="0" w:space="0" w:color="auto"/>
        <w:left w:val="none" w:sz="0" w:space="0" w:color="auto"/>
        <w:bottom w:val="none" w:sz="0" w:space="0" w:color="auto"/>
        <w:right w:val="none" w:sz="0" w:space="0" w:color="auto"/>
      </w:divBdr>
    </w:div>
    <w:div w:id="1051461338">
      <w:bodyDiv w:val="1"/>
      <w:marLeft w:val="0"/>
      <w:marRight w:val="0"/>
      <w:marTop w:val="0"/>
      <w:marBottom w:val="0"/>
      <w:divBdr>
        <w:top w:val="none" w:sz="0" w:space="0" w:color="auto"/>
        <w:left w:val="none" w:sz="0" w:space="0" w:color="auto"/>
        <w:bottom w:val="none" w:sz="0" w:space="0" w:color="auto"/>
        <w:right w:val="none" w:sz="0" w:space="0" w:color="auto"/>
      </w:divBdr>
    </w:div>
    <w:div w:id="1115904370">
      <w:bodyDiv w:val="1"/>
      <w:marLeft w:val="0"/>
      <w:marRight w:val="0"/>
      <w:marTop w:val="0"/>
      <w:marBottom w:val="0"/>
      <w:divBdr>
        <w:top w:val="none" w:sz="0" w:space="0" w:color="auto"/>
        <w:left w:val="none" w:sz="0" w:space="0" w:color="auto"/>
        <w:bottom w:val="none" w:sz="0" w:space="0" w:color="auto"/>
        <w:right w:val="none" w:sz="0" w:space="0" w:color="auto"/>
      </w:divBdr>
      <w:divsChild>
        <w:div w:id="1346977544">
          <w:marLeft w:val="0"/>
          <w:marRight w:val="0"/>
          <w:marTop w:val="0"/>
          <w:marBottom w:val="0"/>
          <w:divBdr>
            <w:top w:val="none" w:sz="0" w:space="0" w:color="auto"/>
            <w:left w:val="none" w:sz="0" w:space="0" w:color="auto"/>
            <w:bottom w:val="none" w:sz="0" w:space="0" w:color="auto"/>
            <w:right w:val="none" w:sz="0" w:space="0" w:color="auto"/>
          </w:divBdr>
        </w:div>
      </w:divsChild>
    </w:div>
    <w:div w:id="1126043930">
      <w:bodyDiv w:val="1"/>
      <w:marLeft w:val="0"/>
      <w:marRight w:val="0"/>
      <w:marTop w:val="0"/>
      <w:marBottom w:val="0"/>
      <w:divBdr>
        <w:top w:val="none" w:sz="0" w:space="0" w:color="auto"/>
        <w:left w:val="none" w:sz="0" w:space="0" w:color="auto"/>
        <w:bottom w:val="none" w:sz="0" w:space="0" w:color="auto"/>
        <w:right w:val="none" w:sz="0" w:space="0" w:color="auto"/>
      </w:divBdr>
    </w:div>
    <w:div w:id="1137994423">
      <w:bodyDiv w:val="1"/>
      <w:marLeft w:val="0"/>
      <w:marRight w:val="0"/>
      <w:marTop w:val="0"/>
      <w:marBottom w:val="0"/>
      <w:divBdr>
        <w:top w:val="none" w:sz="0" w:space="0" w:color="auto"/>
        <w:left w:val="none" w:sz="0" w:space="0" w:color="auto"/>
        <w:bottom w:val="none" w:sz="0" w:space="0" w:color="auto"/>
        <w:right w:val="none" w:sz="0" w:space="0" w:color="auto"/>
      </w:divBdr>
    </w:div>
    <w:div w:id="1192109029">
      <w:bodyDiv w:val="1"/>
      <w:marLeft w:val="0"/>
      <w:marRight w:val="0"/>
      <w:marTop w:val="0"/>
      <w:marBottom w:val="0"/>
      <w:divBdr>
        <w:top w:val="none" w:sz="0" w:space="0" w:color="auto"/>
        <w:left w:val="none" w:sz="0" w:space="0" w:color="auto"/>
        <w:bottom w:val="none" w:sz="0" w:space="0" w:color="auto"/>
        <w:right w:val="none" w:sz="0" w:space="0" w:color="auto"/>
      </w:divBdr>
    </w:div>
    <w:div w:id="1206873161">
      <w:bodyDiv w:val="1"/>
      <w:marLeft w:val="0"/>
      <w:marRight w:val="0"/>
      <w:marTop w:val="0"/>
      <w:marBottom w:val="0"/>
      <w:divBdr>
        <w:top w:val="none" w:sz="0" w:space="0" w:color="auto"/>
        <w:left w:val="none" w:sz="0" w:space="0" w:color="auto"/>
        <w:bottom w:val="none" w:sz="0" w:space="0" w:color="auto"/>
        <w:right w:val="none" w:sz="0" w:space="0" w:color="auto"/>
      </w:divBdr>
    </w:div>
    <w:div w:id="1226991478">
      <w:bodyDiv w:val="1"/>
      <w:marLeft w:val="0"/>
      <w:marRight w:val="0"/>
      <w:marTop w:val="0"/>
      <w:marBottom w:val="0"/>
      <w:divBdr>
        <w:top w:val="none" w:sz="0" w:space="0" w:color="auto"/>
        <w:left w:val="none" w:sz="0" w:space="0" w:color="auto"/>
        <w:bottom w:val="none" w:sz="0" w:space="0" w:color="auto"/>
        <w:right w:val="none" w:sz="0" w:space="0" w:color="auto"/>
      </w:divBdr>
    </w:div>
    <w:div w:id="1254970737">
      <w:bodyDiv w:val="1"/>
      <w:marLeft w:val="0"/>
      <w:marRight w:val="0"/>
      <w:marTop w:val="0"/>
      <w:marBottom w:val="0"/>
      <w:divBdr>
        <w:top w:val="none" w:sz="0" w:space="0" w:color="auto"/>
        <w:left w:val="none" w:sz="0" w:space="0" w:color="auto"/>
        <w:bottom w:val="none" w:sz="0" w:space="0" w:color="auto"/>
        <w:right w:val="none" w:sz="0" w:space="0" w:color="auto"/>
      </w:divBdr>
    </w:div>
    <w:div w:id="1257785013">
      <w:bodyDiv w:val="1"/>
      <w:marLeft w:val="0"/>
      <w:marRight w:val="0"/>
      <w:marTop w:val="0"/>
      <w:marBottom w:val="0"/>
      <w:divBdr>
        <w:top w:val="none" w:sz="0" w:space="0" w:color="auto"/>
        <w:left w:val="none" w:sz="0" w:space="0" w:color="auto"/>
        <w:bottom w:val="none" w:sz="0" w:space="0" w:color="auto"/>
        <w:right w:val="none" w:sz="0" w:space="0" w:color="auto"/>
      </w:divBdr>
    </w:div>
    <w:div w:id="1261449569">
      <w:bodyDiv w:val="1"/>
      <w:marLeft w:val="0"/>
      <w:marRight w:val="0"/>
      <w:marTop w:val="0"/>
      <w:marBottom w:val="0"/>
      <w:divBdr>
        <w:top w:val="none" w:sz="0" w:space="0" w:color="auto"/>
        <w:left w:val="none" w:sz="0" w:space="0" w:color="auto"/>
        <w:bottom w:val="none" w:sz="0" w:space="0" w:color="auto"/>
        <w:right w:val="none" w:sz="0" w:space="0" w:color="auto"/>
      </w:divBdr>
    </w:div>
    <w:div w:id="1311590518">
      <w:bodyDiv w:val="1"/>
      <w:marLeft w:val="0"/>
      <w:marRight w:val="0"/>
      <w:marTop w:val="0"/>
      <w:marBottom w:val="0"/>
      <w:divBdr>
        <w:top w:val="none" w:sz="0" w:space="0" w:color="auto"/>
        <w:left w:val="none" w:sz="0" w:space="0" w:color="auto"/>
        <w:bottom w:val="none" w:sz="0" w:space="0" w:color="auto"/>
        <w:right w:val="none" w:sz="0" w:space="0" w:color="auto"/>
      </w:divBdr>
    </w:div>
    <w:div w:id="1372999864">
      <w:bodyDiv w:val="1"/>
      <w:marLeft w:val="0"/>
      <w:marRight w:val="0"/>
      <w:marTop w:val="0"/>
      <w:marBottom w:val="0"/>
      <w:divBdr>
        <w:top w:val="none" w:sz="0" w:space="0" w:color="auto"/>
        <w:left w:val="none" w:sz="0" w:space="0" w:color="auto"/>
        <w:bottom w:val="none" w:sz="0" w:space="0" w:color="auto"/>
        <w:right w:val="none" w:sz="0" w:space="0" w:color="auto"/>
      </w:divBdr>
    </w:div>
    <w:div w:id="1388605113">
      <w:bodyDiv w:val="1"/>
      <w:marLeft w:val="0"/>
      <w:marRight w:val="0"/>
      <w:marTop w:val="0"/>
      <w:marBottom w:val="0"/>
      <w:divBdr>
        <w:top w:val="none" w:sz="0" w:space="0" w:color="auto"/>
        <w:left w:val="none" w:sz="0" w:space="0" w:color="auto"/>
        <w:bottom w:val="none" w:sz="0" w:space="0" w:color="auto"/>
        <w:right w:val="none" w:sz="0" w:space="0" w:color="auto"/>
      </w:divBdr>
      <w:divsChild>
        <w:div w:id="154230986">
          <w:marLeft w:val="0"/>
          <w:marRight w:val="0"/>
          <w:marTop w:val="0"/>
          <w:marBottom w:val="0"/>
          <w:divBdr>
            <w:top w:val="none" w:sz="0" w:space="0" w:color="auto"/>
            <w:left w:val="none" w:sz="0" w:space="0" w:color="auto"/>
            <w:bottom w:val="none" w:sz="0" w:space="0" w:color="auto"/>
            <w:right w:val="none" w:sz="0" w:space="0" w:color="auto"/>
          </w:divBdr>
        </w:div>
      </w:divsChild>
    </w:div>
    <w:div w:id="1393383067">
      <w:bodyDiv w:val="1"/>
      <w:marLeft w:val="0"/>
      <w:marRight w:val="0"/>
      <w:marTop w:val="0"/>
      <w:marBottom w:val="0"/>
      <w:divBdr>
        <w:top w:val="none" w:sz="0" w:space="0" w:color="auto"/>
        <w:left w:val="none" w:sz="0" w:space="0" w:color="auto"/>
        <w:bottom w:val="none" w:sz="0" w:space="0" w:color="auto"/>
        <w:right w:val="none" w:sz="0" w:space="0" w:color="auto"/>
      </w:divBdr>
    </w:div>
    <w:div w:id="1400901808">
      <w:bodyDiv w:val="1"/>
      <w:marLeft w:val="0"/>
      <w:marRight w:val="0"/>
      <w:marTop w:val="0"/>
      <w:marBottom w:val="0"/>
      <w:divBdr>
        <w:top w:val="none" w:sz="0" w:space="0" w:color="auto"/>
        <w:left w:val="none" w:sz="0" w:space="0" w:color="auto"/>
        <w:bottom w:val="none" w:sz="0" w:space="0" w:color="auto"/>
        <w:right w:val="none" w:sz="0" w:space="0" w:color="auto"/>
      </w:divBdr>
    </w:div>
    <w:div w:id="1466699284">
      <w:bodyDiv w:val="1"/>
      <w:marLeft w:val="0"/>
      <w:marRight w:val="0"/>
      <w:marTop w:val="0"/>
      <w:marBottom w:val="0"/>
      <w:divBdr>
        <w:top w:val="none" w:sz="0" w:space="0" w:color="auto"/>
        <w:left w:val="none" w:sz="0" w:space="0" w:color="auto"/>
        <w:bottom w:val="none" w:sz="0" w:space="0" w:color="auto"/>
        <w:right w:val="none" w:sz="0" w:space="0" w:color="auto"/>
      </w:divBdr>
    </w:div>
    <w:div w:id="1479570744">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56820817">
      <w:bodyDiv w:val="1"/>
      <w:marLeft w:val="0"/>
      <w:marRight w:val="0"/>
      <w:marTop w:val="0"/>
      <w:marBottom w:val="0"/>
      <w:divBdr>
        <w:top w:val="none" w:sz="0" w:space="0" w:color="auto"/>
        <w:left w:val="none" w:sz="0" w:space="0" w:color="auto"/>
        <w:bottom w:val="none" w:sz="0" w:space="0" w:color="auto"/>
        <w:right w:val="none" w:sz="0" w:space="0" w:color="auto"/>
      </w:divBdr>
    </w:div>
    <w:div w:id="1600943594">
      <w:bodyDiv w:val="1"/>
      <w:marLeft w:val="0"/>
      <w:marRight w:val="0"/>
      <w:marTop w:val="0"/>
      <w:marBottom w:val="0"/>
      <w:divBdr>
        <w:top w:val="none" w:sz="0" w:space="0" w:color="auto"/>
        <w:left w:val="none" w:sz="0" w:space="0" w:color="auto"/>
        <w:bottom w:val="none" w:sz="0" w:space="0" w:color="auto"/>
        <w:right w:val="none" w:sz="0" w:space="0" w:color="auto"/>
      </w:divBdr>
    </w:div>
    <w:div w:id="1631010845">
      <w:bodyDiv w:val="1"/>
      <w:marLeft w:val="0"/>
      <w:marRight w:val="0"/>
      <w:marTop w:val="0"/>
      <w:marBottom w:val="0"/>
      <w:divBdr>
        <w:top w:val="none" w:sz="0" w:space="0" w:color="auto"/>
        <w:left w:val="none" w:sz="0" w:space="0" w:color="auto"/>
        <w:bottom w:val="none" w:sz="0" w:space="0" w:color="auto"/>
        <w:right w:val="none" w:sz="0" w:space="0" w:color="auto"/>
      </w:divBdr>
      <w:divsChild>
        <w:div w:id="1778914798">
          <w:marLeft w:val="0"/>
          <w:marRight w:val="0"/>
          <w:marTop w:val="0"/>
          <w:marBottom w:val="0"/>
          <w:divBdr>
            <w:top w:val="none" w:sz="0" w:space="0" w:color="auto"/>
            <w:left w:val="none" w:sz="0" w:space="0" w:color="auto"/>
            <w:bottom w:val="none" w:sz="0" w:space="0" w:color="auto"/>
            <w:right w:val="none" w:sz="0" w:space="0" w:color="auto"/>
          </w:divBdr>
        </w:div>
      </w:divsChild>
    </w:div>
    <w:div w:id="1650405668">
      <w:bodyDiv w:val="1"/>
      <w:marLeft w:val="0"/>
      <w:marRight w:val="0"/>
      <w:marTop w:val="0"/>
      <w:marBottom w:val="0"/>
      <w:divBdr>
        <w:top w:val="none" w:sz="0" w:space="0" w:color="auto"/>
        <w:left w:val="none" w:sz="0" w:space="0" w:color="auto"/>
        <w:bottom w:val="none" w:sz="0" w:space="0" w:color="auto"/>
        <w:right w:val="none" w:sz="0" w:space="0" w:color="auto"/>
      </w:divBdr>
    </w:div>
    <w:div w:id="1654331108">
      <w:bodyDiv w:val="1"/>
      <w:marLeft w:val="0"/>
      <w:marRight w:val="0"/>
      <w:marTop w:val="0"/>
      <w:marBottom w:val="0"/>
      <w:divBdr>
        <w:top w:val="none" w:sz="0" w:space="0" w:color="auto"/>
        <w:left w:val="none" w:sz="0" w:space="0" w:color="auto"/>
        <w:bottom w:val="none" w:sz="0" w:space="0" w:color="auto"/>
        <w:right w:val="none" w:sz="0" w:space="0" w:color="auto"/>
      </w:divBdr>
    </w:div>
    <w:div w:id="1675720327">
      <w:bodyDiv w:val="1"/>
      <w:marLeft w:val="0"/>
      <w:marRight w:val="0"/>
      <w:marTop w:val="0"/>
      <w:marBottom w:val="0"/>
      <w:divBdr>
        <w:top w:val="none" w:sz="0" w:space="0" w:color="auto"/>
        <w:left w:val="none" w:sz="0" w:space="0" w:color="auto"/>
        <w:bottom w:val="none" w:sz="0" w:space="0" w:color="auto"/>
        <w:right w:val="none" w:sz="0" w:space="0" w:color="auto"/>
      </w:divBdr>
    </w:div>
    <w:div w:id="1677608742">
      <w:bodyDiv w:val="1"/>
      <w:marLeft w:val="0"/>
      <w:marRight w:val="0"/>
      <w:marTop w:val="0"/>
      <w:marBottom w:val="0"/>
      <w:divBdr>
        <w:top w:val="none" w:sz="0" w:space="0" w:color="auto"/>
        <w:left w:val="none" w:sz="0" w:space="0" w:color="auto"/>
        <w:bottom w:val="none" w:sz="0" w:space="0" w:color="auto"/>
        <w:right w:val="none" w:sz="0" w:space="0" w:color="auto"/>
      </w:divBdr>
      <w:divsChild>
        <w:div w:id="1138835453">
          <w:marLeft w:val="0"/>
          <w:marRight w:val="0"/>
          <w:marTop w:val="0"/>
          <w:marBottom w:val="0"/>
          <w:divBdr>
            <w:top w:val="none" w:sz="0" w:space="0" w:color="auto"/>
            <w:left w:val="none" w:sz="0" w:space="0" w:color="auto"/>
            <w:bottom w:val="none" w:sz="0" w:space="0" w:color="auto"/>
            <w:right w:val="none" w:sz="0" w:space="0" w:color="auto"/>
          </w:divBdr>
          <w:divsChild>
            <w:div w:id="194579899">
              <w:marLeft w:val="-204"/>
              <w:marRight w:val="-204"/>
              <w:marTop w:val="0"/>
              <w:marBottom w:val="0"/>
              <w:divBdr>
                <w:top w:val="none" w:sz="0" w:space="0" w:color="auto"/>
                <w:left w:val="none" w:sz="0" w:space="0" w:color="auto"/>
                <w:bottom w:val="none" w:sz="0" w:space="0" w:color="auto"/>
                <w:right w:val="none" w:sz="0" w:space="0" w:color="auto"/>
              </w:divBdr>
              <w:divsChild>
                <w:div w:id="1078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44544">
      <w:bodyDiv w:val="1"/>
      <w:marLeft w:val="0"/>
      <w:marRight w:val="0"/>
      <w:marTop w:val="0"/>
      <w:marBottom w:val="0"/>
      <w:divBdr>
        <w:top w:val="none" w:sz="0" w:space="0" w:color="auto"/>
        <w:left w:val="none" w:sz="0" w:space="0" w:color="auto"/>
        <w:bottom w:val="none" w:sz="0" w:space="0" w:color="auto"/>
        <w:right w:val="none" w:sz="0" w:space="0" w:color="auto"/>
      </w:divBdr>
    </w:div>
    <w:div w:id="1709722646">
      <w:bodyDiv w:val="1"/>
      <w:marLeft w:val="0"/>
      <w:marRight w:val="0"/>
      <w:marTop w:val="0"/>
      <w:marBottom w:val="0"/>
      <w:divBdr>
        <w:top w:val="none" w:sz="0" w:space="0" w:color="auto"/>
        <w:left w:val="none" w:sz="0" w:space="0" w:color="auto"/>
        <w:bottom w:val="none" w:sz="0" w:space="0" w:color="auto"/>
        <w:right w:val="none" w:sz="0" w:space="0" w:color="auto"/>
      </w:divBdr>
    </w:div>
    <w:div w:id="1714386288">
      <w:bodyDiv w:val="1"/>
      <w:marLeft w:val="0"/>
      <w:marRight w:val="0"/>
      <w:marTop w:val="0"/>
      <w:marBottom w:val="0"/>
      <w:divBdr>
        <w:top w:val="none" w:sz="0" w:space="0" w:color="auto"/>
        <w:left w:val="none" w:sz="0" w:space="0" w:color="auto"/>
        <w:bottom w:val="none" w:sz="0" w:space="0" w:color="auto"/>
        <w:right w:val="none" w:sz="0" w:space="0" w:color="auto"/>
      </w:divBdr>
    </w:div>
    <w:div w:id="1722247432">
      <w:bodyDiv w:val="1"/>
      <w:marLeft w:val="0"/>
      <w:marRight w:val="0"/>
      <w:marTop w:val="0"/>
      <w:marBottom w:val="0"/>
      <w:divBdr>
        <w:top w:val="none" w:sz="0" w:space="0" w:color="auto"/>
        <w:left w:val="none" w:sz="0" w:space="0" w:color="auto"/>
        <w:bottom w:val="none" w:sz="0" w:space="0" w:color="auto"/>
        <w:right w:val="none" w:sz="0" w:space="0" w:color="auto"/>
      </w:divBdr>
    </w:div>
    <w:div w:id="1733239008">
      <w:bodyDiv w:val="1"/>
      <w:marLeft w:val="0"/>
      <w:marRight w:val="0"/>
      <w:marTop w:val="0"/>
      <w:marBottom w:val="0"/>
      <w:divBdr>
        <w:top w:val="none" w:sz="0" w:space="0" w:color="auto"/>
        <w:left w:val="none" w:sz="0" w:space="0" w:color="auto"/>
        <w:bottom w:val="none" w:sz="0" w:space="0" w:color="auto"/>
        <w:right w:val="none" w:sz="0" w:space="0" w:color="auto"/>
      </w:divBdr>
    </w:div>
    <w:div w:id="1754087214">
      <w:bodyDiv w:val="1"/>
      <w:marLeft w:val="0"/>
      <w:marRight w:val="0"/>
      <w:marTop w:val="0"/>
      <w:marBottom w:val="0"/>
      <w:divBdr>
        <w:top w:val="none" w:sz="0" w:space="0" w:color="auto"/>
        <w:left w:val="none" w:sz="0" w:space="0" w:color="auto"/>
        <w:bottom w:val="none" w:sz="0" w:space="0" w:color="auto"/>
        <w:right w:val="none" w:sz="0" w:space="0" w:color="auto"/>
      </w:divBdr>
    </w:div>
    <w:div w:id="1755861710">
      <w:bodyDiv w:val="1"/>
      <w:marLeft w:val="0"/>
      <w:marRight w:val="0"/>
      <w:marTop w:val="0"/>
      <w:marBottom w:val="0"/>
      <w:divBdr>
        <w:top w:val="none" w:sz="0" w:space="0" w:color="auto"/>
        <w:left w:val="none" w:sz="0" w:space="0" w:color="auto"/>
        <w:bottom w:val="none" w:sz="0" w:space="0" w:color="auto"/>
        <w:right w:val="none" w:sz="0" w:space="0" w:color="auto"/>
      </w:divBdr>
    </w:div>
    <w:div w:id="1757021090">
      <w:bodyDiv w:val="1"/>
      <w:marLeft w:val="0"/>
      <w:marRight w:val="0"/>
      <w:marTop w:val="0"/>
      <w:marBottom w:val="0"/>
      <w:divBdr>
        <w:top w:val="none" w:sz="0" w:space="0" w:color="auto"/>
        <w:left w:val="none" w:sz="0" w:space="0" w:color="auto"/>
        <w:bottom w:val="none" w:sz="0" w:space="0" w:color="auto"/>
        <w:right w:val="none" w:sz="0" w:space="0" w:color="auto"/>
      </w:divBdr>
    </w:div>
    <w:div w:id="1769302614">
      <w:bodyDiv w:val="1"/>
      <w:marLeft w:val="0"/>
      <w:marRight w:val="0"/>
      <w:marTop w:val="0"/>
      <w:marBottom w:val="0"/>
      <w:divBdr>
        <w:top w:val="none" w:sz="0" w:space="0" w:color="auto"/>
        <w:left w:val="none" w:sz="0" w:space="0" w:color="auto"/>
        <w:bottom w:val="none" w:sz="0" w:space="0" w:color="auto"/>
        <w:right w:val="none" w:sz="0" w:space="0" w:color="auto"/>
      </w:divBdr>
    </w:div>
    <w:div w:id="1774204118">
      <w:bodyDiv w:val="1"/>
      <w:marLeft w:val="0"/>
      <w:marRight w:val="0"/>
      <w:marTop w:val="0"/>
      <w:marBottom w:val="0"/>
      <w:divBdr>
        <w:top w:val="none" w:sz="0" w:space="0" w:color="auto"/>
        <w:left w:val="none" w:sz="0" w:space="0" w:color="auto"/>
        <w:bottom w:val="none" w:sz="0" w:space="0" w:color="auto"/>
        <w:right w:val="none" w:sz="0" w:space="0" w:color="auto"/>
      </w:divBdr>
    </w:div>
    <w:div w:id="1802307356">
      <w:bodyDiv w:val="1"/>
      <w:marLeft w:val="0"/>
      <w:marRight w:val="0"/>
      <w:marTop w:val="0"/>
      <w:marBottom w:val="0"/>
      <w:divBdr>
        <w:top w:val="none" w:sz="0" w:space="0" w:color="auto"/>
        <w:left w:val="none" w:sz="0" w:space="0" w:color="auto"/>
        <w:bottom w:val="none" w:sz="0" w:space="0" w:color="auto"/>
        <w:right w:val="none" w:sz="0" w:space="0" w:color="auto"/>
      </w:divBdr>
    </w:div>
    <w:div w:id="1822697752">
      <w:bodyDiv w:val="1"/>
      <w:marLeft w:val="0"/>
      <w:marRight w:val="0"/>
      <w:marTop w:val="0"/>
      <w:marBottom w:val="0"/>
      <w:divBdr>
        <w:top w:val="none" w:sz="0" w:space="0" w:color="auto"/>
        <w:left w:val="none" w:sz="0" w:space="0" w:color="auto"/>
        <w:bottom w:val="none" w:sz="0" w:space="0" w:color="auto"/>
        <w:right w:val="none" w:sz="0" w:space="0" w:color="auto"/>
      </w:divBdr>
    </w:div>
    <w:div w:id="1831367364">
      <w:bodyDiv w:val="1"/>
      <w:marLeft w:val="0"/>
      <w:marRight w:val="0"/>
      <w:marTop w:val="0"/>
      <w:marBottom w:val="0"/>
      <w:divBdr>
        <w:top w:val="none" w:sz="0" w:space="0" w:color="auto"/>
        <w:left w:val="none" w:sz="0" w:space="0" w:color="auto"/>
        <w:bottom w:val="none" w:sz="0" w:space="0" w:color="auto"/>
        <w:right w:val="none" w:sz="0" w:space="0" w:color="auto"/>
      </w:divBdr>
    </w:div>
    <w:div w:id="1831939479">
      <w:bodyDiv w:val="1"/>
      <w:marLeft w:val="0"/>
      <w:marRight w:val="0"/>
      <w:marTop w:val="0"/>
      <w:marBottom w:val="0"/>
      <w:divBdr>
        <w:top w:val="none" w:sz="0" w:space="0" w:color="auto"/>
        <w:left w:val="none" w:sz="0" w:space="0" w:color="auto"/>
        <w:bottom w:val="none" w:sz="0" w:space="0" w:color="auto"/>
        <w:right w:val="none" w:sz="0" w:space="0" w:color="auto"/>
      </w:divBdr>
    </w:div>
    <w:div w:id="1832141520">
      <w:bodyDiv w:val="1"/>
      <w:marLeft w:val="0"/>
      <w:marRight w:val="0"/>
      <w:marTop w:val="0"/>
      <w:marBottom w:val="0"/>
      <w:divBdr>
        <w:top w:val="none" w:sz="0" w:space="0" w:color="auto"/>
        <w:left w:val="none" w:sz="0" w:space="0" w:color="auto"/>
        <w:bottom w:val="none" w:sz="0" w:space="0" w:color="auto"/>
        <w:right w:val="none" w:sz="0" w:space="0" w:color="auto"/>
      </w:divBdr>
    </w:div>
    <w:div w:id="1867283748">
      <w:bodyDiv w:val="1"/>
      <w:marLeft w:val="0"/>
      <w:marRight w:val="0"/>
      <w:marTop w:val="0"/>
      <w:marBottom w:val="0"/>
      <w:divBdr>
        <w:top w:val="none" w:sz="0" w:space="0" w:color="auto"/>
        <w:left w:val="none" w:sz="0" w:space="0" w:color="auto"/>
        <w:bottom w:val="none" w:sz="0" w:space="0" w:color="auto"/>
        <w:right w:val="none" w:sz="0" w:space="0" w:color="auto"/>
      </w:divBdr>
    </w:div>
    <w:div w:id="1899516338">
      <w:bodyDiv w:val="1"/>
      <w:marLeft w:val="0"/>
      <w:marRight w:val="0"/>
      <w:marTop w:val="0"/>
      <w:marBottom w:val="0"/>
      <w:divBdr>
        <w:top w:val="none" w:sz="0" w:space="0" w:color="auto"/>
        <w:left w:val="none" w:sz="0" w:space="0" w:color="auto"/>
        <w:bottom w:val="none" w:sz="0" w:space="0" w:color="auto"/>
        <w:right w:val="none" w:sz="0" w:space="0" w:color="auto"/>
      </w:divBdr>
    </w:div>
    <w:div w:id="1930650491">
      <w:bodyDiv w:val="1"/>
      <w:marLeft w:val="0"/>
      <w:marRight w:val="0"/>
      <w:marTop w:val="0"/>
      <w:marBottom w:val="0"/>
      <w:divBdr>
        <w:top w:val="none" w:sz="0" w:space="0" w:color="auto"/>
        <w:left w:val="none" w:sz="0" w:space="0" w:color="auto"/>
        <w:bottom w:val="none" w:sz="0" w:space="0" w:color="auto"/>
        <w:right w:val="none" w:sz="0" w:space="0" w:color="auto"/>
      </w:divBdr>
    </w:div>
    <w:div w:id="2021547619">
      <w:bodyDiv w:val="1"/>
      <w:marLeft w:val="0"/>
      <w:marRight w:val="0"/>
      <w:marTop w:val="0"/>
      <w:marBottom w:val="0"/>
      <w:divBdr>
        <w:top w:val="none" w:sz="0" w:space="0" w:color="auto"/>
        <w:left w:val="none" w:sz="0" w:space="0" w:color="auto"/>
        <w:bottom w:val="none" w:sz="0" w:space="0" w:color="auto"/>
        <w:right w:val="none" w:sz="0" w:space="0" w:color="auto"/>
      </w:divBdr>
    </w:div>
    <w:div w:id="2045056750">
      <w:bodyDiv w:val="1"/>
      <w:marLeft w:val="0"/>
      <w:marRight w:val="0"/>
      <w:marTop w:val="0"/>
      <w:marBottom w:val="0"/>
      <w:divBdr>
        <w:top w:val="none" w:sz="0" w:space="0" w:color="auto"/>
        <w:left w:val="none" w:sz="0" w:space="0" w:color="auto"/>
        <w:bottom w:val="none" w:sz="0" w:space="0" w:color="auto"/>
        <w:right w:val="none" w:sz="0" w:space="0" w:color="auto"/>
      </w:divBdr>
    </w:div>
    <w:div w:id="2095272438">
      <w:bodyDiv w:val="1"/>
      <w:marLeft w:val="0"/>
      <w:marRight w:val="0"/>
      <w:marTop w:val="0"/>
      <w:marBottom w:val="0"/>
      <w:divBdr>
        <w:top w:val="none" w:sz="0" w:space="0" w:color="auto"/>
        <w:left w:val="none" w:sz="0" w:space="0" w:color="auto"/>
        <w:bottom w:val="none" w:sz="0" w:space="0" w:color="auto"/>
        <w:right w:val="none" w:sz="0" w:space="0" w:color="auto"/>
      </w:divBdr>
    </w:div>
    <w:div w:id="2104109193">
      <w:bodyDiv w:val="1"/>
      <w:marLeft w:val="0"/>
      <w:marRight w:val="0"/>
      <w:marTop w:val="0"/>
      <w:marBottom w:val="0"/>
      <w:divBdr>
        <w:top w:val="none" w:sz="0" w:space="0" w:color="auto"/>
        <w:left w:val="none" w:sz="0" w:space="0" w:color="auto"/>
        <w:bottom w:val="none" w:sz="0" w:space="0" w:color="auto"/>
        <w:right w:val="none" w:sz="0" w:space="0" w:color="auto"/>
      </w:divBdr>
    </w:div>
    <w:div w:id="2113167274">
      <w:bodyDiv w:val="1"/>
      <w:marLeft w:val="0"/>
      <w:marRight w:val="0"/>
      <w:marTop w:val="0"/>
      <w:marBottom w:val="0"/>
      <w:divBdr>
        <w:top w:val="none" w:sz="0" w:space="0" w:color="auto"/>
        <w:left w:val="none" w:sz="0" w:space="0" w:color="auto"/>
        <w:bottom w:val="none" w:sz="0" w:space="0" w:color="auto"/>
        <w:right w:val="none" w:sz="0" w:space="0" w:color="auto"/>
      </w:divBdr>
    </w:div>
    <w:div w:id="212876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stee.ietf.org/license-info" TargetMode="External"/><Relationship Id="rId13" Type="http://schemas.openxmlformats.org/officeDocument/2006/relationships/hyperlink" Target="mailto:d.king@lancaster.ac.uk"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ictor.lopezalvarez@telefonica.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Italo.Busi@huawei.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guo@futurewei.com" TargetMode="External"/><Relationship Id="rId5" Type="http://schemas.openxmlformats.org/officeDocument/2006/relationships/webSettings" Target="webSettings.xml"/><Relationship Id="rId15" Type="http://schemas.openxmlformats.org/officeDocument/2006/relationships/hyperlink" Target="mailto:ricard.vilalta@cttc.es" TargetMode="External"/><Relationship Id="rId10" Type="http://schemas.openxmlformats.org/officeDocument/2006/relationships/hyperlink" Target="mailto:dhruv.ietf@gmail.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ietf-layer0-types@2019-05-15.yang" TargetMode="External"/><Relationship Id="rId14" Type="http://schemas.openxmlformats.org/officeDocument/2006/relationships/hyperlink" Target="mailto:byyun@etri.re.k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85C75-A8CC-497C-9CA0-2BD05E13F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5327</Words>
  <Characters>30365</Characters>
  <Application>Microsoft Office Word</Application>
  <DocSecurity>0</DocSecurity>
  <Lines>253</Lines>
  <Paragraphs>71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35621</CharactersWithSpaces>
  <SharedDoc>false</SharedDoc>
  <HLinks>
    <vt:vector size="306" baseType="variant">
      <vt:variant>
        <vt:i4>1245245</vt:i4>
      </vt:variant>
      <vt:variant>
        <vt:i4>398</vt:i4>
      </vt:variant>
      <vt:variant>
        <vt:i4>0</vt:i4>
      </vt:variant>
      <vt:variant>
        <vt:i4>5</vt:i4>
      </vt:variant>
      <vt:variant>
        <vt:lpwstr/>
      </vt:variant>
      <vt:variant>
        <vt:lpwstr>_Toc303343945</vt:lpwstr>
      </vt:variant>
      <vt:variant>
        <vt:i4>1245245</vt:i4>
      </vt:variant>
      <vt:variant>
        <vt:i4>392</vt:i4>
      </vt:variant>
      <vt:variant>
        <vt:i4>0</vt:i4>
      </vt:variant>
      <vt:variant>
        <vt:i4>5</vt:i4>
      </vt:variant>
      <vt:variant>
        <vt:lpwstr/>
      </vt:variant>
      <vt:variant>
        <vt:lpwstr>_Toc303343944</vt:lpwstr>
      </vt:variant>
      <vt:variant>
        <vt:i4>1245245</vt:i4>
      </vt:variant>
      <vt:variant>
        <vt:i4>386</vt:i4>
      </vt:variant>
      <vt:variant>
        <vt:i4>0</vt:i4>
      </vt:variant>
      <vt:variant>
        <vt:i4>5</vt:i4>
      </vt:variant>
      <vt:variant>
        <vt:lpwstr/>
      </vt:variant>
      <vt:variant>
        <vt:lpwstr>_Toc303343943</vt:lpwstr>
      </vt:variant>
      <vt:variant>
        <vt:i4>1245245</vt:i4>
      </vt:variant>
      <vt:variant>
        <vt:i4>380</vt:i4>
      </vt:variant>
      <vt:variant>
        <vt:i4>0</vt:i4>
      </vt:variant>
      <vt:variant>
        <vt:i4>5</vt:i4>
      </vt:variant>
      <vt:variant>
        <vt:lpwstr/>
      </vt:variant>
      <vt:variant>
        <vt:lpwstr>_Toc303343942</vt:lpwstr>
      </vt:variant>
      <vt:variant>
        <vt:i4>1245245</vt:i4>
      </vt:variant>
      <vt:variant>
        <vt:i4>374</vt:i4>
      </vt:variant>
      <vt:variant>
        <vt:i4>0</vt:i4>
      </vt:variant>
      <vt:variant>
        <vt:i4>5</vt:i4>
      </vt:variant>
      <vt:variant>
        <vt:lpwstr/>
      </vt:variant>
      <vt:variant>
        <vt:lpwstr>_Toc303343941</vt:lpwstr>
      </vt:variant>
      <vt:variant>
        <vt:i4>1245245</vt:i4>
      </vt:variant>
      <vt:variant>
        <vt:i4>368</vt:i4>
      </vt:variant>
      <vt:variant>
        <vt:i4>0</vt:i4>
      </vt:variant>
      <vt:variant>
        <vt:i4>5</vt:i4>
      </vt:variant>
      <vt:variant>
        <vt:lpwstr/>
      </vt:variant>
      <vt:variant>
        <vt:lpwstr>_Toc303343940</vt:lpwstr>
      </vt:variant>
      <vt:variant>
        <vt:i4>1310781</vt:i4>
      </vt:variant>
      <vt:variant>
        <vt:i4>362</vt:i4>
      </vt:variant>
      <vt:variant>
        <vt:i4>0</vt:i4>
      </vt:variant>
      <vt:variant>
        <vt:i4>5</vt:i4>
      </vt:variant>
      <vt:variant>
        <vt:lpwstr/>
      </vt:variant>
      <vt:variant>
        <vt:lpwstr>_Toc303343939</vt:lpwstr>
      </vt:variant>
      <vt:variant>
        <vt:i4>1310781</vt:i4>
      </vt:variant>
      <vt:variant>
        <vt:i4>356</vt:i4>
      </vt:variant>
      <vt:variant>
        <vt:i4>0</vt:i4>
      </vt:variant>
      <vt:variant>
        <vt:i4>5</vt:i4>
      </vt:variant>
      <vt:variant>
        <vt:lpwstr/>
      </vt:variant>
      <vt:variant>
        <vt:lpwstr>_Toc303343938</vt:lpwstr>
      </vt:variant>
      <vt:variant>
        <vt:i4>1310781</vt:i4>
      </vt:variant>
      <vt:variant>
        <vt:i4>350</vt:i4>
      </vt:variant>
      <vt:variant>
        <vt:i4>0</vt:i4>
      </vt:variant>
      <vt:variant>
        <vt:i4>5</vt:i4>
      </vt:variant>
      <vt:variant>
        <vt:lpwstr/>
      </vt:variant>
      <vt:variant>
        <vt:lpwstr>_Toc303343937</vt:lpwstr>
      </vt:variant>
      <vt:variant>
        <vt:i4>1310781</vt:i4>
      </vt:variant>
      <vt:variant>
        <vt:i4>344</vt:i4>
      </vt:variant>
      <vt:variant>
        <vt:i4>0</vt:i4>
      </vt:variant>
      <vt:variant>
        <vt:i4>5</vt:i4>
      </vt:variant>
      <vt:variant>
        <vt:lpwstr/>
      </vt:variant>
      <vt:variant>
        <vt:lpwstr>_Toc303343936</vt:lpwstr>
      </vt:variant>
      <vt:variant>
        <vt:i4>1310781</vt:i4>
      </vt:variant>
      <vt:variant>
        <vt:i4>338</vt:i4>
      </vt:variant>
      <vt:variant>
        <vt:i4>0</vt:i4>
      </vt:variant>
      <vt:variant>
        <vt:i4>5</vt:i4>
      </vt:variant>
      <vt:variant>
        <vt:lpwstr/>
      </vt:variant>
      <vt:variant>
        <vt:lpwstr>_Toc303343935</vt:lpwstr>
      </vt:variant>
      <vt:variant>
        <vt:i4>1310781</vt:i4>
      </vt:variant>
      <vt:variant>
        <vt:i4>332</vt:i4>
      </vt:variant>
      <vt:variant>
        <vt:i4>0</vt:i4>
      </vt:variant>
      <vt:variant>
        <vt:i4>5</vt:i4>
      </vt:variant>
      <vt:variant>
        <vt:lpwstr/>
      </vt:variant>
      <vt:variant>
        <vt:lpwstr>_Toc303343934</vt:lpwstr>
      </vt:variant>
      <vt:variant>
        <vt:i4>1310781</vt:i4>
      </vt:variant>
      <vt:variant>
        <vt:i4>326</vt:i4>
      </vt:variant>
      <vt:variant>
        <vt:i4>0</vt:i4>
      </vt:variant>
      <vt:variant>
        <vt:i4>5</vt:i4>
      </vt:variant>
      <vt:variant>
        <vt:lpwstr/>
      </vt:variant>
      <vt:variant>
        <vt:lpwstr>_Toc303343933</vt:lpwstr>
      </vt:variant>
      <vt:variant>
        <vt:i4>1310781</vt:i4>
      </vt:variant>
      <vt:variant>
        <vt:i4>320</vt:i4>
      </vt:variant>
      <vt:variant>
        <vt:i4>0</vt:i4>
      </vt:variant>
      <vt:variant>
        <vt:i4>5</vt:i4>
      </vt:variant>
      <vt:variant>
        <vt:lpwstr/>
      </vt:variant>
      <vt:variant>
        <vt:lpwstr>_Toc303343932</vt:lpwstr>
      </vt:variant>
      <vt:variant>
        <vt:i4>1310781</vt:i4>
      </vt:variant>
      <vt:variant>
        <vt:i4>314</vt:i4>
      </vt:variant>
      <vt:variant>
        <vt:i4>0</vt:i4>
      </vt:variant>
      <vt:variant>
        <vt:i4>5</vt:i4>
      </vt:variant>
      <vt:variant>
        <vt:lpwstr/>
      </vt:variant>
      <vt:variant>
        <vt:lpwstr>_Toc303343931</vt:lpwstr>
      </vt:variant>
      <vt:variant>
        <vt:i4>1310781</vt:i4>
      </vt:variant>
      <vt:variant>
        <vt:i4>308</vt:i4>
      </vt:variant>
      <vt:variant>
        <vt:i4>0</vt:i4>
      </vt:variant>
      <vt:variant>
        <vt:i4>5</vt:i4>
      </vt:variant>
      <vt:variant>
        <vt:lpwstr/>
      </vt:variant>
      <vt:variant>
        <vt:lpwstr>_Toc303343930</vt:lpwstr>
      </vt:variant>
      <vt:variant>
        <vt:i4>1376317</vt:i4>
      </vt:variant>
      <vt:variant>
        <vt:i4>302</vt:i4>
      </vt:variant>
      <vt:variant>
        <vt:i4>0</vt:i4>
      </vt:variant>
      <vt:variant>
        <vt:i4>5</vt:i4>
      </vt:variant>
      <vt:variant>
        <vt:lpwstr/>
      </vt:variant>
      <vt:variant>
        <vt:lpwstr>_Toc303343929</vt:lpwstr>
      </vt:variant>
      <vt:variant>
        <vt:i4>1376317</vt:i4>
      </vt:variant>
      <vt:variant>
        <vt:i4>296</vt:i4>
      </vt:variant>
      <vt:variant>
        <vt:i4>0</vt:i4>
      </vt:variant>
      <vt:variant>
        <vt:i4>5</vt:i4>
      </vt:variant>
      <vt:variant>
        <vt:lpwstr/>
      </vt:variant>
      <vt:variant>
        <vt:lpwstr>_Toc303343928</vt:lpwstr>
      </vt:variant>
      <vt:variant>
        <vt:i4>1376317</vt:i4>
      </vt:variant>
      <vt:variant>
        <vt:i4>290</vt:i4>
      </vt:variant>
      <vt:variant>
        <vt:i4>0</vt:i4>
      </vt:variant>
      <vt:variant>
        <vt:i4>5</vt:i4>
      </vt:variant>
      <vt:variant>
        <vt:lpwstr/>
      </vt:variant>
      <vt:variant>
        <vt:lpwstr>_Toc303343927</vt:lpwstr>
      </vt:variant>
      <vt:variant>
        <vt:i4>1376317</vt:i4>
      </vt:variant>
      <vt:variant>
        <vt:i4>284</vt:i4>
      </vt:variant>
      <vt:variant>
        <vt:i4>0</vt:i4>
      </vt:variant>
      <vt:variant>
        <vt:i4>5</vt:i4>
      </vt:variant>
      <vt:variant>
        <vt:lpwstr/>
      </vt:variant>
      <vt:variant>
        <vt:lpwstr>_Toc303343926</vt:lpwstr>
      </vt:variant>
      <vt:variant>
        <vt:i4>1376317</vt:i4>
      </vt:variant>
      <vt:variant>
        <vt:i4>278</vt:i4>
      </vt:variant>
      <vt:variant>
        <vt:i4>0</vt:i4>
      </vt:variant>
      <vt:variant>
        <vt:i4>5</vt:i4>
      </vt:variant>
      <vt:variant>
        <vt:lpwstr/>
      </vt:variant>
      <vt:variant>
        <vt:lpwstr>_Toc303343925</vt:lpwstr>
      </vt:variant>
      <vt:variant>
        <vt:i4>1376317</vt:i4>
      </vt:variant>
      <vt:variant>
        <vt:i4>272</vt:i4>
      </vt:variant>
      <vt:variant>
        <vt:i4>0</vt:i4>
      </vt:variant>
      <vt:variant>
        <vt:i4>5</vt:i4>
      </vt:variant>
      <vt:variant>
        <vt:lpwstr/>
      </vt:variant>
      <vt:variant>
        <vt:lpwstr>_Toc303343924</vt:lpwstr>
      </vt:variant>
      <vt:variant>
        <vt:i4>1376317</vt:i4>
      </vt:variant>
      <vt:variant>
        <vt:i4>266</vt:i4>
      </vt:variant>
      <vt:variant>
        <vt:i4>0</vt:i4>
      </vt:variant>
      <vt:variant>
        <vt:i4>5</vt:i4>
      </vt:variant>
      <vt:variant>
        <vt:lpwstr/>
      </vt:variant>
      <vt:variant>
        <vt:lpwstr>_Toc303343923</vt:lpwstr>
      </vt:variant>
      <vt:variant>
        <vt:i4>1376317</vt:i4>
      </vt:variant>
      <vt:variant>
        <vt:i4>260</vt:i4>
      </vt:variant>
      <vt:variant>
        <vt:i4>0</vt:i4>
      </vt:variant>
      <vt:variant>
        <vt:i4>5</vt:i4>
      </vt:variant>
      <vt:variant>
        <vt:lpwstr/>
      </vt:variant>
      <vt:variant>
        <vt:lpwstr>_Toc303343922</vt:lpwstr>
      </vt:variant>
      <vt:variant>
        <vt:i4>1376317</vt:i4>
      </vt:variant>
      <vt:variant>
        <vt:i4>254</vt:i4>
      </vt:variant>
      <vt:variant>
        <vt:i4>0</vt:i4>
      </vt:variant>
      <vt:variant>
        <vt:i4>5</vt:i4>
      </vt:variant>
      <vt:variant>
        <vt:lpwstr/>
      </vt:variant>
      <vt:variant>
        <vt:lpwstr>_Toc303343921</vt:lpwstr>
      </vt:variant>
      <vt:variant>
        <vt:i4>1376317</vt:i4>
      </vt:variant>
      <vt:variant>
        <vt:i4>248</vt:i4>
      </vt:variant>
      <vt:variant>
        <vt:i4>0</vt:i4>
      </vt:variant>
      <vt:variant>
        <vt:i4>5</vt:i4>
      </vt:variant>
      <vt:variant>
        <vt:lpwstr/>
      </vt:variant>
      <vt:variant>
        <vt:lpwstr>_Toc303343920</vt:lpwstr>
      </vt:variant>
      <vt:variant>
        <vt:i4>1441853</vt:i4>
      </vt:variant>
      <vt:variant>
        <vt:i4>242</vt:i4>
      </vt:variant>
      <vt:variant>
        <vt:i4>0</vt:i4>
      </vt:variant>
      <vt:variant>
        <vt:i4>5</vt:i4>
      </vt:variant>
      <vt:variant>
        <vt:lpwstr/>
      </vt:variant>
      <vt:variant>
        <vt:lpwstr>_Toc303343919</vt:lpwstr>
      </vt:variant>
      <vt:variant>
        <vt:i4>1441853</vt:i4>
      </vt:variant>
      <vt:variant>
        <vt:i4>236</vt:i4>
      </vt:variant>
      <vt:variant>
        <vt:i4>0</vt:i4>
      </vt:variant>
      <vt:variant>
        <vt:i4>5</vt:i4>
      </vt:variant>
      <vt:variant>
        <vt:lpwstr/>
      </vt:variant>
      <vt:variant>
        <vt:lpwstr>_Toc303343918</vt:lpwstr>
      </vt:variant>
      <vt:variant>
        <vt:i4>1441853</vt:i4>
      </vt:variant>
      <vt:variant>
        <vt:i4>230</vt:i4>
      </vt:variant>
      <vt:variant>
        <vt:i4>0</vt:i4>
      </vt:variant>
      <vt:variant>
        <vt:i4>5</vt:i4>
      </vt:variant>
      <vt:variant>
        <vt:lpwstr/>
      </vt:variant>
      <vt:variant>
        <vt:lpwstr>_Toc303343917</vt:lpwstr>
      </vt:variant>
      <vt:variant>
        <vt:i4>1441853</vt:i4>
      </vt:variant>
      <vt:variant>
        <vt:i4>224</vt:i4>
      </vt:variant>
      <vt:variant>
        <vt:i4>0</vt:i4>
      </vt:variant>
      <vt:variant>
        <vt:i4>5</vt:i4>
      </vt:variant>
      <vt:variant>
        <vt:lpwstr/>
      </vt:variant>
      <vt:variant>
        <vt:lpwstr>_Toc303343916</vt:lpwstr>
      </vt:variant>
      <vt:variant>
        <vt:i4>1441853</vt:i4>
      </vt:variant>
      <vt:variant>
        <vt:i4>218</vt:i4>
      </vt:variant>
      <vt:variant>
        <vt:i4>0</vt:i4>
      </vt:variant>
      <vt:variant>
        <vt:i4>5</vt:i4>
      </vt:variant>
      <vt:variant>
        <vt:lpwstr/>
      </vt:variant>
      <vt:variant>
        <vt:lpwstr>_Toc303343915</vt:lpwstr>
      </vt:variant>
      <vt:variant>
        <vt:i4>1441853</vt:i4>
      </vt:variant>
      <vt:variant>
        <vt:i4>212</vt:i4>
      </vt:variant>
      <vt:variant>
        <vt:i4>0</vt:i4>
      </vt:variant>
      <vt:variant>
        <vt:i4>5</vt:i4>
      </vt:variant>
      <vt:variant>
        <vt:lpwstr/>
      </vt:variant>
      <vt:variant>
        <vt:lpwstr>_Toc303343914</vt:lpwstr>
      </vt:variant>
      <vt:variant>
        <vt:i4>1441853</vt:i4>
      </vt:variant>
      <vt:variant>
        <vt:i4>206</vt:i4>
      </vt:variant>
      <vt:variant>
        <vt:i4>0</vt:i4>
      </vt:variant>
      <vt:variant>
        <vt:i4>5</vt:i4>
      </vt:variant>
      <vt:variant>
        <vt:lpwstr/>
      </vt:variant>
      <vt:variant>
        <vt:lpwstr>_Toc303343913</vt:lpwstr>
      </vt:variant>
      <vt:variant>
        <vt:i4>1441853</vt:i4>
      </vt:variant>
      <vt:variant>
        <vt:i4>200</vt:i4>
      </vt:variant>
      <vt:variant>
        <vt:i4>0</vt:i4>
      </vt:variant>
      <vt:variant>
        <vt:i4>5</vt:i4>
      </vt:variant>
      <vt:variant>
        <vt:lpwstr/>
      </vt:variant>
      <vt:variant>
        <vt:lpwstr>_Toc303343912</vt:lpwstr>
      </vt:variant>
      <vt:variant>
        <vt:i4>1441853</vt:i4>
      </vt:variant>
      <vt:variant>
        <vt:i4>194</vt:i4>
      </vt:variant>
      <vt:variant>
        <vt:i4>0</vt:i4>
      </vt:variant>
      <vt:variant>
        <vt:i4>5</vt:i4>
      </vt:variant>
      <vt:variant>
        <vt:lpwstr/>
      </vt:variant>
      <vt:variant>
        <vt:lpwstr>_Toc303343911</vt:lpwstr>
      </vt:variant>
      <vt:variant>
        <vt:i4>1441853</vt:i4>
      </vt:variant>
      <vt:variant>
        <vt:i4>188</vt:i4>
      </vt:variant>
      <vt:variant>
        <vt:i4>0</vt:i4>
      </vt:variant>
      <vt:variant>
        <vt:i4>5</vt:i4>
      </vt:variant>
      <vt:variant>
        <vt:lpwstr/>
      </vt:variant>
      <vt:variant>
        <vt:lpwstr>_Toc303343910</vt:lpwstr>
      </vt:variant>
      <vt:variant>
        <vt:i4>1507389</vt:i4>
      </vt:variant>
      <vt:variant>
        <vt:i4>182</vt:i4>
      </vt:variant>
      <vt:variant>
        <vt:i4>0</vt:i4>
      </vt:variant>
      <vt:variant>
        <vt:i4>5</vt:i4>
      </vt:variant>
      <vt:variant>
        <vt:lpwstr/>
      </vt:variant>
      <vt:variant>
        <vt:lpwstr>_Toc303343909</vt:lpwstr>
      </vt:variant>
      <vt:variant>
        <vt:i4>1507389</vt:i4>
      </vt:variant>
      <vt:variant>
        <vt:i4>176</vt:i4>
      </vt:variant>
      <vt:variant>
        <vt:i4>0</vt:i4>
      </vt:variant>
      <vt:variant>
        <vt:i4>5</vt:i4>
      </vt:variant>
      <vt:variant>
        <vt:lpwstr/>
      </vt:variant>
      <vt:variant>
        <vt:lpwstr>_Toc303343908</vt:lpwstr>
      </vt:variant>
      <vt:variant>
        <vt:i4>1507389</vt:i4>
      </vt:variant>
      <vt:variant>
        <vt:i4>170</vt:i4>
      </vt:variant>
      <vt:variant>
        <vt:i4>0</vt:i4>
      </vt:variant>
      <vt:variant>
        <vt:i4>5</vt:i4>
      </vt:variant>
      <vt:variant>
        <vt:lpwstr/>
      </vt:variant>
      <vt:variant>
        <vt:lpwstr>_Toc303343907</vt:lpwstr>
      </vt:variant>
      <vt:variant>
        <vt:i4>1507389</vt:i4>
      </vt:variant>
      <vt:variant>
        <vt:i4>164</vt:i4>
      </vt:variant>
      <vt:variant>
        <vt:i4>0</vt:i4>
      </vt:variant>
      <vt:variant>
        <vt:i4>5</vt:i4>
      </vt:variant>
      <vt:variant>
        <vt:lpwstr/>
      </vt:variant>
      <vt:variant>
        <vt:lpwstr>_Toc303343906</vt:lpwstr>
      </vt:variant>
      <vt:variant>
        <vt:i4>1507389</vt:i4>
      </vt:variant>
      <vt:variant>
        <vt:i4>158</vt:i4>
      </vt:variant>
      <vt:variant>
        <vt:i4>0</vt:i4>
      </vt:variant>
      <vt:variant>
        <vt:i4>5</vt:i4>
      </vt:variant>
      <vt:variant>
        <vt:lpwstr/>
      </vt:variant>
      <vt:variant>
        <vt:lpwstr>_Toc303343905</vt:lpwstr>
      </vt:variant>
      <vt:variant>
        <vt:i4>1507389</vt:i4>
      </vt:variant>
      <vt:variant>
        <vt:i4>152</vt:i4>
      </vt:variant>
      <vt:variant>
        <vt:i4>0</vt:i4>
      </vt:variant>
      <vt:variant>
        <vt:i4>5</vt:i4>
      </vt:variant>
      <vt:variant>
        <vt:lpwstr/>
      </vt:variant>
      <vt:variant>
        <vt:lpwstr>_Toc303343904</vt:lpwstr>
      </vt:variant>
      <vt:variant>
        <vt:i4>1507389</vt:i4>
      </vt:variant>
      <vt:variant>
        <vt:i4>146</vt:i4>
      </vt:variant>
      <vt:variant>
        <vt:i4>0</vt:i4>
      </vt:variant>
      <vt:variant>
        <vt:i4>5</vt:i4>
      </vt:variant>
      <vt:variant>
        <vt:lpwstr/>
      </vt:variant>
      <vt:variant>
        <vt:lpwstr>_Toc303343903</vt:lpwstr>
      </vt:variant>
      <vt:variant>
        <vt:i4>1507389</vt:i4>
      </vt:variant>
      <vt:variant>
        <vt:i4>140</vt:i4>
      </vt:variant>
      <vt:variant>
        <vt:i4>0</vt:i4>
      </vt:variant>
      <vt:variant>
        <vt:i4>5</vt:i4>
      </vt:variant>
      <vt:variant>
        <vt:lpwstr/>
      </vt:variant>
      <vt:variant>
        <vt:lpwstr>_Toc303343902</vt:lpwstr>
      </vt:variant>
      <vt:variant>
        <vt:i4>1507389</vt:i4>
      </vt:variant>
      <vt:variant>
        <vt:i4>134</vt:i4>
      </vt:variant>
      <vt:variant>
        <vt:i4>0</vt:i4>
      </vt:variant>
      <vt:variant>
        <vt:i4>5</vt:i4>
      </vt:variant>
      <vt:variant>
        <vt:lpwstr/>
      </vt:variant>
      <vt:variant>
        <vt:lpwstr>_Toc303343901</vt:lpwstr>
      </vt:variant>
      <vt:variant>
        <vt:i4>1507389</vt:i4>
      </vt:variant>
      <vt:variant>
        <vt:i4>128</vt:i4>
      </vt:variant>
      <vt:variant>
        <vt:i4>0</vt:i4>
      </vt:variant>
      <vt:variant>
        <vt:i4>5</vt:i4>
      </vt:variant>
      <vt:variant>
        <vt:lpwstr/>
      </vt:variant>
      <vt:variant>
        <vt:lpwstr>_Toc303343900</vt:lpwstr>
      </vt:variant>
      <vt:variant>
        <vt:i4>1966140</vt:i4>
      </vt:variant>
      <vt:variant>
        <vt:i4>122</vt:i4>
      </vt:variant>
      <vt:variant>
        <vt:i4>0</vt:i4>
      </vt:variant>
      <vt:variant>
        <vt:i4>5</vt:i4>
      </vt:variant>
      <vt:variant>
        <vt:lpwstr/>
      </vt:variant>
      <vt:variant>
        <vt:lpwstr>_Toc303343899</vt:lpwstr>
      </vt:variant>
      <vt:variant>
        <vt:i4>1966140</vt:i4>
      </vt:variant>
      <vt:variant>
        <vt:i4>116</vt:i4>
      </vt:variant>
      <vt:variant>
        <vt:i4>0</vt:i4>
      </vt:variant>
      <vt:variant>
        <vt:i4>5</vt:i4>
      </vt:variant>
      <vt:variant>
        <vt:lpwstr/>
      </vt:variant>
      <vt:variant>
        <vt:lpwstr>_Toc303343898</vt:lpwstr>
      </vt:variant>
      <vt:variant>
        <vt:i4>1966140</vt:i4>
      </vt:variant>
      <vt:variant>
        <vt:i4>110</vt:i4>
      </vt:variant>
      <vt:variant>
        <vt:i4>0</vt:i4>
      </vt:variant>
      <vt:variant>
        <vt:i4>5</vt:i4>
      </vt:variant>
      <vt:variant>
        <vt:lpwstr/>
      </vt:variant>
      <vt:variant>
        <vt:lpwstr>_Toc303343897</vt:lpwstr>
      </vt:variant>
      <vt:variant>
        <vt:i4>1966140</vt:i4>
      </vt:variant>
      <vt:variant>
        <vt:i4>104</vt:i4>
      </vt:variant>
      <vt:variant>
        <vt:i4>0</vt:i4>
      </vt:variant>
      <vt:variant>
        <vt:i4>5</vt:i4>
      </vt:variant>
      <vt:variant>
        <vt:lpwstr/>
      </vt:variant>
      <vt:variant>
        <vt:lpwstr>_Toc303343896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Joe Touch</dc:creator>
  <cp:lastModifiedBy>Leeyoung</cp:lastModifiedBy>
  <cp:revision>3</cp:revision>
  <cp:lastPrinted>2019-05-09T17:48:00Z</cp:lastPrinted>
  <dcterms:created xsi:type="dcterms:W3CDTF">2019-05-28T03:33:00Z</dcterms:created>
  <dcterms:modified xsi:type="dcterms:W3CDTF">2019-05-28T03:34:00Z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(5)H0kJbu49g/NO7PP5TTXy9DxHInUkw5SPI7W2oz/5CoODBHxxmQ1ACZrV2gcL8TvNE9SX9TW6_x000d_
np0jjoiepstyfZpTBpIO7YsIub4yuNWYC24RZ2x2YGSOL9aALfI+q0JogAgeV16BxNmcUd94_x000d_
tLbFNLcGnWZSXJiY4G4p8MdBfc/C52LjQOK4CbIfYni+RNK3sA+2G5Ohdngte++GmcTRICOf_x000d_
/5xPqCFMaAC0rF46Dg</vt:lpwstr>
  </property>
  <property fmtid="{D5CDD505-2E9C-101B-9397-08002B2CF9AE}" pid="3" name="_ms_pID_7253431">
    <vt:lpwstr>OiNUyDdd2KMJaQOhftE6B0zHitCYizeZV3Q6qRGl+BHrz72Qn2anxn_x000d_
RMPuxYZQMT1DCysvfY/2YGrN8r0/CzkJ6g/Qpqec+vkWXeXTPKZ42j7YtvOH7FhztEPOfvqx_x000d_
lOxeSV99TgPUAyNpIHCtQMhrsRojdLsx48hBHPhOsaOX07CAvFrWOKaHtBx8MFebNq0bPWLh_x000d_
dM2gNSTlaOor1DkBw7O0ldQh+ekpU/qi4n7z</vt:lpwstr>
  </property>
  <property fmtid="{D5CDD505-2E9C-101B-9397-08002B2CF9AE}" pid="4" name="_ms_pID_7253432">
    <vt:lpwstr>6agtdha/sjxaQGxk9Le3vBiWzLAG2vGYHpDi_x000d_
fcMu350NAjY4RoDb8XU7C8UDcs99+Piq7trjjA/c1UWKlGx3u6aWf9j9fxYt6Wbf6Ku/v18R_x000d_
wtqQBf+t142ifRxLWWsRCiBZCyHDNO5ijFTjGaEtx7dYqrolHjb8uBYX5LKGY3ybgrnq4p2X_x000d_
FXEETeM9L8WUKRyZEzEaAFV6fFkAPvf2RfpTRgfjqguqZ8ojk62DyN</vt:lpwstr>
  </property>
  <property fmtid="{D5CDD505-2E9C-101B-9397-08002B2CF9AE}" pid="5" name="_ms_pID_7253433">
    <vt:lpwstr>PkgAGkVlrQlZNqgsut_x000d_
v4QZqLR4/W5D+Ar4bvur4bWvPhbz4BcgGRAkq3mgCLaRb++w6h2dlcXSTWNU8KEI8aB6KTIl_x000d_
UVSry4lutf2Vi6rFaq1NsioKGgM258WPm9jp5sagCztZIfo+Pt205NsisHzMxxNn6+xdG/I2_x000d_
X4LpX45Onm/jCDVmJjYB3ynYmCI1FHYB+kQQnvqbhaNs8jmS/HPPf6I15et3F3h1HtC40Sdm</vt:lpwstr>
  </property>
  <property fmtid="{D5CDD505-2E9C-101B-9397-08002B2CF9AE}" pid="6" name="_ms_pID_7253434">
    <vt:lpwstr>_x000d_
CxT0pU0+K3TPzfdjhQOwwmWsRswHFw0vh0wtY3hqQ6laz0TjWxIdssXEVoQVpYjuf189dvqh_x000d_
Nc6VIVCJa0JaE2Z+e3wIekw/usry9x7cdJ6nFESLcs8DbqUB9WP4uO7zITsztRwVoAX9t2Sq_x000d_
JH5aA7QR0TdoU/4asJBO6c71NfBAo+EUFkjwHQacWloSaw93EVz4Eqlhx7G/VZS+W8eb3JNB_x000d_
</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1559013877</vt:lpwstr>
  </property>
</Properties>
</file>