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7BA" w:rsidRPr="00CB3962" w:rsidRDefault="00621649" w:rsidP="00FE37BA">
      <w:pPr>
        <w:pStyle w:val="RFCTitle"/>
      </w:pPr>
      <w:r>
        <w:rPr>
          <w:noProof/>
        </w:rPr>
        <mc:AlternateContent>
          <mc:Choice Requires="wps">
            <w:drawing>
              <wp:anchor distT="0" distB="0" distL="114300" distR="114300" simplePos="0" relativeHeight="251657728" behindDoc="0" locked="1" layoutInCell="1" allowOverlap="1">
                <wp:simplePos x="0" y="0"/>
                <wp:positionH relativeFrom="column">
                  <wp:posOffset>0</wp:posOffset>
                </wp:positionH>
                <wp:positionV relativeFrom="paragraph">
                  <wp:posOffset>0</wp:posOffset>
                </wp:positionV>
                <wp:extent cx="635" cy="635"/>
                <wp:effectExtent l="9525" t="9525" r="8890" b="8890"/>
                <wp:wrapNone/>
                <wp:docPr id="1" name="DtsShapeName" descr="Description: Description: 0C5D@19010115809982987G95@0@55EE09;NC4888;0M62793!!!!!!BIHO@]M62793!!!11111111110BCGBD3519110BCGBD3519!!!!!!!!!!!!!!!!!!!!!!!!!!!!!!!!!!!!!!!!!!!!!!!!!!!!84:B484:B4I23997@!!!!!BIHO@]i23997!!!!@575B4E1130865D538B1130865D538B!!!!!!!!!!!!!!!!!!!!!!!!!!!!!!!!!!!!!!!!!!!!!!!!!!!!8=9;R8=9&lt;_M62793!!!!!!BIHO@]M62793!!!1@6B1B29110B322C71D4es`gu,hdug,bb`lq,sv`,hogn,17e/enb!!!!!!!!!!!!!!!!!!!!!!!!!!!!!!!!!!!!!!!!!!!!!!!!!!!!!!!!!!!!!!!!!!!!!!!!!!!!!!!!!!!!!!!!!!!!!!!!!!!!!!!!!!!!!!!!!!!!!!!!!!!!!!!!!!!!!!!!!!!!!!!!!!!!!!!!!!!!!!!!!!!!!!!!!!!!!!!!!!!!!!!!!!!!!!!!!!!!!!!!!!!!!!!!!!!!!!!!!!!!!!!!!!!!!!!!!!!!!!!!!!!!!!!!!!!!!!!!!!!!!!!!!!!!!!!!!!!!!!!!!!!!!!!!!!!!!!!!!!!!!!!!!!!!!!!!!!!!!!!!!!!!!!!!!!!!!!!!!!!!!!!!!!!!!!!!!!!!!!!!!!!!!!!!!!!!!!!!!!!!!!!!!!!!!!!!!!!!!!!!!!!!!!!!!!!!!!!!!!!!!!!!!!!!!!!!!!!!!!!!!!!!!!!!!!!!!!!!!!!!!!!!!!!!!!!!!!!!!!!!!!!!!!!!!!!!!!!!!!!!!!!!!!!!!!!!!!!!!!!!!!!!!!!!!!!!!!!!!!!!!!!!!!!!!!!!!!!!!!!!!!!!!!!!!!!!!!!!!!!!!!!!!!!!!!!!!!!!!!!!!!!!!!!!!!!!!!!!!!!!!!!!!!!!!!!!!!!!!!!!!!!!!!!!!!!!!!!!!!!!!!!!!!!!!!!!!!!!!!!!!!!!!!!!!!!!!!!!!!!!!!!!!!!!!!!!!!!!!!!!!!!!!!!!!!!!!!!!!!!!!!!!!!!!!!!!!!!!!!!!!!!!!!!!!!!!!!!!!!!!!!!!!!!!!!!!!!!!!!!!!!!!!!!!!!!!!!!!!!!!!!!!!!!!!!!!!!!!!!!!!!!!!!!!!!!!!!!!!!!!!!!!!!!!!!!!!!!!!!!!!!!!!!!!!!!!!!!!!!!!!!!!!!!!!!!!!!!!!!!!!!!!!!!!!!!!!!!!!!!!!!!!!!!!!!!!!!!!!!!!!!!!!!!!!!!!!!!!!!!!!!!!!!!!!!!!!!!!!!!!!!!!!!!!!!!!!!!!!!!!!!!!!!!!!!!!!!!!!!!!!!!!!!!!!!!!!!!!!!!!!!!!!!!!!!!!!!!!!!!!!!!!!!!!!!!!!!!!!!!!!!!!!!!!!!!!!!!!!!!!!!!!!!!!!!!!!!!!!!!!!!!!!!!!!!!!!!!!!!!!!!!!!!!!!!!!!!!!!!!!!!!!!!!!!!!!!!!!!!!!!!!!!!!!!!!!!!!!!!!!!!!!!!!!!!!!!!!!!!!!!!!!!!!!!!!!!!!!!!!!!!!!!!!!!!!!!!!!!!!!!!!!!!!!!!!!!!!!!!!!!!!!!!!!!!!!!!!!!!!!!!!!!!!!!!!!!!!!!!!!!!!!!!!!!!!!!!!!!!!!!!!!!!!!!!!!!!!!!!!!!!!!!!!!!!!!!!!!!!!!!!!!!!!!!!!!!!!!!!!!!!!!!!!!!!!!!!!!!!!!!!!!!!!!!!!!!!!!!!!!!!!!!!!!!!!!!!!!!!!!!!!!!!!!!!!!!!!!!!!!!!!!!!!!!!!!!!!!!!!!!!!!!!!!!!!!!!!!!!!!!!!!!!!!!!!!!!!!!!!!!!!!!!!!!!!!!!!!!!!!!!!!!!!!!!!!!!!!!!!!!!!!!!!!!!!!!!!!!!!!!!!!!!!!!!!!!!!!!!!!!!!!!!!!!!!!!!!!!!!!!!!!!!!!!!!!!!!!!!!!!!!!!!!!!!!!!!!!!!!!!!!!!!!!!!!!!!!!!!!!!!!!!!!!!!!!!!!!!!!!!!!!!!!!!!!!!!!!!!!!!!!!!!!!!!!!!!!!!!!!!!!!!!!!!!!!!!!!!!!!!!!!!!!!!!!!!!!!!!!!!!!!!!!!!!!!!!!!!!!!!!!!!!!!!!!!!!!!!!!!!!!!!!!!!!!!!!!!!!!!!!!!!!!!!!!!!!!!!!!!!!!!!!!!!!!!!!!!!!!!!!!!!!!!!!!!!!!!!!!!!!!!!!!!!!!!!!!!!!!!!!!!!!!!!!!!!!!!!!!!!!!!!!!!!!!!!!!!!!!!!!!!!!!!!!!!!!!!!!!!!!!!!!!!!!!!!!!!!!!!!!!!!!!!!!!!!!!!!!!!!!!!!!!!!!!!!!!!!!!!!!!!!!!!1!A"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0 w 21600"/>
                            <a:gd name="T1" fmla="*/ 0 h 21600"/>
                            <a:gd name="T2" fmla="*/ 0 w 21600"/>
                            <a:gd name="T3" fmla="*/ 0 h 21600"/>
                            <a:gd name="T4" fmla="*/ 0 w 21600"/>
                            <a:gd name="T5" fmla="*/ 0 h 21600"/>
                            <a:gd name="T6" fmla="*/ 0 w 21600"/>
                            <a:gd name="T7" fmla="*/ 0 h 21600"/>
                            <a:gd name="T8" fmla="*/ 17694720 60000 65536"/>
                            <a:gd name="T9" fmla="*/ 11796480 60000 65536"/>
                            <a:gd name="T10" fmla="*/ 5898240 60000 65536"/>
                            <a:gd name="T11" fmla="*/ 0 60000 65536"/>
                            <a:gd name="T12" fmla="*/ 5034 w 21600"/>
                            <a:gd name="T13" fmla="*/ 2279 h 21600"/>
                            <a:gd name="T14" fmla="*/ 16566 w 21600"/>
                            <a:gd name="T15" fmla="*/ 13674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827AF9" id="DtsShapeName" o:spid="_x0000_s1026" alt="Description: Description: 0C5D@19010115809982987G95@0@55EE09;NC4888;0M62793!!!!!!BIHO@]M62793!!!11111111110BCGBD3519110BCGBD3519!!!!!!!!!!!!!!!!!!!!!!!!!!!!!!!!!!!!!!!!!!!!!!!!!!!!84:B484:B4I23997@!!!!!BIHO@]i23997!!!!@575B4E1130865D538B1130865D538B!!!!!!!!!!!!!!!!!!!!!!!!!!!!!!!!!!!!!!!!!!!!!!!!!!!!8=9;R8=9&lt;_M62793!!!!!!BIHO@]M62793!!!1@6B1B29110B322C71D4es`gu,hdug,bb`lq,sv`,hogn,17e/enb!!!!!!!!!!!!!!!!!!!!!!!!!!!!!!!!!!!!!!!!!!!!!!!!!!!!!!!!!!!!!!!!!!!!!!!!!!!!!!!!!!!!!!!!!!!!!!!!!!!!!!!!!!!!!!!!!!!!!!!!!!!!!!!!!!!!!!!!!!!!!!!!!!!!!!!!!!!!!!!!!!!!!!!!!!!!!!!!!!!!!!!!!!!!!!!!!!!!!!!!!!!!!!!!!!!!!!!!!!!!!!!!!!!!!!!!!!!!!!!!!!!!!!!!!!!!!!!!!!!!!!!!!!!!!!!!!!!!!!!!!!!!!!!!!!!!!!!!!!!!!!!!!!!!!!!!!!!!!!!!!!!!!!!!!!!!!!!!!!!!!!!!!!!!!!!!!!!!!!!!!!!!!!!!!!!!!!!!!!!!!!!!!!!!!!!!!!!!!!!!!!!!!!!!!!!!!!!!!!!!!!!!!!!!!!!!!!!!!!!!!!!!!!!!!!!!!!!!!!!!!!!!!!!!!!!!!!!!!!!!!!!!!!!!!!!!!!!!!!!!!!!!!!!!!!!!!!!!!!!!!!!!!!!!!!!!!!!!!!!!!!!!!!!!!!!!!!!!!!!!!!!!!!!!!!!!!!!!!!!!!!!!!!!!!!!!!!!!!!!!!!!!!!!!!!!!!!!!!!!!!!!!!!!!!!!!!!!!!!!!!!!!!!!!!!!!!!!!!!!!!!!!!!!!!!!!!!!!!!!!!!!!!!!!!!!!!!!!!!!!!!!!!!!!!!!!!!!!!!!!!!!!!!!!!!!!!!!!!!!!!!!!!!!!!!!!!!!!!!!!!!!!!!!!!!!!!!!!!!!!!!!!!!!!!!!!!!!!!!!!!!!!!!!!!!!!!!!!!!!!!!!!!!!!!!!!!!!!!!!!!!!!!!!!!!!!!!!!!!!!!!!!!!!!!!!!!!!!!!!!!!!!!!!!!!!!!!!!!!!!!!!!!!!!!!!!!!!!!!!!!!!!!!!!!!!!!!!!!!!!!!!!!!!!!!!!!!!!!!!!!!!!!!!!!!!!!!!!!!!!!!!!!!!!!!!!!!!!!!!!!!!!!!!!!!!!!!!!!!!!!!!!!!!!!!!!!!!!!!!!!!!!!!!!!!!!!!!!!!!!!!!!!!!!!!!!!!!!!!!!!!!!!!!!!!!!!!!!!!!!!!!!!!!!!!!!!!!!!!!!!!!!!!!!!!!!!!!!!!!!!!!!!!!!!!!!!!!!!!!!!!!!!!!!!!!!!!!!!!!!!!!!!!!!!!!!!!!!!!!!!!!!!!!!!!!!!!!!!!!!!!!!!!!!!!!!!!!!!!!!!!!!!!!!!!!!!!!!!!!!!!!!!!!!!!!!!!!!!!!!!!!!!!!!!!!!!!!!!!!!!!!!!!!!!!!!!!!!!!!!!!!!!!!!!!!!!!!!!!!!!!!!!!!!!!!!!!!!!!!!!!!!!!!!!!!!!!!!!!!!!!!!!!!!!!!!!!!!!!!!!!!!!!!!!!!!!!!!!!!!!!!!!!!!!!!!!!!!!!!!!!!!!!!!!!!!!!!!!!!!!!!!!!!!!!!!!!!!!!!!!!!!!!!!!!!!!!!!!!!!!!!!!!!!!!!!!!!!!!!!!!!!!!!!!!!!!!!!!!!!!!!!!!!!!!!!!!!!!!!!!!!!!!!!!!!!!!!!!!!!!!!!!!!!!!!!!!!!!!!!!!!!!!!!!!!!!!!!!!!!!!!!!!!!!!!!!!!!!!!!!!!!!!!!!!!!!!!!!!!!!!!!!!!!!!!!!!!!!!!!!!!!!!!!!!!!!!!!!!!!!!!!!!!!!!!!!!!!!!!!!!!!!!!!!!!!!!!!!!!!!!!!!!!!!!!!!!!!!!!!!!!!!!!!!!!!!!!!!!!!!!!!!!!!!!!!!!!!!!!!!!!!!!!!!!!!!!!!!!!!!!!!!!!!!!!!!!!!!!!!!!!!!!!!!!!!!!!!!!!!!!!!!!!!!!!!!!!!!!!!!!!!!!!!!!!!!!!!!!!!!!!!!!!!!!!!!!!!!!!!!!!!!!!!!!!!!!!!!!!!!!!!!!!!!!!!!!!!!!!!!!!!!!!!!!!!!!!!!!!!!!!!!!!!!!!!!!!!!!!!!!!!!!!!!!!!!!!!!!!!!!!!!!!!!!!!!!!!!!!!!!!!!!!!!!!!!!!!!!!!!!!!!!!!!!!!!!!!!!!!!!!!!!!!1!A" style="position:absolute;margin-left:0;margin-top:0;width:.05pt;height:.05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0,0;0,0;0,0;0,0" o:connectangles="270,180,90,0" textboxrect="5034,2279,16566,13674"/>
                <w10:anchorlock/>
              </v:shape>
            </w:pict>
          </mc:Fallback>
        </mc:AlternateContent>
      </w:r>
      <w:r w:rsidR="00FE37BA" w:rsidRPr="00BB56CA">
        <w:rPr>
          <w:highlight w:val="yellow"/>
        </w:rPr>
        <w:br/>
      </w:r>
      <w:bookmarkStart w:id="0" w:name="_Ref86333091"/>
      <w:bookmarkEnd w:id="0"/>
      <w:r w:rsidR="00FB6552">
        <w:t xml:space="preserve">A Yang Data Model for WSON </w:t>
      </w:r>
      <w:r w:rsidR="00D32B82">
        <w:t>Tunnel</w:t>
      </w:r>
      <w:r w:rsidR="00FB6552">
        <w:t xml:space="preserve"> </w:t>
      </w:r>
    </w:p>
    <w:p w:rsidR="00FE37BA" w:rsidRPr="00D06C39" w:rsidRDefault="00B66A6F" w:rsidP="00FE37BA">
      <w:pPr>
        <w:pStyle w:val="RFCTitle"/>
        <w:rPr>
          <w:rFonts w:eastAsia="SimSun"/>
          <w:lang w:eastAsia="zh-CN"/>
        </w:rPr>
      </w:pPr>
      <w:r>
        <w:t>d</w:t>
      </w:r>
      <w:r w:rsidR="003324E9">
        <w:t>raft-ietf</w:t>
      </w:r>
      <w:r w:rsidR="00FE37BA" w:rsidRPr="00284C64">
        <w:t>-ccamp-</w:t>
      </w:r>
      <w:r w:rsidR="00FB6552">
        <w:t>wson-</w:t>
      </w:r>
      <w:r w:rsidR="00D32B82">
        <w:t>tunnel-model</w:t>
      </w:r>
      <w:r w:rsidR="00FB6552">
        <w:t>-</w:t>
      </w:r>
      <w:r w:rsidR="00D06C39">
        <w:t>0</w:t>
      </w:r>
      <w:r w:rsidR="00A338EF">
        <w:rPr>
          <w:rFonts w:eastAsia="SimSun"/>
          <w:lang w:eastAsia="zh-CN"/>
        </w:rPr>
        <w:t>3</w:t>
      </w:r>
    </w:p>
    <w:p w:rsidR="0065073D" w:rsidRPr="00BB56CA" w:rsidRDefault="0065073D" w:rsidP="0065073D">
      <w:pPr>
        <w:ind w:left="0"/>
      </w:pPr>
      <w:r w:rsidRPr="00BB56CA">
        <w:t>Abstract</w:t>
      </w:r>
    </w:p>
    <w:p w:rsidR="0065073D" w:rsidRPr="00BB56CA" w:rsidRDefault="0065073D" w:rsidP="0065073D">
      <w:r w:rsidRPr="00BB56CA">
        <w:t xml:space="preserve">This document provides a </w:t>
      </w:r>
      <w:r>
        <w:t xml:space="preserve">YANG data </w:t>
      </w:r>
      <w:r w:rsidRPr="00BB56CA">
        <w:t xml:space="preserve">model </w:t>
      </w:r>
      <w:r>
        <w:t>for</w:t>
      </w:r>
      <w:r w:rsidRPr="00BB56CA">
        <w:t xml:space="preserve"> </w:t>
      </w:r>
      <w:r w:rsidR="00D32B82">
        <w:t xml:space="preserve">WSON </w:t>
      </w:r>
      <w:r w:rsidR="00D77491">
        <w:t xml:space="preserve">TE </w:t>
      </w:r>
      <w:r w:rsidR="00D32B82">
        <w:t xml:space="preserve">tunnel. </w:t>
      </w:r>
      <w:r w:rsidRPr="00BB56CA">
        <w:t xml:space="preserve">  </w:t>
      </w:r>
    </w:p>
    <w:p w:rsidR="0065073D" w:rsidRDefault="0065073D" w:rsidP="00FE37BA">
      <w:pPr>
        <w:pStyle w:val="RFCH1-noTOCnonum"/>
      </w:pPr>
    </w:p>
    <w:p w:rsidR="00FE37BA" w:rsidRPr="00BB56CA" w:rsidRDefault="00FE37BA" w:rsidP="00FE37BA">
      <w:pPr>
        <w:pStyle w:val="RFCH1-noTOCnonum"/>
      </w:pPr>
      <w:r w:rsidRPr="00BB56CA">
        <w:t>Status of this Memo</w:t>
      </w:r>
    </w:p>
    <w:p w:rsidR="00FE37BA" w:rsidRPr="008D50C0" w:rsidRDefault="00FE37BA" w:rsidP="00FE37BA">
      <w:r>
        <w:t>This Internet-Draft is submitted to IETF in full conformance with the provisions of BCP 78 and BCP 79.</w:t>
      </w:r>
      <w:r w:rsidRPr="007317D6">
        <w:t xml:space="preserve">       </w:t>
      </w:r>
    </w:p>
    <w:p w:rsidR="00FE37BA" w:rsidRPr="007317D6" w:rsidRDefault="00FE37BA" w:rsidP="00FE37BA">
      <w:r w:rsidRPr="007317D6">
        <w:t>Internet-Drafts are working documents of the Internet Engineering Task Force (IETF), its areas, and its working groups.  Note that other groups may also distribute working documents as Internet-Drafts.</w:t>
      </w:r>
    </w:p>
    <w:p w:rsidR="00FE37BA" w:rsidRPr="007317D6" w:rsidRDefault="00FE37BA" w:rsidP="00FE37BA">
      <w:r w:rsidRPr="007317D6">
        <w:t>Internet-Drafts are draft documents valid for a maximum of six months and may be updated, replaced, or obsoleted by other documents at any time.  It is inappropriate to use Internet-Drafts as reference material or to cite them other than as "work in progress."</w:t>
      </w:r>
    </w:p>
    <w:p w:rsidR="00FE37BA" w:rsidRPr="007317D6" w:rsidRDefault="00FE37BA" w:rsidP="00FE37BA">
      <w:r w:rsidRPr="007317D6">
        <w:t>The list of current Internet-Drafts can be accessed at http://www.ietf.org/ietf/1id-abstracts.txt</w:t>
      </w:r>
    </w:p>
    <w:p w:rsidR="00FE37BA" w:rsidRPr="007317D6" w:rsidRDefault="00FE37BA" w:rsidP="00FE37BA">
      <w:r w:rsidRPr="007317D6">
        <w:t>The list of Internet-Draft Shadow Directories can be accessed at http://www.ietf.org/shadow.html</w:t>
      </w:r>
    </w:p>
    <w:p w:rsidR="00FE37BA" w:rsidRPr="007317D6" w:rsidRDefault="00FE37BA" w:rsidP="00FE37BA">
      <w:r w:rsidRPr="007317D6">
        <w:t xml:space="preserve">This Internet-Draft will expire on </w:t>
      </w:r>
      <w:r w:rsidR="00A338EF">
        <w:rPr>
          <w:rFonts w:eastAsia="SimSun"/>
          <w:lang w:eastAsia="zh-CN"/>
        </w:rPr>
        <w:t>September 6</w:t>
      </w:r>
      <w:r w:rsidR="00BA179D">
        <w:rPr>
          <w:rFonts w:eastAsia="SimSun"/>
          <w:lang w:eastAsia="zh-CN"/>
        </w:rPr>
        <w:t>,</w:t>
      </w:r>
      <w:r w:rsidRPr="007317D6">
        <w:t xml:space="preserve"> </w:t>
      </w:r>
      <w:r w:rsidR="004F690E">
        <w:t>2019</w:t>
      </w:r>
      <w:r w:rsidRPr="007317D6">
        <w:t>.</w:t>
      </w:r>
    </w:p>
    <w:p w:rsidR="00FE37BA" w:rsidRDefault="00FE37BA" w:rsidP="00FE37BA">
      <w:pPr>
        <w:ind w:left="0"/>
      </w:pPr>
      <w:r w:rsidRPr="00BB56CA">
        <w:lastRenderedPageBreak/>
        <w:t>Copyright Notice</w:t>
      </w:r>
    </w:p>
    <w:p w:rsidR="00FE37BA" w:rsidRPr="00BB56CA" w:rsidRDefault="00FE37BA" w:rsidP="00FE37BA">
      <w:pPr>
        <w:ind w:left="0"/>
      </w:pPr>
    </w:p>
    <w:p w:rsidR="00FE37BA" w:rsidRDefault="00FE37BA" w:rsidP="00A61AE5">
      <w:r>
        <w:t xml:space="preserve">Copyright (c) </w:t>
      </w:r>
      <w:r w:rsidR="00BE4F3F">
        <w:fldChar w:fldCharType="begin"/>
      </w:r>
      <w:r w:rsidR="002E61AD">
        <w:instrText xml:space="preserve"> SAVEDATE  \@ "yyyy"  \* MERGEFORMAT </w:instrText>
      </w:r>
      <w:r w:rsidR="00BE4F3F">
        <w:fldChar w:fldCharType="separate"/>
      </w:r>
      <w:r w:rsidR="00ED7EF5">
        <w:rPr>
          <w:noProof/>
        </w:rPr>
        <w:t>2019</w:t>
      </w:r>
      <w:r w:rsidR="00BE4F3F">
        <w:rPr>
          <w:noProof/>
        </w:rPr>
        <w:fldChar w:fldCharType="end"/>
      </w:r>
      <w:r>
        <w:t xml:space="preserve"> IETF Trust and the persons identified as the document authors.  All rights reserved. </w:t>
      </w:r>
    </w:p>
    <w:p w:rsidR="00FE37BA" w:rsidRDefault="00FE37BA" w:rsidP="00FE37BA">
      <w:r>
        <w:t>This document is subject to BCP 78 and the IETF Trust’s Legal Provisions Relating to IETF Documents (</w:t>
      </w:r>
      <w:hyperlink r:id="rId8" w:history="1">
        <w:r w:rsidRPr="0089237C">
          <w:rPr>
            <w:rStyle w:val="Hyperlink"/>
          </w:rPr>
          <w:t>http://trustee.ietf.org/license-info</w:t>
        </w:r>
      </w:hyperlink>
      <w:r>
        <w:t>) in effect on the date of publication of this document. Please review these documents carefully, as they describe your rights and restrictions with respect to this document.  Code Components extracted from this document must include Simplified BSD License text as described in Section 4.e of the Trust Legal Provisions and are provided without warranty as described in the Simplified BSD License.</w:t>
      </w:r>
    </w:p>
    <w:p w:rsidR="00FE37BA" w:rsidRPr="00BB56CA" w:rsidRDefault="00FE37BA" w:rsidP="00FE37BA">
      <w:pPr>
        <w:pStyle w:val="RFCH1-noTOCnonum"/>
      </w:pPr>
      <w:r w:rsidRPr="00BB56CA">
        <w:t>Table of Contents</w:t>
      </w:r>
    </w:p>
    <w:p w:rsidR="00FE37BA" w:rsidRPr="00BB56CA" w:rsidRDefault="00FE37BA" w:rsidP="00FE37BA">
      <w:pPr>
        <w:pStyle w:val="TOC1"/>
      </w:pPr>
    </w:p>
    <w:p w:rsidR="00A338EF" w:rsidRDefault="00BE4F3F">
      <w:pPr>
        <w:pStyle w:val="TOC1"/>
        <w:rPr>
          <w:rFonts w:asciiTheme="minorHAnsi" w:eastAsiaTheme="minorEastAsia" w:hAnsiTheme="minorHAnsi" w:cstheme="minorBidi"/>
          <w:sz w:val="22"/>
          <w:szCs w:val="22"/>
        </w:rPr>
      </w:pPr>
      <w:r w:rsidRPr="00BB56CA">
        <w:fldChar w:fldCharType="begin"/>
      </w:r>
      <w:r w:rsidR="00FE37BA" w:rsidRPr="00BB56CA">
        <w:instrText xml:space="preserve"> TOC \o \h \z \u </w:instrText>
      </w:r>
      <w:r w:rsidRPr="00BB56CA">
        <w:fldChar w:fldCharType="separate"/>
      </w:r>
      <w:hyperlink w:anchor="_Toc2809277" w:history="1">
        <w:r w:rsidR="00A338EF" w:rsidRPr="00D36DD6">
          <w:rPr>
            <w:rStyle w:val="Hyperlink"/>
          </w:rPr>
          <w:t>1. Introduction</w:t>
        </w:r>
        <w:r w:rsidR="00A338EF">
          <w:rPr>
            <w:webHidden/>
          </w:rPr>
          <w:tab/>
        </w:r>
        <w:r w:rsidR="00A338EF">
          <w:rPr>
            <w:webHidden/>
          </w:rPr>
          <w:fldChar w:fldCharType="begin"/>
        </w:r>
        <w:r w:rsidR="00A338EF">
          <w:rPr>
            <w:webHidden/>
          </w:rPr>
          <w:instrText xml:space="preserve"> PAGEREF _Toc2809277 \h </w:instrText>
        </w:r>
        <w:r w:rsidR="00A338EF">
          <w:rPr>
            <w:webHidden/>
          </w:rPr>
        </w:r>
        <w:r w:rsidR="00A338EF">
          <w:rPr>
            <w:webHidden/>
          </w:rPr>
          <w:fldChar w:fldCharType="separate"/>
        </w:r>
        <w:r w:rsidR="00A338EF">
          <w:rPr>
            <w:webHidden/>
          </w:rPr>
          <w:t>2</w:t>
        </w:r>
        <w:r w:rsidR="00A338EF">
          <w:rPr>
            <w:webHidden/>
          </w:rPr>
          <w:fldChar w:fldCharType="end"/>
        </w:r>
      </w:hyperlink>
    </w:p>
    <w:p w:rsidR="00A338EF" w:rsidRDefault="00ED7EF5">
      <w:pPr>
        <w:pStyle w:val="TOC2"/>
        <w:rPr>
          <w:rFonts w:asciiTheme="minorHAnsi" w:eastAsiaTheme="minorEastAsia" w:hAnsiTheme="minorHAnsi" w:cstheme="minorBidi"/>
          <w:sz w:val="22"/>
          <w:szCs w:val="22"/>
        </w:rPr>
      </w:pPr>
      <w:hyperlink w:anchor="_Toc2809278" w:history="1">
        <w:r w:rsidR="00A338EF" w:rsidRPr="00D36DD6">
          <w:rPr>
            <w:rStyle w:val="Hyperlink"/>
          </w:rPr>
          <w:t>1.1. Terminology</w:t>
        </w:r>
        <w:r w:rsidR="00A338EF">
          <w:rPr>
            <w:webHidden/>
          </w:rPr>
          <w:tab/>
        </w:r>
        <w:r w:rsidR="00A338EF">
          <w:rPr>
            <w:webHidden/>
          </w:rPr>
          <w:fldChar w:fldCharType="begin"/>
        </w:r>
        <w:r w:rsidR="00A338EF">
          <w:rPr>
            <w:webHidden/>
          </w:rPr>
          <w:instrText xml:space="preserve"> PAGEREF _Toc2809278 \h </w:instrText>
        </w:r>
        <w:r w:rsidR="00A338EF">
          <w:rPr>
            <w:webHidden/>
          </w:rPr>
        </w:r>
        <w:r w:rsidR="00A338EF">
          <w:rPr>
            <w:webHidden/>
          </w:rPr>
          <w:fldChar w:fldCharType="separate"/>
        </w:r>
        <w:r w:rsidR="00A338EF">
          <w:rPr>
            <w:webHidden/>
          </w:rPr>
          <w:t>3</w:t>
        </w:r>
        <w:r w:rsidR="00A338EF">
          <w:rPr>
            <w:webHidden/>
          </w:rPr>
          <w:fldChar w:fldCharType="end"/>
        </w:r>
      </w:hyperlink>
    </w:p>
    <w:p w:rsidR="00A338EF" w:rsidRDefault="00ED7EF5">
      <w:pPr>
        <w:pStyle w:val="TOC2"/>
        <w:rPr>
          <w:rFonts w:asciiTheme="minorHAnsi" w:eastAsiaTheme="minorEastAsia" w:hAnsiTheme="minorHAnsi" w:cstheme="minorBidi"/>
          <w:sz w:val="22"/>
          <w:szCs w:val="22"/>
        </w:rPr>
      </w:pPr>
      <w:hyperlink w:anchor="_Toc2809279" w:history="1">
        <w:r w:rsidR="00A338EF" w:rsidRPr="00D36DD6">
          <w:rPr>
            <w:rStyle w:val="Hyperlink"/>
          </w:rPr>
          <w:t>1.2. Tree diagram</w:t>
        </w:r>
        <w:r w:rsidR="00A338EF">
          <w:rPr>
            <w:webHidden/>
          </w:rPr>
          <w:tab/>
        </w:r>
        <w:r w:rsidR="00A338EF">
          <w:rPr>
            <w:webHidden/>
          </w:rPr>
          <w:fldChar w:fldCharType="begin"/>
        </w:r>
        <w:r w:rsidR="00A338EF">
          <w:rPr>
            <w:webHidden/>
          </w:rPr>
          <w:instrText xml:space="preserve"> PAGEREF _Toc2809279 \h </w:instrText>
        </w:r>
        <w:r w:rsidR="00A338EF">
          <w:rPr>
            <w:webHidden/>
          </w:rPr>
        </w:r>
        <w:r w:rsidR="00A338EF">
          <w:rPr>
            <w:webHidden/>
          </w:rPr>
          <w:fldChar w:fldCharType="separate"/>
        </w:r>
        <w:r w:rsidR="00A338EF">
          <w:rPr>
            <w:webHidden/>
          </w:rPr>
          <w:t>3</w:t>
        </w:r>
        <w:r w:rsidR="00A338EF">
          <w:rPr>
            <w:webHidden/>
          </w:rPr>
          <w:fldChar w:fldCharType="end"/>
        </w:r>
      </w:hyperlink>
    </w:p>
    <w:p w:rsidR="00A338EF" w:rsidRDefault="00ED7EF5">
      <w:pPr>
        <w:pStyle w:val="TOC2"/>
        <w:rPr>
          <w:rFonts w:asciiTheme="minorHAnsi" w:eastAsiaTheme="minorEastAsia" w:hAnsiTheme="minorHAnsi" w:cstheme="minorBidi"/>
          <w:sz w:val="22"/>
          <w:szCs w:val="22"/>
        </w:rPr>
      </w:pPr>
      <w:hyperlink w:anchor="_Toc2809280" w:history="1">
        <w:r w:rsidR="00A338EF" w:rsidRPr="00D36DD6">
          <w:rPr>
            <w:rStyle w:val="Hyperlink"/>
          </w:rPr>
          <w:t>1.3. Prefixes in Data Node Names</w:t>
        </w:r>
        <w:r w:rsidR="00A338EF">
          <w:rPr>
            <w:webHidden/>
          </w:rPr>
          <w:tab/>
        </w:r>
        <w:r w:rsidR="00A338EF">
          <w:rPr>
            <w:webHidden/>
          </w:rPr>
          <w:fldChar w:fldCharType="begin"/>
        </w:r>
        <w:r w:rsidR="00A338EF">
          <w:rPr>
            <w:webHidden/>
          </w:rPr>
          <w:instrText xml:space="preserve"> PAGEREF _Toc2809280 \h </w:instrText>
        </w:r>
        <w:r w:rsidR="00A338EF">
          <w:rPr>
            <w:webHidden/>
          </w:rPr>
        </w:r>
        <w:r w:rsidR="00A338EF">
          <w:rPr>
            <w:webHidden/>
          </w:rPr>
          <w:fldChar w:fldCharType="separate"/>
        </w:r>
        <w:r w:rsidR="00A338EF">
          <w:rPr>
            <w:webHidden/>
          </w:rPr>
          <w:t>3</w:t>
        </w:r>
        <w:r w:rsidR="00A338EF">
          <w:rPr>
            <w:webHidden/>
          </w:rPr>
          <w:fldChar w:fldCharType="end"/>
        </w:r>
      </w:hyperlink>
    </w:p>
    <w:p w:rsidR="00A338EF" w:rsidRDefault="00ED7EF5">
      <w:pPr>
        <w:pStyle w:val="TOC1"/>
        <w:rPr>
          <w:rFonts w:asciiTheme="minorHAnsi" w:eastAsiaTheme="minorEastAsia" w:hAnsiTheme="minorHAnsi" w:cstheme="minorBidi"/>
          <w:sz w:val="22"/>
          <w:szCs w:val="22"/>
        </w:rPr>
      </w:pPr>
      <w:hyperlink w:anchor="_Toc2809281" w:history="1">
        <w:r w:rsidR="00A338EF" w:rsidRPr="00D36DD6">
          <w:rPr>
            <w:rStyle w:val="Hyperlink"/>
          </w:rPr>
          <w:t>2. YANG Model (Tree Structure)</w:t>
        </w:r>
        <w:r w:rsidR="00A338EF">
          <w:rPr>
            <w:webHidden/>
          </w:rPr>
          <w:tab/>
        </w:r>
        <w:r w:rsidR="00A338EF">
          <w:rPr>
            <w:webHidden/>
          </w:rPr>
          <w:fldChar w:fldCharType="begin"/>
        </w:r>
        <w:r w:rsidR="00A338EF">
          <w:rPr>
            <w:webHidden/>
          </w:rPr>
          <w:instrText xml:space="preserve"> PAGEREF _Toc2809281 \h </w:instrText>
        </w:r>
        <w:r w:rsidR="00A338EF">
          <w:rPr>
            <w:webHidden/>
          </w:rPr>
        </w:r>
        <w:r w:rsidR="00A338EF">
          <w:rPr>
            <w:webHidden/>
          </w:rPr>
          <w:fldChar w:fldCharType="separate"/>
        </w:r>
        <w:r w:rsidR="00A338EF">
          <w:rPr>
            <w:webHidden/>
          </w:rPr>
          <w:t>4</w:t>
        </w:r>
        <w:r w:rsidR="00A338EF">
          <w:rPr>
            <w:webHidden/>
          </w:rPr>
          <w:fldChar w:fldCharType="end"/>
        </w:r>
      </w:hyperlink>
    </w:p>
    <w:p w:rsidR="00A338EF" w:rsidRDefault="00ED7EF5">
      <w:pPr>
        <w:pStyle w:val="TOC1"/>
        <w:rPr>
          <w:rFonts w:asciiTheme="minorHAnsi" w:eastAsiaTheme="minorEastAsia" w:hAnsiTheme="minorHAnsi" w:cstheme="minorBidi"/>
          <w:sz w:val="22"/>
          <w:szCs w:val="22"/>
        </w:rPr>
      </w:pPr>
      <w:hyperlink w:anchor="_Toc2809282" w:history="1">
        <w:r w:rsidR="00A338EF" w:rsidRPr="00D36DD6">
          <w:rPr>
            <w:rStyle w:val="Hyperlink"/>
          </w:rPr>
          <w:t>3. TE Tunnel Model for WSON</w:t>
        </w:r>
        <w:r w:rsidR="00A338EF">
          <w:rPr>
            <w:webHidden/>
          </w:rPr>
          <w:tab/>
        </w:r>
        <w:r w:rsidR="00A338EF">
          <w:rPr>
            <w:webHidden/>
          </w:rPr>
          <w:fldChar w:fldCharType="begin"/>
        </w:r>
        <w:r w:rsidR="00A338EF">
          <w:rPr>
            <w:webHidden/>
          </w:rPr>
          <w:instrText xml:space="preserve"> PAGEREF _Toc2809282 \h </w:instrText>
        </w:r>
        <w:r w:rsidR="00A338EF">
          <w:rPr>
            <w:webHidden/>
          </w:rPr>
        </w:r>
        <w:r w:rsidR="00A338EF">
          <w:rPr>
            <w:webHidden/>
          </w:rPr>
          <w:fldChar w:fldCharType="separate"/>
        </w:r>
        <w:r w:rsidR="00A338EF">
          <w:rPr>
            <w:webHidden/>
          </w:rPr>
          <w:t>20</w:t>
        </w:r>
        <w:r w:rsidR="00A338EF">
          <w:rPr>
            <w:webHidden/>
          </w:rPr>
          <w:fldChar w:fldCharType="end"/>
        </w:r>
      </w:hyperlink>
    </w:p>
    <w:p w:rsidR="00A338EF" w:rsidRDefault="00ED7EF5">
      <w:pPr>
        <w:pStyle w:val="TOC1"/>
        <w:rPr>
          <w:rFonts w:asciiTheme="minorHAnsi" w:eastAsiaTheme="minorEastAsia" w:hAnsiTheme="minorHAnsi" w:cstheme="minorBidi"/>
          <w:sz w:val="22"/>
          <w:szCs w:val="22"/>
        </w:rPr>
      </w:pPr>
      <w:hyperlink w:anchor="_Toc2809283" w:history="1">
        <w:r w:rsidR="00A338EF" w:rsidRPr="00D36DD6">
          <w:rPr>
            <w:rStyle w:val="Hyperlink"/>
          </w:rPr>
          <w:t>4. Security Considerations</w:t>
        </w:r>
        <w:r w:rsidR="00A338EF">
          <w:rPr>
            <w:webHidden/>
          </w:rPr>
          <w:tab/>
        </w:r>
        <w:r w:rsidR="00A338EF">
          <w:rPr>
            <w:webHidden/>
          </w:rPr>
          <w:fldChar w:fldCharType="begin"/>
        </w:r>
        <w:r w:rsidR="00A338EF">
          <w:rPr>
            <w:webHidden/>
          </w:rPr>
          <w:instrText xml:space="preserve"> PAGEREF _Toc2809283 \h </w:instrText>
        </w:r>
        <w:r w:rsidR="00A338EF">
          <w:rPr>
            <w:webHidden/>
          </w:rPr>
        </w:r>
        <w:r w:rsidR="00A338EF">
          <w:rPr>
            <w:webHidden/>
          </w:rPr>
          <w:fldChar w:fldCharType="separate"/>
        </w:r>
        <w:r w:rsidR="00A338EF">
          <w:rPr>
            <w:webHidden/>
          </w:rPr>
          <w:t>44</w:t>
        </w:r>
        <w:r w:rsidR="00A338EF">
          <w:rPr>
            <w:webHidden/>
          </w:rPr>
          <w:fldChar w:fldCharType="end"/>
        </w:r>
      </w:hyperlink>
    </w:p>
    <w:p w:rsidR="00A338EF" w:rsidRDefault="00ED7EF5">
      <w:pPr>
        <w:pStyle w:val="TOC1"/>
        <w:rPr>
          <w:rFonts w:asciiTheme="minorHAnsi" w:eastAsiaTheme="minorEastAsia" w:hAnsiTheme="minorHAnsi" w:cstheme="minorBidi"/>
          <w:sz w:val="22"/>
          <w:szCs w:val="22"/>
        </w:rPr>
      </w:pPr>
      <w:hyperlink w:anchor="_Toc2809284" w:history="1">
        <w:r w:rsidR="00A338EF" w:rsidRPr="00D36DD6">
          <w:rPr>
            <w:rStyle w:val="Hyperlink"/>
          </w:rPr>
          <w:t>5. IANA Considerations</w:t>
        </w:r>
        <w:r w:rsidR="00A338EF">
          <w:rPr>
            <w:webHidden/>
          </w:rPr>
          <w:tab/>
        </w:r>
        <w:r w:rsidR="00A338EF">
          <w:rPr>
            <w:webHidden/>
          </w:rPr>
          <w:fldChar w:fldCharType="begin"/>
        </w:r>
        <w:r w:rsidR="00A338EF">
          <w:rPr>
            <w:webHidden/>
          </w:rPr>
          <w:instrText xml:space="preserve"> PAGEREF _Toc2809284 \h </w:instrText>
        </w:r>
        <w:r w:rsidR="00A338EF">
          <w:rPr>
            <w:webHidden/>
          </w:rPr>
        </w:r>
        <w:r w:rsidR="00A338EF">
          <w:rPr>
            <w:webHidden/>
          </w:rPr>
          <w:fldChar w:fldCharType="separate"/>
        </w:r>
        <w:r w:rsidR="00A338EF">
          <w:rPr>
            <w:webHidden/>
          </w:rPr>
          <w:t>44</w:t>
        </w:r>
        <w:r w:rsidR="00A338EF">
          <w:rPr>
            <w:webHidden/>
          </w:rPr>
          <w:fldChar w:fldCharType="end"/>
        </w:r>
      </w:hyperlink>
    </w:p>
    <w:p w:rsidR="00A338EF" w:rsidRDefault="00ED7EF5">
      <w:pPr>
        <w:pStyle w:val="TOC1"/>
        <w:rPr>
          <w:rFonts w:asciiTheme="minorHAnsi" w:eastAsiaTheme="minorEastAsia" w:hAnsiTheme="minorHAnsi" w:cstheme="minorBidi"/>
          <w:sz w:val="22"/>
          <w:szCs w:val="22"/>
        </w:rPr>
      </w:pPr>
      <w:hyperlink w:anchor="_Toc2809285" w:history="1">
        <w:r w:rsidR="00A338EF" w:rsidRPr="00D36DD6">
          <w:rPr>
            <w:rStyle w:val="Hyperlink"/>
          </w:rPr>
          <w:t>6. Acknowledgments</w:t>
        </w:r>
        <w:r w:rsidR="00A338EF">
          <w:rPr>
            <w:webHidden/>
          </w:rPr>
          <w:tab/>
        </w:r>
        <w:r w:rsidR="00A338EF">
          <w:rPr>
            <w:webHidden/>
          </w:rPr>
          <w:fldChar w:fldCharType="begin"/>
        </w:r>
        <w:r w:rsidR="00A338EF">
          <w:rPr>
            <w:webHidden/>
          </w:rPr>
          <w:instrText xml:space="preserve"> PAGEREF _Toc2809285 \h </w:instrText>
        </w:r>
        <w:r w:rsidR="00A338EF">
          <w:rPr>
            <w:webHidden/>
          </w:rPr>
        </w:r>
        <w:r w:rsidR="00A338EF">
          <w:rPr>
            <w:webHidden/>
          </w:rPr>
          <w:fldChar w:fldCharType="separate"/>
        </w:r>
        <w:r w:rsidR="00A338EF">
          <w:rPr>
            <w:webHidden/>
          </w:rPr>
          <w:t>45</w:t>
        </w:r>
        <w:r w:rsidR="00A338EF">
          <w:rPr>
            <w:webHidden/>
          </w:rPr>
          <w:fldChar w:fldCharType="end"/>
        </w:r>
      </w:hyperlink>
    </w:p>
    <w:p w:rsidR="00A338EF" w:rsidRDefault="00ED7EF5">
      <w:pPr>
        <w:pStyle w:val="TOC1"/>
        <w:rPr>
          <w:rFonts w:asciiTheme="minorHAnsi" w:eastAsiaTheme="minorEastAsia" w:hAnsiTheme="minorHAnsi" w:cstheme="minorBidi"/>
          <w:sz w:val="22"/>
          <w:szCs w:val="22"/>
        </w:rPr>
      </w:pPr>
      <w:hyperlink w:anchor="_Toc2809286" w:history="1">
        <w:r w:rsidR="00A338EF" w:rsidRPr="00D36DD6">
          <w:rPr>
            <w:rStyle w:val="Hyperlink"/>
          </w:rPr>
          <w:t>7. References</w:t>
        </w:r>
        <w:r w:rsidR="00A338EF">
          <w:rPr>
            <w:webHidden/>
          </w:rPr>
          <w:tab/>
        </w:r>
        <w:r w:rsidR="00A338EF">
          <w:rPr>
            <w:webHidden/>
          </w:rPr>
          <w:fldChar w:fldCharType="begin"/>
        </w:r>
        <w:r w:rsidR="00A338EF">
          <w:rPr>
            <w:webHidden/>
          </w:rPr>
          <w:instrText xml:space="preserve"> PAGEREF _Toc2809286 \h </w:instrText>
        </w:r>
        <w:r w:rsidR="00A338EF">
          <w:rPr>
            <w:webHidden/>
          </w:rPr>
        </w:r>
        <w:r w:rsidR="00A338EF">
          <w:rPr>
            <w:webHidden/>
          </w:rPr>
          <w:fldChar w:fldCharType="separate"/>
        </w:r>
        <w:r w:rsidR="00A338EF">
          <w:rPr>
            <w:webHidden/>
          </w:rPr>
          <w:t>46</w:t>
        </w:r>
        <w:r w:rsidR="00A338EF">
          <w:rPr>
            <w:webHidden/>
          </w:rPr>
          <w:fldChar w:fldCharType="end"/>
        </w:r>
      </w:hyperlink>
    </w:p>
    <w:p w:rsidR="00A338EF" w:rsidRDefault="00ED7EF5">
      <w:pPr>
        <w:pStyle w:val="TOC2"/>
        <w:rPr>
          <w:rFonts w:asciiTheme="minorHAnsi" w:eastAsiaTheme="minorEastAsia" w:hAnsiTheme="minorHAnsi" w:cstheme="minorBidi"/>
          <w:sz w:val="22"/>
          <w:szCs w:val="22"/>
        </w:rPr>
      </w:pPr>
      <w:hyperlink w:anchor="_Toc2809287" w:history="1">
        <w:r w:rsidR="00A338EF" w:rsidRPr="00D36DD6">
          <w:rPr>
            <w:rStyle w:val="Hyperlink"/>
          </w:rPr>
          <w:t>7.1. Normative References</w:t>
        </w:r>
        <w:r w:rsidR="00A338EF">
          <w:rPr>
            <w:webHidden/>
          </w:rPr>
          <w:tab/>
        </w:r>
        <w:r w:rsidR="00A338EF">
          <w:rPr>
            <w:webHidden/>
          </w:rPr>
          <w:fldChar w:fldCharType="begin"/>
        </w:r>
        <w:r w:rsidR="00A338EF">
          <w:rPr>
            <w:webHidden/>
          </w:rPr>
          <w:instrText xml:space="preserve"> PAGEREF _Toc2809287 \h </w:instrText>
        </w:r>
        <w:r w:rsidR="00A338EF">
          <w:rPr>
            <w:webHidden/>
          </w:rPr>
        </w:r>
        <w:r w:rsidR="00A338EF">
          <w:rPr>
            <w:webHidden/>
          </w:rPr>
          <w:fldChar w:fldCharType="separate"/>
        </w:r>
        <w:r w:rsidR="00A338EF">
          <w:rPr>
            <w:webHidden/>
          </w:rPr>
          <w:t>46</w:t>
        </w:r>
        <w:r w:rsidR="00A338EF">
          <w:rPr>
            <w:webHidden/>
          </w:rPr>
          <w:fldChar w:fldCharType="end"/>
        </w:r>
      </w:hyperlink>
    </w:p>
    <w:p w:rsidR="00A338EF" w:rsidRDefault="00ED7EF5">
      <w:pPr>
        <w:pStyle w:val="TOC2"/>
        <w:rPr>
          <w:rFonts w:asciiTheme="minorHAnsi" w:eastAsiaTheme="minorEastAsia" w:hAnsiTheme="minorHAnsi" w:cstheme="minorBidi"/>
          <w:sz w:val="22"/>
          <w:szCs w:val="22"/>
        </w:rPr>
      </w:pPr>
      <w:hyperlink w:anchor="_Toc2809288" w:history="1">
        <w:r w:rsidR="00A338EF" w:rsidRPr="00D36DD6">
          <w:rPr>
            <w:rStyle w:val="Hyperlink"/>
          </w:rPr>
          <w:t>7.2. Informative References</w:t>
        </w:r>
        <w:r w:rsidR="00A338EF">
          <w:rPr>
            <w:webHidden/>
          </w:rPr>
          <w:tab/>
        </w:r>
        <w:r w:rsidR="00A338EF">
          <w:rPr>
            <w:webHidden/>
          </w:rPr>
          <w:fldChar w:fldCharType="begin"/>
        </w:r>
        <w:r w:rsidR="00A338EF">
          <w:rPr>
            <w:webHidden/>
          </w:rPr>
          <w:instrText xml:space="preserve"> PAGEREF _Toc2809288 \h </w:instrText>
        </w:r>
        <w:r w:rsidR="00A338EF">
          <w:rPr>
            <w:webHidden/>
          </w:rPr>
        </w:r>
        <w:r w:rsidR="00A338EF">
          <w:rPr>
            <w:webHidden/>
          </w:rPr>
          <w:fldChar w:fldCharType="separate"/>
        </w:r>
        <w:r w:rsidR="00A338EF">
          <w:rPr>
            <w:webHidden/>
          </w:rPr>
          <w:t>46</w:t>
        </w:r>
        <w:r w:rsidR="00A338EF">
          <w:rPr>
            <w:webHidden/>
          </w:rPr>
          <w:fldChar w:fldCharType="end"/>
        </w:r>
      </w:hyperlink>
    </w:p>
    <w:p w:rsidR="00A338EF" w:rsidRDefault="00ED7EF5">
      <w:pPr>
        <w:pStyle w:val="TOC1"/>
        <w:rPr>
          <w:rFonts w:asciiTheme="minorHAnsi" w:eastAsiaTheme="minorEastAsia" w:hAnsiTheme="minorHAnsi" w:cstheme="minorBidi"/>
          <w:sz w:val="22"/>
          <w:szCs w:val="22"/>
        </w:rPr>
      </w:pPr>
      <w:hyperlink w:anchor="_Toc2809289" w:history="1">
        <w:r w:rsidR="00A338EF" w:rsidRPr="00D36DD6">
          <w:rPr>
            <w:rStyle w:val="Hyperlink"/>
          </w:rPr>
          <w:t>8. Contributors</w:t>
        </w:r>
        <w:r w:rsidR="00A338EF">
          <w:rPr>
            <w:webHidden/>
          </w:rPr>
          <w:tab/>
        </w:r>
        <w:r w:rsidR="00A338EF">
          <w:rPr>
            <w:webHidden/>
          </w:rPr>
          <w:fldChar w:fldCharType="begin"/>
        </w:r>
        <w:r w:rsidR="00A338EF">
          <w:rPr>
            <w:webHidden/>
          </w:rPr>
          <w:instrText xml:space="preserve"> PAGEREF _Toc2809289 \h </w:instrText>
        </w:r>
        <w:r w:rsidR="00A338EF">
          <w:rPr>
            <w:webHidden/>
          </w:rPr>
        </w:r>
        <w:r w:rsidR="00A338EF">
          <w:rPr>
            <w:webHidden/>
          </w:rPr>
          <w:fldChar w:fldCharType="separate"/>
        </w:r>
        <w:r w:rsidR="00A338EF">
          <w:rPr>
            <w:webHidden/>
          </w:rPr>
          <w:t>47</w:t>
        </w:r>
        <w:r w:rsidR="00A338EF">
          <w:rPr>
            <w:webHidden/>
          </w:rPr>
          <w:fldChar w:fldCharType="end"/>
        </w:r>
      </w:hyperlink>
    </w:p>
    <w:p w:rsidR="00A338EF" w:rsidRDefault="00ED7EF5">
      <w:pPr>
        <w:pStyle w:val="TOC1"/>
        <w:rPr>
          <w:rFonts w:asciiTheme="minorHAnsi" w:eastAsiaTheme="minorEastAsia" w:hAnsiTheme="minorHAnsi" w:cstheme="minorBidi"/>
          <w:sz w:val="22"/>
          <w:szCs w:val="22"/>
        </w:rPr>
      </w:pPr>
      <w:hyperlink w:anchor="_Toc2809290" w:history="1">
        <w:r w:rsidR="00A338EF" w:rsidRPr="00D36DD6">
          <w:rPr>
            <w:rStyle w:val="Hyperlink"/>
          </w:rPr>
          <w:t>Authors’ Addresses</w:t>
        </w:r>
        <w:r w:rsidR="00A338EF">
          <w:rPr>
            <w:webHidden/>
          </w:rPr>
          <w:tab/>
        </w:r>
        <w:r w:rsidR="00A338EF">
          <w:rPr>
            <w:webHidden/>
          </w:rPr>
          <w:fldChar w:fldCharType="begin"/>
        </w:r>
        <w:r w:rsidR="00A338EF">
          <w:rPr>
            <w:webHidden/>
          </w:rPr>
          <w:instrText xml:space="preserve"> PAGEREF _Toc2809290 \h </w:instrText>
        </w:r>
        <w:r w:rsidR="00A338EF">
          <w:rPr>
            <w:webHidden/>
          </w:rPr>
        </w:r>
        <w:r w:rsidR="00A338EF">
          <w:rPr>
            <w:webHidden/>
          </w:rPr>
          <w:fldChar w:fldCharType="separate"/>
        </w:r>
        <w:r w:rsidR="00A338EF">
          <w:rPr>
            <w:webHidden/>
          </w:rPr>
          <w:t>47</w:t>
        </w:r>
        <w:r w:rsidR="00A338EF">
          <w:rPr>
            <w:webHidden/>
          </w:rPr>
          <w:fldChar w:fldCharType="end"/>
        </w:r>
      </w:hyperlink>
    </w:p>
    <w:p w:rsidR="00FE37BA" w:rsidRPr="00BB56CA" w:rsidRDefault="00BE4F3F" w:rsidP="00FE37BA">
      <w:pPr>
        <w:pStyle w:val="TOC1"/>
      </w:pPr>
      <w:r w:rsidRPr="00BB56CA">
        <w:fldChar w:fldCharType="end"/>
      </w:r>
    </w:p>
    <w:p w:rsidR="00FE37BA" w:rsidRDefault="00FE37BA" w:rsidP="00FE37BA">
      <w:pPr>
        <w:pStyle w:val="Heading1"/>
      </w:pPr>
      <w:bookmarkStart w:id="1" w:name="_Toc176248404"/>
      <w:bookmarkStart w:id="2" w:name="_Toc2809277"/>
      <w:r w:rsidRPr="00BB56CA">
        <w:t>Introduction</w:t>
      </w:r>
      <w:bookmarkEnd w:id="1"/>
      <w:bookmarkEnd w:id="2"/>
    </w:p>
    <w:p w:rsidR="00BD35C3" w:rsidRDefault="00D52589" w:rsidP="00850A37">
      <w:r w:rsidRPr="00BB56CA">
        <w:t xml:space="preserve">This document provides a </w:t>
      </w:r>
      <w:r>
        <w:t xml:space="preserve">YANG data </w:t>
      </w:r>
      <w:r w:rsidRPr="00BB56CA">
        <w:t xml:space="preserve">model </w:t>
      </w:r>
      <w:r w:rsidR="00D32B82">
        <w:t xml:space="preserve">for WSON tunnel model. </w:t>
      </w:r>
      <w:r>
        <w:t xml:space="preserve">The YANG model </w:t>
      </w:r>
      <w:r w:rsidR="005E0524">
        <w:t>described</w:t>
      </w:r>
      <w:r>
        <w:t xml:space="preserve"> in this document is a WSON technology-specific Yang </w:t>
      </w:r>
      <w:r w:rsidR="00BD35C3">
        <w:t xml:space="preserve">Tunnel </w:t>
      </w:r>
      <w:r>
        <w:t>model based on the information model developed in [R</w:t>
      </w:r>
      <w:r w:rsidR="00EF1620">
        <w:t>FC7446</w:t>
      </w:r>
      <w:r w:rsidR="00FE1F04">
        <w:t>] and the two encoding documents [RFC7581] and [RFC7579</w:t>
      </w:r>
      <w:r>
        <w:t>] that developed protocol independent encodings based on [R</w:t>
      </w:r>
      <w:r w:rsidR="00EF1620">
        <w:t>FC7446</w:t>
      </w:r>
      <w:r>
        <w:t xml:space="preserve">]. </w:t>
      </w:r>
    </w:p>
    <w:p w:rsidR="00850A37" w:rsidRDefault="00D77491" w:rsidP="00850A37">
      <w:r>
        <w:t xml:space="preserve">This document augments </w:t>
      </w:r>
      <w:r w:rsidR="00BD35C3">
        <w:t>the</w:t>
      </w:r>
      <w:r>
        <w:t xml:space="preserve"> generic TE </w:t>
      </w:r>
      <w:r w:rsidR="00BD35C3">
        <w:t>tunnel model [TE-Tunnel</w:t>
      </w:r>
      <w:r>
        <w:t>].</w:t>
      </w:r>
    </w:p>
    <w:p w:rsidR="00FE4504" w:rsidRDefault="00FE4504" w:rsidP="00FE4504">
      <w:pPr>
        <w:pStyle w:val="Heading2"/>
      </w:pPr>
      <w:bookmarkStart w:id="3" w:name="_Toc519595499"/>
      <w:bookmarkStart w:id="4" w:name="_Toc527622379"/>
      <w:bookmarkStart w:id="5" w:name="_Toc2809278"/>
      <w:r>
        <w:lastRenderedPageBreak/>
        <w:t>Terminology</w:t>
      </w:r>
      <w:bookmarkEnd w:id="3"/>
      <w:bookmarkEnd w:id="4"/>
      <w:bookmarkEnd w:id="5"/>
    </w:p>
    <w:p w:rsidR="00FE4504" w:rsidRDefault="00FE4504" w:rsidP="00FE4504">
      <w:r>
        <w:t xml:space="preserve">Refer to [RFC7446] and [RFC7581] for the key terms used in this document. </w:t>
      </w:r>
    </w:p>
    <w:p w:rsidR="00FE4504" w:rsidRDefault="00FE4504" w:rsidP="00FE4504">
      <w:pPr>
        <w:spacing w:after="0"/>
      </w:pPr>
      <w:r>
        <w:t>The following terms are defined in [</w:t>
      </w:r>
      <w:r>
        <w:rPr>
          <w:color w:val="0000FF"/>
        </w:rPr>
        <w:t>RFC7950</w:t>
      </w:r>
      <w:r>
        <w:t>] and are not redefined here:</w:t>
      </w:r>
    </w:p>
    <w:p w:rsidR="00FE4504" w:rsidRDefault="00FE4504" w:rsidP="00FE4504">
      <w:pPr>
        <w:spacing w:after="0"/>
      </w:pPr>
    </w:p>
    <w:p w:rsidR="00FE4504" w:rsidRDefault="00FE4504" w:rsidP="00FE4504">
      <w:pPr>
        <w:pStyle w:val="ListParagraph"/>
        <w:numPr>
          <w:ilvl w:val="0"/>
          <w:numId w:val="47"/>
        </w:numPr>
        <w:spacing w:after="0"/>
      </w:pPr>
      <w:r>
        <w:t>client</w:t>
      </w:r>
    </w:p>
    <w:p w:rsidR="00FE4504" w:rsidRDefault="00FE4504" w:rsidP="00FE4504">
      <w:pPr>
        <w:pStyle w:val="ListParagraph"/>
        <w:spacing w:after="0"/>
        <w:ind w:left="792"/>
      </w:pPr>
    </w:p>
    <w:p w:rsidR="00FE4504" w:rsidRDefault="00FE4504" w:rsidP="00FE4504">
      <w:pPr>
        <w:pStyle w:val="ListParagraph"/>
        <w:numPr>
          <w:ilvl w:val="0"/>
          <w:numId w:val="46"/>
        </w:numPr>
        <w:spacing w:after="0"/>
        <w:ind w:left="792"/>
      </w:pPr>
      <w:r>
        <w:t>server</w:t>
      </w:r>
    </w:p>
    <w:p w:rsidR="00FE4504" w:rsidRDefault="00FE4504" w:rsidP="00FE4504">
      <w:pPr>
        <w:pStyle w:val="ListParagraph"/>
        <w:spacing w:after="0"/>
        <w:ind w:left="792"/>
      </w:pPr>
    </w:p>
    <w:p w:rsidR="00FE4504" w:rsidRDefault="00FE4504" w:rsidP="00FE4504">
      <w:pPr>
        <w:pStyle w:val="ListParagraph"/>
        <w:numPr>
          <w:ilvl w:val="0"/>
          <w:numId w:val="46"/>
        </w:numPr>
        <w:spacing w:after="0"/>
        <w:ind w:left="792"/>
        <w:rPr>
          <w:lang w:val="it-IT"/>
        </w:rPr>
      </w:pPr>
      <w:r w:rsidRPr="00471F2A">
        <w:rPr>
          <w:lang w:val="it-IT"/>
        </w:rPr>
        <w:t>augment</w:t>
      </w:r>
    </w:p>
    <w:p w:rsidR="00FE4504" w:rsidRDefault="00FE4504" w:rsidP="00FE4504">
      <w:pPr>
        <w:pStyle w:val="ListParagraph"/>
        <w:spacing w:after="0"/>
        <w:ind w:left="792"/>
        <w:rPr>
          <w:lang w:val="it-IT"/>
        </w:rPr>
      </w:pPr>
    </w:p>
    <w:p w:rsidR="00FE4504" w:rsidRDefault="00FE4504" w:rsidP="00FE4504">
      <w:pPr>
        <w:pStyle w:val="ListParagraph"/>
        <w:numPr>
          <w:ilvl w:val="0"/>
          <w:numId w:val="46"/>
        </w:numPr>
        <w:spacing w:after="0"/>
        <w:ind w:left="792"/>
        <w:rPr>
          <w:lang w:val="it-IT"/>
        </w:rPr>
      </w:pPr>
      <w:r w:rsidRPr="001D3791">
        <w:rPr>
          <w:lang w:val="it-IT"/>
        </w:rPr>
        <w:t>data model</w:t>
      </w:r>
    </w:p>
    <w:p w:rsidR="00FE4504" w:rsidRPr="001D3791" w:rsidRDefault="00FE4504" w:rsidP="00FE4504">
      <w:pPr>
        <w:spacing w:after="0"/>
        <w:ind w:left="0"/>
        <w:rPr>
          <w:lang w:val="it-IT"/>
        </w:rPr>
      </w:pPr>
    </w:p>
    <w:p w:rsidR="00FE4504" w:rsidRPr="0097610C" w:rsidRDefault="00FE4504" w:rsidP="00FE4504">
      <w:pPr>
        <w:pStyle w:val="ListParagraph"/>
        <w:numPr>
          <w:ilvl w:val="0"/>
          <w:numId w:val="46"/>
        </w:numPr>
        <w:spacing w:after="0"/>
        <w:ind w:left="792"/>
        <w:rPr>
          <w:lang w:val="it-IT"/>
        </w:rPr>
      </w:pPr>
      <w:r>
        <w:t>data node</w:t>
      </w:r>
    </w:p>
    <w:p w:rsidR="00FE4504" w:rsidRDefault="00FE4504" w:rsidP="00FE4504">
      <w:pPr>
        <w:spacing w:after="0"/>
      </w:pPr>
    </w:p>
    <w:p w:rsidR="00FE4504" w:rsidRDefault="00FE4504" w:rsidP="00FE4504">
      <w:pPr>
        <w:spacing w:after="0"/>
      </w:pPr>
      <w:r>
        <w:t>The following terms are defined in [</w:t>
      </w:r>
      <w:r>
        <w:rPr>
          <w:color w:val="0000FF"/>
        </w:rPr>
        <w:t>RFC6241</w:t>
      </w:r>
      <w:r>
        <w:t>] and are not redefined</w:t>
      </w:r>
    </w:p>
    <w:p w:rsidR="00FE4504" w:rsidRPr="00471F2A" w:rsidRDefault="00FE4504" w:rsidP="00FE4504">
      <w:pPr>
        <w:spacing w:after="0"/>
        <w:rPr>
          <w:lang w:val="it-IT"/>
        </w:rPr>
      </w:pPr>
      <w:r w:rsidRPr="00471F2A">
        <w:rPr>
          <w:lang w:val="it-IT"/>
        </w:rPr>
        <w:t>here:</w:t>
      </w:r>
    </w:p>
    <w:p w:rsidR="00FE4504" w:rsidRPr="00471F2A" w:rsidRDefault="00FE4504" w:rsidP="00FE4504">
      <w:pPr>
        <w:spacing w:after="0"/>
        <w:rPr>
          <w:lang w:val="it-IT"/>
        </w:rPr>
      </w:pPr>
    </w:p>
    <w:p w:rsidR="00FE4504" w:rsidRDefault="00FE4504" w:rsidP="00FE4504">
      <w:pPr>
        <w:rPr>
          <w:lang w:val="it-IT"/>
        </w:rPr>
      </w:pPr>
      <w:r w:rsidRPr="00471F2A">
        <w:rPr>
          <w:lang w:val="it-IT"/>
        </w:rPr>
        <w:t xml:space="preserve">o </w:t>
      </w:r>
      <w:r>
        <w:rPr>
          <w:lang w:val="it-IT"/>
        </w:rPr>
        <w:t xml:space="preserve"> configuration data</w:t>
      </w:r>
    </w:p>
    <w:p w:rsidR="00FE4504" w:rsidRDefault="00FE4504" w:rsidP="00FE4504">
      <w:pPr>
        <w:ind w:left="0"/>
      </w:pPr>
      <w:r>
        <w:rPr>
          <w:lang w:val="it-IT"/>
        </w:rPr>
        <w:tab/>
        <w:t>o  state</w:t>
      </w:r>
      <w:r w:rsidRPr="001D3791">
        <w:rPr>
          <w:lang w:val="it-IT"/>
        </w:rPr>
        <w:t xml:space="preserve"> data</w:t>
      </w:r>
    </w:p>
    <w:p w:rsidR="00FE4504" w:rsidRDefault="00FE4504" w:rsidP="00FE4504">
      <w:pPr>
        <w:spacing w:after="0"/>
      </w:pPr>
      <w:r>
        <w:t>The terminology for describing YANG data models is found in</w:t>
      </w:r>
    </w:p>
    <w:p w:rsidR="00FE4504" w:rsidRDefault="00FE4504" w:rsidP="00FE4504">
      <w:pPr>
        <w:spacing w:after="0"/>
      </w:pPr>
      <w:r>
        <w:t>[</w:t>
      </w:r>
      <w:r>
        <w:rPr>
          <w:color w:val="0000FF"/>
        </w:rPr>
        <w:t>RFC7950</w:t>
      </w:r>
      <w:r>
        <w:t>].</w:t>
      </w:r>
    </w:p>
    <w:p w:rsidR="00FE4504" w:rsidRDefault="00FE4504" w:rsidP="00FE4504">
      <w:pPr>
        <w:spacing w:after="0"/>
      </w:pPr>
    </w:p>
    <w:p w:rsidR="00FE4504" w:rsidRDefault="00FE4504" w:rsidP="00FE4504">
      <w:pPr>
        <w:pStyle w:val="Heading2"/>
      </w:pPr>
      <w:bookmarkStart w:id="6" w:name="_Toc519595500"/>
      <w:bookmarkStart w:id="7" w:name="_Toc527622380"/>
      <w:bookmarkStart w:id="8" w:name="_Toc2809279"/>
      <w:r>
        <w:t>Tree diagram</w:t>
      </w:r>
      <w:bookmarkEnd w:id="6"/>
      <w:bookmarkEnd w:id="7"/>
      <w:bookmarkEnd w:id="8"/>
    </w:p>
    <w:p w:rsidR="00FE4504" w:rsidRDefault="00FE4504" w:rsidP="00FE4504">
      <w:r w:rsidRPr="0021717A">
        <w:t>A simplified graphical representation of the data model is used in</w:t>
      </w:r>
      <w:r>
        <w:t xml:space="preserve"> chapter 2</w:t>
      </w:r>
      <w:r w:rsidRPr="0021717A">
        <w:t xml:space="preserve"> of this this document.  The meaning of the symbols in</w:t>
      </w:r>
      <w:r>
        <w:t xml:space="preserve"> </w:t>
      </w:r>
      <w:r w:rsidRPr="0021717A">
        <w:t>these diagrams is defined in [RFC8340].</w:t>
      </w:r>
    </w:p>
    <w:p w:rsidR="00FE4504" w:rsidRDefault="00FE4504" w:rsidP="00FE4504">
      <w:pPr>
        <w:pStyle w:val="Heading2"/>
      </w:pPr>
      <w:bookmarkStart w:id="9" w:name="_Toc519595501"/>
      <w:bookmarkStart w:id="10" w:name="_Toc527622381"/>
      <w:bookmarkStart w:id="11" w:name="_Toc2809280"/>
      <w:r>
        <w:t>Prefixes in Data Node Names</w:t>
      </w:r>
      <w:bookmarkEnd w:id="9"/>
      <w:bookmarkEnd w:id="10"/>
      <w:bookmarkEnd w:id="11"/>
    </w:p>
    <w:p w:rsidR="00FE4504" w:rsidRDefault="00FE4504" w:rsidP="00FE4504">
      <w:pPr>
        <w:spacing w:after="0"/>
        <w:ind w:left="0"/>
      </w:pPr>
      <w:r>
        <w:t xml:space="preserve">   In this document, names of data nodes and other data model objects</w:t>
      </w:r>
    </w:p>
    <w:p w:rsidR="00FE4504" w:rsidRDefault="00FE4504" w:rsidP="00FE4504">
      <w:pPr>
        <w:spacing w:after="0"/>
        <w:ind w:left="0"/>
      </w:pPr>
      <w:r>
        <w:t xml:space="preserve">   are prefixed using the standard prefix associated with the</w:t>
      </w:r>
    </w:p>
    <w:p w:rsidR="00FE4504" w:rsidRDefault="00FE4504" w:rsidP="00FE4504">
      <w:pPr>
        <w:spacing w:after="0"/>
        <w:ind w:left="0"/>
      </w:pPr>
      <w:r>
        <w:t xml:space="preserve">   corresponding YANG imported modules, as shown in Table 1.</w:t>
      </w:r>
    </w:p>
    <w:p w:rsidR="00FE4504" w:rsidRDefault="00FE4504" w:rsidP="00FE4504">
      <w:pPr>
        <w:spacing w:after="0"/>
        <w:ind w:left="0"/>
      </w:pPr>
    </w:p>
    <w:p w:rsidR="00FE4504" w:rsidRPr="00EF7967" w:rsidRDefault="00FE4504" w:rsidP="00FE4504">
      <w:pPr>
        <w:spacing w:after="0"/>
        <w:ind w:left="0"/>
      </w:pPr>
      <w:r>
        <w:t xml:space="preserve">      +-------------+</w:t>
      </w:r>
      <w:r w:rsidRPr="00EF7967">
        <w:t>------------------------</w:t>
      </w:r>
      <w:r w:rsidR="00C369F6">
        <w:t>-</w:t>
      </w:r>
      <w:r w:rsidRPr="00EF7967">
        <w:t>-+-----------------+</w:t>
      </w:r>
    </w:p>
    <w:p w:rsidR="00FE4504" w:rsidRPr="00EF7967" w:rsidRDefault="00FE4504" w:rsidP="00FE4504">
      <w:pPr>
        <w:spacing w:after="0"/>
        <w:ind w:left="0"/>
      </w:pPr>
      <w:r w:rsidRPr="00EF7967">
        <w:t xml:space="preserve">      | Prefix  </w:t>
      </w:r>
      <w:r>
        <w:t xml:space="preserve">    | YANG module             </w:t>
      </w:r>
      <w:r w:rsidR="00C369F6">
        <w:t xml:space="preserve"> </w:t>
      </w:r>
      <w:r w:rsidRPr="00EF7967">
        <w:t>| Reference       |</w:t>
      </w:r>
    </w:p>
    <w:p w:rsidR="00FE4504" w:rsidRPr="00EF7967" w:rsidRDefault="00FE4504" w:rsidP="00FE4504">
      <w:pPr>
        <w:spacing w:after="0"/>
        <w:ind w:left="0"/>
      </w:pPr>
      <w:r>
        <w:t xml:space="preserve">      +-------------+-------------------------</w:t>
      </w:r>
      <w:r w:rsidR="00C369F6">
        <w:t>-</w:t>
      </w:r>
      <w:r w:rsidRPr="00EF7967">
        <w:t>+-----------------+</w:t>
      </w:r>
    </w:p>
    <w:p w:rsidR="00FE4504" w:rsidRPr="00EF7967" w:rsidRDefault="00FE4504" w:rsidP="00FE4504">
      <w:pPr>
        <w:spacing w:after="0"/>
        <w:ind w:left="0"/>
      </w:pPr>
      <w:r w:rsidRPr="00EF7967">
        <w:t xml:space="preserve">      | layer0-type</w:t>
      </w:r>
      <w:r>
        <w:t>s</w:t>
      </w:r>
      <w:r w:rsidRPr="00EF7967">
        <w:t xml:space="preserve">| ietf-layer0-types </w:t>
      </w:r>
      <w:r>
        <w:t xml:space="preserve">      </w:t>
      </w:r>
      <w:r w:rsidR="00C369F6">
        <w:t xml:space="preserve"> </w:t>
      </w:r>
      <w:r>
        <w:t>| [WSON-TOPO</w:t>
      </w:r>
      <w:r w:rsidRPr="00EF7967">
        <w:t xml:space="preserve">]  </w:t>
      </w:r>
      <w:r>
        <w:t xml:space="preserve"> </w:t>
      </w:r>
      <w:r w:rsidRPr="00EF7967">
        <w:t xml:space="preserve">  |</w:t>
      </w:r>
    </w:p>
    <w:p w:rsidR="00FE4504" w:rsidRPr="00EF7967" w:rsidRDefault="00FE4504" w:rsidP="00FE4504">
      <w:pPr>
        <w:spacing w:after="0"/>
        <w:ind w:left="0"/>
      </w:pPr>
      <w:r w:rsidRPr="00EF7967">
        <w:t xml:space="preserve">      | wson</w:t>
      </w:r>
      <w:r>
        <w:t xml:space="preserve">-tunnel </w:t>
      </w:r>
      <w:r w:rsidRPr="00EF7967">
        <w:t xml:space="preserve">| </w:t>
      </w:r>
      <w:r w:rsidRPr="00EF7967">
        <w:rPr>
          <w:rFonts w:eastAsiaTheme="minorEastAsia"/>
        </w:rPr>
        <w:t>ietf-w</w:t>
      </w:r>
      <w:r>
        <w:rPr>
          <w:rFonts w:eastAsiaTheme="minorEastAsia"/>
        </w:rPr>
        <w:t>son-tunnel</w:t>
      </w:r>
      <w:r w:rsidRPr="00EF7967">
        <w:rPr>
          <w:rFonts w:eastAsiaTheme="minorEastAsia"/>
        </w:rPr>
        <w:tab/>
        <w:t xml:space="preserve">   </w:t>
      </w:r>
      <w:r>
        <w:rPr>
          <w:rFonts w:eastAsiaTheme="minorEastAsia"/>
        </w:rPr>
        <w:t xml:space="preserve">   </w:t>
      </w:r>
      <w:r w:rsidRPr="00EF7967">
        <w:rPr>
          <w:rFonts w:eastAsiaTheme="minorEastAsia"/>
        </w:rPr>
        <w:t xml:space="preserve"> </w:t>
      </w:r>
      <w:r w:rsidR="00C369F6">
        <w:rPr>
          <w:rFonts w:eastAsiaTheme="minorEastAsia"/>
        </w:rPr>
        <w:t xml:space="preserve"> </w:t>
      </w:r>
      <w:r>
        <w:t>| [RFC</w:t>
      </w:r>
      <w:r w:rsidRPr="00EF7967">
        <w:t xml:space="preserve">XXXX]   </w:t>
      </w:r>
      <w:r>
        <w:t xml:space="preserve"> </w:t>
      </w:r>
      <w:r w:rsidRPr="00EF7967">
        <w:t xml:space="preserve">   |</w:t>
      </w:r>
    </w:p>
    <w:p w:rsidR="00FE4504" w:rsidRPr="00EF7967" w:rsidRDefault="00C369F6" w:rsidP="00FE4504">
      <w:pPr>
        <w:spacing w:after="0"/>
        <w:ind w:left="0"/>
        <w:rPr>
          <w:rFonts w:eastAsiaTheme="minorEastAsia"/>
        </w:rPr>
      </w:pPr>
      <w:r>
        <w:t xml:space="preserve">      | tepc    </w:t>
      </w:r>
      <w:r w:rsidR="00FE4504">
        <w:t xml:space="preserve">    </w:t>
      </w:r>
      <w:r w:rsidR="00FE4504" w:rsidRPr="00EF7967">
        <w:t xml:space="preserve">| </w:t>
      </w:r>
      <w:r>
        <w:rPr>
          <w:rFonts w:eastAsiaTheme="minorEastAsia"/>
        </w:rPr>
        <w:t>ietf-te-path-computation</w:t>
      </w:r>
      <w:r w:rsidR="00FE4504">
        <w:rPr>
          <w:rFonts w:eastAsiaTheme="minorEastAsia"/>
        </w:rPr>
        <w:t xml:space="preserve"> | </w:t>
      </w:r>
      <w:r>
        <w:rPr>
          <w:rFonts w:eastAsiaTheme="minorEastAsia"/>
        </w:rPr>
        <w:t>[TE-PC</w:t>
      </w:r>
      <w:r w:rsidR="00FE4504">
        <w:rPr>
          <w:rFonts w:eastAsiaTheme="minorEastAsia"/>
        </w:rPr>
        <w:t>]</w:t>
      </w:r>
      <w:r w:rsidR="00FE4504" w:rsidRPr="00EF7967">
        <w:rPr>
          <w:rFonts w:eastAsiaTheme="minorEastAsia"/>
        </w:rPr>
        <w:t xml:space="preserve">      </w:t>
      </w:r>
      <w:r>
        <w:rPr>
          <w:rFonts w:eastAsiaTheme="minorEastAsia"/>
        </w:rPr>
        <w:t xml:space="preserve">  </w:t>
      </w:r>
      <w:r w:rsidR="00FE4504" w:rsidRPr="00EF7967">
        <w:rPr>
          <w:rFonts w:eastAsiaTheme="minorEastAsia"/>
        </w:rPr>
        <w:t xml:space="preserve"> |</w:t>
      </w:r>
    </w:p>
    <w:p w:rsidR="00FE4504" w:rsidRDefault="00C369F6" w:rsidP="00FE4504">
      <w:pPr>
        <w:spacing w:after="0"/>
        <w:ind w:left="0"/>
        <w:rPr>
          <w:rFonts w:eastAsiaTheme="minorEastAsia"/>
        </w:rPr>
      </w:pPr>
      <w:r>
        <w:rPr>
          <w:rFonts w:eastAsiaTheme="minorEastAsia"/>
        </w:rPr>
        <w:t xml:space="preserve">      | te  </w:t>
      </w:r>
      <w:r w:rsidR="00FE4504">
        <w:rPr>
          <w:rFonts w:eastAsiaTheme="minorEastAsia"/>
        </w:rPr>
        <w:t xml:space="preserve">        </w:t>
      </w:r>
      <w:r>
        <w:rPr>
          <w:rFonts w:eastAsiaTheme="minorEastAsia"/>
        </w:rPr>
        <w:t xml:space="preserve">| ietf-te         </w:t>
      </w:r>
      <w:r w:rsidR="00FE4504">
        <w:rPr>
          <w:rFonts w:eastAsiaTheme="minorEastAsia"/>
        </w:rPr>
        <w:t xml:space="preserve">       </w:t>
      </w:r>
      <w:r>
        <w:rPr>
          <w:rFonts w:eastAsiaTheme="minorEastAsia"/>
        </w:rPr>
        <w:t xml:space="preserve"> </w:t>
      </w:r>
      <w:r w:rsidR="00FE4504">
        <w:rPr>
          <w:rFonts w:eastAsiaTheme="minorEastAsia"/>
        </w:rPr>
        <w:t xml:space="preserve"> | [TE-T</w:t>
      </w:r>
      <w:r>
        <w:rPr>
          <w:rFonts w:eastAsiaTheme="minorEastAsia"/>
        </w:rPr>
        <w:t>unnel</w:t>
      </w:r>
      <w:r w:rsidR="00FE4504">
        <w:rPr>
          <w:rFonts w:eastAsiaTheme="minorEastAsia"/>
        </w:rPr>
        <w:t>]</w:t>
      </w:r>
      <w:r>
        <w:rPr>
          <w:rFonts w:eastAsiaTheme="minorEastAsia"/>
        </w:rPr>
        <w:t xml:space="preserve"> </w:t>
      </w:r>
      <w:r w:rsidR="00FE4504">
        <w:rPr>
          <w:rFonts w:eastAsiaTheme="minorEastAsia"/>
        </w:rPr>
        <w:t xml:space="preserve">    |</w:t>
      </w:r>
    </w:p>
    <w:p w:rsidR="00C369F6" w:rsidRPr="00EF7967" w:rsidRDefault="00C369F6" w:rsidP="00FE4504">
      <w:pPr>
        <w:spacing w:after="0"/>
        <w:ind w:left="0"/>
      </w:pPr>
      <w:r>
        <w:rPr>
          <w:rFonts w:eastAsiaTheme="minorEastAsia"/>
        </w:rPr>
        <w:lastRenderedPageBreak/>
        <w:t xml:space="preserve">      | otn-types   | ietf-otn-types           | [OTN-TOPO]      |</w:t>
      </w:r>
    </w:p>
    <w:p w:rsidR="00FE4504" w:rsidRPr="00EF7967" w:rsidRDefault="00FE4504" w:rsidP="00FE4504">
      <w:pPr>
        <w:spacing w:after="0"/>
        <w:ind w:left="0"/>
      </w:pPr>
      <w:r>
        <w:t xml:space="preserve">      +-------------+</w:t>
      </w:r>
      <w:r w:rsidRPr="00EF7967">
        <w:t>-------------------------</w:t>
      </w:r>
      <w:r w:rsidR="00C369F6">
        <w:t>-</w:t>
      </w:r>
      <w:r w:rsidRPr="00EF7967">
        <w:t>+-----------------+</w:t>
      </w:r>
    </w:p>
    <w:p w:rsidR="00FE4504" w:rsidRPr="004A047E" w:rsidRDefault="00FE4504" w:rsidP="00FE4504">
      <w:pPr>
        <w:spacing w:after="0"/>
        <w:ind w:left="0"/>
      </w:pPr>
    </w:p>
    <w:p w:rsidR="00FE4504" w:rsidRDefault="00FE4504" w:rsidP="00FE4504">
      <w:pPr>
        <w:spacing w:after="0"/>
        <w:ind w:left="0"/>
      </w:pPr>
      <w:r>
        <w:t xml:space="preserve">             Table 1: Prefixes and corresponding YANG modules</w:t>
      </w:r>
    </w:p>
    <w:p w:rsidR="00FE4504" w:rsidRDefault="00FE4504" w:rsidP="00FE4504">
      <w:pPr>
        <w:spacing w:after="0"/>
        <w:ind w:left="0"/>
      </w:pPr>
    </w:p>
    <w:p w:rsidR="00FE4504" w:rsidRDefault="00FE4504" w:rsidP="00FE4504">
      <w:r>
        <w:t>Note: The RFC Editor will replace XXXX with the number assigned to the RFC once this draft becomes an RFC.</w:t>
      </w:r>
    </w:p>
    <w:p w:rsidR="00FE4504" w:rsidRDefault="00FE4504" w:rsidP="00850A37"/>
    <w:p w:rsidR="00FE37BA" w:rsidRDefault="00FE37BA" w:rsidP="00FE37BA">
      <w:pPr>
        <w:pStyle w:val="RFCFigure"/>
      </w:pPr>
      <w:bookmarkStart w:id="12" w:name="_Toc411254992"/>
      <w:bookmarkStart w:id="13" w:name="_Toc411255389"/>
      <w:bookmarkStart w:id="14" w:name="_Toc411254993"/>
      <w:bookmarkStart w:id="15" w:name="_Toc411255390"/>
      <w:bookmarkStart w:id="16" w:name="_Toc378607219"/>
      <w:bookmarkStart w:id="17" w:name="_Toc378607220"/>
      <w:bookmarkStart w:id="18" w:name="_Toc378607221"/>
      <w:bookmarkStart w:id="19" w:name="_Toc378607222"/>
      <w:bookmarkStart w:id="20" w:name="_Toc378607223"/>
      <w:bookmarkStart w:id="21" w:name="_Toc378607224"/>
      <w:bookmarkStart w:id="22" w:name="_Toc378607225"/>
      <w:bookmarkStart w:id="23" w:name="_Toc378607226"/>
      <w:bookmarkStart w:id="24" w:name="_Toc378607227"/>
      <w:bookmarkStart w:id="25" w:name="_Toc378607228"/>
      <w:bookmarkStart w:id="26" w:name="_Toc378607229"/>
      <w:bookmarkStart w:id="27" w:name="_Toc378607230"/>
      <w:bookmarkStart w:id="28" w:name="_Toc378607231"/>
      <w:bookmarkStart w:id="29" w:name="_Toc378607232"/>
      <w:bookmarkStart w:id="30" w:name="_Toc378607233"/>
      <w:bookmarkStart w:id="31" w:name="_Toc378607234"/>
      <w:bookmarkStart w:id="32" w:name="_Toc378607235"/>
      <w:bookmarkStart w:id="33" w:name="_Toc378607236"/>
      <w:bookmarkStart w:id="34" w:name="_Toc378607237"/>
      <w:bookmarkStart w:id="35" w:name="_Toc378607238"/>
      <w:bookmarkStart w:id="36" w:name="_Toc378607239"/>
      <w:bookmarkStart w:id="37" w:name="_Toc378607240"/>
      <w:bookmarkStart w:id="38" w:name="_Toc378607241"/>
      <w:bookmarkStart w:id="39" w:name="_Toc378607242"/>
      <w:bookmarkStart w:id="40" w:name="_Toc378607243"/>
      <w:bookmarkStart w:id="41" w:name="_Toc378607244"/>
      <w:bookmarkStart w:id="42" w:name="_Toc378607245"/>
      <w:bookmarkStart w:id="43" w:name="_Toc378607246"/>
      <w:bookmarkStart w:id="44" w:name="_Toc378607247"/>
      <w:bookmarkStart w:id="45" w:name="_Toc378607248"/>
      <w:bookmarkStart w:id="46" w:name="_Toc378607249"/>
      <w:bookmarkStart w:id="47" w:name="_Toc378607250"/>
      <w:bookmarkStart w:id="48" w:name="_Toc378607251"/>
      <w:bookmarkStart w:id="49" w:name="_Toc378607252"/>
      <w:bookmarkStart w:id="50" w:name="_Toc378607253"/>
      <w:bookmarkStart w:id="51" w:name="_Toc378607254"/>
      <w:bookmarkStart w:id="52" w:name="_Toc378607255"/>
      <w:bookmarkStart w:id="53" w:name="_Toc378607256"/>
      <w:bookmarkStart w:id="54" w:name="_Toc378607257"/>
      <w:bookmarkStart w:id="55" w:name="_Toc378607258"/>
      <w:bookmarkStart w:id="56" w:name="_Toc378607259"/>
      <w:bookmarkStart w:id="57" w:name="_Toc378607260"/>
      <w:bookmarkStart w:id="58" w:name="_Toc378607261"/>
      <w:bookmarkStart w:id="59" w:name="_Toc378607262"/>
      <w:bookmarkStart w:id="60" w:name="_Toc378607263"/>
      <w:bookmarkStart w:id="61" w:name="_Toc378607264"/>
      <w:bookmarkStart w:id="62" w:name="_Toc378607265"/>
      <w:bookmarkStart w:id="63" w:name="_Toc378607266"/>
      <w:bookmarkStart w:id="64" w:name="_Toc378607267"/>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037BFF" w:rsidRDefault="001D6130" w:rsidP="00070E0F">
      <w:pPr>
        <w:pStyle w:val="Heading1"/>
      </w:pPr>
      <w:bookmarkStart w:id="65" w:name="_Toc411255050"/>
      <w:bookmarkStart w:id="66" w:name="_Toc411255433"/>
      <w:bookmarkStart w:id="67" w:name="_Toc411258108"/>
      <w:bookmarkStart w:id="68" w:name="_Toc411255051"/>
      <w:bookmarkStart w:id="69" w:name="_Toc411255434"/>
      <w:bookmarkStart w:id="70" w:name="_Toc411258109"/>
      <w:bookmarkStart w:id="71" w:name="_Toc411255052"/>
      <w:bookmarkStart w:id="72" w:name="_Toc411255435"/>
      <w:bookmarkStart w:id="73" w:name="_Toc411258110"/>
      <w:bookmarkStart w:id="74" w:name="_Toc411255053"/>
      <w:bookmarkStart w:id="75" w:name="_Toc411255436"/>
      <w:bookmarkStart w:id="76" w:name="_Toc411258111"/>
      <w:bookmarkStart w:id="77" w:name="_Toc2809281"/>
      <w:bookmarkEnd w:id="65"/>
      <w:bookmarkEnd w:id="66"/>
      <w:bookmarkEnd w:id="67"/>
      <w:bookmarkEnd w:id="68"/>
      <w:bookmarkEnd w:id="69"/>
      <w:bookmarkEnd w:id="70"/>
      <w:bookmarkEnd w:id="71"/>
      <w:bookmarkEnd w:id="72"/>
      <w:bookmarkEnd w:id="73"/>
      <w:bookmarkEnd w:id="74"/>
      <w:bookmarkEnd w:id="75"/>
      <w:bookmarkEnd w:id="76"/>
      <w:r>
        <w:t>YANG Model</w:t>
      </w:r>
      <w:r w:rsidR="00CD2CA5">
        <w:t xml:space="preserve"> (Tree Structure)</w:t>
      </w:r>
      <w:bookmarkEnd w:id="77"/>
      <w:r w:rsidR="00CD2CA5">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module: ietf-wson-tunnel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src-client-signal?   identityref</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dst-client-signal?   identityref</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fec-type?            identityref</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termination-type?    identityref</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bit-stuffing?        boolean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/te:te/te:globals/te:named-path-constraints/te:named-path-constraint/te:te-bandwidth/te:technology:</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+-:(wson)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bandwidth-type?   identityref</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/te:te/te:tunnels/te:tunnel/te:te-bandwidth/te:technology:</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+-:(wson)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bandwidth-type?   identityref</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/te:te/te:tunnels/te:tunnel/te:p2p-primary-paths/te:p2p-primary-path/te:te-bandwidth/te:technology:</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+-:(wson)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bandwidth-type?   identityref</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/te:te/te:tunnels/te:tunnel/te:p2p-primary-paths/te:p2p-primary-path/te:p2p-primary-reverse-path/te:te-bandwidth/te:technology:</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+-:(wson)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bandwidth-type?   identityref</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/te:te/te:tunnels/te:tunnel/te:p2p-secondary-paths/te:p2p-secondary-path/te:te-bandwidth/te:technology:</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+-:(wson)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bandwidth-type?   identityref</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/te:te/te:globals/te:named-path-constraints/te:named-path-constraint/te:explicit-route-objects-always/te:route-object-exclude-always/te:type/te:label/te:label-hop/te:te-label/te:technology:</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+-:(wson)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(grid-type)?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lastRenderedPageBreak/>
        <w:t xml:space="preserve">          +-:(dwdm)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+-rw (single-or-super-channel)?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+-:(single)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  +-rw 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+-:(super)</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+-rw subcarrier-dwdm-n*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cwdm-n?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/te:te/te:globals/te:named-path-constraints/te:named-path-constraint/te:explicit-route-objects-always/te:route-object-include-exclude/te:type/te:label/te:label-hop/te:te-label/te:technology:</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+-:(wson)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(grid-type)?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+-rw (single-or-super-channel)?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+-:(single)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  +-rw 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+-:(super)</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+-rw subcarrier-dwdm-n*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cwdm-n?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/te:te/te:globals/te:named-path-constraints/te:named-path-constraint/te:path-in-segment/te:label-restrictions/te:label-restriction: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grid-type?   identityref</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priority?    uint8</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/te:te/te:globals/te:named-path-constraints/te:named-path-constraint/te:path-in-segment/te:label-restrictions/te:label-restriction/te:label-start/te:te-label/te:technology:</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+-:(wson)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(grid-type)?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+-rw 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cwdm-n?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/te:te/te:globals/te:named-path-constraints/te:named-path-constraint/te:path-in-segment/te:label-restrictions/te:label-restriction/te:label-end/te:te-label/te:technology:</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+-:(wson)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(grid-type)?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+-rw 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cwdm-n?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/te:te/te:globals/te:named-path-constraints/te:named-path-constraint/te:path-out-segment/te:label-restrictions/te:label-restriction: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lastRenderedPageBreak/>
        <w:t xml:space="preserve">    +-rw grid-type?   identityref</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priority?    uint8</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/te:te/te:globals/te:named-path-constraints/te:named-path-constraint/te:path-out-segment/te:label-restrictions/te:label-restriction/te:label-start/te:te-label/te:technology:</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+-:(wson)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(grid-type)?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+-rw 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cwdm-n?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/te:te/te:globals/te:named-path-constraints/te:named-path-constraint/te:path-out-segment/te:label-restrictions/te:label-restriction/te:label-end/te:te-label/te:technology:</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+-:(wson)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(grid-type)?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+-rw 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cwdm-n?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/te:te/te:tunnels/te:tunnel/te:p2p-primary-paths/te:p2p-primary-path/te:optimizations/te:algorithm/te:metric/te:optimization-metric/te:explicit-route-exclude-objects/te:route-object-exclude-object/te:type/te:label/te:label-hop/te:te-label/te:technology:</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+-:(wson)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(grid-type)?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+-rw (single-or-super-channel)?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+-:(single)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  +-rw 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+-:(super)</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+-rw subcarrier-dwdm-n*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cwdm-n?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/te:te/te:tunnels/te:tunnel/te:p2p-primary-paths/te:p2p-primary-path/te:optimizations/te:algorithm/te:metric/te:optimization-metric/te:explicit-route-include-objects/te:route-object-include-object/te:type/te:label/te:label-hop/te:te-label/te:technology:</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+-:(wson)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(grid-type)?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+-rw (single-or-super-channel)?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+-:(single)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  +-rw 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+-:(super)</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lastRenderedPageBreak/>
        <w:t xml:space="preserve">          |        +-rw subcarrier-dwdm-n*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cwdm-n?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/te:te/te:tunnels/te:tunnel/te:p2p-primary-paths/te:p2p-primary-path/te:explicit-route-objects-always/te:route-object-exclude-always/te:type/te:label/te:label-hop/te:te-label/te:technology:</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+-:(wson)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(grid-type)?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+-rw (single-or-super-channel)?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+-:(single)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  +-rw 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+-:(super)</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+-rw subcarrier-dwdm-n*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cwdm-n?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/te:te/te:tunnels/te:tunnel/te:p2p-primary-paths/te:p2p-primary-path/te:explicit-route-objects-always/te:route-object-include-exclude/te:type/te:label/te:label-hop/te:te-label/te:technology:</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+-:(wson)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(grid-type)?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+-rw (single-or-super-channel)?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+-:(single)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  +-rw 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+-:(super)</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+-rw subcarrier-dwdm-n*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cwdm-n?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/te:te/te:tunnels/te:tunnel/te:p2p-primary-paths/te:p2p-primary-path/te:path-in-segment/te:label-restrictions/te:label-restriction: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grid-type?   identityref</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priority?    uint8</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/te:te/te:tunnels/te:tunnel/te:p2p-primary-paths/te:p2p-primary-path/te:path-in-segment/te:label-restrictions/te:label-restriction/te:label-start/te:te-label/te:technology:</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+-:(wson)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(grid-type)?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+-rw 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cwdm-n?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/te:te/te:tunnels/te:tunnel/te:p2p-primary-paths/te:p2p-primary-path/te:path-in-segment/te:label-restrictions/te:label-restriction/te:label-end/te:te-label/te:technology:</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lastRenderedPageBreak/>
        <w:t xml:space="preserve">    +-:(wson)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(grid-type)?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+-rw 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cwdm-n?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/te:te/te:tunnels/te:tunnel/te:p2p-primary-paths/te:p2p-primary-path/te:path-out-segment/te:label-restrictions/te:label-restriction: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grid-type?   identityref</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priority?    uint8</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/te:te/te:tunnels/te:tunnel/te:p2p-primary-paths/te:p2p-primary-path/te:path-out-segment/te:label-restrictions/te:label-restriction/te:label-start/te:te-label/te:technology:</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+-:(wson)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(grid-type)?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+-rw 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cwdm-n?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/te:te/te:tunnels/te:tunnel/te:p2p-primary-paths/te:p2p-primary-path/te:path-out-segment/te:label-restrictions/te:label-restriction/te:label-end/te:te-label/te:technology:</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+-:(wson)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(grid-type)?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+-rw 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cwdm-n?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/te:te/te:tunnels/te:tunnel/te:p2p-primary-paths/te:p2p-primary-path/te:computed-paths-properties/te:computed-path-properties/te:path-properties/te:path-route-objects/te:path-computed-route-object/te:type/te:label/te:label-hop/te:te-label/te:technology:</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+-:(wson)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+-ro (grid-type)?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+-ro (single-or-super-channel)?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+-:(single)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  +-ro 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+-:(super)</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+-ro subcarrier-dwdm-n*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+-ro cwdm-n?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/te:te/te:tunnels/te:tunnel/te:p2p-primary-paths/te:p2p-primary-path/te:lsps/te:lsp/te:lsp-record-route-information/te:lsp-record-route-information/te:type/te:label/te:label-hop/te:te-label/te:technology:</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lastRenderedPageBreak/>
        <w:t xml:space="preserve">    +-:(wson)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+-ro (grid-type)?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+-ro (single-or-super-channel)?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+-:(single)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  +-ro 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+-:(super)</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+-ro subcarrier-dwdm-n*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+-ro cwdm-n?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/te:te/te:tunnels/te:tunnel/te:p2p-primary-paths/te:p2p-primary-path/te:lsps/te:lsp/te:path-properties/te:path-route-objects/te:path-computed-route-object/te:type/te:label/te:label-hop/te:te-label/te:technology:</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+-:(wson)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+-ro (grid-type)?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+-ro (single-or-super-channel)?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+-:(single)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  +-ro 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+-:(super)</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+-ro subcarrier-dwdm-n*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+-ro cwdm-n?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te:p2p-primary-paths/te:p2p-primary-path/te:p2p-primary-reverse-path/te:optimizations/te:algorithm/te:metric/te:optimization-metric/te:explicit-route-exclude-objects/te:route-object-exclude-object/te:type/te:label/te:label-hop/te:te-label/te:technology:</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+-:(wson)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(grid-type)?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+-rw (single-or-super-channel)?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+-:(single)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  +-rw 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+-:(super)</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+-rw subcarrier-dwdm-n*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cwdm-n?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te:p2p-primary-paths/te:p2p-primary-path/te:p2p-primary-reverse-path/te:optimizations/te:algorithm/te:metric/te:optimization-metric/te:explicit-route-include-objects/te:route-object-include-object/te:type/te:label/te:label-hop/te:te-label/te:technology:</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+-:(wson)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(grid-type)?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lastRenderedPageBreak/>
        <w:t xml:space="preserve">          +-:(dwdm)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+-rw (single-or-super-channel)?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+-:(single)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  +-rw 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+-:(super)</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+-rw subcarrier-dwdm-n*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cwdm-n?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/te:te/te:tunnels/te:tunnel/te:p2p-primary-paths/te:p2p-primary-path/te:p2p-primary-reverse-path/te:explicit-route-objects-always/te:route-object-exclude-always/te:type/te:label/te:label-hop/te:te-label/te:technology:</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+-:(wson)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(grid-type)?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+-rw (single-or-super-channel)?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+-:(single)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  +-rw 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+-:(super)</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+-rw subcarrier-dwdm-n*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cwdm-n?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/te:te/te:tunnels/te:tunnel/te:p2p-primary-paths/te:p2p-primary-path/te:p2p-primary-reverse-path/te:explicit-route-objects-always/te:route-object-include-exclude/te:type/te:label/te:label-hop/te:te-label/te:technology:</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+-:(wson)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(grid-type)?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+-rw (single-or-super-channel)?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+-:(single)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  +-rw 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+-:(super)</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+-rw subcarrier-dwdm-n*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cwdm-n?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/te:te/te:tunnels/te:tunnel/te:p2p-primary-paths/te:p2p-primary-path/te:p2p-primary-reverse-path/te:path-in-segment/te:label-restrictions/te:label-restriction: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grid-type?   identityref</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priority?    uint8</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/te:te/te:tunnels/te:tunnel/te:p2p-primary-paths/te:p2p-primary-path/te:p2p-primary-reverse-path/te:path-in-segment/te:label-restrictions/te:label-restriction/te:label-start/te:te-label/te:technology:</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+-:(wson)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(grid-type)?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lastRenderedPageBreak/>
        <w:t xml:space="preserve">          +-:(dwdm)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+-rw 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cwdm-n?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/te:te/te:tunnels/te:tunnel/te:p2p-primary-paths/te:p2p-primary-path/te:p2p-primary-reverse-path/te:path-in-segment/te:label-restrictions/te:label-restriction/te:label-end/te:te-label/te:technology:</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+-:(wson)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(grid-type)?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+-rw 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cwdm-n?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/te:te/te:tunnels/te:tunnel/te:p2p-primary-paths/te:p2p-primary-path/te:p2p-primary-reverse-path/te:path-out-segment/te:label-restrictions/te:label-restriction: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grid-type?   identityref</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priority?    uint8</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/te:te/te:tunnels/te:tunnel/te:p2p-primary-paths/te:p2p-primary-path/te:p2p-primary-reverse-path/te:path-out-segment/te:label-restrictions/te:label-restriction/te:label-start/te:te-label/te:technology:</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+-:(wson)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(grid-type)?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+-rw 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cwdm-n?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/te:te/te:tunnels/te:tunnel/te:p2p-primary-paths/te:p2p-primary-path/te:p2p-primary-reverse-path/te:path-out-segment/te:label-restrictions/te:label-restriction/te:label-end/te:te-label/te:technology:</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+-:(wson)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(grid-type)?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+-rw 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cwdm-n?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te:p2p-primary-paths/te:p2p-primary-path/te:p2p-primary-reverse-path/te:computed-paths-properties/te:computed-path-properties/te:path-properties/te:path-route-objects/te:path-computed-route-object/te:type/te:label/te:label-hop/te:te-label/te:technology:</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+-:(wson)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+-ro (grid-type)?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+-ro (single-or-super-channel)?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+-:(single)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lastRenderedPageBreak/>
        <w:t xml:space="preserve">          |     |  +-ro 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+-:(super)</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+-ro subcarrier-dwdm-n*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+-ro cwdm-n?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/te:te/te:tunnels/te:tunnel/te:p2p-primary-paths/te:p2p-primary-path/te:p2p-primary-reverse-path/te:lsps/te:lsp/te:lsp-record-route-information/te:lsp-record-route-information/te:type/te:label/te:label-hop/te:te-label/te:technology:</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+-:(wson)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+-ro (grid-type)?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+-ro (single-or-super-channel)?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+-:(single)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  +-ro 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+-:(super)</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+-ro subcarrier-dwdm-n*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+-ro cwdm-n?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/te:te/te:tunnels/te:tunnel/te:p2p-primary-paths/te:p2p-primary-path/te:p2p-primary-reverse-path/te:lsps/te:lsp/te:path-properties/te:path-route-objects/te:path-computed-route-object/te:type/te:label/te:label-hop/te:te-label/te:technology:</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+-:(wson)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+-ro (grid-type)?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+-ro (single-or-super-channel)?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+-:(single)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  +-ro 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+-:(super)</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+-ro subcarrier-dwdm-n*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+-ro cwdm-n?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/te:te/te:tunnels/te:tunnel/te:p2p-secondary-paths/te:p2p-secondary-path/te:optimizations/te:algorithm/te:metric/te:optimization-metric/te:explicit-route-exclude-objects/te:route-object-exclude-object/te:type/te:label/te:label-hop/te:te-label/te:technology:</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+-:(wson)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(grid-type)?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+-rw (single-or-super-channel)?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+-:(single)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  +-rw 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+-:(super)</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+-rw subcarrier-dwdm-n*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lastRenderedPageBreak/>
        <w:t xml:space="preserve">          +-:(cwdm)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cwdm-n?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/te:te/te:tunnels/te:tunnel/te:p2p-secondary-paths/te:p2p-secondary-path/te:optimizations/te:algorithm/te:metric/te:optimization-metric/te:explicit-route-include-objects/te:route-object-include-object/te:type/te:label/te:label-hop/te:te-label/te:technology:</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+-:(wson)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(grid-type)?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+-rw (single-or-super-channel)?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+-:(single)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  +-rw 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+-:(super)</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+-rw subcarrier-dwdm-n*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cwdm-n?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/te:te/te:tunnels/te:tunnel/te:p2p-secondary-paths/te:p2p-secondary-path/te:explicit-route-objects-always/te:route-object-exclude-always/te:type/te:label/te:label-hop/te:te-label/te:technology:</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+-:(wson)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(grid-type)?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+-rw (single-or-super-channel)?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+-:(single)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  +-rw 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+-:(super)</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+-rw subcarrier-dwdm-n*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cwdm-n?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/te:te/te:tunnels/te:tunnel/te:p2p-secondary-paths/te:p2p-secondary-path/te:explicit-route-objects-always/te:route-object-include-exclude/te:type/te:label/te:label-hop/te:te-label/te:technology:</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+-:(wson)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(grid-type)?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+-rw (single-or-super-channel)?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+-:(single)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  +-rw 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+-:(super)</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+-rw subcarrier-dwdm-n*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cwdm-n?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/te:te/te:tunnels/te:tunnel/te:p2p-secondary-paths/te:p2p-secondary-path/te:path-in-segment/te:label-restrictions/te:label-restriction: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grid-type?   identityref</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lastRenderedPageBreak/>
        <w:t xml:space="preserve">    +-rw priority?    uint8</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/te:te/te:tunnels/te:tunnel/te:p2p-secondary-paths/te:p2p-secondary-path/te:path-in-segment/te:label-restrictions/te:label-restriction/te:label-start/te:te-label/te:technology:</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+-:(wson)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(grid-type)?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+-rw 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cwdm-n?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/te:te/te:tunnels/te:tunnel/te:p2p-secondary-paths/te:p2p-secondary-path/te:path-in-segment/te:label-restrictions/te:label-restriction/te:label-end/te:te-label/te:technology:</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+-:(wson)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(grid-type)?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+-rw 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cwdm-n?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/te:te/te:tunnels/te:tunnel/te:p2p-secondary-paths/te:p2p-secondary-path/te:path-out-segment/te:label-restrictions/te:label-restriction: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grid-type?   identityref</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priority?    uint8</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/te:te/te:tunnels/te:tunnel/te:p2p-secondary-paths/te:p2p-secondary-path/te:path-out-segment/te:label-restrictions/te:label-restriction/te:label-start/te:te-label/te:technology:</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+-:(wson)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(grid-type)?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+-rw 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cwdm-n?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/te:te/te:tunnels/te:tunnel/te:p2p-secondary-paths/te:p2p-secondary-path/te:path-out-segment/te:label-restrictions/te:label-restriction/te:label-end/te:te-label/te:technology:</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+-:(wson)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(grid-type)?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+-rw 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+-rw cwdm-n?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/te:te/te:tunnels/te:tunnel/te:p2p-secondary-paths/te:p2p-secondary-path/te:computed-paths-properties/te:computed-path-properties/te:path-properties/te:path-route-objects/te:path-computed-route-object/te:type/te:label/te:label-hop/te:te-label/te:technology:</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lastRenderedPageBreak/>
        <w:t xml:space="preserve">    +-:(wson)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+-ro (grid-type)?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+-ro (single-or-super-channel)?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+-:(single)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  +-ro 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+-:(super)</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+-ro subcarrier-dwdm-n*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+-ro cwdm-n?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/te:te/te:tunnels/te:tunnel/te:p2p-secondary-paths/te:p2p-secondary-path/te:lsps/te:lsp/te:lsp-record-route-information/te:lsp-record-route-information/te:type/te:label/te:label-hop/te:te-label/te:technology:</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+-:(wson)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+-ro (grid-type)?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+-ro (single-or-super-channel)?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+-:(single)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  +-ro 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+-:(super)</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+-ro subcarrier-dwdm-n*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+-ro cwdm-n?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/te:te/te:tunnels/te:tunnel/te:p2p-secondary-paths/te:p2p-secondary-path/te:lsps/te:lsp/te:path-properties/te:path-route-objects/te:path-computed-route-object/te:type/te:label/te:label-hop/te:te-label/te:technology:</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+-:(wson)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+-ro (grid-type)?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+-ro (single-or-super-channel)?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+-:(single)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  +-ro 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+-:(super)</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+-ro subcarrier-dwdm-n*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+-ro cwdm-n?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/te:te/te:lsps-state/te:lsp/te:lsp-record-route-information/te:lsp-record-route-information/te:type/te:label/te:label-hop/te:te-label/te:technology:</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+-:(wson)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+-ro (grid-type)?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+-ro (single-or-super-channel)?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+-:(single)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  +-ro 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lastRenderedPageBreak/>
        <w:t xml:space="preserve">          |     +-:(super)</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+-ro subcarrier-dwdm-n*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+-:(cwdm)</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+-ro cwdm-n?                    int16</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/te:tunnels-rpc/te:input/te:tunnel-info/tepc:path-request:</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src-client-signal?       identityref</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dst-client-signal?       identityref</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fec-type?                identityref</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termination-type?        identityref</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bit-stuffing?            boolean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wavelength-assignment?   identityref</w:t>
      </w:r>
    </w:p>
    <w:p w:rsidR="00FD2F66" w:rsidRDefault="00FD2F66" w:rsidP="00FD2F6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A526D" w:rsidRDefault="00AA526D">
      <w:pPr>
        <w:tabs>
          <w:tab w:val="clear" w:pos="7344"/>
          <w:tab w:val="left" w:pos="7328"/>
        </w:tabs>
        <w:spacing w:after="0" w:line="240" w:lineRule="auto"/>
      </w:pPr>
    </w:p>
    <w:p w:rsidR="00850A37" w:rsidRDefault="00850A37" w:rsidP="00850A37">
      <w:pPr>
        <w:spacing w:after="0" w:line="240" w:lineRule="auto"/>
      </w:pPr>
    </w:p>
    <w:p w:rsidR="00850A37" w:rsidRDefault="00BD35C3" w:rsidP="00850A37">
      <w:pPr>
        <w:pStyle w:val="Heading1"/>
      </w:pPr>
      <w:bookmarkStart w:id="78" w:name="_Toc2809282"/>
      <w:r>
        <w:t xml:space="preserve">TE Tunnel Model for </w:t>
      </w:r>
      <w:r w:rsidR="003907AB">
        <w:t>WSON</w:t>
      </w:r>
      <w:bookmarkEnd w:id="78"/>
    </w:p>
    <w:p w:rsidR="00F67AAC" w:rsidRDefault="00F67AAC">
      <w:pPr>
        <w:spacing w:after="0"/>
      </w:pPr>
    </w:p>
    <w:p w:rsidR="00D26436" w:rsidRPr="00D06C39" w:rsidRDefault="00D26436" w:rsidP="00BD35C3">
      <w:pPr>
        <w:spacing w:after="0" w:line="240" w:lineRule="auto"/>
        <w:ind w:left="0"/>
        <w:rPr>
          <w:rFonts w:eastAsia="SimSun"/>
          <w:lang w:eastAsia="zh-CN"/>
        </w:rPr>
      </w:pPr>
      <w:r>
        <w:t xml:space="preserve">&lt;CODE BEGINS&gt; </w:t>
      </w:r>
      <w:r w:rsidR="00D06C39" w:rsidRPr="00D06C39">
        <w:rPr>
          <w:rFonts w:eastAsia="SimSun"/>
          <w:lang w:eastAsia="zh-CN"/>
        </w:rPr>
        <w:t>file "</w:t>
      </w:r>
      <w:r w:rsidR="003324E9">
        <w:t>ietf</w:t>
      </w:r>
      <w:r w:rsidR="00BD35C3">
        <w:t>-</w:t>
      </w:r>
      <w:r w:rsidR="006A7394">
        <w:t>wson</w:t>
      </w:r>
      <w:r w:rsidR="003324E9">
        <w:t>-tunnel</w:t>
      </w:r>
      <w:r w:rsidR="00A338EF">
        <w:rPr>
          <w:rFonts w:eastAsia="SimSun"/>
          <w:lang w:eastAsia="zh-CN"/>
        </w:rPr>
        <w:t>@2019-03-06</w:t>
      </w:r>
      <w:r w:rsidR="00D06C39" w:rsidRPr="00D06C39">
        <w:rPr>
          <w:rFonts w:eastAsia="SimSun"/>
          <w:lang w:eastAsia="zh-CN"/>
        </w:rPr>
        <w:t>.yang"</w:t>
      </w:r>
    </w:p>
    <w:p w:rsidR="00850A37" w:rsidRDefault="00850A37" w:rsidP="00850A37">
      <w:pPr>
        <w:spacing w:after="0"/>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module ietf-wson-tunnel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yang-version 1.1;</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namespace "urn:ietf:params:xml:ns:yang:ietf-wson-tunnel";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prefix "wson-tunnel";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import ietf-te { prefix "te";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import ietf-layer0-types{ prefix "layer0-types";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import ietf-te-path-computation { prefix "tepc";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import ietf-otn-types { prefix "otn-types";}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organization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"IETF CCAMP Working Group";</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contact</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"WG Web:   &lt;http://tools.ietf.org/wg/ccamp/&gt;</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WG List:  &lt;mailto:ccamp@ietf.org&gt;</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WG Chair: Daniele Ceccarelli</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&lt;mailto:daniele.ceccarelli@ericsson.com&gt;</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WG Chair: Fatai Zhang</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&lt;mailto:zhangfatai@huawei.com&gt;</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Editor: Young Lee &lt;leeyoung@huawei.com&gt;</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Editor: Aihua Guo &lt;aihuaguo@huawei.com&gt;</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lastRenderedPageBreak/>
        <w:t xml:space="preserve">     Editor: Dhruv Dhody &lt;dhruv.ietf@gmail.com&gt;</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Editor: Ricard Vilalta &lt;ricard.vilalta@cttc.es&gt;";</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"This module defines a model for WSON Tunnel Services.";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Pr>
          <w:rFonts w:eastAsiaTheme="minorEastAsia"/>
          <w:sz w:val="22"/>
          <w:szCs w:val="22"/>
        </w:rPr>
        <w:t xml:space="preserve">  revision "2019-03-06</w:t>
      </w:r>
      <w:r w:rsidRPr="00A338EF">
        <w:rPr>
          <w:rFonts w:eastAsiaTheme="minorEastAsia"/>
          <w:sz w:val="22"/>
          <w:szCs w:val="22"/>
        </w:rPr>
        <w:t>"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"Updates to version 3";</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reference "version 3";</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Groupings.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grouping wson-tunnel-attributes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"Parameters for WSON 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leaf src-client-signal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type identityref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base otn-types:client-signal;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"Client signal at the source endpoint of</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the 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leaf dst-client-signal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type identityref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base otn-types:client-signal;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"Client signal at the destination endpoint of</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the 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leaf fec-type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type identityref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base layer0-types:fec-type;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"FEC type.";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leaf termination-type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type identityref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base layer0-types:term-type;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lastRenderedPageBreak/>
        <w:t xml:space="preserve">      description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"Termination type.";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leaf bit-stuffing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type boolean;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"Bit stuffing enabled/disabled.";</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grouping wson-path-constraints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"Global named path constraints configuration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grouping for WSON 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leaf wavelength-assignment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type identityref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base layer0-types:wavelength-assignment;</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"Wavelength Allocation Method";</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Data nodes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with additional parameters required for WSON 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wson-tunnel-attributes;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TE bandwidth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bandwidth of named-path-constraints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"/te:te/te:globals/te:named-path-constraints/"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"te:named-path-constraint/"</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"te:te-bandwidth/te:technology"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bandwidth.";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case wson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layer0-types:wson-path-bandwidth;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lastRenderedPageBreak/>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bandwdith of tunnel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"te:te-bandwidth/te:technology"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bandwidth.";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case wson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layer0-types:wson-path-bandwidth;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bandwidth of primary path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"te:p2p-primary-paths/te:p2p-primary-path/"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"te:te-bandwidth/te:technology"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bandwidth.";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case wson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layer0-types:wson-path-bandwidth;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bandwidth of reverse primary path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"te:p2p-primary-paths/te:p2p-primary-path/"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"te:p2p-primary-reverse-path/"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"te:te-bandwidth/te:technology"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bandwidth.";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case wson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layer0-types:wson-path-bandwidth;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bandwidht of secondary path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"te:p2p-secondary-paths/te:p2p-secondary-path/"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"te:te-bandwidth/te:technology"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bandwidth.";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case wson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layer0-types:wson-path-bandwidth;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TE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label hop of route-object-exclude-always of named-path-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constraints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"/te:te/te:globals/te:named-path-constraints/"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"te:named-path-constraint/te:explicit-route-objects-always/"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"te:route-object-exclude-always/te:type/te:label/"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"te:label-hop/te:te-label/te:technology"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case wson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layer0-types:wson-path-label;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label hop of route-object-include-exclude of named-path-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constraints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"/te:te/te:globals/te:named-path-constraints/"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"te:named-path-constraint/te:explicit-route-objects-always/"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"te:route-object-include-exclude/te:type/te:label/"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"te:label-hop/te:te-label/te:technology"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case wson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layer0-types:wson-path-label;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label restrictions for the path-in-segment of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named-path-constraints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"/te:te/te:globals/te:named-path-constraints/"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"te:named-path-constraint/te:path-in-segment/"</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"te:label-restrictions/te:label-restriction"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layer0-types:layer0-label-restriction;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label restrictions start for the path-in-segment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of named-path-constraints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"/te:te/te:globals/te:named-path-constraints/"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"te:named-path-constraint/te:path-in-segment/"</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"te:label-restrictions/"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"te:label-restriction/te:label-start/"</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"te:te-label/te:technology"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case wson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layer0-types:wson-link-label;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lastRenderedPageBreak/>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label restrictions end for the path-in-segment of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named-path-constraints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"/te:te/te:globals/te:named-path-constraints/"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"te:named-path-constraint/te:path-in-segment/"</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"te:label-restrictions/"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"te:label-restriction/te:label-end/"</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"te:te-label/te:technology"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case wson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layer0-types:wson-link-label;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label restrictions for the path-out-segment of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named-path-constraints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"/te:te/te:globals/te:named-path-constraints/"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"te:named-path-constraint/te:path-out-segment/"</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"te:label-restrictions/"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"te:label-restriction"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layer0-types:layer0-label-restriction;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label restrictions start for the path-out-segment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of named-path-constraints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"/te:te/te:globals/te:named-path-constraints/"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"te:named-path-constraint/te:path-out-segment/"</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"te:label-restrictions/"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"te:label-restriction/te:label-start/"</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"te:te-label/te:technology"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case wson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layer0-types:wson-link-label;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label restrictions end for the path-out-segment of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named-path-constraints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"/te:te/te:globals/te:named-path-constraints/"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"te:named-path-constraint/te:path-out-segment/"</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"te:label-restrictions/"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"te:label-restriction/te:label-end/"</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"te:te-label/te:technology"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lastRenderedPageBreak/>
        <w:t xml:space="preserve">    case wson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layer0-types:wson-link-label;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label hop of route-exclude of primary path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"te:p2p-primary-paths/te:p2p-primary-path/"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"te:optimizations/te:algorithm/te:metric/"</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"te:optimization-metric/te:explicit-route-exclude-objects/"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"te:route-object-exclude-object/te:type/te:label/"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"te:label-hop/te:te-label/te:technology"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case wson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layer0-types:wson-path-label;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label hop of route-include of primary path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"te:p2p-primary-paths/te:p2p-primary-path/"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"te:optimizations/te:algorithm/te:metric/"</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"te:optimization-metric/te:explicit-route-include-objects/"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"te:route-object-include-object/te:type/te:label/"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"te:label-hop/te:te-label/te:technology"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case wson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layer0-types:wson-path-label;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label hop of route-object-exclude-always of primary path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"te:p2p-primary-paths/te:p2p-primary-path/"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"te:explicit-route-objects-always/"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"te:route-object-exclude-always/te:type/te:label/"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"te:label-hop/te:te-label/te:technology"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case wson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layer0-types:wson-path-label;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label hop of route-object-include-exclude of primary path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lastRenderedPageBreak/>
        <w:t xml:space="preserve">        + "te:p2p-primary-paths/te:p2p-primary-path/"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"te:explicit-route-objects-always/"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"te:route-object-include-exclude/te:type/te:label/"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"te:label-hop/te:te-label/te:technology"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case wson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layer0-types:wson-path-label;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label restrictions for the path-in-segment of primary path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"te:p2p-primary-paths/te:p2p-primary-path/"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"te:path-in-segment/te:label-restrictions/"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"te:label-restriction"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layer0-types:layer0-label-restriction;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label restrictions start for the path-in-segment of primary path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"te:p2p-primary-paths/te:p2p-primary-path/"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"te:path-in-segment/te:label-restrictions/"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"te:label-restriction/te:label-start/"</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"te:te-label/te:technology"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case wson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layer0-types:wson-link-label;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label restrictions end for the path-in-segment of primary path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"te:p2p-primary-paths/te:p2p-primary-path/"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"te:path-in-segment/te:label-restrictions/"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"te:label-restriction/te:label-end/"</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"te:te-label/te:technology"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case wson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layer0-types:wson-link-label;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label restrictions for the path-out-segment of primary path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lastRenderedPageBreak/>
        <w:t xml:space="preserve">  augment "/te:te/te:tunnels/te:tunnel/"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"te:p2p-primary-paths/te:p2p-primary-path/"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"te:path-out-segment/te:label-restrictions/"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"te:label-restriction"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layer0-types:layer0-label-restriction;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label restrictions start for the path-out-segment of primary path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"te:p2p-primary-paths/te:p2p-primary-path/"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"te:path-out-segment/te:label-restrictions/"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"te:label-restriction/te:label-start/"</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"te:te-label/te:technology"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case wson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layer0-types:wson-link-label;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label restrictions end for the path-out-segment of primary path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"te:p2p-primary-paths/te:p2p-primary-path/"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"te:path-out-segment/te:label-restrictions/"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"te:label-restriction/te:label-end/"</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"te:te-label/te:technology"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case wson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layer0-types:wson-link-label;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label hop of path-route of primary path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"te:p2p-primary-paths/te:p2p-primary-path/"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"te:computed-paths-properties/"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ab/>
      </w:r>
      <w:r w:rsidRPr="00A338EF">
        <w:rPr>
          <w:rFonts w:eastAsiaTheme="minorEastAsia"/>
          <w:sz w:val="22"/>
          <w:szCs w:val="22"/>
        </w:rPr>
        <w:tab/>
        <w:t>+ "te:computed-path-properties/te:path-properties/"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"te:path-route-objects/te:path-computed-route-object/"</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"te:type/te:label/"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"te:label-hop/te:te-label/te:technology"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case wson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layer0-types:wson-path-label;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lastRenderedPageBreak/>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label hop of record-route of primary LSP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"te:p2p-primary-paths/te:p2p-primary-path/"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"te:lsps/te:lsp/te:lsp-record-route-information/"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"te:lsp-record-route-information/te:type/te:label/"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"te:label-hop/te:te-label/te:technology"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case wson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layer0-types:wson-path-label;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label hop of path-route of primary LSP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"te:p2p-primary-paths/te:p2p-primary-path/"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"te:lsps/te:lsp/te:path-properties/"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"te:path-route-objects/te:path-computed-route-object/"</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"te:type/te:label/"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"te:label-hop/te:te-label/te:technology"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case wson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layer0-types:wson-path-label;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label hop of route-exclude of reverse primary path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"te:p2p-primary-paths/te:p2p-primary-path/"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"te:p2p-primary-reverse-path/"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"te:optimizations/te:algorithm/te:metric/"</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"te:optimization-metric/te:explicit-route-exclude-objects/"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"te:route-object-exclude-object/te:type/te:label/"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"te:label-hop/te:te-label/te:technology"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case wson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layer0-types:wson-path-label;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label hop of route-include of reverse primary path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"te:p2p-primary-paths/te:p2p-primary-path/"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lastRenderedPageBreak/>
        <w:t xml:space="preserve">        + "te:p2p-primary-reverse-path/"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"te:optimizations/te:algorithm/te:metric/"</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"te:optimization-metric/te:explicit-route-include-objects/"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"te:route-object-include-object/te:type/te:label/"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"te:label-hop/te:te-label/te:technology"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case wson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layer0-types:wson-path-label;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label hop of route-object-exclude-always of reverse primary 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"te:p2p-primary-paths/te:p2p-primary-path/"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"te:p2p-primary-reverse-path/"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"te:explicit-route-objects-always/"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"te:route-object-exclude-always/"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"te:type/te:label/"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"te:label-hop/te:te-label/te:technology"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case wson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layer0-types:wson-path-label;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label hop of route-object-include-exclude of reverse primary 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"te:p2p-primary-paths/te:p2p-primary-path/"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"te:p2p-primary-reverse-path/"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"te:explicit-route-objects-always/"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"te:route-object-include-exclude/"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"te:type/te:label/"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"te:label-hop/te:te-label/te:technology"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case wson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layer0-types:wson-path-label;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label restrictions for the path-in-segment of reverse primary path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"te:p2p-primary-paths/te:p2p-primary-path/"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lastRenderedPageBreak/>
        <w:t xml:space="preserve">        + "te:p2p-primary-reverse-path/"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"te:path-in-segment/te:label-restrictions/"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"te:label-restriction"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layer0-types:layer0-label-restriction;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label restrictions start for the path-in-segment of reverse primary path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"te:p2p-primary-paths/te:p2p-primary-path/"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"te:p2p-primary-reverse-path/"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"te:path-in-segment/te:label-restrictions/"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"te:label-restriction/te:label-start/"</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"te:te-label/te:technology"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case wson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layer0-types:wson-link-label;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label restrictions end for the path-in-segment of reverse primary path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"te:p2p-primary-paths/te:p2p-primary-path/"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"te:p2p-primary-reverse-path/"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"te:path-in-segment/te:label-restrictions/"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"te:label-restriction/te:label-end/"</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"te:te-label/te:technology"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case wson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layer0-types:wson-link-label;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label restrictions for the path-out-segment of reverse primary path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"te:p2p-primary-paths/te:p2p-primary-path/"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"te:p2p-primary-reverse-path/"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"te:path-out-segment/te:label-restrictions/"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"te:label-restriction"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layer0-types:layer0-label-restriction;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lastRenderedPageBreak/>
        <w:t xml:space="preserve">  /* Augment label restrictions start for the path-out-segment of reverse primary path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"te:p2p-primary-paths/te:p2p-primary-path/"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"te:p2p-primary-reverse-path/"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"te:path-out-segment/te:label-restrictions/"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"te:label-restriction/te:label-start/"</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"te:te-label/te:technology"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case wson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layer0-types:wson-link-label;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label restrictions end for the path-out-segment of reverse primary path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"te:p2p-primary-paths/te:p2p-primary-path/"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"te:p2p-primary-reverse-path/"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"te:path-out-segment/te:label-restrictions/"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"te:label-restriction/te:label-end/"</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"te:te-label/te:technology"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case wson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layer0-types:wson-link-label;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label hop of path-route of reverse primary path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"te:p2p-primary-paths/te:p2p-primary-path/"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"te:p2p-primary-reverse-path/"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"te:computed-paths-properties/"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ab/>
      </w:r>
      <w:r w:rsidRPr="00A338EF">
        <w:rPr>
          <w:rFonts w:eastAsiaTheme="minorEastAsia"/>
          <w:sz w:val="22"/>
          <w:szCs w:val="22"/>
        </w:rPr>
        <w:tab/>
        <w:t>+ "te:computed-path-properties/te:path-properties/"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"te:path-route-objects/te:path-computed-route-object/"</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"te:type/te:label/"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"te:label-hop/te:te-label/te:technology"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case wson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layer0-types:wson-path-label;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label hop of record-route of reverse primary LSP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lastRenderedPageBreak/>
        <w:t xml:space="preserve">        + "te:p2p-primary-paths/te:p2p-primary-path/"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"te:p2p-primary-reverse-path/"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"te:lsps/te:lsp/te:lsp-record-route-information/"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"te:lsp-record-route-information/te:type/te:label/"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"te:label-hop/te:te-label/te:technology"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case wson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layer0-types:wson-path-label;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label hop of path-route of reverse primary LSP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"te:p2p-primary-paths/te:p2p-primary-path/"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"te:p2p-primary-reverse-path/"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"te:lsps/te:lsp/te:path-properties/"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"te:path-route-objects/te:path-computed-route-object/"</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"te:type/te:label/"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"te:label-hop/te:te-label/te:technology"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case wson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layer0-types:wson-path-label;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label hop of route-exclude of secondary path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"te:p2p-secondary-paths/te:p2p-secondary-path/"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"te:optimizations/te:algorithm/te:metric/"</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"te:optimization-metric/te:explicit-route-exclude-objects/"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"te:route-object-exclude-object/te:type/te:label/"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"te:label-hop/te:te-label/te:technology"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case wson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layer0-types:wson-path-label;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label hop of route-include of secondary path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"te:p2p-secondary-paths/te:p2p-secondary-path/"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"te:optimizations/te:algorithm/te:metric/"</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"te:optimization-metric/te:explicit-route-include-objects/"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"te:route-object-include-object/te:type/te:label/"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"te:label-hop/te:te-label/te:technology"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lastRenderedPageBreak/>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case wson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layer0-types:wson-path-label;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label hop of route-object-exclude-always of secondary path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"te:p2p-secondary-paths/te:p2p-secondary-path/"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"te:explicit-route-objects-always/"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"te:route-object-exclude-always/te:type/te:label/"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"te:label-hop/te:te-label/te:technology"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case wson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layer0-types:wson-path-label;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label hop of route-object-include-exclude of secondary path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"te:p2p-secondary-paths/te:p2p-secondary-path/"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"te:explicit-route-objects-always/"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"te:route-object-include-exclude/te:type/te:label/"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"te:label-hop/te:te-label/te:technology"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case wson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layer0-types:wson-path-label;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label restrictions for the path-in-segment of secondary path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"te:p2p-secondary-paths/te:p2p-secondary-path/"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"te:path-in-segment/te:label-restrictions/"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"te:label-restriction"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layer0-types:layer0-label-restriction;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label restrictions start for the path-in-segment of secondary path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"te:p2p-secondary-paths/te:p2p-secondary-path/"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"te:path-in-segment/te:label-restrictions/"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"te:label-restriction/te:label-start/"</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lastRenderedPageBreak/>
        <w:t xml:space="preserve">        + "te:te-label/te:technology"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case wson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layer0-types:wson-link-label;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label restrictions end for the path-in-segment of secondary path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"te:p2p-secondary-paths/te:p2p-secondary-path/"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"te:path-in-segment/te:label-restrictions/"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"te:label-restriction/te:label-end/"</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"te:te-label/te:technology"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case wson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layer0-types:wson-link-label;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label restrictions for the path-out-segment of secondary path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"te:p2p-secondary-paths/te:p2p-secondary-path/"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"te:path-out-segment/te:label-restrictions/"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"te:label-restriction"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layer0-types:layer0-label-restriction;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label restrictions start for the path-out-segment of secondary path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"te:p2p-secondary-paths/te:p2p-secondary-path/"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"te:path-out-segment/te:label-restrictions/"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"te:label-restriction/te:label-start/"</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"te:te-label/te:technology"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case wson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layer0-types:wson-link-label;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label restrictions end for the path-out-segment of secondary path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lastRenderedPageBreak/>
        <w:t xml:space="preserve">        + "te:p2p-secondary-paths/te:p2p-secondary-path/"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"te:path-out-segment/te:label-restrictions/"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"te:label-restriction/te:label-end/"</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"te:te-label/te:technology"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case wson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layer0-types:wson-link-label;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label hop of path-route of secondary path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"te:p2p-secondary-paths/te:p2p-secondary-path/"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"te:computed-paths-properties/"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ab/>
      </w:r>
      <w:r w:rsidRPr="00A338EF">
        <w:rPr>
          <w:rFonts w:eastAsiaTheme="minorEastAsia"/>
          <w:sz w:val="22"/>
          <w:szCs w:val="22"/>
        </w:rPr>
        <w:tab/>
        <w:t>+ "te:computed-path-properties/te:path-properties/"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ab/>
      </w:r>
      <w:r w:rsidRPr="00A338EF">
        <w:rPr>
          <w:rFonts w:eastAsiaTheme="minorEastAsia"/>
          <w:sz w:val="22"/>
          <w:szCs w:val="22"/>
        </w:rPr>
        <w:tab/>
        <w:t>+ "te:path-route-objects/"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"te:path-computed-route-object/te:type/te:label/"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"te:label-hop/te:te-label/te:technology"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case wson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layer0-types:wson-path-label;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label hop of record-route of secondary LSP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"te:p2p-secondary-paths/te:p2p-secondary-path/"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"te:lsps/te:lsp/te:lsp-record-route-information/"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"te:lsp-record-route-information/te:type/te:label/"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"te:label-hop/te:te-label/te:technology"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case wson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layer0-types:wson-path-label;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label hop of path-route of secondary LSP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"/te:te/te:tunnels/te:tunnel/"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"te:p2p-secondary-paths/te:p2p-secondary-path/"</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"te:lsps/te:lsp/te:path-properties/"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"te:path-route-objects/"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"te:path-computed-route-object/te:type/te:label/"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"te:label-hop/te:te-label/te:technology"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case wson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lastRenderedPageBreak/>
        <w:t xml:space="preserve">      uses layer0-types:wson-path-label;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Augment label hop of record-route of LSP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"/te:te/te:lsps-state/"</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"te:lsp/te:lsp-record-route-information/"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"te:lsp-record-route-information/te:type/te:label/"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"te:label-hop/te:te-label/te:technology"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 "WSON 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case wson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layer0-types:wson-path-label;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"/te:tunnels-rpc/te:input/te:tunnel-info/"</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 "tepc:path-request" {</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description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"Augment with additional constraints WSON</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tunnel.";</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wson-tunnel-attributes;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uses wson-path-constraints;</w:t>
      </w:r>
    </w:p>
    <w:p w:rsidR="00A338EF" w:rsidRPr="00A338EF"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 xml:space="preserve">  }</w:t>
      </w:r>
    </w:p>
    <w:p w:rsidR="004F690E" w:rsidRDefault="00A338EF" w:rsidP="00A338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r w:rsidRPr="00A338EF">
        <w:rPr>
          <w:rFonts w:eastAsiaTheme="minorEastAsia"/>
          <w:sz w:val="22"/>
          <w:szCs w:val="22"/>
        </w:rPr>
        <w:t>}</w:t>
      </w:r>
    </w:p>
    <w:p w:rsidR="00FD2F66" w:rsidRDefault="00FD2F66" w:rsidP="00FD2F6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FD2F66" w:rsidRDefault="00FD2F66" w:rsidP="00FD2F6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2"/>
          <w:szCs w:val="22"/>
        </w:rPr>
      </w:pPr>
    </w:p>
    <w:p w:rsidR="00D26436" w:rsidRPr="00D26436" w:rsidRDefault="00D26436" w:rsidP="007B299D">
      <w:pPr>
        <w:spacing w:after="0" w:line="240" w:lineRule="auto"/>
        <w:ind w:left="0"/>
      </w:pPr>
      <w:r w:rsidRPr="00D26436">
        <w:t>&lt;CODE ENDS&gt;</w:t>
      </w:r>
    </w:p>
    <w:p w:rsidR="00D26436" w:rsidRPr="00D26436" w:rsidRDefault="00D26436" w:rsidP="00D26436">
      <w:pPr>
        <w:spacing w:after="0" w:line="240" w:lineRule="auto"/>
      </w:pPr>
    </w:p>
    <w:p w:rsidR="00D26436" w:rsidRDefault="00D26436" w:rsidP="00D2643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0"/>
          <w:szCs w:val="20"/>
        </w:rPr>
      </w:pPr>
    </w:p>
    <w:p w:rsidR="00D26436" w:rsidRDefault="00D26436" w:rsidP="00850A37">
      <w:pPr>
        <w:spacing w:after="0"/>
      </w:pPr>
    </w:p>
    <w:p w:rsidR="00FE37BA" w:rsidRPr="00BB56CA" w:rsidRDefault="00FE37BA" w:rsidP="00FE37BA">
      <w:pPr>
        <w:pStyle w:val="Heading1"/>
      </w:pPr>
      <w:bookmarkStart w:id="79" w:name="_Toc176248444"/>
      <w:bookmarkStart w:id="80" w:name="_Toc2809283"/>
      <w:r w:rsidRPr="00BB56CA">
        <w:t>Security Considerations</w:t>
      </w:r>
      <w:bookmarkEnd w:id="79"/>
      <w:bookmarkEnd w:id="80"/>
    </w:p>
    <w:p w:rsidR="009474C2" w:rsidRDefault="009474C2" w:rsidP="009474C2">
      <w:pPr>
        <w:spacing w:after="0" w:line="240" w:lineRule="auto"/>
      </w:pPr>
      <w:r>
        <w:t>The configuration, state, and action data defined in this document</w:t>
      </w:r>
    </w:p>
    <w:p w:rsidR="009474C2" w:rsidRDefault="009474C2" w:rsidP="009474C2">
      <w:pPr>
        <w:spacing w:after="0" w:line="240" w:lineRule="auto"/>
      </w:pPr>
      <w:r>
        <w:t>are designed to be accessed via a management protocol with a secure</w:t>
      </w:r>
    </w:p>
    <w:p w:rsidR="009474C2" w:rsidRDefault="009474C2" w:rsidP="009474C2">
      <w:pPr>
        <w:spacing w:after="0" w:line="240" w:lineRule="auto"/>
      </w:pPr>
      <w:r>
        <w:t>transport layer, such as NETCONF [</w:t>
      </w:r>
      <w:hyperlink r:id="rId9" w:tooltip="&quot;Network Configuration Protocol (NETCONF)&quot;" w:history="1">
        <w:r>
          <w:rPr>
            <w:rStyle w:val="Hyperlink"/>
          </w:rPr>
          <w:t>RFC6241</w:t>
        </w:r>
      </w:hyperlink>
      <w:r>
        <w:t>].  The NETCONF access</w:t>
      </w:r>
    </w:p>
    <w:p w:rsidR="009474C2" w:rsidRDefault="009474C2" w:rsidP="009474C2">
      <w:pPr>
        <w:spacing w:after="0" w:line="240" w:lineRule="auto"/>
      </w:pPr>
      <w:r>
        <w:t>control model [</w:t>
      </w:r>
      <w:r w:rsidR="00ED7EF5">
        <w:t>RFC8341</w:t>
      </w:r>
      <w:r>
        <w:t>] provides the means to restrict access for</w:t>
      </w:r>
    </w:p>
    <w:p w:rsidR="009474C2" w:rsidRDefault="009474C2" w:rsidP="009474C2">
      <w:pPr>
        <w:spacing w:after="0" w:line="240" w:lineRule="auto"/>
      </w:pPr>
      <w:r>
        <w:t>particular NETCONF users to a preconfigured subset of all available</w:t>
      </w:r>
    </w:p>
    <w:p w:rsidR="009474C2" w:rsidRDefault="009474C2" w:rsidP="009474C2">
      <w:pPr>
        <w:spacing w:after="0" w:line="240" w:lineRule="auto"/>
      </w:pPr>
      <w:r>
        <w:t>NETCONF protocol operations and content.</w:t>
      </w:r>
    </w:p>
    <w:p w:rsidR="009474C2" w:rsidRDefault="009474C2" w:rsidP="009474C2">
      <w:pPr>
        <w:spacing w:after="0" w:line="240" w:lineRule="auto"/>
      </w:pPr>
    </w:p>
    <w:p w:rsidR="009474C2" w:rsidRDefault="009474C2" w:rsidP="009474C2">
      <w:pPr>
        <w:spacing w:after="0" w:line="240" w:lineRule="auto"/>
      </w:pPr>
      <w:r>
        <w:t>A number of configuration data nodes defined in this document are</w:t>
      </w:r>
    </w:p>
    <w:p w:rsidR="009474C2" w:rsidRPr="002B68C0" w:rsidRDefault="009474C2" w:rsidP="009474C2">
      <w:pPr>
        <w:spacing w:after="0" w:line="240" w:lineRule="auto"/>
      </w:pPr>
      <w:r>
        <w:t xml:space="preserve">writable/deletable (i.e., "config true") These data nodes may be considered sensitive or vulnerable in some network environments. </w:t>
      </w:r>
    </w:p>
    <w:p w:rsidR="00FE37BA" w:rsidRPr="00BB56CA" w:rsidRDefault="00FE37BA" w:rsidP="00FE37BA"/>
    <w:p w:rsidR="00FE37BA" w:rsidRDefault="00FE37BA" w:rsidP="00FE37BA">
      <w:pPr>
        <w:pStyle w:val="Heading1"/>
      </w:pPr>
      <w:bookmarkStart w:id="81" w:name="_Toc176248445"/>
      <w:bookmarkStart w:id="82" w:name="_Toc2809284"/>
      <w:r w:rsidRPr="00BB56CA">
        <w:lastRenderedPageBreak/>
        <w:t>IANA Considerations</w:t>
      </w:r>
      <w:bookmarkEnd w:id="81"/>
      <w:bookmarkEnd w:id="82"/>
    </w:p>
    <w:p w:rsidR="009474C2" w:rsidRDefault="009474C2" w:rsidP="009474C2">
      <w:pPr>
        <w:spacing w:after="0" w:line="240" w:lineRule="auto"/>
      </w:pPr>
      <w:bookmarkStart w:id="83" w:name="_Toc176248447"/>
      <w:r>
        <w:t>This document registers the following namespace URIs in the IETF XML</w:t>
      </w:r>
    </w:p>
    <w:p w:rsidR="009474C2" w:rsidRDefault="009474C2" w:rsidP="009474C2">
      <w:pPr>
        <w:spacing w:after="0" w:line="240" w:lineRule="auto"/>
      </w:pPr>
      <w:r>
        <w:t>registry [</w:t>
      </w:r>
      <w:hyperlink r:id="rId10" w:tooltip="&quot;The IETF XML Registry&quot;" w:history="1">
        <w:r>
          <w:rPr>
            <w:rStyle w:val="Hyperlink"/>
          </w:rPr>
          <w:t>RFC3688</w:t>
        </w:r>
      </w:hyperlink>
      <w:r>
        <w:t>]:</w:t>
      </w:r>
    </w:p>
    <w:p w:rsidR="009474C2" w:rsidRDefault="009474C2" w:rsidP="009474C2">
      <w:pPr>
        <w:spacing w:after="0" w:line="240" w:lineRule="auto"/>
      </w:pPr>
    </w:p>
    <w:p w:rsidR="009474C2" w:rsidRDefault="009474C2" w:rsidP="009474C2">
      <w:pPr>
        <w:spacing w:after="0" w:line="240" w:lineRule="auto"/>
      </w:pPr>
      <w:r>
        <w:t>--------------------------------------------------------------------</w:t>
      </w:r>
    </w:p>
    <w:p w:rsidR="009474C2" w:rsidRDefault="009474C2" w:rsidP="009474C2">
      <w:pPr>
        <w:spacing w:after="0" w:line="240" w:lineRule="auto"/>
      </w:pPr>
      <w:r>
        <w:t xml:space="preserve">URI: </w:t>
      </w:r>
      <w:r>
        <w:rPr>
          <w:lang w:eastAsia="zh-CN"/>
        </w:rPr>
        <w:t>urn:ietf:params:xml:ns:yang:</w:t>
      </w:r>
      <w:r w:rsidRPr="009474C2">
        <w:rPr>
          <w:rFonts w:eastAsiaTheme="minorEastAsia"/>
          <w:szCs w:val="22"/>
        </w:rPr>
        <w:t>ietf-wson-tunnel</w:t>
      </w:r>
    </w:p>
    <w:p w:rsidR="009474C2" w:rsidRDefault="009474C2" w:rsidP="009474C2">
      <w:pPr>
        <w:spacing w:after="0" w:line="240" w:lineRule="auto"/>
      </w:pPr>
      <w:r>
        <w:t>Registrant Contact: The IESG.</w:t>
      </w:r>
    </w:p>
    <w:p w:rsidR="009474C2" w:rsidRDefault="009474C2" w:rsidP="009474C2">
      <w:pPr>
        <w:spacing w:after="0" w:line="240" w:lineRule="auto"/>
      </w:pPr>
      <w:r>
        <w:t>XML: N/A, the requested URI is an XML namespace.</w:t>
      </w:r>
    </w:p>
    <w:p w:rsidR="009474C2" w:rsidRDefault="009474C2" w:rsidP="009474C2">
      <w:pPr>
        <w:spacing w:after="0" w:line="240" w:lineRule="auto"/>
      </w:pPr>
      <w:r>
        <w:t>--------------------------------------------------------------------</w:t>
      </w:r>
    </w:p>
    <w:p w:rsidR="009474C2" w:rsidRDefault="009474C2" w:rsidP="009474C2">
      <w:pPr>
        <w:spacing w:after="0" w:line="240" w:lineRule="auto"/>
      </w:pPr>
    </w:p>
    <w:p w:rsidR="009474C2" w:rsidRDefault="009474C2" w:rsidP="009474C2">
      <w:pPr>
        <w:spacing w:after="0" w:line="240" w:lineRule="auto"/>
      </w:pPr>
      <w:r>
        <w:t>This document registers the following YANG modules in the YANG Module</w:t>
      </w:r>
    </w:p>
    <w:p w:rsidR="009474C2" w:rsidRDefault="009474C2" w:rsidP="009474C2">
      <w:pPr>
        <w:spacing w:after="0" w:line="240" w:lineRule="auto"/>
      </w:pPr>
      <w:r>
        <w:t xml:space="preserve">   </w:t>
      </w:r>
    </w:p>
    <w:p w:rsidR="009474C2" w:rsidRDefault="009474C2" w:rsidP="009474C2">
      <w:pPr>
        <w:spacing w:after="0" w:line="240" w:lineRule="auto"/>
      </w:pPr>
      <w:r>
        <w:t>Names registry [</w:t>
      </w:r>
      <w:hyperlink r:id="rId11" w:tooltip="&quot;The YANG 1.1 Data Modeling Language&quot;" w:history="1">
        <w:r>
          <w:rPr>
            <w:rStyle w:val="Hyperlink"/>
          </w:rPr>
          <w:t>RFC7950</w:t>
        </w:r>
      </w:hyperlink>
      <w:r>
        <w:t>]:</w:t>
      </w:r>
    </w:p>
    <w:p w:rsidR="009474C2" w:rsidRDefault="009474C2" w:rsidP="009474C2">
      <w:pPr>
        <w:spacing w:after="0" w:line="240" w:lineRule="auto"/>
      </w:pPr>
    </w:p>
    <w:p w:rsidR="009474C2" w:rsidRDefault="009474C2" w:rsidP="009474C2">
      <w:pPr>
        <w:spacing w:after="0" w:line="240" w:lineRule="auto"/>
      </w:pPr>
      <w:r>
        <w:t>--------------------------------------------------------------------</w:t>
      </w:r>
    </w:p>
    <w:p w:rsidR="009474C2" w:rsidRDefault="009474C2" w:rsidP="009474C2">
      <w:pPr>
        <w:spacing w:after="0" w:line="240" w:lineRule="auto"/>
      </w:pPr>
      <w:r>
        <w:t>name:         ietf-wson-tunnel</w:t>
      </w:r>
    </w:p>
    <w:p w:rsidR="009474C2" w:rsidRDefault="009474C2" w:rsidP="009474C2">
      <w:pPr>
        <w:spacing w:after="0" w:line="240" w:lineRule="auto"/>
      </w:pPr>
      <w:r>
        <w:t xml:space="preserve">namespace:    </w:t>
      </w:r>
      <w:r>
        <w:rPr>
          <w:lang w:eastAsia="zh-CN"/>
        </w:rPr>
        <w:t>urn:ietf:params:xml:ns:yang:ietf-wson-tunnel</w:t>
      </w:r>
    </w:p>
    <w:p w:rsidR="009474C2" w:rsidRDefault="009474C2" w:rsidP="009474C2">
      <w:pPr>
        <w:spacing w:after="0" w:line="240" w:lineRule="auto"/>
      </w:pPr>
      <w:r>
        <w:t>reference:    RFC XXXX (TDB)</w:t>
      </w:r>
    </w:p>
    <w:p w:rsidR="009474C2" w:rsidRDefault="009474C2" w:rsidP="009474C2">
      <w:pPr>
        <w:spacing w:after="0" w:line="240" w:lineRule="auto"/>
        <w:rPr>
          <w:rFonts w:eastAsia="Times New Roman"/>
          <w:sz w:val="20"/>
          <w:szCs w:val="20"/>
        </w:rPr>
      </w:pPr>
      <w:r>
        <w:t>--------------------------------------------------------------------</w:t>
      </w:r>
    </w:p>
    <w:p w:rsidR="00FE37BA" w:rsidRPr="00BB56CA" w:rsidRDefault="00FE37BA" w:rsidP="00FE37BA">
      <w:pPr>
        <w:pStyle w:val="Heading1"/>
      </w:pPr>
      <w:bookmarkStart w:id="84" w:name="_Toc2809285"/>
      <w:r w:rsidRPr="00BB56CA">
        <w:t>Acknowledgments</w:t>
      </w:r>
      <w:bookmarkEnd w:id="83"/>
      <w:bookmarkEnd w:id="84"/>
    </w:p>
    <w:p w:rsidR="00FE37BA" w:rsidRPr="00BB56CA" w:rsidRDefault="00FE37BA" w:rsidP="00FE37BA">
      <w:r w:rsidRPr="00BB56CA">
        <w:t>This document was prepared using 2-Word-v2.0.template.dot.</w:t>
      </w:r>
    </w:p>
    <w:p w:rsidR="00FE37BA" w:rsidRPr="00BB56CA" w:rsidRDefault="00FE37BA" w:rsidP="00FE37BA">
      <w:pPr>
        <w:pStyle w:val="RFCApp"/>
        <w:numPr>
          <w:ilvl w:val="0"/>
          <w:numId w:val="0"/>
        </w:numPr>
      </w:pPr>
      <w:bookmarkStart w:id="85" w:name="_Toc176248448"/>
    </w:p>
    <w:p w:rsidR="00FE37BA" w:rsidRPr="00BB56CA" w:rsidRDefault="00FE37BA" w:rsidP="00FE37BA">
      <w:pPr>
        <w:pStyle w:val="Heading1"/>
        <w:rPr>
          <w:rStyle w:val="Heading1Char"/>
        </w:rPr>
      </w:pPr>
      <w:bookmarkStart w:id="86" w:name="_Toc2809286"/>
      <w:r w:rsidRPr="00BB56CA">
        <w:rPr>
          <w:rStyle w:val="Heading1Char"/>
        </w:rPr>
        <w:t>References</w:t>
      </w:r>
      <w:bookmarkEnd w:id="85"/>
      <w:bookmarkEnd w:id="86"/>
    </w:p>
    <w:p w:rsidR="00FE37BA" w:rsidRDefault="00FE37BA" w:rsidP="00FE37BA">
      <w:pPr>
        <w:pStyle w:val="Heading2"/>
        <w:ind w:left="972"/>
      </w:pPr>
      <w:bookmarkStart w:id="87" w:name="_Toc176248449"/>
      <w:bookmarkStart w:id="88" w:name="_Toc2809287"/>
      <w:r w:rsidRPr="00BB56CA">
        <w:t>Normative Referenc</w:t>
      </w:r>
      <w:bookmarkStart w:id="89" w:name="_Ref86156292"/>
      <w:bookmarkEnd w:id="87"/>
      <w:r>
        <w:t>es</w:t>
      </w:r>
      <w:bookmarkEnd w:id="88"/>
    </w:p>
    <w:p w:rsidR="00ED7EF5" w:rsidRDefault="00ED7EF5" w:rsidP="00ED7EF5">
      <w:pPr>
        <w:pStyle w:val="RFCReferencesBookmark"/>
      </w:pPr>
      <w:r>
        <w:t xml:space="preserve">[TE-Tunnel] T. Saad, Ed., X. Liu, V. Beeram, H. Shah, and I. Bryskin, “A YANG Data Model for Traffic Engineering Tunnels and Interfaces”, draft-ietf-teas-yang-te, work in progress. </w:t>
      </w:r>
    </w:p>
    <w:p w:rsidR="00ED7EF5" w:rsidRDefault="00ED7EF5" w:rsidP="00ED7EF5">
      <w:pPr>
        <w:pStyle w:val="RFCReferencesBookmark"/>
      </w:pPr>
      <w:r>
        <w:t xml:space="preserve">[WSON-TOPO] Y. Lee, Ed., D. Dhody, A. Guo, V. Lopez, D. King, B. Yoon, and R. Vilalta, “A Yang Data Model for WSON Optical Networks”, draft-ietf-ccamp-wson-yang, work in progress. </w:t>
      </w:r>
    </w:p>
    <w:p w:rsidR="00ED7EF5" w:rsidRDefault="00ED7EF5" w:rsidP="00ED7EF5">
      <w:pPr>
        <w:pStyle w:val="RFCReferencesBookmark"/>
      </w:pPr>
      <w:r>
        <w:t xml:space="preserve">[TE-PC] Italo Busi (Ed.), Sergio Belotti (Ed.), “Yang model for requesting Path Computation”, draft-ietf-teas-yang-path-computation, work in progress. </w:t>
      </w:r>
    </w:p>
    <w:p w:rsidR="00ED7EF5" w:rsidRDefault="00ED7EF5" w:rsidP="00ED7EF5">
      <w:pPr>
        <w:pStyle w:val="RFCReferencesBookmark"/>
      </w:pPr>
      <w:r>
        <w:t>[OTN-TOPO] H. Zheng, et al, “A YANG Data Model for Optical Transport Network Topology”, draft-ietf-ccamp-otn-topo-yang, work in progress.</w:t>
      </w:r>
    </w:p>
    <w:p w:rsidR="00ED7EF5" w:rsidRPr="00ED7EF5" w:rsidRDefault="00ED7EF5" w:rsidP="00ED7EF5"/>
    <w:p w:rsidR="00FE37BA" w:rsidRDefault="00FE37BA" w:rsidP="00FE37BA">
      <w:pPr>
        <w:pStyle w:val="Heading2"/>
        <w:ind w:left="972"/>
      </w:pPr>
      <w:bookmarkStart w:id="90" w:name="_Toc2809288"/>
      <w:bookmarkEnd w:id="89"/>
      <w:r>
        <w:t>Informative References</w:t>
      </w:r>
      <w:bookmarkEnd w:id="90"/>
    </w:p>
    <w:p w:rsidR="00C369F6" w:rsidRDefault="00C369F6" w:rsidP="00C369F6">
      <w:pPr>
        <w:pStyle w:val="RFCReferencesBookmark"/>
      </w:pPr>
      <w:r>
        <w:t>[RFC3688] M. Mealling, “The IETF XML Registry”, RFC 3688, January 2004.</w:t>
      </w:r>
    </w:p>
    <w:p w:rsidR="00C369F6" w:rsidRPr="00D103C1" w:rsidRDefault="00C369F6" w:rsidP="00C369F6">
      <w:pPr>
        <w:pStyle w:val="RFCReferencesBookmark"/>
      </w:pPr>
      <w:r>
        <w:t>[RFC6241] R. Enns, Ed., M. Bjorklund, Ed., J. Schoenwaelder, Ed., and A. Bierman, Ed., “Network Configuration Protocol (NETCONF)”, RFC 6241, June 2011.</w:t>
      </w:r>
    </w:p>
    <w:p w:rsidR="00C369F6" w:rsidRPr="00D52589" w:rsidRDefault="00C369F6" w:rsidP="00C369F6">
      <w:pPr>
        <w:pStyle w:val="RFCReferencesBookmark"/>
      </w:pPr>
      <w:r w:rsidRPr="00D52589">
        <w:t>[R</w:t>
      </w:r>
      <w:r>
        <w:t xml:space="preserve">FC7446] Y. Lee, G. Bernstein, </w:t>
      </w:r>
      <w:r w:rsidRPr="00D52589">
        <w:t>D. Li, W. Imajuku, "Routing and</w:t>
      </w:r>
      <w:r>
        <w:t xml:space="preserve"> </w:t>
      </w:r>
      <w:r w:rsidRPr="00D52589">
        <w:t>Wavelength Assignment</w:t>
      </w:r>
      <w:r>
        <w:t xml:space="preserve"> Information Model for Wavelength </w:t>
      </w:r>
      <w:r w:rsidRPr="00D52589">
        <w:t xml:space="preserve">Switched Optical Networks", </w:t>
      </w:r>
      <w:r>
        <w:t>RFC 7446, Feburary 2015.</w:t>
      </w:r>
    </w:p>
    <w:p w:rsidR="00C369F6" w:rsidRDefault="00C369F6" w:rsidP="00C369F6">
      <w:pPr>
        <w:pStyle w:val="RFCReferencesBookmark"/>
      </w:pPr>
      <w:r>
        <w:t xml:space="preserve">[RFC7579] </w:t>
      </w:r>
      <w:r w:rsidRPr="00850A37">
        <w:t>G. Bernstein, Y. Lee, D. Li, W. Imajuku, "General</w:t>
      </w:r>
      <w:r>
        <w:t xml:space="preserve"> </w:t>
      </w:r>
      <w:r w:rsidRPr="00850A37">
        <w:t>Network Element Constraint Encoding for GMPLS Controlled</w:t>
      </w:r>
      <w:r>
        <w:t xml:space="preserve"> </w:t>
      </w:r>
      <w:r w:rsidRPr="00850A37">
        <w:t>Networks</w:t>
      </w:r>
      <w:r>
        <w:t xml:space="preserve">", RFC 7579, June 2015. </w:t>
      </w:r>
    </w:p>
    <w:p w:rsidR="00C369F6" w:rsidRDefault="00C369F6" w:rsidP="00C369F6">
      <w:pPr>
        <w:pStyle w:val="RFCReferencesBookmark"/>
      </w:pPr>
      <w:r>
        <w:t xml:space="preserve">[RFC7581]  </w:t>
      </w:r>
      <w:r w:rsidRPr="00D52589">
        <w:t>G. Bernstein, Y. Lee, D. Li, W. Imajuku</w:t>
      </w:r>
      <w:r>
        <w:t>, “</w:t>
      </w:r>
      <w:r w:rsidRPr="004D647E">
        <w:t>Routing and Wavelength Assignment Information Encoding for Wavelength Switched Optical Networks</w:t>
      </w:r>
      <w:r>
        <w:t>”, RFC 7581, June 2015.</w:t>
      </w:r>
    </w:p>
    <w:p w:rsidR="00C369F6" w:rsidRDefault="00C369F6" w:rsidP="00C369F6">
      <w:pPr>
        <w:pStyle w:val="RFCReferencesBookmark"/>
      </w:pPr>
      <w:r>
        <w:lastRenderedPageBreak/>
        <w:t>[RFC7950] Bjorklund, M., Ed., "</w:t>
      </w:r>
      <w:r w:rsidRPr="00EB324F">
        <w:t>The YANG 1.1 Data Modeling Language</w:t>
      </w:r>
      <w:r>
        <w:t xml:space="preserve">", RFC 7950, August 2016. </w:t>
      </w:r>
    </w:p>
    <w:p w:rsidR="00C369F6" w:rsidRDefault="00C369F6" w:rsidP="00C369F6">
      <w:pPr>
        <w:pStyle w:val="RFCReferencesBookmark"/>
      </w:pPr>
      <w:r>
        <w:t xml:space="preserve">[RFC8340] M. Bjorklund and L. Berger, Ed., “YANG Tree Diagrams”, RFC 8340, March 2018. </w:t>
      </w:r>
    </w:p>
    <w:p w:rsidR="00FE37BA" w:rsidRPr="00E235A8" w:rsidRDefault="00ED7EF5" w:rsidP="00197941">
      <w:pPr>
        <w:pStyle w:val="RFCReferencesBookmark"/>
      </w:pPr>
      <w:r>
        <w:t>[RFC8341] A. Bierman</w:t>
      </w:r>
      <w:r w:rsidR="00197941">
        <w:t xml:space="preserve"> and </w:t>
      </w:r>
      <w:bookmarkStart w:id="91" w:name="_GoBack"/>
      <w:bookmarkEnd w:id="91"/>
      <w:r>
        <w:t>M. Bjorklund</w:t>
      </w:r>
      <w:r w:rsidR="00197941">
        <w:t>, “</w:t>
      </w:r>
      <w:r>
        <w:t>Network Configuration Access Control Model</w:t>
      </w:r>
      <w:r w:rsidR="00197941">
        <w:t>”, March 2018.</w:t>
      </w:r>
    </w:p>
    <w:p w:rsidR="00FE37BA" w:rsidRDefault="00FE37BA" w:rsidP="00FE37BA">
      <w:pPr>
        <w:pStyle w:val="Heading1"/>
      </w:pPr>
      <w:bookmarkStart w:id="92" w:name="_Toc176248451"/>
      <w:bookmarkStart w:id="93" w:name="_Toc2809289"/>
      <w:r w:rsidRPr="00BB56CA">
        <w:t>Contributors</w:t>
      </w:r>
      <w:bookmarkEnd w:id="92"/>
      <w:bookmarkEnd w:id="93"/>
    </w:p>
    <w:p w:rsidR="004F690E" w:rsidRDefault="004F690E" w:rsidP="004F690E">
      <w:pPr>
        <w:spacing w:after="0"/>
      </w:pPr>
      <w:r>
        <w:t>Italo Busi</w:t>
      </w:r>
    </w:p>
    <w:p w:rsidR="004F690E" w:rsidRDefault="004F690E" w:rsidP="004F690E">
      <w:pPr>
        <w:spacing w:after="0"/>
      </w:pPr>
      <w:r>
        <w:t>Huawei</w:t>
      </w:r>
    </w:p>
    <w:p w:rsidR="004F690E" w:rsidRDefault="004F690E" w:rsidP="004F690E">
      <w:pPr>
        <w:spacing w:after="0"/>
      </w:pPr>
      <w:r>
        <w:t xml:space="preserve">Email: </w:t>
      </w:r>
      <w:hyperlink r:id="rId12" w:history="1">
        <w:r w:rsidRPr="00BD376F">
          <w:rPr>
            <w:rStyle w:val="Hyperlink"/>
          </w:rPr>
          <w:t>Italo.Busi@huawei.com</w:t>
        </w:r>
      </w:hyperlink>
    </w:p>
    <w:p w:rsidR="004F690E" w:rsidRPr="004F690E" w:rsidRDefault="004F690E" w:rsidP="004F690E"/>
    <w:p w:rsidR="00FE37BA" w:rsidRPr="00284C64" w:rsidRDefault="00FE37BA" w:rsidP="00FE37BA">
      <w:pPr>
        <w:pStyle w:val="RFCFigure"/>
      </w:pPr>
    </w:p>
    <w:p w:rsidR="00FE37BA" w:rsidRPr="00BB56CA" w:rsidRDefault="00FE37BA" w:rsidP="00FE37BA">
      <w:pPr>
        <w:pStyle w:val="RFCH1-nonum"/>
      </w:pPr>
      <w:bookmarkStart w:id="94" w:name="_Toc176248452"/>
      <w:bookmarkStart w:id="95" w:name="_Toc2809290"/>
      <w:r w:rsidRPr="00BB56CA">
        <w:t>Author</w:t>
      </w:r>
      <w:r w:rsidR="00DC300D">
        <w:t>s’</w:t>
      </w:r>
      <w:r w:rsidRPr="00BB56CA">
        <w:t xml:space="preserve"> Addresses</w:t>
      </w:r>
      <w:bookmarkEnd w:id="94"/>
      <w:bookmarkEnd w:id="95"/>
    </w:p>
    <w:p w:rsidR="00FE37BA" w:rsidRPr="0018550C" w:rsidRDefault="00FE37BA" w:rsidP="00FE37BA">
      <w:pPr>
        <w:pStyle w:val="RFCFigure"/>
        <w:rPr>
          <w:lang w:val="it-IT"/>
        </w:rPr>
      </w:pPr>
      <w:r w:rsidRPr="0018550C">
        <w:rPr>
          <w:lang w:val="it-IT"/>
        </w:rPr>
        <w:t>Young Lee (ed.)</w:t>
      </w:r>
    </w:p>
    <w:p w:rsidR="00FE37BA" w:rsidRPr="00DF7C63" w:rsidRDefault="00FE37BA" w:rsidP="00FE37BA">
      <w:pPr>
        <w:pStyle w:val="RFCFigure"/>
        <w:rPr>
          <w:lang w:val="fr-FR"/>
        </w:rPr>
      </w:pPr>
      <w:r w:rsidRPr="00DF7C63">
        <w:rPr>
          <w:lang w:val="fr-FR"/>
        </w:rPr>
        <w:t>Huawei Technologies</w:t>
      </w:r>
    </w:p>
    <w:p w:rsidR="00FE37BA" w:rsidRPr="00DF7C63" w:rsidRDefault="00C00736" w:rsidP="00FE37BA">
      <w:pPr>
        <w:pStyle w:val="RFCFigure"/>
        <w:rPr>
          <w:lang w:val="fr-FR"/>
        </w:rPr>
      </w:pPr>
      <w:r>
        <w:rPr>
          <w:lang w:val="fr-FR"/>
        </w:rPr>
        <w:t>53</w:t>
      </w:r>
      <w:r w:rsidR="00D52589">
        <w:rPr>
          <w:lang w:val="fr-FR"/>
        </w:rPr>
        <w:t>40</w:t>
      </w:r>
      <w:r>
        <w:rPr>
          <w:lang w:val="fr-FR"/>
        </w:rPr>
        <w:t xml:space="preserve"> Legacy Drive, Building 3</w:t>
      </w:r>
    </w:p>
    <w:p w:rsidR="00FE37BA" w:rsidRPr="0018550C" w:rsidRDefault="00FE37BA" w:rsidP="00FE37BA">
      <w:pPr>
        <w:pStyle w:val="RFCFigure"/>
        <w:rPr>
          <w:lang w:val="fr-FR"/>
        </w:rPr>
      </w:pPr>
      <w:r w:rsidRPr="0018550C">
        <w:rPr>
          <w:lang w:val="fr-FR"/>
        </w:rPr>
        <w:t>Plano, TX 750</w:t>
      </w:r>
      <w:r w:rsidR="00C00736">
        <w:rPr>
          <w:lang w:val="fr-FR"/>
        </w:rPr>
        <w:t>23</w:t>
      </w:r>
    </w:p>
    <w:p w:rsidR="00FE37BA" w:rsidRPr="0018550C" w:rsidRDefault="00FE37BA" w:rsidP="00FE37BA">
      <w:pPr>
        <w:pStyle w:val="RFCFigure"/>
        <w:rPr>
          <w:lang w:val="fr-FR"/>
        </w:rPr>
      </w:pPr>
      <w:r w:rsidRPr="0018550C">
        <w:rPr>
          <w:lang w:val="fr-FR"/>
        </w:rPr>
        <w:t>USA</w:t>
      </w:r>
    </w:p>
    <w:p w:rsidR="00FE37BA" w:rsidRPr="0018550C" w:rsidRDefault="00FE37BA" w:rsidP="00FE37BA">
      <w:pPr>
        <w:pStyle w:val="RFCFigure"/>
        <w:rPr>
          <w:lang w:val="fr-FR"/>
        </w:rPr>
      </w:pPr>
    </w:p>
    <w:p w:rsidR="00FE37BA" w:rsidRPr="0018550C" w:rsidRDefault="00FE37BA" w:rsidP="00FE37BA">
      <w:pPr>
        <w:pStyle w:val="RFCFigure"/>
        <w:rPr>
          <w:lang w:val="fr-FR"/>
        </w:rPr>
      </w:pPr>
      <w:r w:rsidRPr="0018550C">
        <w:rPr>
          <w:lang w:val="fr-FR"/>
        </w:rPr>
        <w:t>Phone: (</w:t>
      </w:r>
      <w:r w:rsidR="00C00736">
        <w:rPr>
          <w:lang w:val="fr-FR"/>
        </w:rPr>
        <w:t>469</w:t>
      </w:r>
      <w:r w:rsidRPr="0018550C">
        <w:rPr>
          <w:lang w:val="fr-FR"/>
        </w:rPr>
        <w:t xml:space="preserve">) </w:t>
      </w:r>
      <w:r w:rsidR="00C00736">
        <w:rPr>
          <w:lang w:val="fr-FR"/>
        </w:rPr>
        <w:t>277-5838</w:t>
      </w:r>
    </w:p>
    <w:p w:rsidR="00FE37BA" w:rsidRPr="0018550C" w:rsidRDefault="00FE37BA" w:rsidP="00FE37BA">
      <w:pPr>
        <w:pStyle w:val="RFCFigure"/>
        <w:rPr>
          <w:lang w:val="fr-FR"/>
        </w:rPr>
      </w:pPr>
      <w:r w:rsidRPr="0018550C">
        <w:rPr>
          <w:lang w:val="fr-FR"/>
        </w:rPr>
        <w:t>Email: lee</w:t>
      </w:r>
      <w:r w:rsidR="00C00736">
        <w:rPr>
          <w:lang w:val="fr-FR"/>
        </w:rPr>
        <w:t>young</w:t>
      </w:r>
      <w:r w:rsidRPr="0018550C">
        <w:rPr>
          <w:lang w:val="fr-FR"/>
        </w:rPr>
        <w:t>@huawei.com</w:t>
      </w:r>
    </w:p>
    <w:p w:rsidR="00FE37BA" w:rsidRPr="0018550C" w:rsidRDefault="00FE37BA" w:rsidP="00FE37BA">
      <w:pPr>
        <w:rPr>
          <w:lang w:val="fr-FR"/>
        </w:rPr>
      </w:pPr>
    </w:p>
    <w:p w:rsidR="00215DA3" w:rsidRDefault="004C36CE" w:rsidP="00215DA3">
      <w:pPr>
        <w:spacing w:after="0" w:line="240" w:lineRule="auto"/>
        <w:ind w:left="0"/>
        <w:rPr>
          <w:rFonts w:eastAsia="SimSun"/>
          <w:lang w:val="fr-FR" w:eastAsia="zh-CN"/>
        </w:rPr>
      </w:pPr>
      <w:r>
        <w:rPr>
          <w:rFonts w:eastAsia="SimSun"/>
          <w:lang w:val="fr-FR" w:eastAsia="zh-CN"/>
        </w:rPr>
        <w:tab/>
        <w:t>Dhruv Dhody</w:t>
      </w:r>
    </w:p>
    <w:p w:rsidR="00215DA3" w:rsidRDefault="004C36CE" w:rsidP="00215DA3">
      <w:pPr>
        <w:spacing w:after="0" w:line="240" w:lineRule="auto"/>
        <w:ind w:left="0"/>
        <w:rPr>
          <w:rFonts w:eastAsia="SimSun"/>
          <w:lang w:val="fr-FR" w:eastAsia="zh-CN"/>
        </w:rPr>
      </w:pPr>
      <w:r>
        <w:rPr>
          <w:rFonts w:eastAsia="SimSun"/>
          <w:lang w:val="fr-FR" w:eastAsia="zh-CN"/>
        </w:rPr>
        <w:tab/>
      </w:r>
      <w:r w:rsidRPr="004C36CE">
        <w:rPr>
          <w:rFonts w:eastAsia="SimSun"/>
          <w:lang w:val="fr-FR" w:eastAsia="zh-CN"/>
        </w:rPr>
        <w:t xml:space="preserve">Huawei Technologies India Pvt. Ltd,  </w:t>
      </w:r>
    </w:p>
    <w:p w:rsidR="00215DA3" w:rsidRDefault="004C36CE" w:rsidP="00215DA3">
      <w:pPr>
        <w:spacing w:after="0" w:line="240" w:lineRule="auto"/>
        <w:ind w:left="0"/>
        <w:rPr>
          <w:rFonts w:eastAsia="SimSun"/>
          <w:lang w:val="fr-FR" w:eastAsia="zh-CN"/>
        </w:rPr>
      </w:pPr>
      <w:r>
        <w:rPr>
          <w:rFonts w:eastAsia="SimSun"/>
          <w:lang w:val="fr-FR" w:eastAsia="zh-CN"/>
        </w:rPr>
        <w:t xml:space="preserve">   </w:t>
      </w:r>
      <w:r w:rsidRPr="004C36CE">
        <w:rPr>
          <w:rFonts w:eastAsia="SimSun"/>
          <w:lang w:val="fr-FR" w:eastAsia="zh-CN"/>
        </w:rPr>
        <w:t xml:space="preserve">Near EPIP Industrial Area,  Kundalahalli Village,  Whitefield,  </w:t>
      </w:r>
    </w:p>
    <w:p w:rsidR="00215DA3" w:rsidRDefault="004C36CE" w:rsidP="00215DA3">
      <w:pPr>
        <w:spacing w:after="0" w:line="240" w:lineRule="auto"/>
        <w:ind w:left="0"/>
        <w:rPr>
          <w:rFonts w:eastAsia="SimSun"/>
          <w:lang w:val="fr-FR" w:eastAsia="zh-CN"/>
        </w:rPr>
      </w:pPr>
      <w:r>
        <w:rPr>
          <w:rFonts w:eastAsia="SimSun"/>
          <w:lang w:val="fr-FR" w:eastAsia="zh-CN"/>
        </w:rPr>
        <w:t xml:space="preserve">   </w:t>
      </w:r>
      <w:r w:rsidRPr="004C36CE">
        <w:rPr>
          <w:rFonts w:eastAsia="SimSun"/>
          <w:lang w:val="fr-FR" w:eastAsia="zh-CN"/>
        </w:rPr>
        <w:t>Bangalore -  560 037 [H1-2A-245]</w:t>
      </w:r>
    </w:p>
    <w:p w:rsidR="00215DA3" w:rsidRDefault="004C36CE" w:rsidP="00215DA3">
      <w:pPr>
        <w:spacing w:after="0" w:line="240" w:lineRule="auto"/>
        <w:ind w:left="0"/>
        <w:rPr>
          <w:rFonts w:eastAsia="SimSun"/>
          <w:lang w:val="fr-FR" w:eastAsia="zh-CN"/>
        </w:rPr>
      </w:pPr>
      <w:r>
        <w:rPr>
          <w:rFonts w:eastAsia="SimSun"/>
          <w:lang w:val="fr-FR" w:eastAsia="zh-CN"/>
        </w:rPr>
        <w:tab/>
      </w:r>
    </w:p>
    <w:p w:rsidR="00215DA3" w:rsidRDefault="004C36CE" w:rsidP="00215DA3">
      <w:pPr>
        <w:spacing w:after="0" w:line="240" w:lineRule="auto"/>
        <w:ind w:left="0"/>
        <w:rPr>
          <w:rFonts w:eastAsia="SimSun"/>
          <w:lang w:val="fr-FR" w:eastAsia="zh-CN"/>
        </w:rPr>
      </w:pPr>
      <w:r>
        <w:rPr>
          <w:rFonts w:eastAsia="SimSun"/>
          <w:lang w:val="fr-FR" w:eastAsia="zh-CN"/>
        </w:rPr>
        <w:tab/>
        <w:t xml:space="preserve">Email: </w:t>
      </w:r>
      <w:hyperlink r:id="rId13" w:history="1">
        <w:r w:rsidR="00E75FDE" w:rsidRPr="000B5AA8">
          <w:rPr>
            <w:rStyle w:val="Hyperlink"/>
            <w:rFonts w:eastAsia="SimSun"/>
            <w:lang w:val="fr-FR" w:eastAsia="zh-CN"/>
          </w:rPr>
          <w:t>dhruv.dhody@huawei.com</w:t>
        </w:r>
      </w:hyperlink>
    </w:p>
    <w:p w:rsidR="00215DA3" w:rsidRDefault="00215DA3" w:rsidP="00215DA3">
      <w:pPr>
        <w:spacing w:after="0" w:line="240" w:lineRule="auto"/>
        <w:ind w:left="0"/>
        <w:rPr>
          <w:rFonts w:eastAsia="SimSun"/>
          <w:lang w:val="fr-FR" w:eastAsia="zh-CN"/>
        </w:rPr>
      </w:pPr>
    </w:p>
    <w:p w:rsidR="004F690E" w:rsidRDefault="004F690E" w:rsidP="00215DA3">
      <w:pPr>
        <w:spacing w:after="0" w:line="240" w:lineRule="auto"/>
        <w:ind w:left="0"/>
        <w:rPr>
          <w:rFonts w:eastAsia="SimSun"/>
          <w:lang w:val="fr-FR" w:eastAsia="zh-CN"/>
        </w:rPr>
      </w:pPr>
      <w:r>
        <w:rPr>
          <w:rFonts w:eastAsia="SimSun"/>
          <w:lang w:val="fr-FR" w:eastAsia="zh-CN"/>
        </w:rPr>
        <w:t xml:space="preserve">   Aihua Guo</w:t>
      </w:r>
    </w:p>
    <w:p w:rsidR="004F690E" w:rsidRDefault="004F690E" w:rsidP="00215DA3">
      <w:pPr>
        <w:spacing w:after="0" w:line="240" w:lineRule="auto"/>
        <w:ind w:left="0"/>
        <w:rPr>
          <w:rFonts w:eastAsia="SimSun"/>
          <w:lang w:val="fr-FR" w:eastAsia="zh-CN"/>
        </w:rPr>
      </w:pPr>
      <w:r>
        <w:rPr>
          <w:rFonts w:eastAsia="SimSun"/>
          <w:lang w:val="fr-FR" w:eastAsia="zh-CN"/>
        </w:rPr>
        <w:t xml:space="preserve">   Huawei</w:t>
      </w:r>
    </w:p>
    <w:p w:rsidR="004F690E" w:rsidRDefault="004F690E" w:rsidP="00215DA3">
      <w:pPr>
        <w:spacing w:after="0" w:line="240" w:lineRule="auto"/>
        <w:ind w:left="0"/>
        <w:rPr>
          <w:rFonts w:eastAsia="SimSun"/>
          <w:lang w:val="fr-FR" w:eastAsia="zh-CN"/>
        </w:rPr>
      </w:pPr>
      <w:r>
        <w:rPr>
          <w:rFonts w:eastAsia="SimSun"/>
          <w:lang w:val="fr-FR" w:eastAsia="zh-CN"/>
        </w:rPr>
        <w:t xml:space="preserve">   Email: </w:t>
      </w:r>
      <w:hyperlink r:id="rId14" w:history="1">
        <w:r w:rsidRPr="00BD376F">
          <w:rPr>
            <w:rStyle w:val="Hyperlink"/>
            <w:rFonts w:eastAsia="SimSun"/>
            <w:lang w:val="fr-FR" w:eastAsia="zh-CN"/>
          </w:rPr>
          <w:t>aihuaguo@huawei.com</w:t>
        </w:r>
      </w:hyperlink>
    </w:p>
    <w:p w:rsidR="004F690E" w:rsidRDefault="004F690E" w:rsidP="00215DA3">
      <w:pPr>
        <w:spacing w:after="0" w:line="240" w:lineRule="auto"/>
        <w:ind w:left="0"/>
        <w:rPr>
          <w:rFonts w:eastAsia="SimSun"/>
          <w:lang w:val="fr-FR" w:eastAsia="zh-CN"/>
        </w:rPr>
      </w:pPr>
    </w:p>
    <w:p w:rsidR="00215DA3" w:rsidRPr="00D06C39" w:rsidRDefault="00037BFF" w:rsidP="00215DA3">
      <w:pPr>
        <w:spacing w:after="0" w:line="240" w:lineRule="auto"/>
        <w:rPr>
          <w:lang w:val="es-ES"/>
        </w:rPr>
      </w:pPr>
      <w:r w:rsidRPr="00D06C39">
        <w:rPr>
          <w:lang w:val="es-ES"/>
        </w:rPr>
        <w:t>Victor Lopez</w:t>
      </w:r>
    </w:p>
    <w:p w:rsidR="00037BFF" w:rsidRPr="00D06C39" w:rsidRDefault="00037BFF" w:rsidP="00215DA3">
      <w:pPr>
        <w:spacing w:after="0" w:line="240" w:lineRule="auto"/>
        <w:rPr>
          <w:lang w:val="es-ES"/>
        </w:rPr>
      </w:pPr>
      <w:r w:rsidRPr="00D06C39">
        <w:rPr>
          <w:lang w:val="es-ES"/>
        </w:rPr>
        <w:t>Telefonica</w:t>
      </w:r>
    </w:p>
    <w:p w:rsidR="00037BFF" w:rsidRDefault="00037BFF" w:rsidP="00215DA3">
      <w:pPr>
        <w:spacing w:after="0" w:line="240" w:lineRule="auto"/>
      </w:pPr>
      <w:r>
        <w:t xml:space="preserve">Email: </w:t>
      </w:r>
      <w:hyperlink r:id="rId15" w:history="1">
        <w:r w:rsidRPr="00A37E6C">
          <w:rPr>
            <w:rStyle w:val="Hyperlink"/>
          </w:rPr>
          <w:t>victor.lopezalvarez@telefonica.com</w:t>
        </w:r>
      </w:hyperlink>
      <w:r>
        <w:t xml:space="preserve"> </w:t>
      </w:r>
    </w:p>
    <w:p w:rsidR="00037BFF" w:rsidRDefault="00037BFF" w:rsidP="00215DA3">
      <w:pPr>
        <w:spacing w:after="0" w:line="240" w:lineRule="auto"/>
      </w:pPr>
    </w:p>
    <w:p w:rsidR="00037BFF" w:rsidRDefault="00037BFF" w:rsidP="00215DA3">
      <w:pPr>
        <w:spacing w:after="0" w:line="240" w:lineRule="auto"/>
      </w:pPr>
      <w:r>
        <w:lastRenderedPageBreak/>
        <w:t>Daniel King</w:t>
      </w:r>
    </w:p>
    <w:p w:rsidR="00037BFF" w:rsidRDefault="00037BFF" w:rsidP="00215DA3">
      <w:pPr>
        <w:spacing w:after="0" w:line="240" w:lineRule="auto"/>
      </w:pPr>
      <w:r>
        <w:t>University of Lancaster</w:t>
      </w:r>
    </w:p>
    <w:p w:rsidR="00037BFF" w:rsidRDefault="00037BFF" w:rsidP="00215DA3">
      <w:pPr>
        <w:spacing w:after="0" w:line="240" w:lineRule="auto"/>
        <w:rPr>
          <w:lang w:eastAsia="ko-KR"/>
        </w:rPr>
      </w:pPr>
      <w:r>
        <w:t xml:space="preserve">Email: </w:t>
      </w:r>
      <w:hyperlink r:id="rId16" w:history="1">
        <w:r w:rsidRPr="00A37E6C">
          <w:rPr>
            <w:rStyle w:val="Hyperlink"/>
          </w:rPr>
          <w:t>d.king@lancaster.ac.uk</w:t>
        </w:r>
      </w:hyperlink>
      <w:r>
        <w:t xml:space="preserve"> </w:t>
      </w:r>
    </w:p>
    <w:p w:rsidR="007F289A" w:rsidRDefault="007F289A" w:rsidP="00215DA3">
      <w:pPr>
        <w:spacing w:after="0" w:line="240" w:lineRule="auto"/>
        <w:rPr>
          <w:lang w:eastAsia="ko-KR"/>
        </w:rPr>
      </w:pPr>
    </w:p>
    <w:p w:rsidR="007F289A" w:rsidRDefault="007F289A" w:rsidP="007F289A">
      <w:pPr>
        <w:spacing w:after="0" w:line="240" w:lineRule="auto"/>
        <w:ind w:left="0"/>
        <w:rPr>
          <w:lang w:eastAsia="ko-KR"/>
        </w:rPr>
      </w:pPr>
      <w:r>
        <w:rPr>
          <w:rFonts w:hint="eastAsia"/>
          <w:lang w:eastAsia="ko-KR"/>
        </w:rPr>
        <w:t xml:space="preserve">   Bin Yeong Yoon</w:t>
      </w:r>
    </w:p>
    <w:p w:rsidR="007F289A" w:rsidRDefault="007F289A" w:rsidP="007F289A">
      <w:pPr>
        <w:spacing w:after="0" w:line="240" w:lineRule="auto"/>
        <w:ind w:left="0"/>
        <w:rPr>
          <w:lang w:eastAsia="ko-KR"/>
        </w:rPr>
      </w:pPr>
      <w:r>
        <w:rPr>
          <w:rFonts w:hint="eastAsia"/>
          <w:lang w:eastAsia="ko-KR"/>
        </w:rPr>
        <w:t xml:space="preserve">   ETRI</w:t>
      </w:r>
    </w:p>
    <w:p w:rsidR="00B70711" w:rsidRDefault="00B70711" w:rsidP="007F289A">
      <w:pPr>
        <w:spacing w:after="0" w:line="240" w:lineRule="auto"/>
        <w:ind w:left="0"/>
        <w:rPr>
          <w:lang w:eastAsia="ko-KR"/>
        </w:rPr>
      </w:pPr>
      <w:r>
        <w:rPr>
          <w:rFonts w:hint="eastAsia"/>
          <w:lang w:eastAsia="ko-KR"/>
        </w:rPr>
        <w:t xml:space="preserve">   218 Gaijeongro</w:t>
      </w:r>
      <w:r w:rsidR="00E67D07">
        <w:rPr>
          <w:rFonts w:hint="eastAsia"/>
          <w:lang w:eastAsia="ko-KR"/>
        </w:rPr>
        <w:t>,</w:t>
      </w:r>
      <w:r>
        <w:rPr>
          <w:rFonts w:hint="eastAsia"/>
          <w:lang w:eastAsia="ko-KR"/>
        </w:rPr>
        <w:t xml:space="preserve"> Yuseong-gu</w:t>
      </w:r>
    </w:p>
    <w:p w:rsidR="00B70711" w:rsidRDefault="00B70711" w:rsidP="00B70711">
      <w:pPr>
        <w:spacing w:after="0" w:line="240" w:lineRule="auto"/>
        <w:ind w:left="0"/>
        <w:rPr>
          <w:lang w:eastAsia="ko-KR"/>
        </w:rPr>
      </w:pPr>
      <w:r>
        <w:rPr>
          <w:rFonts w:hint="eastAsia"/>
          <w:lang w:eastAsia="ko-KR"/>
        </w:rPr>
        <w:t xml:space="preserve">   Daejeon, Korea</w:t>
      </w:r>
    </w:p>
    <w:p w:rsidR="007F289A" w:rsidRDefault="007F289A" w:rsidP="007F289A">
      <w:pPr>
        <w:spacing w:after="0" w:line="240" w:lineRule="auto"/>
        <w:ind w:left="0"/>
        <w:rPr>
          <w:lang w:eastAsia="ko-KR"/>
        </w:rPr>
      </w:pPr>
      <w:r>
        <w:rPr>
          <w:rFonts w:hint="eastAsia"/>
          <w:lang w:eastAsia="ko-KR"/>
        </w:rPr>
        <w:t xml:space="preserve">   Email: </w:t>
      </w:r>
      <w:hyperlink r:id="rId17" w:history="1">
        <w:r w:rsidRPr="00325752">
          <w:rPr>
            <w:rStyle w:val="Hyperlink"/>
            <w:rFonts w:hint="eastAsia"/>
            <w:lang w:eastAsia="ko-KR"/>
          </w:rPr>
          <w:t>byyun@etri.re.kr</w:t>
        </w:r>
      </w:hyperlink>
    </w:p>
    <w:p w:rsidR="005D5F8F" w:rsidRDefault="005D5F8F" w:rsidP="007F289A">
      <w:pPr>
        <w:spacing w:after="0" w:line="240" w:lineRule="auto"/>
        <w:ind w:left="0"/>
        <w:rPr>
          <w:lang w:eastAsia="ko-KR"/>
        </w:rPr>
      </w:pPr>
    </w:p>
    <w:p w:rsidR="007F289A" w:rsidRDefault="0071121C" w:rsidP="007F289A">
      <w:pPr>
        <w:spacing w:after="0" w:line="240" w:lineRule="auto"/>
        <w:ind w:left="0"/>
        <w:rPr>
          <w:lang w:eastAsia="ko-KR"/>
        </w:rPr>
      </w:pPr>
      <w:r>
        <w:rPr>
          <w:lang w:eastAsia="ko-KR"/>
        </w:rPr>
        <w:tab/>
        <w:t>Ricard Vilalta</w:t>
      </w:r>
    </w:p>
    <w:p w:rsidR="0071121C" w:rsidRDefault="0071121C" w:rsidP="007F289A">
      <w:pPr>
        <w:spacing w:after="0" w:line="240" w:lineRule="auto"/>
        <w:ind w:left="0"/>
        <w:rPr>
          <w:lang w:eastAsia="ko-KR"/>
        </w:rPr>
      </w:pPr>
      <w:r>
        <w:rPr>
          <w:lang w:eastAsia="ko-KR"/>
        </w:rPr>
        <w:tab/>
        <w:t>CTTC</w:t>
      </w:r>
    </w:p>
    <w:p w:rsidR="0071121C" w:rsidRDefault="0071121C" w:rsidP="007F289A">
      <w:pPr>
        <w:spacing w:after="0" w:line="240" w:lineRule="auto"/>
        <w:ind w:left="0"/>
        <w:rPr>
          <w:lang w:eastAsia="ko-KR"/>
        </w:rPr>
      </w:pPr>
      <w:r>
        <w:rPr>
          <w:lang w:eastAsia="ko-KR"/>
        </w:rPr>
        <w:tab/>
        <w:t xml:space="preserve">Email: </w:t>
      </w:r>
      <w:hyperlink r:id="rId18" w:history="1">
        <w:r w:rsidRPr="0098784E">
          <w:rPr>
            <w:rStyle w:val="Hyperlink"/>
            <w:lang w:eastAsia="ko-KR"/>
          </w:rPr>
          <w:t>ricard.vilalta@cttc.es</w:t>
        </w:r>
      </w:hyperlink>
      <w:r>
        <w:rPr>
          <w:lang w:eastAsia="ko-KR"/>
        </w:rPr>
        <w:t xml:space="preserve"> </w:t>
      </w:r>
    </w:p>
    <w:sectPr w:rsidR="0071121C" w:rsidSect="00F56B61">
      <w:headerReference w:type="default" r:id="rId19"/>
      <w:footerReference w:type="default" r:id="rId20"/>
      <w:headerReference w:type="first" r:id="rId21"/>
      <w:footerReference w:type="first" r:id="rId22"/>
      <w:type w:val="continuous"/>
      <w:pgSz w:w="12240" w:h="15840" w:code="1"/>
      <w:pgMar w:top="1440" w:right="1152" w:bottom="1200" w:left="720" w:header="1440" w:footer="120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0FF7" w:rsidRDefault="00560FF7">
      <w:r>
        <w:separator/>
      </w:r>
    </w:p>
  </w:endnote>
  <w:endnote w:type="continuationSeparator" w:id="0">
    <w:p w:rsidR="00560FF7" w:rsidRDefault="00560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roman"/>
    <w:pitch w:val="variable"/>
    <w:sig w:usb0="00000000"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EF5" w:rsidRDefault="00ED7EF5" w:rsidP="00F410C4">
    <w:pPr>
      <w:pStyle w:val="Footer"/>
    </w:pPr>
    <w:r>
      <w:rPr>
        <w:highlight w:val="yellow"/>
      </w:rPr>
      <w:br/>
    </w:r>
    <w:r>
      <w:rPr>
        <w:highlight w:val="yellow"/>
      </w:rPr>
      <w:br/>
    </w:r>
    <w:r>
      <w:t xml:space="preserve">Lee, et al. </w:t>
    </w:r>
    <w:r>
      <w:rPr>
        <w:rFonts w:cs="Times New Roman"/>
      </w:rPr>
      <w:tab/>
    </w:r>
    <w:r>
      <w:t xml:space="preserve">Expires </w:t>
    </w:r>
    <w:r>
      <w:rPr>
        <w:rFonts w:eastAsia="SimSun"/>
        <w:lang w:eastAsia="zh-CN"/>
      </w:rPr>
      <w:t>September 2019</w:t>
    </w:r>
    <w:r>
      <w:rPr>
        <w:rFonts w:cs="Times New Roman"/>
      </w:rPr>
      <w:tab/>
    </w:r>
    <w:r>
      <w:t xml:space="preserve">[Page </w:t>
    </w:r>
    <w:r>
      <w:fldChar w:fldCharType="begin"/>
    </w:r>
    <w:r>
      <w:instrText xml:space="preserve"> PAGE </w:instrText>
    </w:r>
    <w:r>
      <w:fldChar w:fldCharType="separate"/>
    </w:r>
    <w:r w:rsidR="00197941">
      <w:rPr>
        <w:noProof/>
      </w:rPr>
      <w:t>30</w:t>
    </w:r>
    <w:r>
      <w:rPr>
        <w:noProof/>
      </w:rPr>
      <w:fldChar w:fldCharType="end"/>
    </w:r>
    <w:r>
      <w:t>]</w:t>
    </w:r>
  </w:p>
  <w:p w:rsidR="00ED7EF5" w:rsidRDefault="00ED7EF5"/>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EF5" w:rsidRDefault="00ED7EF5" w:rsidP="00F410C4">
    <w:pPr>
      <w:pStyle w:val="Footer"/>
    </w:pPr>
    <w:r>
      <w:t>Lee, et al.</w:t>
    </w:r>
    <w:r>
      <w:tab/>
      <w:t xml:space="preserve">Expires </w:t>
    </w:r>
    <w:r>
      <w:rPr>
        <w:rFonts w:eastAsia="SimSun"/>
        <w:lang w:eastAsia="zh-CN"/>
      </w:rPr>
      <w:t>September 2019</w:t>
    </w:r>
    <w:r>
      <w:tab/>
      <w:t xml:space="preserve">[Page </w:t>
    </w:r>
    <w:r>
      <w:fldChar w:fldCharType="begin"/>
    </w:r>
    <w:r>
      <w:instrText xml:space="preserve"> PAGE </w:instrText>
    </w:r>
    <w:r>
      <w:fldChar w:fldCharType="separate"/>
    </w:r>
    <w:r w:rsidR="00197941">
      <w:rPr>
        <w:noProof/>
      </w:rPr>
      <w:t>1</w:t>
    </w:r>
    <w:r>
      <w:rPr>
        <w:noProof/>
      </w:rPr>
      <w:fldChar w:fldCharType="end"/>
    </w:r>
    <w:r>
      <w:t>]</w:t>
    </w:r>
  </w:p>
  <w:p w:rsidR="00ED7EF5" w:rsidRDefault="00ED7EF5" w:rsidP="00F41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0FF7" w:rsidRDefault="00560FF7">
      <w:r>
        <w:separator/>
      </w:r>
    </w:p>
  </w:footnote>
  <w:footnote w:type="continuationSeparator" w:id="0">
    <w:p w:rsidR="00560FF7" w:rsidRDefault="00560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EF5" w:rsidRDefault="00ED7EF5" w:rsidP="00F410C4">
    <w:pPr>
      <w:pStyle w:val="Header"/>
    </w:pPr>
    <w:r>
      <w:rPr>
        <w:lang w:eastAsia="ko-KR"/>
      </w:rPr>
      <w:t>Internet-Draft</w:t>
    </w:r>
    <w:r>
      <w:rPr>
        <w:rFonts w:cs="Times New Roman"/>
        <w:lang w:eastAsia="ko-KR"/>
      </w:rPr>
      <w:tab/>
    </w:r>
    <w:r>
      <w:rPr>
        <w:lang w:eastAsia="ko-KR"/>
      </w:rPr>
      <w:t xml:space="preserve">WSON Tunnel Model </w:t>
    </w:r>
    <w:r>
      <w:rPr>
        <w:lang w:eastAsia="ko-KR"/>
      </w:rPr>
      <w:tab/>
    </w:r>
    <w:r>
      <w:rPr>
        <w:rFonts w:eastAsia="SimSun"/>
        <w:lang w:eastAsia="zh-CN"/>
      </w:rPr>
      <w:t>March 2019</w:t>
    </w:r>
  </w:p>
  <w:p w:rsidR="00ED7EF5" w:rsidRDefault="00ED7EF5"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EF5" w:rsidRDefault="00ED7EF5" w:rsidP="00F410C4">
    <w:pPr>
      <w:pStyle w:val="Header"/>
    </w:pPr>
    <w:r>
      <w:t>CCAMP Working Group</w:t>
    </w:r>
    <w:r>
      <w:tab/>
    </w:r>
    <w:r w:rsidRPr="00F410C4">
      <w:tab/>
    </w:r>
    <w:r>
      <w:t xml:space="preserve">Y. Lee </w:t>
    </w:r>
  </w:p>
  <w:p w:rsidR="00ED7EF5" w:rsidRDefault="00ED7EF5" w:rsidP="00F410C4">
    <w:pPr>
      <w:pStyle w:val="Header"/>
    </w:pPr>
    <w:r>
      <w:t>Internet Draft</w:t>
    </w:r>
    <w:r>
      <w:tab/>
    </w:r>
    <w:r>
      <w:tab/>
      <w:t>D. Dhody</w:t>
    </w:r>
  </w:p>
  <w:p w:rsidR="00ED7EF5" w:rsidRDefault="00ED7EF5" w:rsidP="00F410C4">
    <w:pPr>
      <w:pStyle w:val="Header"/>
    </w:pPr>
    <w:r>
      <w:t xml:space="preserve">Intended status: Standard Track                                  A. Guo                                                </w:t>
    </w:r>
  </w:p>
  <w:p w:rsidR="00ED7EF5" w:rsidRDefault="00ED7EF5" w:rsidP="00F410C4">
    <w:pPr>
      <w:pStyle w:val="Header"/>
    </w:pPr>
    <w:r>
      <w:t xml:space="preserve">Expires: </w:t>
    </w:r>
    <w:r>
      <w:rPr>
        <w:rFonts w:eastAsia="SimSun"/>
        <w:lang w:eastAsia="zh-CN"/>
      </w:rPr>
      <w:t>September 6,</w:t>
    </w:r>
    <w:r>
      <w:t xml:space="preserve"> 201</w:t>
    </w:r>
    <w:r>
      <w:rPr>
        <w:rFonts w:eastAsia="SimSun"/>
        <w:lang w:eastAsia="zh-CN"/>
      </w:rPr>
      <w:t>9</w:t>
    </w:r>
    <w:r>
      <w:tab/>
      <w:t xml:space="preserve">                                       Huawei</w:t>
    </w:r>
    <w:r w:rsidRPr="0086192F">
      <w:t xml:space="preserve"> </w:t>
    </w:r>
  </w:p>
  <w:p w:rsidR="00ED7EF5" w:rsidRDefault="00ED7EF5" w:rsidP="00F410C4">
    <w:pPr>
      <w:pStyle w:val="Header"/>
    </w:pPr>
    <w:r>
      <w:tab/>
    </w:r>
  </w:p>
  <w:p w:rsidR="00ED7EF5" w:rsidRDefault="00ED7EF5" w:rsidP="00BD35C3">
    <w:pPr>
      <w:pStyle w:val="Header"/>
    </w:pPr>
    <w:r>
      <w:tab/>
    </w:r>
    <w:r>
      <w:tab/>
      <w:t xml:space="preserve">V. Lopez                                              </w:t>
    </w:r>
    <w:r>
      <w:tab/>
    </w:r>
    <w:r>
      <w:tab/>
      <w:t>Telefonica</w:t>
    </w:r>
  </w:p>
  <w:p w:rsidR="00ED7EF5" w:rsidRDefault="00ED7EF5" w:rsidP="00BD35C3">
    <w:pPr>
      <w:pStyle w:val="Header"/>
    </w:pPr>
    <w:r>
      <w:t xml:space="preserve">                                                              </w:t>
    </w:r>
    <w:r>
      <w:rPr>
        <w:rFonts w:eastAsia="SimSun" w:hint="eastAsia"/>
        <w:lang w:eastAsia="zh-CN"/>
      </w:rPr>
      <w:t xml:space="preserve">  </w:t>
    </w:r>
    <w:r>
      <w:t xml:space="preserve">                                </w:t>
    </w:r>
  </w:p>
  <w:p w:rsidR="00ED7EF5" w:rsidRDefault="00ED7EF5" w:rsidP="00F410C4">
    <w:pPr>
      <w:pStyle w:val="Header"/>
    </w:pPr>
    <w:r>
      <w:tab/>
    </w:r>
    <w:r>
      <w:tab/>
      <w:t>D. King</w:t>
    </w:r>
  </w:p>
  <w:p w:rsidR="00ED7EF5" w:rsidRDefault="00ED7EF5" w:rsidP="00F410C4">
    <w:pPr>
      <w:pStyle w:val="Header"/>
    </w:pPr>
    <w:r>
      <w:tab/>
    </w:r>
    <w:r>
      <w:tab/>
      <w:t>U. of Lancaster</w:t>
    </w:r>
  </w:p>
  <w:p w:rsidR="00ED7EF5" w:rsidRDefault="00ED7EF5" w:rsidP="00F410C4">
    <w:pPr>
      <w:pStyle w:val="Header"/>
    </w:pPr>
  </w:p>
  <w:p w:rsidR="00ED7EF5" w:rsidRDefault="00ED7EF5" w:rsidP="00BD35C3">
    <w:pPr>
      <w:pStyle w:val="Header"/>
      <w:rPr>
        <w:lang w:eastAsia="ko-KR"/>
      </w:rPr>
    </w:pPr>
    <w:r>
      <w:rPr>
        <w:rFonts w:eastAsia="SimSun"/>
        <w:lang w:eastAsia="zh-CN"/>
      </w:rPr>
      <w:tab/>
    </w:r>
    <w:r>
      <w:rPr>
        <w:rFonts w:eastAsia="SimSun"/>
        <w:lang w:eastAsia="zh-CN"/>
      </w:rPr>
      <w:tab/>
    </w:r>
    <w:r>
      <w:rPr>
        <w:rFonts w:hint="eastAsia"/>
        <w:lang w:eastAsia="ko-KR"/>
      </w:rPr>
      <w:t>B. Yoon</w:t>
    </w:r>
  </w:p>
  <w:p w:rsidR="00ED7EF5" w:rsidRDefault="00ED7EF5" w:rsidP="00BD35C3">
    <w:pPr>
      <w:pStyle w:val="Header"/>
      <w:jc w:val="right"/>
      <w:rPr>
        <w:lang w:eastAsia="ko-KR"/>
      </w:rPr>
    </w:pPr>
    <w:r>
      <w:rPr>
        <w:rFonts w:hint="eastAsia"/>
        <w:lang w:eastAsia="ko-KR"/>
      </w:rPr>
      <w:t>ETRI</w:t>
    </w:r>
  </w:p>
  <w:p w:rsidR="00ED7EF5" w:rsidRDefault="00ED7EF5" w:rsidP="00BD35C3">
    <w:pPr>
      <w:pStyle w:val="Header"/>
      <w:jc w:val="right"/>
      <w:rPr>
        <w:lang w:eastAsia="ko-KR"/>
      </w:rPr>
    </w:pPr>
  </w:p>
  <w:p w:rsidR="00ED7EF5" w:rsidRDefault="00ED7EF5" w:rsidP="00BD35C3">
    <w:pPr>
      <w:pStyle w:val="Header"/>
      <w:jc w:val="right"/>
      <w:rPr>
        <w:lang w:eastAsia="ko-KR"/>
      </w:rPr>
    </w:pPr>
    <w:r>
      <w:rPr>
        <w:lang w:eastAsia="ko-KR"/>
      </w:rPr>
      <w:t>R. Vilalta</w:t>
    </w:r>
  </w:p>
  <w:p w:rsidR="00ED7EF5" w:rsidRDefault="00ED7EF5" w:rsidP="00EF7E33">
    <w:pPr>
      <w:pStyle w:val="Header"/>
      <w:jc w:val="right"/>
      <w:rPr>
        <w:lang w:eastAsia="ko-KR"/>
      </w:rPr>
    </w:pPr>
    <w:r>
      <w:rPr>
        <w:lang w:eastAsia="ko-KR"/>
      </w:rPr>
      <w:t>CTTC</w:t>
    </w:r>
  </w:p>
  <w:p w:rsidR="00ED7EF5" w:rsidRPr="00D06C39" w:rsidRDefault="00ED7EF5" w:rsidP="00D06C39">
    <w:pPr>
      <w:pStyle w:val="Header"/>
      <w:jc w:val="both"/>
      <w:rPr>
        <w:rFonts w:eastAsia="SimSun"/>
        <w:lang w:eastAsia="zh-CN"/>
      </w:rPr>
    </w:pPr>
    <w:r>
      <w:tab/>
    </w:r>
    <w:r>
      <w:tab/>
    </w:r>
  </w:p>
  <w:p w:rsidR="00ED7EF5" w:rsidRDefault="00ED7EF5" w:rsidP="00F410C4">
    <w:pPr>
      <w:pStyle w:val="Header"/>
    </w:pPr>
    <w:r>
      <w:tab/>
    </w:r>
    <w:r>
      <w:tab/>
      <w:t>March 6,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b w:val="0"/>
        <w:i w:val="0"/>
        <w:iCs w:val="0"/>
        <w:caps w:val="0"/>
        <w:smallCaps w:val="0"/>
        <w:strike w:val="0"/>
        <w:dstrike w:val="0"/>
        <w:noProof w:val="0"/>
        <w:vanish w:val="0"/>
        <w:spacing w:val="0"/>
        <w:kern w:val="0"/>
        <w:position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013E1E"/>
    <w:multiLevelType w:val="hybridMultilevel"/>
    <w:tmpl w:val="778A8744"/>
    <w:lvl w:ilvl="0" w:tplc="04268E1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02E4D66"/>
    <w:multiLevelType w:val="hybridMultilevel"/>
    <w:tmpl w:val="137CEA1A"/>
    <w:lvl w:ilvl="0" w:tplc="FBF69BF8">
      <w:numFmt w:val="bullet"/>
      <w:lvlText w:val="-"/>
      <w:lvlJc w:val="left"/>
      <w:pPr>
        <w:ind w:left="1287" w:hanging="360"/>
      </w:pPr>
      <w:rPr>
        <w:rFonts w:ascii="Courier New" w:eastAsia="Batang"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23EC526E"/>
    <w:multiLevelType w:val="multilevel"/>
    <w:tmpl w:val="ABDA4E36"/>
    <w:lvl w:ilvl="0">
      <w:start w:val="1"/>
      <w:numFmt w:val="upperLetter"/>
      <w:lvlText w:val="Appendix %1"/>
      <w:lvlJc w:val="left"/>
      <w:pPr>
        <w:ind w:left="360" w:hanging="360"/>
      </w:pPr>
      <w:rPr>
        <w:rFonts w:hint="default"/>
        <w:b w:val="0"/>
        <w:i w:val="0"/>
        <w:iCs w:val="0"/>
        <w:caps w:val="0"/>
        <w:smallCaps w:val="0"/>
        <w:strike w:val="0"/>
        <w:dstrike w:val="0"/>
        <w:noProof w:val="0"/>
        <w:vanish w:val="0"/>
        <w:spacing w:val="0"/>
        <w:kern w:val="0"/>
        <w:position w:val="0"/>
        <w:u w:val="none"/>
        <w:vertAlign w:val="baseline"/>
        <w:em w:val="none"/>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hint="default"/>
        <w:b w:val="0"/>
        <w:i w:val="0"/>
        <w:iCs w:val="0"/>
        <w:caps w:val="0"/>
        <w:smallCaps w:val="0"/>
        <w:strike w:val="0"/>
        <w:dstrike w:val="0"/>
        <w:noProof w:val="0"/>
        <w:vanish w:val="0"/>
        <w:spacing w:val="0"/>
        <w:kern w:val="0"/>
        <w:position w:val="0"/>
        <w:sz w:val="24"/>
        <w:szCs w:val="24"/>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A413775"/>
    <w:multiLevelType w:val="hybridMultilevel"/>
    <w:tmpl w:val="AAE8FC2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2" w15:restartNumberingAfterBreak="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5022" w:hanging="432"/>
      </w:pPr>
      <w:rPr>
        <w:rFonts w:hint="default"/>
      </w:rPr>
    </w:lvl>
    <w:lvl w:ilvl="2">
      <w:start w:val="1"/>
      <w:numFmt w:val="decimal"/>
      <w:pStyle w:val="Heading3"/>
      <w:suff w:val="nothing"/>
      <w:lvlText w:val="%1.%2.%3. "/>
      <w:lvlJc w:val="left"/>
      <w:pPr>
        <w:ind w:left="196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4" w15:restartNumberingAfterBreak="0">
    <w:nsid w:val="2BA91C8A"/>
    <w:multiLevelType w:val="hybridMultilevel"/>
    <w:tmpl w:val="FBA0BD7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15:restartNumberingAfterBreak="0">
    <w:nsid w:val="3BB24B5C"/>
    <w:multiLevelType w:val="hybridMultilevel"/>
    <w:tmpl w:val="9C0033B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6" w15:restartNumberingAfterBreak="0">
    <w:nsid w:val="3E6E36C3"/>
    <w:multiLevelType w:val="hybridMultilevel"/>
    <w:tmpl w:val="EA5A3672"/>
    <w:lvl w:ilvl="0" w:tplc="0DBE8682">
      <w:numFmt w:val="bullet"/>
      <w:lvlText w:val="-"/>
      <w:lvlJc w:val="left"/>
      <w:pPr>
        <w:ind w:left="1440" w:hanging="360"/>
      </w:pPr>
      <w:rPr>
        <w:rFonts w:ascii="Courier New" w:eastAsia="Batang"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8"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71F13C5"/>
    <w:multiLevelType w:val="hybridMultilevel"/>
    <w:tmpl w:val="2B0239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BAC1052"/>
    <w:multiLevelType w:val="multilevel"/>
    <w:tmpl w:val="30467CD8"/>
    <w:lvl w:ilvl="0">
      <w:start w:val="1"/>
      <w:numFmt w:val="decimal"/>
      <w:lvlText w:val="Figure %1"/>
      <w:lvlJc w:val="left"/>
      <w:pPr>
        <w:tabs>
          <w:tab w:val="num" w:pos="0"/>
        </w:tabs>
        <w:ind w:left="432" w:firstLine="0"/>
      </w:pPr>
      <w:rPr>
        <w:b w:val="0"/>
        <w:i w:val="0"/>
        <w:iCs w:val="0"/>
        <w:caps w:val="0"/>
        <w:smallCaps w:val="0"/>
        <w:strike w:val="0"/>
        <w:dstrike w:val="0"/>
        <w:noProof w:val="0"/>
        <w:vanish w:val="0"/>
        <w:spacing w:val="0"/>
        <w:kern w:val="0"/>
        <w:position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D1F486F"/>
    <w:multiLevelType w:val="hybridMultilevel"/>
    <w:tmpl w:val="45C4F588"/>
    <w:lvl w:ilvl="0" w:tplc="1A3E2E5E">
      <w:start w:val="1"/>
      <w:numFmt w:val="decimal"/>
      <w:lvlText w:val="(%1)"/>
      <w:lvlJc w:val="left"/>
      <w:pPr>
        <w:tabs>
          <w:tab w:val="num" w:pos="1152"/>
        </w:tabs>
        <w:ind w:left="1152" w:hanging="72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4" w15:restartNumberingAfterBreak="0">
    <w:nsid w:val="5DE97ED5"/>
    <w:multiLevelType w:val="hybridMultilevel"/>
    <w:tmpl w:val="727C5AFC"/>
    <w:lvl w:ilvl="0" w:tplc="0DBE8682">
      <w:numFmt w:val="bullet"/>
      <w:lvlText w:val="-"/>
      <w:lvlJc w:val="left"/>
      <w:pPr>
        <w:ind w:left="1152" w:hanging="360"/>
      </w:pPr>
      <w:rPr>
        <w:rFonts w:ascii="Courier New" w:eastAsia="Batang"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5" w15:restartNumberingAfterBreak="0">
    <w:nsid w:val="5E802962"/>
    <w:multiLevelType w:val="hybridMultilevel"/>
    <w:tmpl w:val="B83AFFC6"/>
    <w:lvl w:ilvl="0" w:tplc="0DBE8682">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6" w15:restartNumberingAfterBreak="0">
    <w:nsid w:val="5FF04909"/>
    <w:multiLevelType w:val="hybridMultilevel"/>
    <w:tmpl w:val="67D02ECA"/>
    <w:lvl w:ilvl="0" w:tplc="04090003">
      <w:start w:val="1"/>
      <w:numFmt w:val="bullet"/>
      <w:lvlText w:val="o"/>
      <w:lvlJc w:val="left"/>
      <w:pPr>
        <w:ind w:left="792" w:hanging="360"/>
      </w:pPr>
      <w:rPr>
        <w:rFonts w:ascii="Courier New"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7" w15:restartNumberingAfterBreak="0">
    <w:nsid w:val="6F09063B"/>
    <w:multiLevelType w:val="hybridMultilevel"/>
    <w:tmpl w:val="761EEA44"/>
    <w:lvl w:ilvl="0" w:tplc="C53E4D64">
      <w:start w:val="1"/>
      <w:numFmt w:val="upp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38F09F0"/>
    <w:multiLevelType w:val="hybridMultilevel"/>
    <w:tmpl w:val="75E08EA4"/>
    <w:lvl w:ilvl="0" w:tplc="029ED254">
      <w:start w:val="16"/>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9"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0" w15:restartNumberingAfterBreak="0">
    <w:nsid w:val="77E25BC4"/>
    <w:multiLevelType w:val="hybridMultilevel"/>
    <w:tmpl w:val="40E4C316"/>
    <w:lvl w:ilvl="0" w:tplc="0DBE8682">
      <w:numFmt w:val="bullet"/>
      <w:lvlText w:val="-"/>
      <w:lvlJc w:val="left"/>
      <w:pPr>
        <w:ind w:left="1152" w:hanging="360"/>
      </w:pPr>
      <w:rPr>
        <w:rFonts w:ascii="Courier New" w:eastAsia="Batang"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1" w15:restartNumberingAfterBreak="0">
    <w:nsid w:val="785815BC"/>
    <w:multiLevelType w:val="hybridMultilevel"/>
    <w:tmpl w:val="8F90F290"/>
    <w:lvl w:ilvl="0" w:tplc="D59079DA">
      <w:start w:val="1"/>
      <w:numFmt w:val="decimal"/>
      <w:pStyle w:val="Caption"/>
      <w:lvlText w:val="Figure %1"/>
      <w:lvlJc w:val="left"/>
      <w:pPr>
        <w:tabs>
          <w:tab w:val="num" w:pos="0"/>
        </w:tabs>
        <w:ind w:left="432" w:firstLine="0"/>
      </w:pPr>
      <w:rPr>
        <w:rFonts w:ascii="Courier New" w:hAnsi="Courier New" w:hint="default"/>
        <w:b w:val="0"/>
        <w:i w:val="0"/>
        <w:iCs w:val="0"/>
        <w:caps w:val="0"/>
        <w:smallCaps w:val="0"/>
        <w:strike w:val="0"/>
        <w:dstrike w:val="0"/>
        <w:noProof w:val="0"/>
        <w:vanish w:val="0"/>
        <w:spacing w:val="0"/>
        <w:kern w:val="0"/>
        <w:position w:val="0"/>
        <w:sz w:val="24"/>
        <w:szCs w:val="24"/>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9"/>
  </w:num>
  <w:num w:numId="2">
    <w:abstractNumId w:val="29"/>
  </w:num>
  <w:num w:numId="3">
    <w:abstractNumId w:val="28"/>
  </w:num>
  <w:num w:numId="4">
    <w:abstractNumId w:val="41"/>
  </w:num>
  <w:num w:numId="5">
    <w:abstractNumId w:val="2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7"/>
  </w:num>
  <w:num w:numId="17">
    <w:abstractNumId w:val="11"/>
  </w:num>
  <w:num w:numId="18">
    <w:abstractNumId w:val="20"/>
  </w:num>
  <w:num w:numId="19">
    <w:abstractNumId w:val="20"/>
    <w:lvlOverride w:ilvl="0">
      <w:startOverride w:val="1"/>
    </w:lvlOverride>
  </w:num>
  <w:num w:numId="20">
    <w:abstractNumId w:val="17"/>
  </w:num>
  <w:num w:numId="21">
    <w:abstractNumId w:val="10"/>
  </w:num>
  <w:num w:numId="22">
    <w:abstractNumId w:val="31"/>
  </w:num>
  <w:num w:numId="23">
    <w:abstractNumId w:val="41"/>
  </w:num>
  <w:num w:numId="24">
    <w:abstractNumId w:val="15"/>
  </w:num>
  <w:num w:numId="25">
    <w:abstractNumId w:val="41"/>
    <w:lvlOverride w:ilvl="0">
      <w:startOverride w:val="1"/>
    </w:lvlOverride>
  </w:num>
  <w:num w:numId="26">
    <w:abstractNumId w:val="42"/>
  </w:num>
  <w:num w:numId="27">
    <w:abstractNumId w:val="12"/>
  </w:num>
  <w:num w:numId="28">
    <w:abstractNumId w:val="32"/>
  </w:num>
  <w:num w:numId="29">
    <w:abstractNumId w:val="19"/>
  </w:num>
  <w:num w:numId="30">
    <w:abstractNumId w:val="41"/>
    <w:lvlOverride w:ilvl="0">
      <w:startOverride w:val="1"/>
    </w:lvlOverride>
  </w:num>
  <w:num w:numId="31">
    <w:abstractNumId w:val="22"/>
  </w:num>
  <w:num w:numId="32">
    <w:abstractNumId w:val="13"/>
  </w:num>
  <w:num w:numId="33">
    <w:abstractNumId w:val="18"/>
  </w:num>
  <w:num w:numId="34">
    <w:abstractNumId w:val="14"/>
  </w:num>
  <w:num w:numId="35">
    <w:abstractNumId w:val="37"/>
  </w:num>
  <w:num w:numId="36">
    <w:abstractNumId w:val="33"/>
  </w:num>
  <w:num w:numId="37">
    <w:abstractNumId w:val="24"/>
  </w:num>
  <w:num w:numId="38">
    <w:abstractNumId w:val="25"/>
  </w:num>
  <w:num w:numId="39">
    <w:abstractNumId w:val="35"/>
  </w:num>
  <w:num w:numId="40">
    <w:abstractNumId w:val="21"/>
  </w:num>
  <w:num w:numId="41">
    <w:abstractNumId w:val="16"/>
  </w:num>
  <w:num w:numId="42">
    <w:abstractNumId w:val="34"/>
  </w:num>
  <w:num w:numId="43">
    <w:abstractNumId w:val="26"/>
  </w:num>
  <w:num w:numId="44">
    <w:abstractNumId w:val="40"/>
  </w:num>
  <w:num w:numId="45">
    <w:abstractNumId w:val="38"/>
  </w:num>
  <w:num w:numId="46">
    <w:abstractNumId w:val="30"/>
  </w:num>
  <w:num w:numId="47">
    <w:abstractNumId w:val="3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activeWritingStyle w:appName="MSWord" w:lang="en-US" w:vendorID="64" w:dllVersion="131078" w:nlCheck="1" w:checkStyle="1"/>
  <w:activeWritingStyle w:appName="MSWord" w:lang="fr-FR" w:vendorID="64" w:dllVersion="131078" w:nlCheck="1" w:checkStyle="0"/>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625"/>
    <w:rsid w:val="00000077"/>
    <w:rsid w:val="000017CE"/>
    <w:rsid w:val="00011A2E"/>
    <w:rsid w:val="00013C75"/>
    <w:rsid w:val="00014A6F"/>
    <w:rsid w:val="0001519F"/>
    <w:rsid w:val="00020784"/>
    <w:rsid w:val="00021387"/>
    <w:rsid w:val="00036E4A"/>
    <w:rsid w:val="00037BFF"/>
    <w:rsid w:val="00042ACC"/>
    <w:rsid w:val="000440BE"/>
    <w:rsid w:val="000445A3"/>
    <w:rsid w:val="00045A33"/>
    <w:rsid w:val="0005043F"/>
    <w:rsid w:val="00052D45"/>
    <w:rsid w:val="00055923"/>
    <w:rsid w:val="000566F5"/>
    <w:rsid w:val="00057417"/>
    <w:rsid w:val="00061E5D"/>
    <w:rsid w:val="00070E0F"/>
    <w:rsid w:val="00072E31"/>
    <w:rsid w:val="000738E2"/>
    <w:rsid w:val="00073B3B"/>
    <w:rsid w:val="0007656C"/>
    <w:rsid w:val="00090DB3"/>
    <w:rsid w:val="00091122"/>
    <w:rsid w:val="000911B4"/>
    <w:rsid w:val="00093D38"/>
    <w:rsid w:val="000972E3"/>
    <w:rsid w:val="000A714B"/>
    <w:rsid w:val="000A715A"/>
    <w:rsid w:val="000B1845"/>
    <w:rsid w:val="000B574F"/>
    <w:rsid w:val="000C1CC5"/>
    <w:rsid w:val="000C3D2C"/>
    <w:rsid w:val="000C5B58"/>
    <w:rsid w:val="000D2E68"/>
    <w:rsid w:val="000D7908"/>
    <w:rsid w:val="000E2C73"/>
    <w:rsid w:val="000E64E8"/>
    <w:rsid w:val="000F2D89"/>
    <w:rsid w:val="000F44ED"/>
    <w:rsid w:val="000F512A"/>
    <w:rsid w:val="00100BDA"/>
    <w:rsid w:val="001024B5"/>
    <w:rsid w:val="0010341A"/>
    <w:rsid w:val="0010357E"/>
    <w:rsid w:val="0010654D"/>
    <w:rsid w:val="001070E1"/>
    <w:rsid w:val="00110BDB"/>
    <w:rsid w:val="00112EA5"/>
    <w:rsid w:val="001146E4"/>
    <w:rsid w:val="00124813"/>
    <w:rsid w:val="00125BDF"/>
    <w:rsid w:val="00126D97"/>
    <w:rsid w:val="001300D2"/>
    <w:rsid w:val="001315B8"/>
    <w:rsid w:val="001316D1"/>
    <w:rsid w:val="00135F4C"/>
    <w:rsid w:val="00143918"/>
    <w:rsid w:val="00145EA7"/>
    <w:rsid w:val="00146E66"/>
    <w:rsid w:val="0014715A"/>
    <w:rsid w:val="00147470"/>
    <w:rsid w:val="00155BE7"/>
    <w:rsid w:val="00156C7B"/>
    <w:rsid w:val="0016061C"/>
    <w:rsid w:val="00160DC6"/>
    <w:rsid w:val="00172C2D"/>
    <w:rsid w:val="0018134A"/>
    <w:rsid w:val="00184A4A"/>
    <w:rsid w:val="00185399"/>
    <w:rsid w:val="00194571"/>
    <w:rsid w:val="0019497B"/>
    <w:rsid w:val="00197941"/>
    <w:rsid w:val="001A3789"/>
    <w:rsid w:val="001A43D7"/>
    <w:rsid w:val="001A48EF"/>
    <w:rsid w:val="001A631A"/>
    <w:rsid w:val="001C5401"/>
    <w:rsid w:val="001C56D0"/>
    <w:rsid w:val="001D0030"/>
    <w:rsid w:val="001D00D4"/>
    <w:rsid w:val="001D0CD9"/>
    <w:rsid w:val="001D3A8D"/>
    <w:rsid w:val="001D4EF1"/>
    <w:rsid w:val="001D6130"/>
    <w:rsid w:val="001D6AB1"/>
    <w:rsid w:val="001E2222"/>
    <w:rsid w:val="001E2D9D"/>
    <w:rsid w:val="001E3DE1"/>
    <w:rsid w:val="001E3E79"/>
    <w:rsid w:val="001E489A"/>
    <w:rsid w:val="001E6384"/>
    <w:rsid w:val="001E7F57"/>
    <w:rsid w:val="001F394B"/>
    <w:rsid w:val="001F5096"/>
    <w:rsid w:val="001F50EC"/>
    <w:rsid w:val="001F6550"/>
    <w:rsid w:val="001F7F4A"/>
    <w:rsid w:val="0021239E"/>
    <w:rsid w:val="00215DA3"/>
    <w:rsid w:val="00221738"/>
    <w:rsid w:val="002263B7"/>
    <w:rsid w:val="0022723B"/>
    <w:rsid w:val="002344D0"/>
    <w:rsid w:val="00234834"/>
    <w:rsid w:val="00235DA2"/>
    <w:rsid w:val="00237595"/>
    <w:rsid w:val="00237697"/>
    <w:rsid w:val="00237742"/>
    <w:rsid w:val="00237828"/>
    <w:rsid w:val="00240916"/>
    <w:rsid w:val="002431DA"/>
    <w:rsid w:val="00254FD6"/>
    <w:rsid w:val="00257F8C"/>
    <w:rsid w:val="00265F88"/>
    <w:rsid w:val="00275C44"/>
    <w:rsid w:val="0027759C"/>
    <w:rsid w:val="002778C3"/>
    <w:rsid w:val="00283879"/>
    <w:rsid w:val="0028506B"/>
    <w:rsid w:val="00291216"/>
    <w:rsid w:val="002917BD"/>
    <w:rsid w:val="00292195"/>
    <w:rsid w:val="002A005C"/>
    <w:rsid w:val="002A707B"/>
    <w:rsid w:val="002B1977"/>
    <w:rsid w:val="002B561D"/>
    <w:rsid w:val="002B6872"/>
    <w:rsid w:val="002B6B44"/>
    <w:rsid w:val="002B700C"/>
    <w:rsid w:val="002B7715"/>
    <w:rsid w:val="002C1A09"/>
    <w:rsid w:val="002C1F42"/>
    <w:rsid w:val="002D2341"/>
    <w:rsid w:val="002D2F11"/>
    <w:rsid w:val="002E1F5F"/>
    <w:rsid w:val="002E2943"/>
    <w:rsid w:val="002E2F01"/>
    <w:rsid w:val="002E41B0"/>
    <w:rsid w:val="002E5DA5"/>
    <w:rsid w:val="002E61AD"/>
    <w:rsid w:val="002E7E0C"/>
    <w:rsid w:val="002F2F61"/>
    <w:rsid w:val="002F361B"/>
    <w:rsid w:val="002F70AC"/>
    <w:rsid w:val="00301694"/>
    <w:rsid w:val="0030239C"/>
    <w:rsid w:val="00305B15"/>
    <w:rsid w:val="003119C1"/>
    <w:rsid w:val="00312CFA"/>
    <w:rsid w:val="00313215"/>
    <w:rsid w:val="00316413"/>
    <w:rsid w:val="00316AC2"/>
    <w:rsid w:val="003273EB"/>
    <w:rsid w:val="003300A8"/>
    <w:rsid w:val="00330A6E"/>
    <w:rsid w:val="003324E9"/>
    <w:rsid w:val="00333933"/>
    <w:rsid w:val="003349FE"/>
    <w:rsid w:val="00334C43"/>
    <w:rsid w:val="00336C6A"/>
    <w:rsid w:val="00337CC6"/>
    <w:rsid w:val="00341FFA"/>
    <w:rsid w:val="00342A68"/>
    <w:rsid w:val="00345474"/>
    <w:rsid w:val="00347D2C"/>
    <w:rsid w:val="00347E0B"/>
    <w:rsid w:val="00354E07"/>
    <w:rsid w:val="00357EC0"/>
    <w:rsid w:val="00361BD3"/>
    <w:rsid w:val="00364225"/>
    <w:rsid w:val="00367463"/>
    <w:rsid w:val="003749F5"/>
    <w:rsid w:val="003755C4"/>
    <w:rsid w:val="003907AB"/>
    <w:rsid w:val="003954AB"/>
    <w:rsid w:val="00396CDC"/>
    <w:rsid w:val="003A0183"/>
    <w:rsid w:val="003A1329"/>
    <w:rsid w:val="003A1646"/>
    <w:rsid w:val="003B156D"/>
    <w:rsid w:val="003B3D19"/>
    <w:rsid w:val="003C2911"/>
    <w:rsid w:val="003C429A"/>
    <w:rsid w:val="003C7575"/>
    <w:rsid w:val="003E2105"/>
    <w:rsid w:val="003E5E5C"/>
    <w:rsid w:val="003F7DA5"/>
    <w:rsid w:val="0040160E"/>
    <w:rsid w:val="00412181"/>
    <w:rsid w:val="004149CC"/>
    <w:rsid w:val="00426A67"/>
    <w:rsid w:val="004276A2"/>
    <w:rsid w:val="00427DCA"/>
    <w:rsid w:val="004359FC"/>
    <w:rsid w:val="00444B78"/>
    <w:rsid w:val="00451334"/>
    <w:rsid w:val="004520E1"/>
    <w:rsid w:val="004538BC"/>
    <w:rsid w:val="004538EF"/>
    <w:rsid w:val="00453C48"/>
    <w:rsid w:val="004546DB"/>
    <w:rsid w:val="00457F54"/>
    <w:rsid w:val="00462602"/>
    <w:rsid w:val="00463AF1"/>
    <w:rsid w:val="004645E0"/>
    <w:rsid w:val="00465443"/>
    <w:rsid w:val="0048240F"/>
    <w:rsid w:val="004866DF"/>
    <w:rsid w:val="004A3A90"/>
    <w:rsid w:val="004A5774"/>
    <w:rsid w:val="004A75E2"/>
    <w:rsid w:val="004A7915"/>
    <w:rsid w:val="004B0F96"/>
    <w:rsid w:val="004B2E55"/>
    <w:rsid w:val="004B4A07"/>
    <w:rsid w:val="004B5353"/>
    <w:rsid w:val="004B54F1"/>
    <w:rsid w:val="004C36CE"/>
    <w:rsid w:val="004D2D64"/>
    <w:rsid w:val="004E1FA8"/>
    <w:rsid w:val="004E25F7"/>
    <w:rsid w:val="004E5CD4"/>
    <w:rsid w:val="004F02F6"/>
    <w:rsid w:val="004F3A9E"/>
    <w:rsid w:val="004F4438"/>
    <w:rsid w:val="004F690E"/>
    <w:rsid w:val="004F73D6"/>
    <w:rsid w:val="004F770F"/>
    <w:rsid w:val="005010FF"/>
    <w:rsid w:val="00505342"/>
    <w:rsid w:val="00507FD8"/>
    <w:rsid w:val="00511103"/>
    <w:rsid w:val="0051135B"/>
    <w:rsid w:val="00511B22"/>
    <w:rsid w:val="00513AFF"/>
    <w:rsid w:val="00514A3B"/>
    <w:rsid w:val="00515AAC"/>
    <w:rsid w:val="005241D0"/>
    <w:rsid w:val="0052511C"/>
    <w:rsid w:val="00526187"/>
    <w:rsid w:val="0052735F"/>
    <w:rsid w:val="00536692"/>
    <w:rsid w:val="005439DE"/>
    <w:rsid w:val="00547C11"/>
    <w:rsid w:val="00556A31"/>
    <w:rsid w:val="00560FF7"/>
    <w:rsid w:val="005613B7"/>
    <w:rsid w:val="005635C5"/>
    <w:rsid w:val="00564AA2"/>
    <w:rsid w:val="00564D89"/>
    <w:rsid w:val="00566385"/>
    <w:rsid w:val="00566D69"/>
    <w:rsid w:val="00574AA2"/>
    <w:rsid w:val="00574E27"/>
    <w:rsid w:val="00581197"/>
    <w:rsid w:val="00581409"/>
    <w:rsid w:val="00597ACE"/>
    <w:rsid w:val="005A3293"/>
    <w:rsid w:val="005A61AB"/>
    <w:rsid w:val="005B1400"/>
    <w:rsid w:val="005B3CFD"/>
    <w:rsid w:val="005B57D1"/>
    <w:rsid w:val="005B6817"/>
    <w:rsid w:val="005C03FF"/>
    <w:rsid w:val="005D5F8F"/>
    <w:rsid w:val="005D6EF2"/>
    <w:rsid w:val="005E0524"/>
    <w:rsid w:val="005E13F3"/>
    <w:rsid w:val="005F1D39"/>
    <w:rsid w:val="0060440D"/>
    <w:rsid w:val="00605243"/>
    <w:rsid w:val="00607844"/>
    <w:rsid w:val="00607A3C"/>
    <w:rsid w:val="006148C6"/>
    <w:rsid w:val="00621649"/>
    <w:rsid w:val="006232F3"/>
    <w:rsid w:val="00624C93"/>
    <w:rsid w:val="006266A5"/>
    <w:rsid w:val="006279BB"/>
    <w:rsid w:val="0063752C"/>
    <w:rsid w:val="00642655"/>
    <w:rsid w:val="006472B9"/>
    <w:rsid w:val="0065073D"/>
    <w:rsid w:val="00651F33"/>
    <w:rsid w:val="006528C8"/>
    <w:rsid w:val="00657594"/>
    <w:rsid w:val="006604C8"/>
    <w:rsid w:val="00664E1C"/>
    <w:rsid w:val="006677A8"/>
    <w:rsid w:val="00675E1D"/>
    <w:rsid w:val="0068026B"/>
    <w:rsid w:val="00681481"/>
    <w:rsid w:val="00683455"/>
    <w:rsid w:val="00683FBF"/>
    <w:rsid w:val="00684600"/>
    <w:rsid w:val="00684642"/>
    <w:rsid w:val="00696527"/>
    <w:rsid w:val="006A1998"/>
    <w:rsid w:val="006A7394"/>
    <w:rsid w:val="006A74C7"/>
    <w:rsid w:val="006A7640"/>
    <w:rsid w:val="006B2726"/>
    <w:rsid w:val="006B6757"/>
    <w:rsid w:val="006B6BC8"/>
    <w:rsid w:val="006C2D4D"/>
    <w:rsid w:val="006C3558"/>
    <w:rsid w:val="006D005D"/>
    <w:rsid w:val="006D5DE5"/>
    <w:rsid w:val="006E093A"/>
    <w:rsid w:val="006E0D4B"/>
    <w:rsid w:val="006E1129"/>
    <w:rsid w:val="006E1AC3"/>
    <w:rsid w:val="006E3627"/>
    <w:rsid w:val="006E47D5"/>
    <w:rsid w:val="006E61B5"/>
    <w:rsid w:val="006F0B24"/>
    <w:rsid w:val="006F2D73"/>
    <w:rsid w:val="006F4076"/>
    <w:rsid w:val="006F6F19"/>
    <w:rsid w:val="0071121C"/>
    <w:rsid w:val="00712311"/>
    <w:rsid w:val="007124AB"/>
    <w:rsid w:val="00712AEB"/>
    <w:rsid w:val="00713412"/>
    <w:rsid w:val="0071743D"/>
    <w:rsid w:val="00721336"/>
    <w:rsid w:val="0072225C"/>
    <w:rsid w:val="00723422"/>
    <w:rsid w:val="007319CB"/>
    <w:rsid w:val="007340C5"/>
    <w:rsid w:val="00745171"/>
    <w:rsid w:val="00750C66"/>
    <w:rsid w:val="00751DAE"/>
    <w:rsid w:val="00753DF3"/>
    <w:rsid w:val="00756310"/>
    <w:rsid w:val="00756EAB"/>
    <w:rsid w:val="007574D3"/>
    <w:rsid w:val="00757691"/>
    <w:rsid w:val="00761494"/>
    <w:rsid w:val="00776578"/>
    <w:rsid w:val="00777E51"/>
    <w:rsid w:val="00782D41"/>
    <w:rsid w:val="007837D5"/>
    <w:rsid w:val="00787851"/>
    <w:rsid w:val="007923DC"/>
    <w:rsid w:val="00792583"/>
    <w:rsid w:val="00792FEF"/>
    <w:rsid w:val="007A01B5"/>
    <w:rsid w:val="007A64CF"/>
    <w:rsid w:val="007B299D"/>
    <w:rsid w:val="007B536A"/>
    <w:rsid w:val="007B7860"/>
    <w:rsid w:val="007C5F18"/>
    <w:rsid w:val="007D0C12"/>
    <w:rsid w:val="007D1124"/>
    <w:rsid w:val="007D2F46"/>
    <w:rsid w:val="007D2FFF"/>
    <w:rsid w:val="007D525E"/>
    <w:rsid w:val="007D61D1"/>
    <w:rsid w:val="007E33B0"/>
    <w:rsid w:val="007F289A"/>
    <w:rsid w:val="007F6088"/>
    <w:rsid w:val="007F7864"/>
    <w:rsid w:val="007F7886"/>
    <w:rsid w:val="007F7DB5"/>
    <w:rsid w:val="00803157"/>
    <w:rsid w:val="00803480"/>
    <w:rsid w:val="00803AE2"/>
    <w:rsid w:val="00804834"/>
    <w:rsid w:val="00804F21"/>
    <w:rsid w:val="008122D3"/>
    <w:rsid w:val="00812F2F"/>
    <w:rsid w:val="0081357B"/>
    <w:rsid w:val="00824245"/>
    <w:rsid w:val="0082424D"/>
    <w:rsid w:val="00830F60"/>
    <w:rsid w:val="00831000"/>
    <w:rsid w:val="008322E5"/>
    <w:rsid w:val="00834330"/>
    <w:rsid w:val="00836094"/>
    <w:rsid w:val="0083704A"/>
    <w:rsid w:val="00844D48"/>
    <w:rsid w:val="00845218"/>
    <w:rsid w:val="00846DD3"/>
    <w:rsid w:val="00850297"/>
    <w:rsid w:val="00850A37"/>
    <w:rsid w:val="00855E2D"/>
    <w:rsid w:val="0086192F"/>
    <w:rsid w:val="00862401"/>
    <w:rsid w:val="00870AAD"/>
    <w:rsid w:val="00882C96"/>
    <w:rsid w:val="0089160A"/>
    <w:rsid w:val="00892A1A"/>
    <w:rsid w:val="00894237"/>
    <w:rsid w:val="008A122B"/>
    <w:rsid w:val="008A1FDF"/>
    <w:rsid w:val="008A3CFF"/>
    <w:rsid w:val="008A5793"/>
    <w:rsid w:val="008C61D0"/>
    <w:rsid w:val="008C625D"/>
    <w:rsid w:val="008C7637"/>
    <w:rsid w:val="008C7999"/>
    <w:rsid w:val="008D21BA"/>
    <w:rsid w:val="008D3241"/>
    <w:rsid w:val="008D50C0"/>
    <w:rsid w:val="008D757B"/>
    <w:rsid w:val="008E1EE7"/>
    <w:rsid w:val="008E24CE"/>
    <w:rsid w:val="008E5B2C"/>
    <w:rsid w:val="008E670E"/>
    <w:rsid w:val="008E71C1"/>
    <w:rsid w:val="008E761A"/>
    <w:rsid w:val="008F1D11"/>
    <w:rsid w:val="008F2F4F"/>
    <w:rsid w:val="008F34A4"/>
    <w:rsid w:val="008F7CEA"/>
    <w:rsid w:val="009009FA"/>
    <w:rsid w:val="009051BC"/>
    <w:rsid w:val="0090716E"/>
    <w:rsid w:val="009077E0"/>
    <w:rsid w:val="00907B98"/>
    <w:rsid w:val="00910B5F"/>
    <w:rsid w:val="00915D0D"/>
    <w:rsid w:val="0091607B"/>
    <w:rsid w:val="00924B0B"/>
    <w:rsid w:val="00927C87"/>
    <w:rsid w:val="0093125B"/>
    <w:rsid w:val="00935E37"/>
    <w:rsid w:val="00936A66"/>
    <w:rsid w:val="00937E3A"/>
    <w:rsid w:val="00942763"/>
    <w:rsid w:val="009439D8"/>
    <w:rsid w:val="00945E70"/>
    <w:rsid w:val="009473D2"/>
    <w:rsid w:val="009474C2"/>
    <w:rsid w:val="009526F1"/>
    <w:rsid w:val="00952E15"/>
    <w:rsid w:val="00960CE1"/>
    <w:rsid w:val="00960E16"/>
    <w:rsid w:val="00965C90"/>
    <w:rsid w:val="00966164"/>
    <w:rsid w:val="00967E52"/>
    <w:rsid w:val="009728DD"/>
    <w:rsid w:val="0097534B"/>
    <w:rsid w:val="009769CE"/>
    <w:rsid w:val="009812A3"/>
    <w:rsid w:val="00982119"/>
    <w:rsid w:val="00986D01"/>
    <w:rsid w:val="00987683"/>
    <w:rsid w:val="00990385"/>
    <w:rsid w:val="009916ED"/>
    <w:rsid w:val="00994028"/>
    <w:rsid w:val="00995102"/>
    <w:rsid w:val="009A0EE2"/>
    <w:rsid w:val="009A603E"/>
    <w:rsid w:val="009A6420"/>
    <w:rsid w:val="009A665F"/>
    <w:rsid w:val="009B0913"/>
    <w:rsid w:val="009B1641"/>
    <w:rsid w:val="009B49AD"/>
    <w:rsid w:val="009B746F"/>
    <w:rsid w:val="009C3EA4"/>
    <w:rsid w:val="009C5F01"/>
    <w:rsid w:val="009D0796"/>
    <w:rsid w:val="009D0BF8"/>
    <w:rsid w:val="009D50BB"/>
    <w:rsid w:val="009E0865"/>
    <w:rsid w:val="009E6BEB"/>
    <w:rsid w:val="009F077F"/>
    <w:rsid w:val="009F5CD1"/>
    <w:rsid w:val="009F7456"/>
    <w:rsid w:val="00A0090F"/>
    <w:rsid w:val="00A012B0"/>
    <w:rsid w:val="00A01C30"/>
    <w:rsid w:val="00A06E25"/>
    <w:rsid w:val="00A12D65"/>
    <w:rsid w:val="00A1334F"/>
    <w:rsid w:val="00A1381B"/>
    <w:rsid w:val="00A15E3F"/>
    <w:rsid w:val="00A16E05"/>
    <w:rsid w:val="00A172F2"/>
    <w:rsid w:val="00A179ED"/>
    <w:rsid w:val="00A20C48"/>
    <w:rsid w:val="00A24D6D"/>
    <w:rsid w:val="00A27383"/>
    <w:rsid w:val="00A318F3"/>
    <w:rsid w:val="00A338EF"/>
    <w:rsid w:val="00A34B93"/>
    <w:rsid w:val="00A3616F"/>
    <w:rsid w:val="00A369C6"/>
    <w:rsid w:val="00A41241"/>
    <w:rsid w:val="00A41519"/>
    <w:rsid w:val="00A43372"/>
    <w:rsid w:val="00A454F5"/>
    <w:rsid w:val="00A476D1"/>
    <w:rsid w:val="00A47C47"/>
    <w:rsid w:val="00A5737A"/>
    <w:rsid w:val="00A5738F"/>
    <w:rsid w:val="00A61AE5"/>
    <w:rsid w:val="00A63C7C"/>
    <w:rsid w:val="00A65A11"/>
    <w:rsid w:val="00A661F9"/>
    <w:rsid w:val="00A73565"/>
    <w:rsid w:val="00A7613F"/>
    <w:rsid w:val="00A8355A"/>
    <w:rsid w:val="00A8645C"/>
    <w:rsid w:val="00A91C7F"/>
    <w:rsid w:val="00A95721"/>
    <w:rsid w:val="00AA0E63"/>
    <w:rsid w:val="00AA129D"/>
    <w:rsid w:val="00AA1429"/>
    <w:rsid w:val="00AA4EC9"/>
    <w:rsid w:val="00AA526D"/>
    <w:rsid w:val="00AA6E08"/>
    <w:rsid w:val="00AB61C4"/>
    <w:rsid w:val="00AB6556"/>
    <w:rsid w:val="00AC2D70"/>
    <w:rsid w:val="00AC385E"/>
    <w:rsid w:val="00AC393F"/>
    <w:rsid w:val="00AD3AFB"/>
    <w:rsid w:val="00AD3BEC"/>
    <w:rsid w:val="00AE009F"/>
    <w:rsid w:val="00AE0541"/>
    <w:rsid w:val="00AE084D"/>
    <w:rsid w:val="00AE3052"/>
    <w:rsid w:val="00AE33E0"/>
    <w:rsid w:val="00AE7992"/>
    <w:rsid w:val="00AF3B48"/>
    <w:rsid w:val="00AF78AA"/>
    <w:rsid w:val="00B01178"/>
    <w:rsid w:val="00B016B1"/>
    <w:rsid w:val="00B01DFE"/>
    <w:rsid w:val="00B05D40"/>
    <w:rsid w:val="00B0654F"/>
    <w:rsid w:val="00B06A98"/>
    <w:rsid w:val="00B06B29"/>
    <w:rsid w:val="00B11E11"/>
    <w:rsid w:val="00B17142"/>
    <w:rsid w:val="00B2129D"/>
    <w:rsid w:val="00B21B97"/>
    <w:rsid w:val="00B2624A"/>
    <w:rsid w:val="00B270C5"/>
    <w:rsid w:val="00B3007E"/>
    <w:rsid w:val="00B317B5"/>
    <w:rsid w:val="00B35499"/>
    <w:rsid w:val="00B40C03"/>
    <w:rsid w:val="00B41178"/>
    <w:rsid w:val="00B41442"/>
    <w:rsid w:val="00B51104"/>
    <w:rsid w:val="00B518B3"/>
    <w:rsid w:val="00B61565"/>
    <w:rsid w:val="00B62498"/>
    <w:rsid w:val="00B63B7D"/>
    <w:rsid w:val="00B669B3"/>
    <w:rsid w:val="00B66A6F"/>
    <w:rsid w:val="00B6754D"/>
    <w:rsid w:val="00B70711"/>
    <w:rsid w:val="00B7359C"/>
    <w:rsid w:val="00B918AD"/>
    <w:rsid w:val="00B93C90"/>
    <w:rsid w:val="00BA179D"/>
    <w:rsid w:val="00BA4260"/>
    <w:rsid w:val="00BA469F"/>
    <w:rsid w:val="00BA47FE"/>
    <w:rsid w:val="00BA6EEB"/>
    <w:rsid w:val="00BA74C0"/>
    <w:rsid w:val="00BB19E8"/>
    <w:rsid w:val="00BB23DD"/>
    <w:rsid w:val="00BB2E88"/>
    <w:rsid w:val="00BB5A89"/>
    <w:rsid w:val="00BB7353"/>
    <w:rsid w:val="00BC00DB"/>
    <w:rsid w:val="00BC6F47"/>
    <w:rsid w:val="00BC73C3"/>
    <w:rsid w:val="00BD35C3"/>
    <w:rsid w:val="00BD561E"/>
    <w:rsid w:val="00BD6000"/>
    <w:rsid w:val="00BD743C"/>
    <w:rsid w:val="00BE0207"/>
    <w:rsid w:val="00BE1F88"/>
    <w:rsid w:val="00BE2316"/>
    <w:rsid w:val="00BE3319"/>
    <w:rsid w:val="00BE4F3F"/>
    <w:rsid w:val="00BE53A4"/>
    <w:rsid w:val="00BE5E22"/>
    <w:rsid w:val="00BF29A8"/>
    <w:rsid w:val="00BF2BD4"/>
    <w:rsid w:val="00BF7A9F"/>
    <w:rsid w:val="00C0058B"/>
    <w:rsid w:val="00C00736"/>
    <w:rsid w:val="00C00E0A"/>
    <w:rsid w:val="00C030F0"/>
    <w:rsid w:val="00C031EF"/>
    <w:rsid w:val="00C07003"/>
    <w:rsid w:val="00C10F8A"/>
    <w:rsid w:val="00C126F8"/>
    <w:rsid w:val="00C150E1"/>
    <w:rsid w:val="00C17E38"/>
    <w:rsid w:val="00C207B4"/>
    <w:rsid w:val="00C20CB6"/>
    <w:rsid w:val="00C263AD"/>
    <w:rsid w:val="00C26F98"/>
    <w:rsid w:val="00C32EE7"/>
    <w:rsid w:val="00C369F6"/>
    <w:rsid w:val="00C44A18"/>
    <w:rsid w:val="00C46F76"/>
    <w:rsid w:val="00C53386"/>
    <w:rsid w:val="00C54B46"/>
    <w:rsid w:val="00C63A15"/>
    <w:rsid w:val="00C65842"/>
    <w:rsid w:val="00C7195A"/>
    <w:rsid w:val="00C71E83"/>
    <w:rsid w:val="00C744E6"/>
    <w:rsid w:val="00C936E5"/>
    <w:rsid w:val="00C93CE6"/>
    <w:rsid w:val="00C95C21"/>
    <w:rsid w:val="00C963D9"/>
    <w:rsid w:val="00C97092"/>
    <w:rsid w:val="00CA0C98"/>
    <w:rsid w:val="00CA0E16"/>
    <w:rsid w:val="00CA28EC"/>
    <w:rsid w:val="00CA2E2A"/>
    <w:rsid w:val="00CA6987"/>
    <w:rsid w:val="00CC4069"/>
    <w:rsid w:val="00CD2CA5"/>
    <w:rsid w:val="00CE04C8"/>
    <w:rsid w:val="00CE05DC"/>
    <w:rsid w:val="00CE0F56"/>
    <w:rsid w:val="00CE150A"/>
    <w:rsid w:val="00CE262F"/>
    <w:rsid w:val="00CE64AA"/>
    <w:rsid w:val="00CF0B71"/>
    <w:rsid w:val="00CF148C"/>
    <w:rsid w:val="00CF3625"/>
    <w:rsid w:val="00CF3D2B"/>
    <w:rsid w:val="00CF4A81"/>
    <w:rsid w:val="00CF60A5"/>
    <w:rsid w:val="00CF7C74"/>
    <w:rsid w:val="00D06C39"/>
    <w:rsid w:val="00D127FF"/>
    <w:rsid w:val="00D15777"/>
    <w:rsid w:val="00D162D5"/>
    <w:rsid w:val="00D17118"/>
    <w:rsid w:val="00D2158F"/>
    <w:rsid w:val="00D22AE7"/>
    <w:rsid w:val="00D25E62"/>
    <w:rsid w:val="00D26436"/>
    <w:rsid w:val="00D26534"/>
    <w:rsid w:val="00D32B82"/>
    <w:rsid w:val="00D37305"/>
    <w:rsid w:val="00D37D24"/>
    <w:rsid w:val="00D37D2D"/>
    <w:rsid w:val="00D41291"/>
    <w:rsid w:val="00D4322A"/>
    <w:rsid w:val="00D4570B"/>
    <w:rsid w:val="00D45E14"/>
    <w:rsid w:val="00D461AA"/>
    <w:rsid w:val="00D46C27"/>
    <w:rsid w:val="00D51668"/>
    <w:rsid w:val="00D52589"/>
    <w:rsid w:val="00D52A72"/>
    <w:rsid w:val="00D574B3"/>
    <w:rsid w:val="00D60B40"/>
    <w:rsid w:val="00D62E09"/>
    <w:rsid w:val="00D6404B"/>
    <w:rsid w:val="00D70098"/>
    <w:rsid w:val="00D72551"/>
    <w:rsid w:val="00D72FDD"/>
    <w:rsid w:val="00D73EE8"/>
    <w:rsid w:val="00D77491"/>
    <w:rsid w:val="00D82F8E"/>
    <w:rsid w:val="00D83C70"/>
    <w:rsid w:val="00D84811"/>
    <w:rsid w:val="00D90D8B"/>
    <w:rsid w:val="00D95463"/>
    <w:rsid w:val="00D96499"/>
    <w:rsid w:val="00DA1B42"/>
    <w:rsid w:val="00DA1CA8"/>
    <w:rsid w:val="00DA3654"/>
    <w:rsid w:val="00DA3C6E"/>
    <w:rsid w:val="00DB0170"/>
    <w:rsid w:val="00DB0580"/>
    <w:rsid w:val="00DB1636"/>
    <w:rsid w:val="00DB6399"/>
    <w:rsid w:val="00DC09AA"/>
    <w:rsid w:val="00DC300D"/>
    <w:rsid w:val="00DC3BE7"/>
    <w:rsid w:val="00DC520D"/>
    <w:rsid w:val="00DC5824"/>
    <w:rsid w:val="00DD262A"/>
    <w:rsid w:val="00DE12AA"/>
    <w:rsid w:val="00DE1A46"/>
    <w:rsid w:val="00DE58C8"/>
    <w:rsid w:val="00DF1C5C"/>
    <w:rsid w:val="00DF7911"/>
    <w:rsid w:val="00E00C8B"/>
    <w:rsid w:val="00E01FC6"/>
    <w:rsid w:val="00E05D4B"/>
    <w:rsid w:val="00E05D4D"/>
    <w:rsid w:val="00E065A8"/>
    <w:rsid w:val="00E134C8"/>
    <w:rsid w:val="00E13614"/>
    <w:rsid w:val="00E1762E"/>
    <w:rsid w:val="00E225BD"/>
    <w:rsid w:val="00E235A8"/>
    <w:rsid w:val="00E254CE"/>
    <w:rsid w:val="00E25F78"/>
    <w:rsid w:val="00E268F2"/>
    <w:rsid w:val="00E326DD"/>
    <w:rsid w:val="00E347B6"/>
    <w:rsid w:val="00E36AAE"/>
    <w:rsid w:val="00E42CB0"/>
    <w:rsid w:val="00E57726"/>
    <w:rsid w:val="00E67D07"/>
    <w:rsid w:val="00E73F4A"/>
    <w:rsid w:val="00E75A1A"/>
    <w:rsid w:val="00E75FDE"/>
    <w:rsid w:val="00E82FDA"/>
    <w:rsid w:val="00E84240"/>
    <w:rsid w:val="00E843A6"/>
    <w:rsid w:val="00E85F3E"/>
    <w:rsid w:val="00E863F1"/>
    <w:rsid w:val="00E87DEC"/>
    <w:rsid w:val="00E915FE"/>
    <w:rsid w:val="00E95731"/>
    <w:rsid w:val="00E96A9C"/>
    <w:rsid w:val="00E9715A"/>
    <w:rsid w:val="00EA7A99"/>
    <w:rsid w:val="00EB308C"/>
    <w:rsid w:val="00EB41EC"/>
    <w:rsid w:val="00EB7FCA"/>
    <w:rsid w:val="00EC570E"/>
    <w:rsid w:val="00EC60A9"/>
    <w:rsid w:val="00ED2D12"/>
    <w:rsid w:val="00ED3200"/>
    <w:rsid w:val="00ED7EF5"/>
    <w:rsid w:val="00EE2C82"/>
    <w:rsid w:val="00EE3193"/>
    <w:rsid w:val="00EE3E41"/>
    <w:rsid w:val="00EE6D6D"/>
    <w:rsid w:val="00EF1620"/>
    <w:rsid w:val="00EF5013"/>
    <w:rsid w:val="00EF58E2"/>
    <w:rsid w:val="00EF7534"/>
    <w:rsid w:val="00EF7E33"/>
    <w:rsid w:val="00F004D3"/>
    <w:rsid w:val="00F03DA7"/>
    <w:rsid w:val="00F058AF"/>
    <w:rsid w:val="00F05963"/>
    <w:rsid w:val="00F1560B"/>
    <w:rsid w:val="00F179F8"/>
    <w:rsid w:val="00F22914"/>
    <w:rsid w:val="00F22A55"/>
    <w:rsid w:val="00F317DA"/>
    <w:rsid w:val="00F3410E"/>
    <w:rsid w:val="00F35EE7"/>
    <w:rsid w:val="00F36EFA"/>
    <w:rsid w:val="00F410C4"/>
    <w:rsid w:val="00F41F67"/>
    <w:rsid w:val="00F46E86"/>
    <w:rsid w:val="00F56B61"/>
    <w:rsid w:val="00F64B14"/>
    <w:rsid w:val="00F67AAC"/>
    <w:rsid w:val="00F7414A"/>
    <w:rsid w:val="00F8116F"/>
    <w:rsid w:val="00F837F0"/>
    <w:rsid w:val="00F86B9C"/>
    <w:rsid w:val="00F902A1"/>
    <w:rsid w:val="00F91EC9"/>
    <w:rsid w:val="00F967C2"/>
    <w:rsid w:val="00FA2EF5"/>
    <w:rsid w:val="00FA3B77"/>
    <w:rsid w:val="00FA5D09"/>
    <w:rsid w:val="00FA7437"/>
    <w:rsid w:val="00FB01AC"/>
    <w:rsid w:val="00FB10A0"/>
    <w:rsid w:val="00FB6552"/>
    <w:rsid w:val="00FC1076"/>
    <w:rsid w:val="00FD1EB6"/>
    <w:rsid w:val="00FD2F66"/>
    <w:rsid w:val="00FD4E44"/>
    <w:rsid w:val="00FD5CEB"/>
    <w:rsid w:val="00FD6F31"/>
    <w:rsid w:val="00FE1F04"/>
    <w:rsid w:val="00FE263D"/>
    <w:rsid w:val="00FE2DD8"/>
    <w:rsid w:val="00FE2F1E"/>
    <w:rsid w:val="00FE37BA"/>
    <w:rsid w:val="00FE3F17"/>
    <w:rsid w:val="00FE4504"/>
    <w:rsid w:val="00FE7ACC"/>
    <w:rsid w:val="00FF0946"/>
    <w:rsid w:val="00FF4624"/>
    <w:rsid w:val="00FF5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BE53583"/>
  <w15:docId w15:val="{44E73B1D-9FB5-44F1-9126-9B7A3A259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rPr>
  </w:style>
  <w:style w:type="paragraph" w:styleId="Heading1">
    <w:name w:val="heading 1"/>
    <w:basedOn w:val="Normal"/>
    <w:next w:val="Normal"/>
    <w:link w:val="Heading1Char"/>
    <w:qFormat/>
    <w:rsid w:val="000B1845"/>
    <w:pPr>
      <w:keepNext/>
      <w:numPr>
        <w:numId w:val="5"/>
      </w:numPr>
      <w:outlineLvl w:val="0"/>
    </w:pPr>
    <w:rPr>
      <w:rFonts w:cs="Times New Roman"/>
    </w:rPr>
  </w:style>
  <w:style w:type="paragraph" w:styleId="Heading2">
    <w:name w:val="heading 2"/>
    <w:basedOn w:val="Normal"/>
    <w:next w:val="Normal"/>
    <w:link w:val="Heading2Char"/>
    <w:qFormat/>
    <w:rsid w:val="000B1845"/>
    <w:pPr>
      <w:keepNext/>
      <w:numPr>
        <w:ilvl w:val="1"/>
        <w:numId w:val="5"/>
      </w:numPr>
      <w:ind w:left="432"/>
      <w:outlineLvl w:val="1"/>
    </w:pPr>
    <w:rPr>
      <w:rFonts w:cs="Times New Roman"/>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rsid w:val="000B1845"/>
    <w:pPr>
      <w:spacing w:after="120"/>
      <w:ind w:left="1440" w:right="1440"/>
    </w:pPr>
  </w:style>
  <w:style w:type="paragraph" w:styleId="BodyText">
    <w:name w:val="Body Text"/>
    <w:basedOn w:val="Normal"/>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uiPriority w:val="99"/>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rsid w:val="000B1845"/>
    <w:pPr>
      <w:spacing w:after="120" w:line="480" w:lineRule="auto"/>
    </w:pPr>
  </w:style>
  <w:style w:type="paragraph" w:styleId="BodyText3">
    <w:name w:val="Body Text 3"/>
    <w:basedOn w:val="Normal"/>
    <w:rsid w:val="000B1845"/>
    <w:pPr>
      <w:spacing w:after="120"/>
    </w:pPr>
    <w:rPr>
      <w:sz w:val="16"/>
      <w:szCs w:val="16"/>
    </w:rPr>
  </w:style>
  <w:style w:type="paragraph" w:styleId="BodyTextFirstIndent">
    <w:name w:val="Body Text First Indent"/>
    <w:basedOn w:val="BodyText"/>
    <w:rsid w:val="000B1845"/>
    <w:pPr>
      <w:ind w:firstLine="210"/>
    </w:pPr>
  </w:style>
  <w:style w:type="paragraph" w:styleId="BodyTextIndent">
    <w:name w:val="Body Text Indent"/>
    <w:basedOn w:val="Normal"/>
    <w:rsid w:val="000B1845"/>
    <w:pPr>
      <w:spacing w:after="120"/>
      <w:ind w:left="360"/>
    </w:pPr>
  </w:style>
  <w:style w:type="paragraph" w:styleId="BodyTextFirstIndent2">
    <w:name w:val="Body Text First Indent 2"/>
    <w:basedOn w:val="BodyTextIndent"/>
    <w:rsid w:val="000B1845"/>
    <w:pPr>
      <w:ind w:firstLine="210"/>
    </w:pPr>
  </w:style>
  <w:style w:type="paragraph" w:styleId="BodyTextIndent2">
    <w:name w:val="Body Text Indent 2"/>
    <w:basedOn w:val="Normal"/>
    <w:rsid w:val="000B1845"/>
    <w:pPr>
      <w:spacing w:after="120" w:line="480" w:lineRule="auto"/>
      <w:ind w:left="360"/>
    </w:pPr>
  </w:style>
  <w:style w:type="paragraph" w:styleId="BodyTextIndent3">
    <w:name w:val="Body Text Indent 3"/>
    <w:basedOn w:val="Normal"/>
    <w:rsid w:val="000B1845"/>
    <w:pPr>
      <w:spacing w:after="120"/>
      <w:ind w:left="360"/>
    </w:pPr>
    <w:rPr>
      <w:sz w:val="16"/>
      <w:szCs w:val="16"/>
    </w:rPr>
  </w:style>
  <w:style w:type="paragraph" w:styleId="Closing">
    <w:name w:val="Closing"/>
    <w:basedOn w:val="Normal"/>
    <w:rsid w:val="000B1845"/>
    <w:pPr>
      <w:ind w:left="4320"/>
    </w:pPr>
  </w:style>
  <w:style w:type="paragraph" w:styleId="Date">
    <w:name w:val="Date"/>
    <w:basedOn w:val="Normal"/>
    <w:next w:val="Normal"/>
    <w:rsid w:val="000B1845"/>
  </w:style>
  <w:style w:type="paragraph" w:styleId="E-mailSignature">
    <w:name w:val="E-mail Signature"/>
    <w:basedOn w:val="Normal"/>
    <w:rsid w:val="000B1845"/>
  </w:style>
  <w:style w:type="character" w:styleId="Emphasis">
    <w:name w:val="Emphasis"/>
    <w:qFormat/>
    <w:rsid w:val="000B1845"/>
    <w:rPr>
      <w:i/>
      <w:iCs/>
    </w:rPr>
  </w:style>
  <w:style w:type="paragraph" w:styleId="EnvelopeAddress">
    <w:name w:val="envelope address"/>
    <w:basedOn w:val="Normal"/>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0B1845"/>
    <w:rPr>
      <w:rFonts w:ascii="Arial" w:hAnsi="Arial" w:cs="Arial"/>
      <w:sz w:val="20"/>
      <w:szCs w:val="20"/>
    </w:rPr>
  </w:style>
  <w:style w:type="character" w:styleId="FollowedHyperlink">
    <w:name w:val="FollowedHyperlink"/>
    <w:rsid w:val="000B1845"/>
    <w:rPr>
      <w:color w:val="800080"/>
      <w:u w:val="single"/>
    </w:rPr>
  </w:style>
  <w:style w:type="character" w:styleId="HTMLAcronym">
    <w:name w:val="HTML Acronym"/>
    <w:basedOn w:val="DefaultParagraphFont"/>
    <w:rsid w:val="000B1845"/>
  </w:style>
  <w:style w:type="paragraph" w:styleId="HTMLAddress">
    <w:name w:val="HTML Address"/>
    <w:basedOn w:val="Normal"/>
    <w:rsid w:val="000B1845"/>
    <w:rPr>
      <w:i/>
      <w:iCs/>
    </w:rPr>
  </w:style>
  <w:style w:type="character" w:styleId="HTMLCite">
    <w:name w:val="HTML Cite"/>
    <w:rsid w:val="000B1845"/>
    <w:rPr>
      <w:i/>
      <w:iCs/>
    </w:rPr>
  </w:style>
  <w:style w:type="character" w:styleId="HTMLCode">
    <w:name w:val="HTML Code"/>
    <w:rsid w:val="000B1845"/>
    <w:rPr>
      <w:rFonts w:ascii="Courier New" w:hAnsi="Courier New" w:cs="Courier New"/>
      <w:sz w:val="20"/>
      <w:szCs w:val="20"/>
    </w:rPr>
  </w:style>
  <w:style w:type="character" w:styleId="HTMLDefinition">
    <w:name w:val="HTML Definition"/>
    <w:rsid w:val="000B1845"/>
    <w:rPr>
      <w:i/>
      <w:iCs/>
    </w:rPr>
  </w:style>
  <w:style w:type="character" w:styleId="HTMLKeyboard">
    <w:name w:val="HTML Keyboard"/>
    <w:rsid w:val="000B1845"/>
    <w:rPr>
      <w:rFonts w:ascii="Courier New" w:hAnsi="Courier New" w:cs="Courier New"/>
      <w:sz w:val="20"/>
      <w:szCs w:val="20"/>
    </w:rPr>
  </w:style>
  <w:style w:type="paragraph" w:styleId="HTMLPreformatted">
    <w:name w:val="HTML Preformatted"/>
    <w:basedOn w:val="Normal"/>
    <w:link w:val="HTMLPreformattedChar"/>
    <w:uiPriority w:val="99"/>
    <w:rsid w:val="000B1845"/>
    <w:rPr>
      <w:sz w:val="20"/>
      <w:szCs w:val="20"/>
    </w:rPr>
  </w:style>
  <w:style w:type="character" w:styleId="HTMLSample">
    <w:name w:val="HTML Sample"/>
    <w:rsid w:val="000B1845"/>
    <w:rPr>
      <w:rFonts w:ascii="Courier New" w:hAnsi="Courier New" w:cs="Courier New"/>
    </w:rPr>
  </w:style>
  <w:style w:type="character" w:styleId="HTMLTypewriter">
    <w:name w:val="HTML Typewriter"/>
    <w:rsid w:val="000B1845"/>
    <w:rPr>
      <w:rFonts w:ascii="Courier New" w:hAnsi="Courier New" w:cs="Courier New"/>
      <w:sz w:val="20"/>
      <w:szCs w:val="20"/>
    </w:rPr>
  </w:style>
  <w:style w:type="character" w:styleId="HTMLVariable">
    <w:name w:val="HTML Variable"/>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rsid w:val="000B1845"/>
  </w:style>
  <w:style w:type="paragraph" w:styleId="List">
    <w:name w:val="List"/>
    <w:basedOn w:val="Normal"/>
    <w:rsid w:val="000B1845"/>
    <w:pPr>
      <w:ind w:left="360" w:hanging="360"/>
    </w:pPr>
  </w:style>
  <w:style w:type="paragraph" w:styleId="List2">
    <w:name w:val="List 2"/>
    <w:basedOn w:val="Normal"/>
    <w:rsid w:val="000B1845"/>
    <w:pPr>
      <w:ind w:left="720" w:hanging="360"/>
    </w:pPr>
  </w:style>
  <w:style w:type="paragraph" w:styleId="List3">
    <w:name w:val="List 3"/>
    <w:basedOn w:val="Normal"/>
    <w:rsid w:val="000B1845"/>
    <w:pPr>
      <w:ind w:left="1080" w:hanging="360"/>
    </w:pPr>
  </w:style>
  <w:style w:type="paragraph" w:styleId="List4">
    <w:name w:val="List 4"/>
    <w:basedOn w:val="Normal"/>
    <w:rsid w:val="000B1845"/>
    <w:pPr>
      <w:ind w:left="1440" w:hanging="360"/>
    </w:pPr>
  </w:style>
  <w:style w:type="paragraph" w:styleId="List5">
    <w:name w:val="List 5"/>
    <w:basedOn w:val="Normal"/>
    <w:rsid w:val="000B1845"/>
    <w:pPr>
      <w:ind w:left="1800" w:hanging="360"/>
    </w:pPr>
  </w:style>
  <w:style w:type="paragraph" w:styleId="ListBullet">
    <w:name w:val="List Bullet"/>
    <w:basedOn w:val="Normal"/>
    <w:autoRedefine/>
    <w:rsid w:val="000B1845"/>
    <w:pPr>
      <w:numPr>
        <w:numId w:val="6"/>
      </w:numPr>
    </w:pPr>
  </w:style>
  <w:style w:type="paragraph" w:styleId="ListBullet2">
    <w:name w:val="List Bullet 2"/>
    <w:basedOn w:val="Normal"/>
    <w:autoRedefine/>
    <w:rsid w:val="000B1845"/>
    <w:pPr>
      <w:numPr>
        <w:numId w:val="7"/>
      </w:numPr>
    </w:pPr>
  </w:style>
  <w:style w:type="paragraph" w:styleId="ListBullet3">
    <w:name w:val="List Bullet 3"/>
    <w:basedOn w:val="Normal"/>
    <w:autoRedefine/>
    <w:rsid w:val="000B1845"/>
    <w:pPr>
      <w:numPr>
        <w:numId w:val="8"/>
      </w:numPr>
    </w:pPr>
  </w:style>
  <w:style w:type="paragraph" w:styleId="ListBullet4">
    <w:name w:val="List Bullet 4"/>
    <w:basedOn w:val="Normal"/>
    <w:autoRedefine/>
    <w:rsid w:val="000B1845"/>
    <w:pPr>
      <w:numPr>
        <w:numId w:val="9"/>
      </w:numPr>
    </w:pPr>
  </w:style>
  <w:style w:type="paragraph" w:styleId="ListBullet5">
    <w:name w:val="List Bullet 5"/>
    <w:basedOn w:val="Normal"/>
    <w:autoRedefine/>
    <w:rsid w:val="000B1845"/>
    <w:pPr>
      <w:numPr>
        <w:numId w:val="10"/>
      </w:numPr>
    </w:pPr>
  </w:style>
  <w:style w:type="paragraph" w:styleId="ListContinue">
    <w:name w:val="List Continue"/>
    <w:basedOn w:val="Normal"/>
    <w:rsid w:val="000B1845"/>
    <w:pPr>
      <w:spacing w:after="120"/>
      <w:ind w:left="360"/>
    </w:pPr>
  </w:style>
  <w:style w:type="paragraph" w:styleId="ListContinue2">
    <w:name w:val="List Continue 2"/>
    <w:basedOn w:val="Normal"/>
    <w:rsid w:val="000B1845"/>
    <w:pPr>
      <w:spacing w:after="120"/>
      <w:ind w:left="720"/>
    </w:pPr>
  </w:style>
  <w:style w:type="paragraph" w:styleId="ListContinue3">
    <w:name w:val="List Continue 3"/>
    <w:basedOn w:val="Normal"/>
    <w:rsid w:val="000B1845"/>
    <w:pPr>
      <w:spacing w:after="120"/>
      <w:ind w:left="1080"/>
    </w:pPr>
  </w:style>
  <w:style w:type="paragraph" w:styleId="ListContinue4">
    <w:name w:val="List Continue 4"/>
    <w:basedOn w:val="Normal"/>
    <w:rsid w:val="000B1845"/>
    <w:pPr>
      <w:spacing w:after="120"/>
      <w:ind w:left="1440"/>
    </w:pPr>
  </w:style>
  <w:style w:type="paragraph" w:styleId="ListContinue5">
    <w:name w:val="List Continue 5"/>
    <w:basedOn w:val="Normal"/>
    <w:rsid w:val="000B1845"/>
    <w:pPr>
      <w:spacing w:after="120"/>
      <w:ind w:left="1800"/>
    </w:pPr>
  </w:style>
  <w:style w:type="paragraph" w:styleId="ListNumber">
    <w:name w:val="List Number"/>
    <w:basedOn w:val="Normal"/>
    <w:rsid w:val="000B1845"/>
    <w:pPr>
      <w:numPr>
        <w:numId w:val="11"/>
      </w:numPr>
    </w:pPr>
  </w:style>
  <w:style w:type="paragraph" w:styleId="ListNumber2">
    <w:name w:val="List Number 2"/>
    <w:basedOn w:val="Normal"/>
    <w:rsid w:val="000B1845"/>
    <w:pPr>
      <w:numPr>
        <w:numId w:val="12"/>
      </w:numPr>
    </w:pPr>
  </w:style>
  <w:style w:type="paragraph" w:styleId="ListNumber3">
    <w:name w:val="List Number 3"/>
    <w:basedOn w:val="Normal"/>
    <w:rsid w:val="000B1845"/>
    <w:pPr>
      <w:numPr>
        <w:numId w:val="13"/>
      </w:numPr>
    </w:pPr>
  </w:style>
  <w:style w:type="paragraph" w:styleId="ListNumber4">
    <w:name w:val="List Number 4"/>
    <w:basedOn w:val="Normal"/>
    <w:rsid w:val="000B1845"/>
    <w:pPr>
      <w:numPr>
        <w:numId w:val="14"/>
      </w:numPr>
    </w:pPr>
  </w:style>
  <w:style w:type="paragraph" w:styleId="ListNumber5">
    <w:name w:val="List Number 5"/>
    <w:basedOn w:val="Normal"/>
    <w:rsid w:val="000B1845"/>
    <w:pPr>
      <w:numPr>
        <w:numId w:val="15"/>
      </w:numPr>
    </w:pPr>
  </w:style>
  <w:style w:type="paragraph" w:styleId="MessageHeader">
    <w:name w:val="Message Header"/>
    <w:basedOn w:val="Normal"/>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0B1845"/>
    <w:rPr>
      <w:rFonts w:ascii="Times New Roman" w:hAnsi="Times New Roman" w:cs="Times New Roman"/>
    </w:rPr>
  </w:style>
  <w:style w:type="paragraph" w:styleId="NormalIndent">
    <w:name w:val="Normal Indent"/>
    <w:basedOn w:val="Normal"/>
    <w:rsid w:val="000B1845"/>
    <w:pPr>
      <w:ind w:left="720"/>
    </w:pPr>
  </w:style>
  <w:style w:type="paragraph" w:styleId="NoteHeading">
    <w:name w:val="Note Heading"/>
    <w:basedOn w:val="Normal"/>
    <w:next w:val="Normal"/>
    <w:rsid w:val="000B1845"/>
  </w:style>
  <w:style w:type="character" w:styleId="PageNumber">
    <w:name w:val="page number"/>
    <w:basedOn w:val="DefaultParagraphFont"/>
    <w:rsid w:val="000B1845"/>
  </w:style>
  <w:style w:type="paragraph" w:styleId="Salutation">
    <w:name w:val="Salutation"/>
    <w:basedOn w:val="Normal"/>
    <w:next w:val="Normal"/>
    <w:rsid w:val="000B1845"/>
  </w:style>
  <w:style w:type="paragraph" w:styleId="Signature">
    <w:name w:val="Signature"/>
    <w:basedOn w:val="Normal"/>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imes New Roman"/>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styleId="CommentReference">
    <w:name w:val="annotation reference"/>
    <w:rsid w:val="00FE37BA"/>
    <w:rPr>
      <w:sz w:val="16"/>
      <w:szCs w:val="16"/>
    </w:rPr>
  </w:style>
  <w:style w:type="paragraph" w:styleId="CommentText">
    <w:name w:val="annotation text"/>
    <w:basedOn w:val="Normal"/>
    <w:link w:val="CommentTextChar"/>
    <w:rsid w:val="00FE37BA"/>
    <w:rPr>
      <w:rFonts w:cs="Times New Roman"/>
      <w:sz w:val="20"/>
      <w:szCs w:val="20"/>
    </w:rPr>
  </w:style>
  <w:style w:type="character" w:customStyle="1" w:styleId="CommentTextChar">
    <w:name w:val="Comment Text Char"/>
    <w:link w:val="CommentText"/>
    <w:rsid w:val="00FE37BA"/>
    <w:rPr>
      <w:rFonts w:ascii="Courier New" w:eastAsia="Batang" w:hAnsi="Courier New" w:cs="Courier New"/>
      <w:lang w:eastAsia="en-US"/>
    </w:rPr>
  </w:style>
  <w:style w:type="paragraph" w:styleId="CommentSubject">
    <w:name w:val="annotation subject"/>
    <w:basedOn w:val="CommentText"/>
    <w:next w:val="CommentText"/>
    <w:link w:val="CommentSubjectChar"/>
    <w:rsid w:val="00FE37BA"/>
    <w:rPr>
      <w:b/>
      <w:bCs/>
    </w:rPr>
  </w:style>
  <w:style w:type="character" w:customStyle="1" w:styleId="CommentSubjectChar">
    <w:name w:val="Comment Subject Char"/>
    <w:link w:val="CommentSubject"/>
    <w:rsid w:val="00FE37BA"/>
    <w:rPr>
      <w:rFonts w:ascii="Courier New" w:eastAsia="Batang" w:hAnsi="Courier New" w:cs="Courier New"/>
      <w:b/>
      <w:bCs/>
      <w:lang w:eastAsia="en-US"/>
    </w:rPr>
  </w:style>
  <w:style w:type="paragraph" w:styleId="PlainText">
    <w:name w:val="Plain Text"/>
    <w:basedOn w:val="Normal"/>
    <w:link w:val="PlainTextChar"/>
    <w:uiPriority w:val="99"/>
    <w:rsid w:val="00FE37B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Arial" w:eastAsia="SimSun" w:hAnsi="Arial" w:cs="Times New Roman"/>
      <w:sz w:val="22"/>
      <w:szCs w:val="22"/>
      <w:lang w:eastAsia="zh-CN"/>
    </w:rPr>
  </w:style>
  <w:style w:type="character" w:customStyle="1" w:styleId="PlainTextChar">
    <w:name w:val="Plain Text Char"/>
    <w:link w:val="PlainText"/>
    <w:uiPriority w:val="99"/>
    <w:rsid w:val="00FE37BA"/>
    <w:rPr>
      <w:rFonts w:ascii="Arial" w:eastAsia="SimSun" w:hAnsi="Arial" w:cs="Arial"/>
      <w:sz w:val="22"/>
      <w:szCs w:val="22"/>
      <w:lang w:eastAsia="zh-CN"/>
    </w:rPr>
  </w:style>
  <w:style w:type="character" w:customStyle="1" w:styleId="Heading2Char">
    <w:name w:val="Heading 2 Char"/>
    <w:link w:val="Heading2"/>
    <w:rsid w:val="00FE37BA"/>
    <w:rPr>
      <w:rFonts w:ascii="Courier New" w:eastAsia="Batang" w:hAnsi="Courier New" w:cs="Arial"/>
      <w:bCs/>
      <w:iCs/>
      <w:sz w:val="24"/>
      <w:szCs w:val="28"/>
      <w:lang w:eastAsia="en-US"/>
    </w:rPr>
  </w:style>
  <w:style w:type="character" w:customStyle="1" w:styleId="CharChar">
    <w:name w:val="Char Char"/>
    <w:rsid w:val="00FE37BA"/>
    <w:rPr>
      <w:rFonts w:ascii="Courier New" w:eastAsia="Batang" w:hAnsi="Courier New" w:cs="Arial"/>
      <w:bCs/>
      <w:iCs/>
      <w:sz w:val="24"/>
      <w:szCs w:val="28"/>
      <w:lang w:val="en-US" w:eastAsia="en-US" w:bidi="ar-SA"/>
    </w:rPr>
  </w:style>
  <w:style w:type="character" w:customStyle="1" w:styleId="Heading1Char">
    <w:name w:val="Heading 1 Char"/>
    <w:link w:val="Heading1"/>
    <w:rsid w:val="00FE37BA"/>
    <w:rPr>
      <w:rFonts w:ascii="Courier New" w:eastAsia="Batang" w:hAnsi="Courier New" w:cs="Courier New"/>
      <w:sz w:val="24"/>
      <w:szCs w:val="24"/>
      <w:lang w:eastAsia="en-US"/>
    </w:rPr>
  </w:style>
  <w:style w:type="paragraph" w:customStyle="1" w:styleId="CharChar3CharCharCharCharCharCharChar">
    <w:name w:val="Char Char3 Char Char Char Char Char Char Char"/>
    <w:basedOn w:val="Normal"/>
    <w:semiHidden/>
    <w:rsid w:val="00FE37B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ind w:left="0"/>
    </w:pPr>
    <w:rPr>
      <w:rFonts w:ascii="Arial" w:eastAsia="SimSun" w:hAnsi="Arial" w:cs="Arial"/>
      <w:sz w:val="22"/>
      <w:szCs w:val="22"/>
    </w:rPr>
  </w:style>
  <w:style w:type="paragraph" w:styleId="Revision">
    <w:name w:val="Revision"/>
    <w:hidden/>
    <w:uiPriority w:val="99"/>
    <w:semiHidden/>
    <w:rsid w:val="00FE37BA"/>
    <w:rPr>
      <w:rFonts w:ascii="Courier New" w:eastAsia="Batang" w:hAnsi="Courier New" w:cs="Courier New"/>
      <w:sz w:val="24"/>
      <w:szCs w:val="24"/>
    </w:rPr>
  </w:style>
  <w:style w:type="character" w:customStyle="1" w:styleId="HTMLPreformattedChar">
    <w:name w:val="HTML Preformatted Char"/>
    <w:basedOn w:val="DefaultParagraphFont"/>
    <w:link w:val="HTMLPreformatted"/>
    <w:uiPriority w:val="99"/>
    <w:rsid w:val="00515AAC"/>
    <w:rPr>
      <w:rFonts w:ascii="Courier New" w:eastAsia="Batang" w:hAnsi="Courier New" w:cs="Courier New"/>
    </w:rPr>
  </w:style>
  <w:style w:type="character" w:customStyle="1" w:styleId="insert1">
    <w:name w:val="insert1"/>
    <w:basedOn w:val="DefaultParagraphFont"/>
    <w:rsid w:val="00683455"/>
    <w:rPr>
      <w:shd w:val="clear" w:color="auto" w:fill="88FFFF"/>
    </w:rPr>
  </w:style>
  <w:style w:type="paragraph" w:styleId="ListParagraph">
    <w:name w:val="List Paragraph"/>
    <w:basedOn w:val="Normal"/>
    <w:uiPriority w:val="34"/>
    <w:qFormat/>
    <w:rsid w:val="00E05D4D"/>
    <w:pPr>
      <w:ind w:left="720"/>
      <w:contextualSpacing/>
    </w:pPr>
  </w:style>
  <w:style w:type="paragraph" w:styleId="DocumentMap">
    <w:name w:val="Document Map"/>
    <w:basedOn w:val="Normal"/>
    <w:link w:val="DocumentMapChar"/>
    <w:rsid w:val="00A20C4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rsid w:val="00A20C48"/>
    <w:rPr>
      <w:rFonts w:ascii="Tahoma" w:eastAsia="Batang"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74056827">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11168777">
      <w:bodyDiv w:val="1"/>
      <w:marLeft w:val="0"/>
      <w:marRight w:val="0"/>
      <w:marTop w:val="0"/>
      <w:marBottom w:val="0"/>
      <w:divBdr>
        <w:top w:val="none" w:sz="0" w:space="0" w:color="auto"/>
        <w:left w:val="none" w:sz="0" w:space="0" w:color="auto"/>
        <w:bottom w:val="none" w:sz="0" w:space="0" w:color="auto"/>
        <w:right w:val="none" w:sz="0" w:space="0" w:color="auto"/>
      </w:divBdr>
    </w:div>
    <w:div w:id="143937599">
      <w:bodyDiv w:val="1"/>
      <w:marLeft w:val="0"/>
      <w:marRight w:val="0"/>
      <w:marTop w:val="0"/>
      <w:marBottom w:val="0"/>
      <w:divBdr>
        <w:top w:val="none" w:sz="0" w:space="0" w:color="auto"/>
        <w:left w:val="none" w:sz="0" w:space="0" w:color="auto"/>
        <w:bottom w:val="none" w:sz="0" w:space="0" w:color="auto"/>
        <w:right w:val="none" w:sz="0" w:space="0" w:color="auto"/>
      </w:divBdr>
      <w:divsChild>
        <w:div w:id="587538351">
          <w:marLeft w:val="0"/>
          <w:marRight w:val="0"/>
          <w:marTop w:val="0"/>
          <w:marBottom w:val="0"/>
          <w:divBdr>
            <w:top w:val="none" w:sz="0" w:space="0" w:color="auto"/>
            <w:left w:val="none" w:sz="0" w:space="0" w:color="auto"/>
            <w:bottom w:val="none" w:sz="0" w:space="0" w:color="auto"/>
            <w:right w:val="none" w:sz="0" w:space="0" w:color="auto"/>
          </w:divBdr>
          <w:divsChild>
            <w:div w:id="842083302">
              <w:marLeft w:val="0"/>
              <w:marRight w:val="0"/>
              <w:marTop w:val="0"/>
              <w:marBottom w:val="0"/>
              <w:divBdr>
                <w:top w:val="none" w:sz="0" w:space="0" w:color="auto"/>
                <w:left w:val="none" w:sz="0" w:space="0" w:color="auto"/>
                <w:bottom w:val="none" w:sz="0" w:space="0" w:color="auto"/>
                <w:right w:val="none" w:sz="0" w:space="0" w:color="auto"/>
              </w:divBdr>
              <w:divsChild>
                <w:div w:id="6534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7213">
      <w:bodyDiv w:val="1"/>
      <w:marLeft w:val="0"/>
      <w:marRight w:val="0"/>
      <w:marTop w:val="0"/>
      <w:marBottom w:val="0"/>
      <w:divBdr>
        <w:top w:val="none" w:sz="0" w:space="0" w:color="auto"/>
        <w:left w:val="none" w:sz="0" w:space="0" w:color="auto"/>
        <w:bottom w:val="none" w:sz="0" w:space="0" w:color="auto"/>
        <w:right w:val="none" w:sz="0" w:space="0" w:color="auto"/>
      </w:divBdr>
    </w:div>
    <w:div w:id="275065063">
      <w:bodyDiv w:val="1"/>
      <w:marLeft w:val="48"/>
      <w:marRight w:val="0"/>
      <w:marTop w:val="48"/>
      <w:marBottom w:val="48"/>
      <w:divBdr>
        <w:top w:val="none" w:sz="0" w:space="0" w:color="auto"/>
        <w:left w:val="none" w:sz="0" w:space="0" w:color="auto"/>
        <w:bottom w:val="none" w:sz="0" w:space="0" w:color="auto"/>
        <w:right w:val="none" w:sz="0" w:space="0" w:color="auto"/>
      </w:divBdr>
    </w:div>
    <w:div w:id="281886017">
      <w:bodyDiv w:val="1"/>
      <w:marLeft w:val="0"/>
      <w:marRight w:val="0"/>
      <w:marTop w:val="0"/>
      <w:marBottom w:val="0"/>
      <w:divBdr>
        <w:top w:val="none" w:sz="0" w:space="0" w:color="auto"/>
        <w:left w:val="none" w:sz="0" w:space="0" w:color="auto"/>
        <w:bottom w:val="none" w:sz="0" w:space="0" w:color="auto"/>
        <w:right w:val="none" w:sz="0" w:space="0" w:color="auto"/>
      </w:divBdr>
    </w:div>
    <w:div w:id="297302156">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18005203">
      <w:bodyDiv w:val="1"/>
      <w:marLeft w:val="0"/>
      <w:marRight w:val="0"/>
      <w:marTop w:val="0"/>
      <w:marBottom w:val="0"/>
      <w:divBdr>
        <w:top w:val="none" w:sz="0" w:space="0" w:color="auto"/>
        <w:left w:val="none" w:sz="0" w:space="0" w:color="auto"/>
        <w:bottom w:val="none" w:sz="0" w:space="0" w:color="auto"/>
        <w:right w:val="none" w:sz="0" w:space="0" w:color="auto"/>
      </w:divBdr>
      <w:divsChild>
        <w:div w:id="880940601">
          <w:marLeft w:val="0"/>
          <w:marRight w:val="0"/>
          <w:marTop w:val="0"/>
          <w:marBottom w:val="0"/>
          <w:divBdr>
            <w:top w:val="none" w:sz="0" w:space="0" w:color="auto"/>
            <w:left w:val="none" w:sz="0" w:space="0" w:color="auto"/>
            <w:bottom w:val="none" w:sz="0" w:space="0" w:color="auto"/>
            <w:right w:val="none" w:sz="0" w:space="0" w:color="auto"/>
          </w:divBdr>
          <w:divsChild>
            <w:div w:id="1376806543">
              <w:marLeft w:val="0"/>
              <w:marRight w:val="0"/>
              <w:marTop w:val="0"/>
              <w:marBottom w:val="0"/>
              <w:divBdr>
                <w:top w:val="none" w:sz="0" w:space="0" w:color="auto"/>
                <w:left w:val="none" w:sz="0" w:space="0" w:color="auto"/>
                <w:bottom w:val="none" w:sz="0" w:space="0" w:color="auto"/>
                <w:right w:val="none" w:sz="0" w:space="0" w:color="auto"/>
              </w:divBdr>
              <w:divsChild>
                <w:div w:id="156402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2920">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490297061">
      <w:bodyDiv w:val="1"/>
      <w:marLeft w:val="0"/>
      <w:marRight w:val="0"/>
      <w:marTop w:val="0"/>
      <w:marBottom w:val="0"/>
      <w:divBdr>
        <w:top w:val="none" w:sz="0" w:space="0" w:color="auto"/>
        <w:left w:val="none" w:sz="0" w:space="0" w:color="auto"/>
        <w:bottom w:val="none" w:sz="0" w:space="0" w:color="auto"/>
        <w:right w:val="none" w:sz="0" w:space="0" w:color="auto"/>
      </w:divBdr>
      <w:divsChild>
        <w:div w:id="173764239">
          <w:marLeft w:val="0"/>
          <w:marRight w:val="0"/>
          <w:marTop w:val="0"/>
          <w:marBottom w:val="0"/>
          <w:divBdr>
            <w:top w:val="none" w:sz="0" w:space="0" w:color="auto"/>
            <w:left w:val="none" w:sz="0" w:space="0" w:color="auto"/>
            <w:bottom w:val="none" w:sz="0" w:space="0" w:color="auto"/>
            <w:right w:val="none" w:sz="0" w:space="0" w:color="auto"/>
          </w:divBdr>
          <w:divsChild>
            <w:div w:id="1360473682">
              <w:marLeft w:val="0"/>
              <w:marRight w:val="0"/>
              <w:marTop w:val="0"/>
              <w:marBottom w:val="0"/>
              <w:divBdr>
                <w:top w:val="none" w:sz="0" w:space="0" w:color="auto"/>
                <w:left w:val="none" w:sz="0" w:space="0" w:color="auto"/>
                <w:bottom w:val="none" w:sz="0" w:space="0" w:color="auto"/>
                <w:right w:val="none" w:sz="0" w:space="0" w:color="auto"/>
              </w:divBdr>
              <w:divsChild>
                <w:div w:id="1329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858150">
      <w:bodyDiv w:val="1"/>
      <w:marLeft w:val="0"/>
      <w:marRight w:val="0"/>
      <w:marTop w:val="0"/>
      <w:marBottom w:val="0"/>
      <w:divBdr>
        <w:top w:val="none" w:sz="0" w:space="0" w:color="auto"/>
        <w:left w:val="none" w:sz="0" w:space="0" w:color="auto"/>
        <w:bottom w:val="none" w:sz="0" w:space="0" w:color="auto"/>
        <w:right w:val="none" w:sz="0" w:space="0" w:color="auto"/>
      </w:divBdr>
    </w:div>
    <w:div w:id="676421770">
      <w:bodyDiv w:val="1"/>
      <w:marLeft w:val="0"/>
      <w:marRight w:val="0"/>
      <w:marTop w:val="0"/>
      <w:marBottom w:val="0"/>
      <w:divBdr>
        <w:top w:val="none" w:sz="0" w:space="0" w:color="auto"/>
        <w:left w:val="none" w:sz="0" w:space="0" w:color="auto"/>
        <w:bottom w:val="none" w:sz="0" w:space="0" w:color="auto"/>
        <w:right w:val="none" w:sz="0" w:space="0" w:color="auto"/>
      </w:divBdr>
      <w:divsChild>
        <w:div w:id="1420177332">
          <w:marLeft w:val="0"/>
          <w:marRight w:val="0"/>
          <w:marTop w:val="0"/>
          <w:marBottom w:val="0"/>
          <w:divBdr>
            <w:top w:val="none" w:sz="0" w:space="0" w:color="auto"/>
            <w:left w:val="none" w:sz="0" w:space="0" w:color="auto"/>
            <w:bottom w:val="none" w:sz="0" w:space="0" w:color="auto"/>
            <w:right w:val="none" w:sz="0" w:space="0" w:color="auto"/>
          </w:divBdr>
          <w:divsChild>
            <w:div w:id="1023746553">
              <w:marLeft w:val="-204"/>
              <w:marRight w:val="-204"/>
              <w:marTop w:val="0"/>
              <w:marBottom w:val="0"/>
              <w:divBdr>
                <w:top w:val="none" w:sz="0" w:space="0" w:color="auto"/>
                <w:left w:val="none" w:sz="0" w:space="0" w:color="auto"/>
                <w:bottom w:val="none" w:sz="0" w:space="0" w:color="auto"/>
                <w:right w:val="none" w:sz="0" w:space="0" w:color="auto"/>
              </w:divBdr>
              <w:divsChild>
                <w:div w:id="59009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05694">
      <w:bodyDiv w:val="1"/>
      <w:marLeft w:val="0"/>
      <w:marRight w:val="0"/>
      <w:marTop w:val="0"/>
      <w:marBottom w:val="0"/>
      <w:divBdr>
        <w:top w:val="none" w:sz="0" w:space="0" w:color="auto"/>
        <w:left w:val="none" w:sz="0" w:space="0" w:color="auto"/>
        <w:bottom w:val="none" w:sz="0" w:space="0" w:color="auto"/>
        <w:right w:val="none" w:sz="0" w:space="0" w:color="auto"/>
      </w:divBdr>
    </w:div>
    <w:div w:id="897932095">
      <w:bodyDiv w:val="1"/>
      <w:marLeft w:val="48"/>
      <w:marRight w:val="0"/>
      <w:marTop w:val="48"/>
      <w:marBottom w:val="48"/>
      <w:divBdr>
        <w:top w:val="none" w:sz="0" w:space="0" w:color="auto"/>
        <w:left w:val="none" w:sz="0" w:space="0" w:color="auto"/>
        <w:bottom w:val="none" w:sz="0" w:space="0" w:color="auto"/>
        <w:right w:val="none" w:sz="0" w:space="0" w:color="auto"/>
      </w:divBdr>
    </w:div>
    <w:div w:id="1024330442">
      <w:bodyDiv w:val="1"/>
      <w:marLeft w:val="0"/>
      <w:marRight w:val="0"/>
      <w:marTop w:val="0"/>
      <w:marBottom w:val="0"/>
      <w:divBdr>
        <w:top w:val="none" w:sz="0" w:space="0" w:color="auto"/>
        <w:left w:val="none" w:sz="0" w:space="0" w:color="auto"/>
        <w:bottom w:val="none" w:sz="0" w:space="0" w:color="auto"/>
        <w:right w:val="none" w:sz="0" w:space="0" w:color="auto"/>
      </w:divBdr>
      <w:divsChild>
        <w:div w:id="529418093">
          <w:marLeft w:val="0"/>
          <w:marRight w:val="0"/>
          <w:marTop w:val="0"/>
          <w:marBottom w:val="0"/>
          <w:divBdr>
            <w:top w:val="none" w:sz="0" w:space="0" w:color="auto"/>
            <w:left w:val="none" w:sz="0" w:space="0" w:color="auto"/>
            <w:bottom w:val="none" w:sz="0" w:space="0" w:color="auto"/>
            <w:right w:val="none" w:sz="0" w:space="0" w:color="auto"/>
          </w:divBdr>
        </w:div>
      </w:divsChild>
    </w:div>
    <w:div w:id="1115904370">
      <w:bodyDiv w:val="1"/>
      <w:marLeft w:val="0"/>
      <w:marRight w:val="0"/>
      <w:marTop w:val="0"/>
      <w:marBottom w:val="0"/>
      <w:divBdr>
        <w:top w:val="none" w:sz="0" w:space="0" w:color="auto"/>
        <w:left w:val="none" w:sz="0" w:space="0" w:color="auto"/>
        <w:bottom w:val="none" w:sz="0" w:space="0" w:color="auto"/>
        <w:right w:val="none" w:sz="0" w:space="0" w:color="auto"/>
      </w:divBdr>
      <w:divsChild>
        <w:div w:id="1346977544">
          <w:marLeft w:val="0"/>
          <w:marRight w:val="0"/>
          <w:marTop w:val="0"/>
          <w:marBottom w:val="0"/>
          <w:divBdr>
            <w:top w:val="none" w:sz="0" w:space="0" w:color="auto"/>
            <w:left w:val="none" w:sz="0" w:space="0" w:color="auto"/>
            <w:bottom w:val="none" w:sz="0" w:space="0" w:color="auto"/>
            <w:right w:val="none" w:sz="0" w:space="0" w:color="auto"/>
          </w:divBdr>
        </w:div>
      </w:divsChild>
    </w:div>
    <w:div w:id="1137994423">
      <w:bodyDiv w:val="1"/>
      <w:marLeft w:val="0"/>
      <w:marRight w:val="0"/>
      <w:marTop w:val="0"/>
      <w:marBottom w:val="0"/>
      <w:divBdr>
        <w:top w:val="none" w:sz="0" w:space="0" w:color="auto"/>
        <w:left w:val="none" w:sz="0" w:space="0" w:color="auto"/>
        <w:bottom w:val="none" w:sz="0" w:space="0" w:color="auto"/>
        <w:right w:val="none" w:sz="0" w:space="0" w:color="auto"/>
      </w:divBdr>
    </w:div>
    <w:div w:id="1372999864">
      <w:bodyDiv w:val="1"/>
      <w:marLeft w:val="0"/>
      <w:marRight w:val="0"/>
      <w:marTop w:val="0"/>
      <w:marBottom w:val="0"/>
      <w:divBdr>
        <w:top w:val="none" w:sz="0" w:space="0" w:color="auto"/>
        <w:left w:val="none" w:sz="0" w:space="0" w:color="auto"/>
        <w:bottom w:val="none" w:sz="0" w:space="0" w:color="auto"/>
        <w:right w:val="none" w:sz="0" w:space="0" w:color="auto"/>
      </w:divBdr>
    </w:div>
    <w:div w:id="1388605113">
      <w:bodyDiv w:val="1"/>
      <w:marLeft w:val="0"/>
      <w:marRight w:val="0"/>
      <w:marTop w:val="0"/>
      <w:marBottom w:val="0"/>
      <w:divBdr>
        <w:top w:val="none" w:sz="0" w:space="0" w:color="auto"/>
        <w:left w:val="none" w:sz="0" w:space="0" w:color="auto"/>
        <w:bottom w:val="none" w:sz="0" w:space="0" w:color="auto"/>
        <w:right w:val="none" w:sz="0" w:space="0" w:color="auto"/>
      </w:divBdr>
      <w:divsChild>
        <w:div w:id="154230986">
          <w:marLeft w:val="0"/>
          <w:marRight w:val="0"/>
          <w:marTop w:val="0"/>
          <w:marBottom w:val="0"/>
          <w:divBdr>
            <w:top w:val="none" w:sz="0" w:space="0" w:color="auto"/>
            <w:left w:val="none" w:sz="0" w:space="0" w:color="auto"/>
            <w:bottom w:val="none" w:sz="0" w:space="0" w:color="auto"/>
            <w:right w:val="none" w:sz="0" w:space="0" w:color="auto"/>
          </w:divBdr>
        </w:div>
      </w:divsChild>
    </w:div>
    <w:div w:id="1443375395">
      <w:bodyDiv w:val="1"/>
      <w:marLeft w:val="0"/>
      <w:marRight w:val="0"/>
      <w:marTop w:val="0"/>
      <w:marBottom w:val="0"/>
      <w:divBdr>
        <w:top w:val="none" w:sz="0" w:space="0" w:color="auto"/>
        <w:left w:val="none" w:sz="0" w:space="0" w:color="auto"/>
        <w:bottom w:val="none" w:sz="0" w:space="0" w:color="auto"/>
        <w:right w:val="none" w:sz="0" w:space="0" w:color="auto"/>
      </w:divBdr>
    </w:div>
    <w:div w:id="1453555351">
      <w:bodyDiv w:val="1"/>
      <w:marLeft w:val="0"/>
      <w:marRight w:val="0"/>
      <w:marTop w:val="0"/>
      <w:marBottom w:val="0"/>
      <w:divBdr>
        <w:top w:val="none" w:sz="0" w:space="0" w:color="auto"/>
        <w:left w:val="none" w:sz="0" w:space="0" w:color="auto"/>
        <w:bottom w:val="none" w:sz="0" w:space="0" w:color="auto"/>
        <w:right w:val="none" w:sz="0" w:space="0" w:color="auto"/>
      </w:divBdr>
    </w:div>
    <w:div w:id="1479570744">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600943594">
      <w:bodyDiv w:val="1"/>
      <w:marLeft w:val="0"/>
      <w:marRight w:val="0"/>
      <w:marTop w:val="0"/>
      <w:marBottom w:val="0"/>
      <w:divBdr>
        <w:top w:val="none" w:sz="0" w:space="0" w:color="auto"/>
        <w:left w:val="none" w:sz="0" w:space="0" w:color="auto"/>
        <w:bottom w:val="none" w:sz="0" w:space="0" w:color="auto"/>
        <w:right w:val="none" w:sz="0" w:space="0" w:color="auto"/>
      </w:divBdr>
    </w:div>
    <w:div w:id="1631010845">
      <w:bodyDiv w:val="1"/>
      <w:marLeft w:val="0"/>
      <w:marRight w:val="0"/>
      <w:marTop w:val="0"/>
      <w:marBottom w:val="0"/>
      <w:divBdr>
        <w:top w:val="none" w:sz="0" w:space="0" w:color="auto"/>
        <w:left w:val="none" w:sz="0" w:space="0" w:color="auto"/>
        <w:bottom w:val="none" w:sz="0" w:space="0" w:color="auto"/>
        <w:right w:val="none" w:sz="0" w:space="0" w:color="auto"/>
      </w:divBdr>
      <w:divsChild>
        <w:div w:id="1778914798">
          <w:marLeft w:val="0"/>
          <w:marRight w:val="0"/>
          <w:marTop w:val="0"/>
          <w:marBottom w:val="0"/>
          <w:divBdr>
            <w:top w:val="none" w:sz="0" w:space="0" w:color="auto"/>
            <w:left w:val="none" w:sz="0" w:space="0" w:color="auto"/>
            <w:bottom w:val="none" w:sz="0" w:space="0" w:color="auto"/>
            <w:right w:val="none" w:sz="0" w:space="0" w:color="auto"/>
          </w:divBdr>
        </w:div>
      </w:divsChild>
    </w:div>
    <w:div w:id="1675720327">
      <w:bodyDiv w:val="1"/>
      <w:marLeft w:val="0"/>
      <w:marRight w:val="0"/>
      <w:marTop w:val="0"/>
      <w:marBottom w:val="0"/>
      <w:divBdr>
        <w:top w:val="none" w:sz="0" w:space="0" w:color="auto"/>
        <w:left w:val="none" w:sz="0" w:space="0" w:color="auto"/>
        <w:bottom w:val="none" w:sz="0" w:space="0" w:color="auto"/>
        <w:right w:val="none" w:sz="0" w:space="0" w:color="auto"/>
      </w:divBdr>
    </w:div>
    <w:div w:id="1677608742">
      <w:bodyDiv w:val="1"/>
      <w:marLeft w:val="0"/>
      <w:marRight w:val="0"/>
      <w:marTop w:val="0"/>
      <w:marBottom w:val="0"/>
      <w:divBdr>
        <w:top w:val="none" w:sz="0" w:space="0" w:color="auto"/>
        <w:left w:val="none" w:sz="0" w:space="0" w:color="auto"/>
        <w:bottom w:val="none" w:sz="0" w:space="0" w:color="auto"/>
        <w:right w:val="none" w:sz="0" w:space="0" w:color="auto"/>
      </w:divBdr>
      <w:divsChild>
        <w:div w:id="1138835453">
          <w:marLeft w:val="0"/>
          <w:marRight w:val="0"/>
          <w:marTop w:val="0"/>
          <w:marBottom w:val="0"/>
          <w:divBdr>
            <w:top w:val="none" w:sz="0" w:space="0" w:color="auto"/>
            <w:left w:val="none" w:sz="0" w:space="0" w:color="auto"/>
            <w:bottom w:val="none" w:sz="0" w:space="0" w:color="auto"/>
            <w:right w:val="none" w:sz="0" w:space="0" w:color="auto"/>
          </w:divBdr>
          <w:divsChild>
            <w:div w:id="194579899">
              <w:marLeft w:val="-204"/>
              <w:marRight w:val="-204"/>
              <w:marTop w:val="0"/>
              <w:marBottom w:val="0"/>
              <w:divBdr>
                <w:top w:val="none" w:sz="0" w:space="0" w:color="auto"/>
                <w:left w:val="none" w:sz="0" w:space="0" w:color="auto"/>
                <w:bottom w:val="none" w:sz="0" w:space="0" w:color="auto"/>
                <w:right w:val="none" w:sz="0" w:space="0" w:color="auto"/>
              </w:divBdr>
              <w:divsChild>
                <w:div w:id="10781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82987">
      <w:bodyDiv w:val="1"/>
      <w:marLeft w:val="0"/>
      <w:marRight w:val="0"/>
      <w:marTop w:val="0"/>
      <w:marBottom w:val="0"/>
      <w:divBdr>
        <w:top w:val="none" w:sz="0" w:space="0" w:color="auto"/>
        <w:left w:val="none" w:sz="0" w:space="0" w:color="auto"/>
        <w:bottom w:val="none" w:sz="0" w:space="0" w:color="auto"/>
        <w:right w:val="none" w:sz="0" w:space="0" w:color="auto"/>
      </w:divBdr>
    </w:div>
    <w:div w:id="1733239008">
      <w:bodyDiv w:val="1"/>
      <w:marLeft w:val="0"/>
      <w:marRight w:val="0"/>
      <w:marTop w:val="0"/>
      <w:marBottom w:val="0"/>
      <w:divBdr>
        <w:top w:val="none" w:sz="0" w:space="0" w:color="auto"/>
        <w:left w:val="none" w:sz="0" w:space="0" w:color="auto"/>
        <w:bottom w:val="none" w:sz="0" w:space="0" w:color="auto"/>
        <w:right w:val="none" w:sz="0" w:space="0" w:color="auto"/>
      </w:divBdr>
    </w:div>
    <w:div w:id="1753428453">
      <w:bodyDiv w:val="1"/>
      <w:marLeft w:val="0"/>
      <w:marRight w:val="0"/>
      <w:marTop w:val="0"/>
      <w:marBottom w:val="0"/>
      <w:divBdr>
        <w:top w:val="none" w:sz="0" w:space="0" w:color="auto"/>
        <w:left w:val="none" w:sz="0" w:space="0" w:color="auto"/>
        <w:bottom w:val="none" w:sz="0" w:space="0" w:color="auto"/>
        <w:right w:val="none" w:sz="0" w:space="0" w:color="auto"/>
      </w:divBdr>
    </w:div>
    <w:div w:id="1754087214">
      <w:bodyDiv w:val="1"/>
      <w:marLeft w:val="0"/>
      <w:marRight w:val="0"/>
      <w:marTop w:val="0"/>
      <w:marBottom w:val="0"/>
      <w:divBdr>
        <w:top w:val="none" w:sz="0" w:space="0" w:color="auto"/>
        <w:left w:val="none" w:sz="0" w:space="0" w:color="auto"/>
        <w:bottom w:val="none" w:sz="0" w:space="0" w:color="auto"/>
        <w:right w:val="none" w:sz="0" w:space="0" w:color="auto"/>
      </w:divBdr>
    </w:div>
    <w:div w:id="1755861710">
      <w:bodyDiv w:val="1"/>
      <w:marLeft w:val="0"/>
      <w:marRight w:val="0"/>
      <w:marTop w:val="0"/>
      <w:marBottom w:val="0"/>
      <w:divBdr>
        <w:top w:val="none" w:sz="0" w:space="0" w:color="auto"/>
        <w:left w:val="none" w:sz="0" w:space="0" w:color="auto"/>
        <w:bottom w:val="none" w:sz="0" w:space="0" w:color="auto"/>
        <w:right w:val="none" w:sz="0" w:space="0" w:color="auto"/>
      </w:divBdr>
    </w:div>
    <w:div w:id="1773432098">
      <w:bodyDiv w:val="1"/>
      <w:marLeft w:val="0"/>
      <w:marRight w:val="0"/>
      <w:marTop w:val="0"/>
      <w:marBottom w:val="0"/>
      <w:divBdr>
        <w:top w:val="none" w:sz="0" w:space="0" w:color="auto"/>
        <w:left w:val="none" w:sz="0" w:space="0" w:color="auto"/>
        <w:bottom w:val="none" w:sz="0" w:space="0" w:color="auto"/>
        <w:right w:val="none" w:sz="0" w:space="0" w:color="auto"/>
      </w:divBdr>
    </w:div>
    <w:div w:id="1832141520">
      <w:bodyDiv w:val="1"/>
      <w:marLeft w:val="0"/>
      <w:marRight w:val="0"/>
      <w:marTop w:val="0"/>
      <w:marBottom w:val="0"/>
      <w:divBdr>
        <w:top w:val="none" w:sz="0" w:space="0" w:color="auto"/>
        <w:left w:val="none" w:sz="0" w:space="0" w:color="auto"/>
        <w:bottom w:val="none" w:sz="0" w:space="0" w:color="auto"/>
        <w:right w:val="none" w:sz="0" w:space="0" w:color="auto"/>
      </w:divBdr>
    </w:div>
    <w:div w:id="1899516338">
      <w:bodyDiv w:val="1"/>
      <w:marLeft w:val="0"/>
      <w:marRight w:val="0"/>
      <w:marTop w:val="0"/>
      <w:marBottom w:val="0"/>
      <w:divBdr>
        <w:top w:val="none" w:sz="0" w:space="0" w:color="auto"/>
        <w:left w:val="none" w:sz="0" w:space="0" w:color="auto"/>
        <w:bottom w:val="none" w:sz="0" w:space="0" w:color="auto"/>
        <w:right w:val="none" w:sz="0" w:space="0" w:color="auto"/>
      </w:divBdr>
    </w:div>
    <w:div w:id="2045056750">
      <w:bodyDiv w:val="1"/>
      <w:marLeft w:val="0"/>
      <w:marRight w:val="0"/>
      <w:marTop w:val="0"/>
      <w:marBottom w:val="0"/>
      <w:divBdr>
        <w:top w:val="none" w:sz="0" w:space="0" w:color="auto"/>
        <w:left w:val="none" w:sz="0" w:space="0" w:color="auto"/>
        <w:bottom w:val="none" w:sz="0" w:space="0" w:color="auto"/>
        <w:right w:val="none" w:sz="0" w:space="0" w:color="auto"/>
      </w:divBdr>
    </w:div>
    <w:div w:id="2104109193">
      <w:bodyDiv w:val="1"/>
      <w:marLeft w:val="0"/>
      <w:marRight w:val="0"/>
      <w:marTop w:val="0"/>
      <w:marBottom w:val="0"/>
      <w:divBdr>
        <w:top w:val="none" w:sz="0" w:space="0" w:color="auto"/>
        <w:left w:val="none" w:sz="0" w:space="0" w:color="auto"/>
        <w:bottom w:val="none" w:sz="0" w:space="0" w:color="auto"/>
        <w:right w:val="none" w:sz="0" w:space="0" w:color="auto"/>
      </w:divBdr>
    </w:div>
    <w:div w:id="212441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rustee.ietf.org/license-info" TargetMode="External"/><Relationship Id="rId13" Type="http://schemas.openxmlformats.org/officeDocument/2006/relationships/hyperlink" Target="mailto:dhruv.dhody@huawei.com" TargetMode="External"/><Relationship Id="rId18" Type="http://schemas.openxmlformats.org/officeDocument/2006/relationships/hyperlink" Target="mailto:ricard.vilalta@cttc.es"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Italo.Busi@huawei.com" TargetMode="External"/><Relationship Id="rId17" Type="http://schemas.openxmlformats.org/officeDocument/2006/relationships/hyperlink" Target="mailto:byyun@etri.re.kr" TargetMode="External"/><Relationship Id="rId2" Type="http://schemas.openxmlformats.org/officeDocument/2006/relationships/numbering" Target="numbering.xml"/><Relationship Id="rId16" Type="http://schemas.openxmlformats.org/officeDocument/2006/relationships/hyperlink" Target="mailto:d.king@lancaster.ac.u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ietf.org/html/rfc795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victor.lopezalvarez@telefonica.com" TargetMode="External"/><Relationship Id="rId23" Type="http://schemas.openxmlformats.org/officeDocument/2006/relationships/fontTable" Target="fontTable.xml"/><Relationship Id="rId10" Type="http://schemas.openxmlformats.org/officeDocument/2006/relationships/hyperlink" Target="https://tools.ietf.org/html/rfc3688"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ools.ietf.org/html/rfc6241" TargetMode="External"/><Relationship Id="rId14" Type="http://schemas.openxmlformats.org/officeDocument/2006/relationships/hyperlink" Target="mailto:aihuaguo@huawei.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BE2B9-ECB8-46BA-A556-BF9657C7E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37</Pages>
  <Words>8496</Words>
  <Characters>48428</Characters>
  <Application>Microsoft Office Word</Application>
  <DocSecurity>0</DocSecurity>
  <Lines>403</Lines>
  <Paragraphs>113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Network Working Group</vt:lpstr>
      <vt:lpstr>Network Working Group</vt:lpstr>
    </vt:vector>
  </TitlesOfParts>
  <Company>USC/ISI</Company>
  <LinksUpToDate>false</LinksUpToDate>
  <CharactersWithSpaces>56811</CharactersWithSpaces>
  <SharedDoc>false</SharedDoc>
  <HLinks>
    <vt:vector size="306" baseType="variant">
      <vt:variant>
        <vt:i4>1245245</vt:i4>
      </vt:variant>
      <vt:variant>
        <vt:i4>398</vt:i4>
      </vt:variant>
      <vt:variant>
        <vt:i4>0</vt:i4>
      </vt:variant>
      <vt:variant>
        <vt:i4>5</vt:i4>
      </vt:variant>
      <vt:variant>
        <vt:lpwstr/>
      </vt:variant>
      <vt:variant>
        <vt:lpwstr>_Toc303343945</vt:lpwstr>
      </vt:variant>
      <vt:variant>
        <vt:i4>1245245</vt:i4>
      </vt:variant>
      <vt:variant>
        <vt:i4>392</vt:i4>
      </vt:variant>
      <vt:variant>
        <vt:i4>0</vt:i4>
      </vt:variant>
      <vt:variant>
        <vt:i4>5</vt:i4>
      </vt:variant>
      <vt:variant>
        <vt:lpwstr/>
      </vt:variant>
      <vt:variant>
        <vt:lpwstr>_Toc303343944</vt:lpwstr>
      </vt:variant>
      <vt:variant>
        <vt:i4>1245245</vt:i4>
      </vt:variant>
      <vt:variant>
        <vt:i4>386</vt:i4>
      </vt:variant>
      <vt:variant>
        <vt:i4>0</vt:i4>
      </vt:variant>
      <vt:variant>
        <vt:i4>5</vt:i4>
      </vt:variant>
      <vt:variant>
        <vt:lpwstr/>
      </vt:variant>
      <vt:variant>
        <vt:lpwstr>_Toc303343943</vt:lpwstr>
      </vt:variant>
      <vt:variant>
        <vt:i4>1245245</vt:i4>
      </vt:variant>
      <vt:variant>
        <vt:i4>380</vt:i4>
      </vt:variant>
      <vt:variant>
        <vt:i4>0</vt:i4>
      </vt:variant>
      <vt:variant>
        <vt:i4>5</vt:i4>
      </vt:variant>
      <vt:variant>
        <vt:lpwstr/>
      </vt:variant>
      <vt:variant>
        <vt:lpwstr>_Toc303343942</vt:lpwstr>
      </vt:variant>
      <vt:variant>
        <vt:i4>1245245</vt:i4>
      </vt:variant>
      <vt:variant>
        <vt:i4>374</vt:i4>
      </vt:variant>
      <vt:variant>
        <vt:i4>0</vt:i4>
      </vt:variant>
      <vt:variant>
        <vt:i4>5</vt:i4>
      </vt:variant>
      <vt:variant>
        <vt:lpwstr/>
      </vt:variant>
      <vt:variant>
        <vt:lpwstr>_Toc303343941</vt:lpwstr>
      </vt:variant>
      <vt:variant>
        <vt:i4>1245245</vt:i4>
      </vt:variant>
      <vt:variant>
        <vt:i4>368</vt:i4>
      </vt:variant>
      <vt:variant>
        <vt:i4>0</vt:i4>
      </vt:variant>
      <vt:variant>
        <vt:i4>5</vt:i4>
      </vt:variant>
      <vt:variant>
        <vt:lpwstr/>
      </vt:variant>
      <vt:variant>
        <vt:lpwstr>_Toc303343940</vt:lpwstr>
      </vt:variant>
      <vt:variant>
        <vt:i4>1310781</vt:i4>
      </vt:variant>
      <vt:variant>
        <vt:i4>362</vt:i4>
      </vt:variant>
      <vt:variant>
        <vt:i4>0</vt:i4>
      </vt:variant>
      <vt:variant>
        <vt:i4>5</vt:i4>
      </vt:variant>
      <vt:variant>
        <vt:lpwstr/>
      </vt:variant>
      <vt:variant>
        <vt:lpwstr>_Toc303343939</vt:lpwstr>
      </vt:variant>
      <vt:variant>
        <vt:i4>1310781</vt:i4>
      </vt:variant>
      <vt:variant>
        <vt:i4>356</vt:i4>
      </vt:variant>
      <vt:variant>
        <vt:i4>0</vt:i4>
      </vt:variant>
      <vt:variant>
        <vt:i4>5</vt:i4>
      </vt:variant>
      <vt:variant>
        <vt:lpwstr/>
      </vt:variant>
      <vt:variant>
        <vt:lpwstr>_Toc303343938</vt:lpwstr>
      </vt:variant>
      <vt:variant>
        <vt:i4>1310781</vt:i4>
      </vt:variant>
      <vt:variant>
        <vt:i4>350</vt:i4>
      </vt:variant>
      <vt:variant>
        <vt:i4>0</vt:i4>
      </vt:variant>
      <vt:variant>
        <vt:i4>5</vt:i4>
      </vt:variant>
      <vt:variant>
        <vt:lpwstr/>
      </vt:variant>
      <vt:variant>
        <vt:lpwstr>_Toc303343937</vt:lpwstr>
      </vt:variant>
      <vt:variant>
        <vt:i4>1310781</vt:i4>
      </vt:variant>
      <vt:variant>
        <vt:i4>344</vt:i4>
      </vt:variant>
      <vt:variant>
        <vt:i4>0</vt:i4>
      </vt:variant>
      <vt:variant>
        <vt:i4>5</vt:i4>
      </vt:variant>
      <vt:variant>
        <vt:lpwstr/>
      </vt:variant>
      <vt:variant>
        <vt:lpwstr>_Toc303343936</vt:lpwstr>
      </vt:variant>
      <vt:variant>
        <vt:i4>1310781</vt:i4>
      </vt:variant>
      <vt:variant>
        <vt:i4>338</vt:i4>
      </vt:variant>
      <vt:variant>
        <vt:i4>0</vt:i4>
      </vt:variant>
      <vt:variant>
        <vt:i4>5</vt:i4>
      </vt:variant>
      <vt:variant>
        <vt:lpwstr/>
      </vt:variant>
      <vt:variant>
        <vt:lpwstr>_Toc303343935</vt:lpwstr>
      </vt:variant>
      <vt:variant>
        <vt:i4>1310781</vt:i4>
      </vt:variant>
      <vt:variant>
        <vt:i4>332</vt:i4>
      </vt:variant>
      <vt:variant>
        <vt:i4>0</vt:i4>
      </vt:variant>
      <vt:variant>
        <vt:i4>5</vt:i4>
      </vt:variant>
      <vt:variant>
        <vt:lpwstr/>
      </vt:variant>
      <vt:variant>
        <vt:lpwstr>_Toc303343934</vt:lpwstr>
      </vt:variant>
      <vt:variant>
        <vt:i4>1310781</vt:i4>
      </vt:variant>
      <vt:variant>
        <vt:i4>326</vt:i4>
      </vt:variant>
      <vt:variant>
        <vt:i4>0</vt:i4>
      </vt:variant>
      <vt:variant>
        <vt:i4>5</vt:i4>
      </vt:variant>
      <vt:variant>
        <vt:lpwstr/>
      </vt:variant>
      <vt:variant>
        <vt:lpwstr>_Toc303343933</vt:lpwstr>
      </vt:variant>
      <vt:variant>
        <vt:i4>1310781</vt:i4>
      </vt:variant>
      <vt:variant>
        <vt:i4>320</vt:i4>
      </vt:variant>
      <vt:variant>
        <vt:i4>0</vt:i4>
      </vt:variant>
      <vt:variant>
        <vt:i4>5</vt:i4>
      </vt:variant>
      <vt:variant>
        <vt:lpwstr/>
      </vt:variant>
      <vt:variant>
        <vt:lpwstr>_Toc303343932</vt:lpwstr>
      </vt:variant>
      <vt:variant>
        <vt:i4>1310781</vt:i4>
      </vt:variant>
      <vt:variant>
        <vt:i4>314</vt:i4>
      </vt:variant>
      <vt:variant>
        <vt:i4>0</vt:i4>
      </vt:variant>
      <vt:variant>
        <vt:i4>5</vt:i4>
      </vt:variant>
      <vt:variant>
        <vt:lpwstr/>
      </vt:variant>
      <vt:variant>
        <vt:lpwstr>_Toc303343931</vt:lpwstr>
      </vt:variant>
      <vt:variant>
        <vt:i4>1310781</vt:i4>
      </vt:variant>
      <vt:variant>
        <vt:i4>308</vt:i4>
      </vt:variant>
      <vt:variant>
        <vt:i4>0</vt:i4>
      </vt:variant>
      <vt:variant>
        <vt:i4>5</vt:i4>
      </vt:variant>
      <vt:variant>
        <vt:lpwstr/>
      </vt:variant>
      <vt:variant>
        <vt:lpwstr>_Toc303343930</vt:lpwstr>
      </vt:variant>
      <vt:variant>
        <vt:i4>1376317</vt:i4>
      </vt:variant>
      <vt:variant>
        <vt:i4>302</vt:i4>
      </vt:variant>
      <vt:variant>
        <vt:i4>0</vt:i4>
      </vt:variant>
      <vt:variant>
        <vt:i4>5</vt:i4>
      </vt:variant>
      <vt:variant>
        <vt:lpwstr/>
      </vt:variant>
      <vt:variant>
        <vt:lpwstr>_Toc303343929</vt:lpwstr>
      </vt:variant>
      <vt:variant>
        <vt:i4>1376317</vt:i4>
      </vt:variant>
      <vt:variant>
        <vt:i4>296</vt:i4>
      </vt:variant>
      <vt:variant>
        <vt:i4>0</vt:i4>
      </vt:variant>
      <vt:variant>
        <vt:i4>5</vt:i4>
      </vt:variant>
      <vt:variant>
        <vt:lpwstr/>
      </vt:variant>
      <vt:variant>
        <vt:lpwstr>_Toc303343928</vt:lpwstr>
      </vt:variant>
      <vt:variant>
        <vt:i4>1376317</vt:i4>
      </vt:variant>
      <vt:variant>
        <vt:i4>290</vt:i4>
      </vt:variant>
      <vt:variant>
        <vt:i4>0</vt:i4>
      </vt:variant>
      <vt:variant>
        <vt:i4>5</vt:i4>
      </vt:variant>
      <vt:variant>
        <vt:lpwstr/>
      </vt:variant>
      <vt:variant>
        <vt:lpwstr>_Toc303343927</vt:lpwstr>
      </vt:variant>
      <vt:variant>
        <vt:i4>1376317</vt:i4>
      </vt:variant>
      <vt:variant>
        <vt:i4>284</vt:i4>
      </vt:variant>
      <vt:variant>
        <vt:i4>0</vt:i4>
      </vt:variant>
      <vt:variant>
        <vt:i4>5</vt:i4>
      </vt:variant>
      <vt:variant>
        <vt:lpwstr/>
      </vt:variant>
      <vt:variant>
        <vt:lpwstr>_Toc303343926</vt:lpwstr>
      </vt:variant>
      <vt:variant>
        <vt:i4>1376317</vt:i4>
      </vt:variant>
      <vt:variant>
        <vt:i4>278</vt:i4>
      </vt:variant>
      <vt:variant>
        <vt:i4>0</vt:i4>
      </vt:variant>
      <vt:variant>
        <vt:i4>5</vt:i4>
      </vt:variant>
      <vt:variant>
        <vt:lpwstr/>
      </vt:variant>
      <vt:variant>
        <vt:lpwstr>_Toc303343925</vt:lpwstr>
      </vt:variant>
      <vt:variant>
        <vt:i4>1376317</vt:i4>
      </vt:variant>
      <vt:variant>
        <vt:i4>272</vt:i4>
      </vt:variant>
      <vt:variant>
        <vt:i4>0</vt:i4>
      </vt:variant>
      <vt:variant>
        <vt:i4>5</vt:i4>
      </vt:variant>
      <vt:variant>
        <vt:lpwstr/>
      </vt:variant>
      <vt:variant>
        <vt:lpwstr>_Toc303343924</vt:lpwstr>
      </vt:variant>
      <vt:variant>
        <vt:i4>1376317</vt:i4>
      </vt:variant>
      <vt:variant>
        <vt:i4>266</vt:i4>
      </vt:variant>
      <vt:variant>
        <vt:i4>0</vt:i4>
      </vt:variant>
      <vt:variant>
        <vt:i4>5</vt:i4>
      </vt:variant>
      <vt:variant>
        <vt:lpwstr/>
      </vt:variant>
      <vt:variant>
        <vt:lpwstr>_Toc303343923</vt:lpwstr>
      </vt:variant>
      <vt:variant>
        <vt:i4>1376317</vt:i4>
      </vt:variant>
      <vt:variant>
        <vt:i4>260</vt:i4>
      </vt:variant>
      <vt:variant>
        <vt:i4>0</vt:i4>
      </vt:variant>
      <vt:variant>
        <vt:i4>5</vt:i4>
      </vt:variant>
      <vt:variant>
        <vt:lpwstr/>
      </vt:variant>
      <vt:variant>
        <vt:lpwstr>_Toc303343922</vt:lpwstr>
      </vt:variant>
      <vt:variant>
        <vt:i4>1376317</vt:i4>
      </vt:variant>
      <vt:variant>
        <vt:i4>254</vt:i4>
      </vt:variant>
      <vt:variant>
        <vt:i4>0</vt:i4>
      </vt:variant>
      <vt:variant>
        <vt:i4>5</vt:i4>
      </vt:variant>
      <vt:variant>
        <vt:lpwstr/>
      </vt:variant>
      <vt:variant>
        <vt:lpwstr>_Toc303343921</vt:lpwstr>
      </vt:variant>
      <vt:variant>
        <vt:i4>1376317</vt:i4>
      </vt:variant>
      <vt:variant>
        <vt:i4>248</vt:i4>
      </vt:variant>
      <vt:variant>
        <vt:i4>0</vt:i4>
      </vt:variant>
      <vt:variant>
        <vt:i4>5</vt:i4>
      </vt:variant>
      <vt:variant>
        <vt:lpwstr/>
      </vt:variant>
      <vt:variant>
        <vt:lpwstr>_Toc303343920</vt:lpwstr>
      </vt:variant>
      <vt:variant>
        <vt:i4>1441853</vt:i4>
      </vt:variant>
      <vt:variant>
        <vt:i4>242</vt:i4>
      </vt:variant>
      <vt:variant>
        <vt:i4>0</vt:i4>
      </vt:variant>
      <vt:variant>
        <vt:i4>5</vt:i4>
      </vt:variant>
      <vt:variant>
        <vt:lpwstr/>
      </vt:variant>
      <vt:variant>
        <vt:lpwstr>_Toc303343919</vt:lpwstr>
      </vt:variant>
      <vt:variant>
        <vt:i4>1441853</vt:i4>
      </vt:variant>
      <vt:variant>
        <vt:i4>236</vt:i4>
      </vt:variant>
      <vt:variant>
        <vt:i4>0</vt:i4>
      </vt:variant>
      <vt:variant>
        <vt:i4>5</vt:i4>
      </vt:variant>
      <vt:variant>
        <vt:lpwstr/>
      </vt:variant>
      <vt:variant>
        <vt:lpwstr>_Toc303343918</vt:lpwstr>
      </vt:variant>
      <vt:variant>
        <vt:i4>1441853</vt:i4>
      </vt:variant>
      <vt:variant>
        <vt:i4>230</vt:i4>
      </vt:variant>
      <vt:variant>
        <vt:i4>0</vt:i4>
      </vt:variant>
      <vt:variant>
        <vt:i4>5</vt:i4>
      </vt:variant>
      <vt:variant>
        <vt:lpwstr/>
      </vt:variant>
      <vt:variant>
        <vt:lpwstr>_Toc303343917</vt:lpwstr>
      </vt:variant>
      <vt:variant>
        <vt:i4>1441853</vt:i4>
      </vt:variant>
      <vt:variant>
        <vt:i4>224</vt:i4>
      </vt:variant>
      <vt:variant>
        <vt:i4>0</vt:i4>
      </vt:variant>
      <vt:variant>
        <vt:i4>5</vt:i4>
      </vt:variant>
      <vt:variant>
        <vt:lpwstr/>
      </vt:variant>
      <vt:variant>
        <vt:lpwstr>_Toc303343916</vt:lpwstr>
      </vt:variant>
      <vt:variant>
        <vt:i4>1441853</vt:i4>
      </vt:variant>
      <vt:variant>
        <vt:i4>218</vt:i4>
      </vt:variant>
      <vt:variant>
        <vt:i4>0</vt:i4>
      </vt:variant>
      <vt:variant>
        <vt:i4>5</vt:i4>
      </vt:variant>
      <vt:variant>
        <vt:lpwstr/>
      </vt:variant>
      <vt:variant>
        <vt:lpwstr>_Toc303343915</vt:lpwstr>
      </vt:variant>
      <vt:variant>
        <vt:i4>1441853</vt:i4>
      </vt:variant>
      <vt:variant>
        <vt:i4>212</vt:i4>
      </vt:variant>
      <vt:variant>
        <vt:i4>0</vt:i4>
      </vt:variant>
      <vt:variant>
        <vt:i4>5</vt:i4>
      </vt:variant>
      <vt:variant>
        <vt:lpwstr/>
      </vt:variant>
      <vt:variant>
        <vt:lpwstr>_Toc303343914</vt:lpwstr>
      </vt:variant>
      <vt:variant>
        <vt:i4>1441853</vt:i4>
      </vt:variant>
      <vt:variant>
        <vt:i4>206</vt:i4>
      </vt:variant>
      <vt:variant>
        <vt:i4>0</vt:i4>
      </vt:variant>
      <vt:variant>
        <vt:i4>5</vt:i4>
      </vt:variant>
      <vt:variant>
        <vt:lpwstr/>
      </vt:variant>
      <vt:variant>
        <vt:lpwstr>_Toc303343913</vt:lpwstr>
      </vt:variant>
      <vt:variant>
        <vt:i4>1441853</vt:i4>
      </vt:variant>
      <vt:variant>
        <vt:i4>200</vt:i4>
      </vt:variant>
      <vt:variant>
        <vt:i4>0</vt:i4>
      </vt:variant>
      <vt:variant>
        <vt:i4>5</vt:i4>
      </vt:variant>
      <vt:variant>
        <vt:lpwstr/>
      </vt:variant>
      <vt:variant>
        <vt:lpwstr>_Toc303343912</vt:lpwstr>
      </vt:variant>
      <vt:variant>
        <vt:i4>1441853</vt:i4>
      </vt:variant>
      <vt:variant>
        <vt:i4>194</vt:i4>
      </vt:variant>
      <vt:variant>
        <vt:i4>0</vt:i4>
      </vt:variant>
      <vt:variant>
        <vt:i4>5</vt:i4>
      </vt:variant>
      <vt:variant>
        <vt:lpwstr/>
      </vt:variant>
      <vt:variant>
        <vt:lpwstr>_Toc303343911</vt:lpwstr>
      </vt:variant>
      <vt:variant>
        <vt:i4>1441853</vt:i4>
      </vt:variant>
      <vt:variant>
        <vt:i4>188</vt:i4>
      </vt:variant>
      <vt:variant>
        <vt:i4>0</vt:i4>
      </vt:variant>
      <vt:variant>
        <vt:i4>5</vt:i4>
      </vt:variant>
      <vt:variant>
        <vt:lpwstr/>
      </vt:variant>
      <vt:variant>
        <vt:lpwstr>_Toc303343910</vt:lpwstr>
      </vt:variant>
      <vt:variant>
        <vt:i4>1507389</vt:i4>
      </vt:variant>
      <vt:variant>
        <vt:i4>182</vt:i4>
      </vt:variant>
      <vt:variant>
        <vt:i4>0</vt:i4>
      </vt:variant>
      <vt:variant>
        <vt:i4>5</vt:i4>
      </vt:variant>
      <vt:variant>
        <vt:lpwstr/>
      </vt:variant>
      <vt:variant>
        <vt:lpwstr>_Toc303343909</vt:lpwstr>
      </vt:variant>
      <vt:variant>
        <vt:i4>1507389</vt:i4>
      </vt:variant>
      <vt:variant>
        <vt:i4>176</vt:i4>
      </vt:variant>
      <vt:variant>
        <vt:i4>0</vt:i4>
      </vt:variant>
      <vt:variant>
        <vt:i4>5</vt:i4>
      </vt:variant>
      <vt:variant>
        <vt:lpwstr/>
      </vt:variant>
      <vt:variant>
        <vt:lpwstr>_Toc303343908</vt:lpwstr>
      </vt:variant>
      <vt:variant>
        <vt:i4>1507389</vt:i4>
      </vt:variant>
      <vt:variant>
        <vt:i4>170</vt:i4>
      </vt:variant>
      <vt:variant>
        <vt:i4>0</vt:i4>
      </vt:variant>
      <vt:variant>
        <vt:i4>5</vt:i4>
      </vt:variant>
      <vt:variant>
        <vt:lpwstr/>
      </vt:variant>
      <vt:variant>
        <vt:lpwstr>_Toc303343907</vt:lpwstr>
      </vt:variant>
      <vt:variant>
        <vt:i4>1507389</vt:i4>
      </vt:variant>
      <vt:variant>
        <vt:i4>164</vt:i4>
      </vt:variant>
      <vt:variant>
        <vt:i4>0</vt:i4>
      </vt:variant>
      <vt:variant>
        <vt:i4>5</vt:i4>
      </vt:variant>
      <vt:variant>
        <vt:lpwstr/>
      </vt:variant>
      <vt:variant>
        <vt:lpwstr>_Toc303343906</vt:lpwstr>
      </vt:variant>
      <vt:variant>
        <vt:i4>1507389</vt:i4>
      </vt:variant>
      <vt:variant>
        <vt:i4>158</vt:i4>
      </vt:variant>
      <vt:variant>
        <vt:i4>0</vt:i4>
      </vt:variant>
      <vt:variant>
        <vt:i4>5</vt:i4>
      </vt:variant>
      <vt:variant>
        <vt:lpwstr/>
      </vt:variant>
      <vt:variant>
        <vt:lpwstr>_Toc303343905</vt:lpwstr>
      </vt:variant>
      <vt:variant>
        <vt:i4>1507389</vt:i4>
      </vt:variant>
      <vt:variant>
        <vt:i4>152</vt:i4>
      </vt:variant>
      <vt:variant>
        <vt:i4>0</vt:i4>
      </vt:variant>
      <vt:variant>
        <vt:i4>5</vt:i4>
      </vt:variant>
      <vt:variant>
        <vt:lpwstr/>
      </vt:variant>
      <vt:variant>
        <vt:lpwstr>_Toc303343904</vt:lpwstr>
      </vt:variant>
      <vt:variant>
        <vt:i4>1507389</vt:i4>
      </vt:variant>
      <vt:variant>
        <vt:i4>146</vt:i4>
      </vt:variant>
      <vt:variant>
        <vt:i4>0</vt:i4>
      </vt:variant>
      <vt:variant>
        <vt:i4>5</vt:i4>
      </vt:variant>
      <vt:variant>
        <vt:lpwstr/>
      </vt:variant>
      <vt:variant>
        <vt:lpwstr>_Toc303343903</vt:lpwstr>
      </vt:variant>
      <vt:variant>
        <vt:i4>1507389</vt:i4>
      </vt:variant>
      <vt:variant>
        <vt:i4>140</vt:i4>
      </vt:variant>
      <vt:variant>
        <vt:i4>0</vt:i4>
      </vt:variant>
      <vt:variant>
        <vt:i4>5</vt:i4>
      </vt:variant>
      <vt:variant>
        <vt:lpwstr/>
      </vt:variant>
      <vt:variant>
        <vt:lpwstr>_Toc303343902</vt:lpwstr>
      </vt:variant>
      <vt:variant>
        <vt:i4>1507389</vt:i4>
      </vt:variant>
      <vt:variant>
        <vt:i4>134</vt:i4>
      </vt:variant>
      <vt:variant>
        <vt:i4>0</vt:i4>
      </vt:variant>
      <vt:variant>
        <vt:i4>5</vt:i4>
      </vt:variant>
      <vt:variant>
        <vt:lpwstr/>
      </vt:variant>
      <vt:variant>
        <vt:lpwstr>_Toc303343901</vt:lpwstr>
      </vt:variant>
      <vt:variant>
        <vt:i4>1507389</vt:i4>
      </vt:variant>
      <vt:variant>
        <vt:i4>128</vt:i4>
      </vt:variant>
      <vt:variant>
        <vt:i4>0</vt:i4>
      </vt:variant>
      <vt:variant>
        <vt:i4>5</vt:i4>
      </vt:variant>
      <vt:variant>
        <vt:lpwstr/>
      </vt:variant>
      <vt:variant>
        <vt:lpwstr>_Toc303343900</vt:lpwstr>
      </vt:variant>
      <vt:variant>
        <vt:i4>1966140</vt:i4>
      </vt:variant>
      <vt:variant>
        <vt:i4>122</vt:i4>
      </vt:variant>
      <vt:variant>
        <vt:i4>0</vt:i4>
      </vt:variant>
      <vt:variant>
        <vt:i4>5</vt:i4>
      </vt:variant>
      <vt:variant>
        <vt:lpwstr/>
      </vt:variant>
      <vt:variant>
        <vt:lpwstr>_Toc303343899</vt:lpwstr>
      </vt:variant>
      <vt:variant>
        <vt:i4>1966140</vt:i4>
      </vt:variant>
      <vt:variant>
        <vt:i4>116</vt:i4>
      </vt:variant>
      <vt:variant>
        <vt:i4>0</vt:i4>
      </vt:variant>
      <vt:variant>
        <vt:i4>5</vt:i4>
      </vt:variant>
      <vt:variant>
        <vt:lpwstr/>
      </vt:variant>
      <vt:variant>
        <vt:lpwstr>_Toc303343898</vt:lpwstr>
      </vt:variant>
      <vt:variant>
        <vt:i4>1966140</vt:i4>
      </vt:variant>
      <vt:variant>
        <vt:i4>110</vt:i4>
      </vt:variant>
      <vt:variant>
        <vt:i4>0</vt:i4>
      </vt:variant>
      <vt:variant>
        <vt:i4>5</vt:i4>
      </vt:variant>
      <vt:variant>
        <vt:lpwstr/>
      </vt:variant>
      <vt:variant>
        <vt:lpwstr>_Toc303343897</vt:lpwstr>
      </vt:variant>
      <vt:variant>
        <vt:i4>1966140</vt:i4>
      </vt:variant>
      <vt:variant>
        <vt:i4>104</vt:i4>
      </vt:variant>
      <vt:variant>
        <vt:i4>0</vt:i4>
      </vt:variant>
      <vt:variant>
        <vt:i4>5</vt:i4>
      </vt:variant>
      <vt:variant>
        <vt:lpwstr/>
      </vt:variant>
      <vt:variant>
        <vt:lpwstr>_Toc303343896</vt:lpwstr>
      </vt:variant>
      <vt:variant>
        <vt:i4>393283</vt:i4>
      </vt:variant>
      <vt:variant>
        <vt:i4>99</vt:i4>
      </vt:variant>
      <vt:variant>
        <vt:i4>0</vt:i4>
      </vt:variant>
      <vt:variant>
        <vt:i4>5</vt:i4>
      </vt:variant>
      <vt:variant>
        <vt:lpwstr>http://trustee.ietf.org/license-info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Joe Touch</dc:creator>
  <cp:lastModifiedBy>Leeyoung</cp:lastModifiedBy>
  <cp:revision>3</cp:revision>
  <cp:lastPrinted>2017-10-30T01:52:00Z</cp:lastPrinted>
  <dcterms:created xsi:type="dcterms:W3CDTF">2019-03-07T06:09:00Z</dcterms:created>
  <dcterms:modified xsi:type="dcterms:W3CDTF">2019-03-07T17:20:00Z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(5)H0kJbu49g/NO7PP5TTXy9DxHInUkw5SPI7W2oz/5CoODBHxxmQ1ACZrV2gcL8TvNE9SX9TW6_x000d_
np0jjoiepstyfZpTBpIO7YsIub4yuNWYC24RZ2x2YGSOL9aALfI+q0JogAgeV16BxNmcUd94_x000d_
tLbFNLcGnWZSXJiY4G4p8MdBfc/C52LjQOK4CbIfYni+RNK3sA+2G5Ohdngte++GmcTRICOf_x000d_
/5xPqCFMaAC0rF46Dg</vt:lpwstr>
  </property>
  <property fmtid="{D5CDD505-2E9C-101B-9397-08002B2CF9AE}" pid="3" name="_ms_pID_7253431">
    <vt:lpwstr>OiNUyDdd2KMJaQOhftE6B0zHitCYizeZV3Q6qRGl+BHrz72Qn2anxn_x000d_
RMPuxYZQMT1DCysvfY/2YGrN8r0/CzkJ6g/Qpqec+vkWXeXTPKZ42j7YtvOH7FhztEPOfvqx_x000d_
lOxeSV99TgPUAyNpIHCtQMhrsRojdLsx48hBHPhOsaOX07CAvFrWOKaHtBx8MFebNq0bPWLh_x000d_
dM2gNSTlaOor1DkBw7O0ldQh+ekpU/qi4n7z</vt:lpwstr>
  </property>
  <property fmtid="{D5CDD505-2E9C-101B-9397-08002B2CF9AE}" pid="4" name="_ms_pID_7253432">
    <vt:lpwstr>6agtdha/sjxaQGxk9Le3vBiWzLAG2vGYHpDi_x000d_
fcMu350NAjY4RoDb8XU7C8UDcs99+Piq7trjjA/c1UWKlGx3u6aWf9j9fxYt6Wbf6Ku/v18R_x000d_
wtqQBf+t142ifRxLWWsRCiBZCyHDNO5ijFTjGaEtx7dYqrolHjb8uBYX5LKGY3ybgrnq4p2X_x000d_
FXEETeM9L8WUKRyZEzEaAFV6fFkAPvf2RfpTRgfjqguqZ8ojk62DyN</vt:lpwstr>
  </property>
  <property fmtid="{D5CDD505-2E9C-101B-9397-08002B2CF9AE}" pid="5" name="_ms_pID_7253433">
    <vt:lpwstr>PkgAGkVlrQlZNqgsut_x000d_
v4QZqLR4/W5D+Ar4bvur4bWvPhbz4BcgGRAkq3mgCLaRb++w6h2dlcXSTWNU8KEI8aB6KTIl_x000d_
UVSry4lutf2Vi6rFaq1NsioKGgM258WPm9jp5sagCztZIfo+Pt205NsisHzMxxNn6+xdG/I2_x000d_
X4LpX45Onm/jCDVmJjYB3ynYmCI1FHYB+kQQnvqbhaNs8jmS/HPPf6I15et3F3h1HtC40Sdm</vt:lpwstr>
  </property>
  <property fmtid="{D5CDD505-2E9C-101B-9397-08002B2CF9AE}" pid="6" name="_ms_pID_7253434">
    <vt:lpwstr>_x000d_
CxT0pU0+K3TPzfdjhQOwwmWsRswHFw0vh0wtY3hqQ6laz0TjWxIdssXEVoQVpYjuf189dvqh_x000d_
Nc6VIVCJa0JaE2Z+e3wIekw/usry9x7cdJ6nFESLcs8DbqUB9WP4uO7zITsztRwVoAX9t2Sq_x000d_
JH5aA7QR0TdoU/4asJBO6c71NfBAo+EUFkjwHQacWloSaw93EVz4Eqlhx7G/VZS+W8eb3JNB_x000d_
</vt:lpwstr>
  </property>
  <property fmtid="{D5CDD505-2E9C-101B-9397-08002B2CF9AE}" pid="7" name="_readonly">
    <vt:lpwstr/>
  </property>
  <property fmtid="{D5CDD505-2E9C-101B-9397-08002B2CF9AE}" pid="8" name="_change">
    <vt:lpwstr/>
  </property>
  <property fmtid="{D5CDD505-2E9C-101B-9397-08002B2CF9AE}" pid="9" name="_full-control">
    <vt:lpwstr/>
  </property>
  <property fmtid="{D5CDD505-2E9C-101B-9397-08002B2CF9AE}" pid="10" name="sflag">
    <vt:lpwstr>1534950470</vt:lpwstr>
  </property>
</Properties>
</file>