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DFA9" w14:textId="7B11AB4E" w:rsidR="00117CB3" w:rsidRDefault="00AF6DCB" w:rsidP="00AF6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DCB">
        <w:rPr>
          <w:rFonts w:ascii="Times New Roman" w:hAnsi="Times New Roman" w:cs="Times New Roman"/>
          <w:b/>
          <w:bCs/>
        </w:rPr>
        <w:t>Overview:</w:t>
      </w:r>
      <w:r w:rsidRPr="00AF6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purpose of the analysis is to identify applicants that have the best chance of success through funding via Alphabet Soup.</w:t>
      </w:r>
    </w:p>
    <w:p w14:paraId="4C7D7FBF" w14:textId="7B117BF7" w:rsidR="005B51F4" w:rsidRDefault="00AF6DCB" w:rsidP="005B5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“IS_SUCCESSFUL” is the target variable of the model. </w:t>
      </w:r>
      <w:r>
        <w:rPr>
          <w:rFonts w:ascii="Times New Roman" w:hAnsi="Times New Roman" w:cs="Times New Roman"/>
        </w:rPr>
        <w:t xml:space="preserve">The remaining columns after EIN and NAME were dropped are the features of this model. </w:t>
      </w:r>
      <w:r w:rsidR="005B51F4">
        <w:rPr>
          <w:rFonts w:ascii="Times New Roman" w:hAnsi="Times New Roman" w:cs="Times New Roman"/>
        </w:rPr>
        <w:t>As mentioned previously, EIN and NAME were removed; they were removed because they aren’t targets nor features. For my neural network model, I did 3 layers and 3 activation functions. I came close to achieving the target model performance at 72% on the first attempt.</w:t>
      </w:r>
    </w:p>
    <w:p w14:paraId="7264E432" w14:textId="4AE3B8E9" w:rsidR="00085B6E" w:rsidRPr="005B51F4" w:rsidRDefault="00085B6E" w:rsidP="005B5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Summary:</w:t>
      </w:r>
      <w:r>
        <w:rPr>
          <w:rFonts w:ascii="Times New Roman" w:hAnsi="Times New Roman" w:cs="Times New Roman"/>
        </w:rPr>
        <w:t xml:space="preserve"> The first epoch of the deep learning model had a target model performance at 72%. With a different model, I think that the target model performance could be higher at the first epoch if there were more than 100 epochs in the </w:t>
      </w:r>
      <w:r w:rsidR="00CC09A6">
        <w:rPr>
          <w:rFonts w:ascii="Times New Roman" w:hAnsi="Times New Roman" w:cs="Times New Roman"/>
        </w:rPr>
        <w:t xml:space="preserve">model. </w:t>
      </w:r>
      <w:proofErr w:type="gramStart"/>
      <w:r w:rsidR="00CC09A6">
        <w:rPr>
          <w:rFonts w:ascii="Times New Roman" w:hAnsi="Times New Roman" w:cs="Times New Roman"/>
        </w:rPr>
        <w:t>Due to the fact that</w:t>
      </w:r>
      <w:proofErr w:type="gramEnd"/>
      <w:r w:rsidR="00CC09A6">
        <w:rPr>
          <w:rFonts w:ascii="Times New Roman" w:hAnsi="Times New Roman" w:cs="Times New Roman"/>
        </w:rPr>
        <w:t xml:space="preserve"> there were only 100 epochs, I think that played a role in the target model performance being lower than it could’ve been.</w:t>
      </w:r>
    </w:p>
    <w:sectPr w:rsidR="00085B6E" w:rsidRPr="005B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0197"/>
    <w:multiLevelType w:val="hybridMultilevel"/>
    <w:tmpl w:val="597A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04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B"/>
    <w:rsid w:val="00085B6E"/>
    <w:rsid w:val="00117CB3"/>
    <w:rsid w:val="00453919"/>
    <w:rsid w:val="005B51F4"/>
    <w:rsid w:val="007123A5"/>
    <w:rsid w:val="00AF6DCB"/>
    <w:rsid w:val="00C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1581"/>
  <w15:chartTrackingRefBased/>
  <w15:docId w15:val="{9B52FBD5-759D-2048-B39E-616B956A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Lewis</dc:creator>
  <cp:keywords/>
  <dc:description/>
  <cp:lastModifiedBy>Micah Lewis</cp:lastModifiedBy>
  <cp:revision>2</cp:revision>
  <dcterms:created xsi:type="dcterms:W3CDTF">2024-03-14T13:25:00Z</dcterms:created>
  <dcterms:modified xsi:type="dcterms:W3CDTF">2024-03-14T13:58:00Z</dcterms:modified>
</cp:coreProperties>
</file>