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numerical-method"/>
    <w:p>
      <w:pPr>
        <w:pStyle w:val="Heading1"/>
      </w:pPr>
      <w:r>
        <w:t xml:space="preserve">2. Numerical Method</w:t>
      </w:r>
    </w:p>
    <w:bookmarkStart w:id="9" w:name="X872d1ea8582716ad3b4e590c1cf28cd16e9a997"/>
    <w:p>
      <w:pPr>
        <w:pStyle w:val="Heading2"/>
      </w:pPr>
      <w:r>
        <w:t xml:space="preserve">2.1 Native steady-state LBM residual and notation</w:t>
      </w:r>
    </w:p>
    <w:p>
      <w:pPr>
        <w:pStyle w:val="FirstParagraph"/>
      </w:pPr>
      <w:r>
        <w:t xml:space="preserve">We consider the two-dimensional, nine-velocity (D2Q9) lattice Boltzmann equation with a single-relaxation-time (BGK) collision operator,</w:t>
      </w:r>
    </w:p>
    <w:p>
      <w:pPr>
        <w:pStyle w:val="BodyText"/>
      </w:pPr>
      <m:oMathPara>
        <m:oMathParaPr>
          <m:jc m:val="center"/>
        </m:oMathParaPr>
        <m:oMath>
          <m:sSub>
            <m:e>
              <m:r>
                <m:t>f</m:t>
              </m:r>
            </m:e>
            <m:sub>
              <m:r>
                <m:t>i</m:t>
              </m:r>
            </m:sub>
          </m:sSub>
          <m:r>
            <m:rPr>
              <m:sty m:val="p"/>
            </m:rPr>
            <m:t>(</m:t>
          </m:r>
          <m:r>
            <m:rPr>
              <m:sty m:val="bi"/>
            </m:rPr>
            <m:t>x</m:t>
          </m:r>
          <m:r>
            <m:rPr>
              <m:sty m:val="p"/>
            </m:rPr>
            <m:t>+</m:t>
          </m:r>
          <m:sSub>
            <m:e>
              <m:r>
                <m:rPr>
                  <m:sty m:val="bi"/>
                </m:rPr>
                <m:t>c</m:t>
              </m:r>
            </m:e>
            <m:sub>
              <m:r>
                <m:t>i</m:t>
              </m:r>
            </m:sub>
          </m:sSub>
          <m:r>
            <m:rPr>
              <m:sty m:val="p"/>
            </m:rPr>
            <m:t>,</m:t>
          </m:r>
          <m:r>
            <m:t> </m:t>
          </m:r>
          <m:r>
            <m:t>t</m:t>
          </m:r>
          <m:r>
            <m:rPr>
              <m:sty m:val="p"/>
            </m:rPr>
            <m:t>+</m:t>
          </m:r>
          <m:r>
            <m:t>1</m:t>
          </m:r>
          <m:r>
            <m:rPr>
              <m:sty m:val="p"/>
            </m:rPr>
            <m:t>)</m:t>
          </m:r>
          <m:r>
            <m:rPr>
              <m:sty m:val="p"/>
            </m:rPr>
            <m:t>=</m:t>
          </m:r>
          <m:sSub>
            <m:e>
              <m:r>
                <m:t>f</m:t>
              </m:r>
            </m:e>
            <m:sub>
              <m:r>
                <m:t>i</m:t>
              </m:r>
            </m:sub>
          </m:sSub>
          <m:r>
            <m:rPr>
              <m:sty m:val="p"/>
            </m:rPr>
            <m:t>(</m:t>
          </m:r>
          <m:r>
            <m:rPr>
              <m:sty m:val="bi"/>
            </m:rPr>
            <m:t>x</m:t>
          </m:r>
          <m:r>
            <m:rPr>
              <m:sty m:val="p"/>
            </m:rPr>
            <m:t>,</m:t>
          </m:r>
          <m:r>
            <m:t>t</m:t>
          </m:r>
          <m:r>
            <m:rPr>
              <m:sty m:val="p"/>
            </m:rPr>
            <m:t>)</m:t>
          </m:r>
          <m:r>
            <m:rPr>
              <m:sty m:val="p"/>
            </m:rPr>
            <m:t>−</m:t>
          </m:r>
          <m:f>
            <m:fPr>
              <m:type m:val="bar"/>
            </m:fPr>
            <m:num>
              <m:r>
                <m:t>1</m:t>
              </m:r>
            </m:num>
            <m:den>
              <m:sSub>
                <m:e>
                  <m:r>
                    <m:t>τ</m:t>
                  </m:r>
                </m:e>
                <m:sub>
                  <m:r>
                    <m:t>f</m:t>
                  </m:r>
                </m:sub>
              </m:sSub>
            </m:den>
          </m:f>
          <m:d>
            <m:dPr>
              <m:begChr m:val="["/>
              <m:sepChr m:val=""/>
              <m:endChr m:val="]"/>
              <m:grow/>
            </m:dPr>
            <m:e>
              <m:sSub>
                <m:e>
                  <m:r>
                    <m:t>f</m:t>
                  </m:r>
                </m:e>
                <m:sub>
                  <m:r>
                    <m:t>i</m:t>
                  </m:r>
                </m:sub>
              </m:sSub>
              <m:r>
                <m:rPr>
                  <m:sty m:val="p"/>
                </m:rPr>
                <m:t>(</m:t>
              </m:r>
              <m:r>
                <m:rPr>
                  <m:sty m:val="bi"/>
                </m:rPr>
                <m:t>x</m:t>
              </m:r>
              <m:r>
                <m:rPr>
                  <m:sty m:val="p"/>
                </m:rPr>
                <m:t>,</m:t>
              </m:r>
              <m:r>
                <m:t>t</m:t>
              </m:r>
              <m:r>
                <m:rPr>
                  <m:sty m:val="p"/>
                </m:rPr>
                <m:t>)</m:t>
              </m:r>
              <m:r>
                <m:rPr>
                  <m:sty m:val="p"/>
                </m:rPr>
                <m:t>−</m:t>
              </m:r>
              <m:sSubSup>
                <m:e>
                  <m:r>
                    <m:t>f</m:t>
                  </m:r>
                </m:e>
                <m:sub>
                  <m:r>
                    <m:t>i</m:t>
                  </m:r>
                </m:sub>
                <m:sup>
                  <m:r>
                    <m:rPr>
                      <m:sty m:val="p"/>
                    </m:rPr>
                    <m:t>e</m:t>
                  </m:r>
                  <m:r>
                    <m:rPr>
                      <m:sty m:val="p"/>
                    </m:rPr>
                    <m:t>q</m:t>
                  </m:r>
                </m:sup>
              </m:sSubSup>
              <m:r>
                <m:rPr>
                  <m:sty m:val="p"/>
                </m:rPr>
                <m:t>(</m:t>
              </m:r>
              <m:r>
                <m:rPr>
                  <m:sty m:val="bi"/>
                </m:rPr>
                <m:t>x</m:t>
              </m:r>
              <m:r>
                <m:rPr>
                  <m:sty m:val="p"/>
                </m:rPr>
                <m:t>,</m:t>
              </m:r>
              <m:r>
                <m:t>t</m:t>
              </m:r>
              <m:r>
                <m:rPr>
                  <m:sty m:val="p"/>
                </m:rPr>
                <m:t>)</m:t>
              </m:r>
            </m:e>
          </m:d>
          <m:r>
            <m:rPr>
              <m:sty m:val="p"/>
            </m:rPr>
            <m:t>,</m:t>
          </m:r>
          <m:r>
            <m:t>  </m:t>
          </m:r>
          <m:r>
            <m:t>i</m:t>
          </m:r>
          <m:r>
            <m:rPr>
              <m:sty m:val="p"/>
            </m:rPr>
            <m:t>=</m:t>
          </m:r>
          <m:r>
            <m:t>0</m:t>
          </m:r>
          <m:r>
            <m:rPr>
              <m:sty m:val="p"/>
            </m:rPr>
            <m:t>,</m:t>
          </m:r>
          <m:r>
            <m:rPr>
              <m:sty m:val="p"/>
            </m:rPr>
            <m:t>…</m:t>
          </m:r>
          <m:r>
            <m:rPr>
              <m:sty m:val="p"/>
            </m:rPr>
            <m:t>,</m:t>
          </m:r>
          <m:r>
            <m:t>8</m:t>
          </m:r>
          <m:r>
            <m:rPr>
              <m:sty m:val="p"/>
            </m:rPr>
            <m:t>,</m:t>
          </m:r>
        </m:oMath>
      </m:oMathPara>
    </w:p>
    <w:p>
      <w:pPr>
        <w:pStyle w:val="FirstParagraph"/>
      </w:pPr>
      <w:r>
        <w:t xml:space="preserve">where</w:t>
      </w:r>
      <w:r>
        <w:t xml:space="preserve"> </w:t>
      </w:r>
      <m:oMath>
        <m:r>
          <m:rPr>
            <m:sty m:val="bi"/>
          </m:rPr>
          <m:t>x</m:t>
        </m:r>
      </m:oMath>
      <w:r>
        <w:t xml:space="preserve"> </w:t>
      </w:r>
      <w:r>
        <w:t xml:space="preserve">is a node of the square lattice</w:t>
      </w:r>
      <w:r>
        <w:t xml:space="preserve"> </w:t>
      </w:r>
      <m:oMath>
        <m:sSup>
          <m:e>
            <m:r>
              <m:rPr>
                <m:scr m:val="double-struck"/>
                <m:sty m:val="p"/>
              </m:rPr>
              <m:t>Z</m:t>
            </m:r>
          </m:e>
          <m:sup>
            <m:r>
              <m:t>2</m:t>
            </m:r>
          </m:sup>
        </m:sSup>
      </m:oMath>
      <w:r>
        <w:t xml:space="preserve">,</w:t>
      </w:r>
      <w:r>
        <w:t xml:space="preserve"> </w:t>
      </w:r>
      <m:oMath>
        <m:r>
          <m:t>t</m:t>
        </m:r>
      </m:oMath>
      <w:r>
        <w:t xml:space="preserve"> </w:t>
      </w:r>
      <w:r>
        <w:t xml:space="preserve">is the discrete time step,</w:t>
      </w:r>
      <w:r>
        <w:t xml:space="preserve"> </w:t>
      </w:r>
      <m:oMath>
        <m:r>
          <m:rPr>
            <m:sty m:val="p"/>
          </m:rPr>
          <m:t>{</m:t>
        </m:r>
        <m:sSub>
          <m:e>
            <m:r>
              <m:rPr>
                <m:sty m:val="bi"/>
              </m:rPr>
              <m:t>c</m:t>
            </m:r>
          </m:e>
          <m:sub>
            <m:r>
              <m:t>i</m:t>
            </m:r>
          </m:sub>
        </m:sSub>
        <m:sSubSup>
          <m:e>
            <m:r>
              <m:rPr>
                <m:sty m:val="p"/>
              </m:rPr>
              <m:t>}</m:t>
            </m:r>
          </m:e>
          <m:sub>
            <m:r>
              <m:t>i</m:t>
            </m:r>
            <m:r>
              <m:rPr>
                <m:sty m:val="p"/>
              </m:rPr>
              <m:t>=</m:t>
            </m:r>
            <m:r>
              <m:t>0</m:t>
            </m:r>
          </m:sub>
          <m:sup>
            <m:r>
              <m:t>8</m:t>
            </m:r>
          </m:sup>
        </m:sSubSup>
      </m:oMath>
      <w:r>
        <w:t xml:space="preserve"> </w:t>
      </w:r>
      <w:r>
        <w:t xml:space="preserve">are the D2Q9 lattice velocities, lattice units are used throughout (</w:t>
      </w:r>
      <m:oMath>
        <m:r>
          <m:rPr>
            <m:sty m:val="p"/>
          </m:rPr>
          <m:t>Δ</m:t>
        </m:r>
        <m:r>
          <m:t>x</m:t>
        </m:r>
        <m:r>
          <m:rPr>
            <m:sty m:val="p"/>
          </m:rPr>
          <m:t>=</m:t>
        </m:r>
        <m:r>
          <m:rPr>
            <m:sty m:val="p"/>
          </m:rPr>
          <m:t>Δ</m:t>
        </m:r>
        <m:r>
          <m:t>t</m:t>
        </m:r>
        <m:r>
          <m:rPr>
            <m:sty m:val="p"/>
          </m:rPr>
          <m:t>=</m:t>
        </m:r>
        <m:r>
          <m:t>1</m:t>
        </m:r>
      </m:oMath>
      <w:r>
        <w:t xml:space="preserve">), and</w:t>
      </w:r>
      <w:r>
        <w:t xml:space="preserve"> </w:t>
      </w:r>
      <m:oMath>
        <m:sSub>
          <m:e>
            <m:r>
              <m:t>τ</m:t>
            </m:r>
          </m:e>
          <m:sub>
            <m:r>
              <m:t>f</m:t>
            </m:r>
          </m:sub>
        </m:sSub>
      </m:oMath>
      <w:r>
        <w:t xml:space="preserve"> </w:t>
      </w:r>
      <w:r>
        <w:t xml:space="preserve">is the BGK relaxation time. The discrete equilibrium is</w:t>
      </w:r>
    </w:p>
    <w:p>
      <w:pPr>
        <w:pStyle w:val="BodyText"/>
      </w:pPr>
      <m:oMathPara>
        <m:oMathParaPr>
          <m:jc m:val="center"/>
        </m:oMathParaPr>
        <m:oMath>
          <m:sSubSup>
            <m:e>
              <m:r>
                <m:t>f</m:t>
              </m:r>
            </m:e>
            <m:sub>
              <m:r>
                <m:t>i</m:t>
              </m:r>
            </m:sub>
            <m:sup>
              <m:r>
                <m:rPr>
                  <m:sty m:val="p"/>
                </m:rPr>
                <m:t>e</m:t>
              </m:r>
              <m:r>
                <m:rPr>
                  <m:sty m:val="p"/>
                </m:rPr>
                <m:t>q</m:t>
              </m:r>
            </m:sup>
          </m:sSubSup>
          <m:r>
            <m:rPr>
              <m:sty m:val="p"/>
            </m:rPr>
            <m:t>(</m:t>
          </m:r>
          <m:r>
            <m:t>ρ</m:t>
          </m:r>
          <m:r>
            <m:rPr>
              <m:sty m:val="p"/>
            </m:rPr>
            <m:t>,</m:t>
          </m:r>
          <m:r>
            <m:rPr>
              <m:sty m:val="bi"/>
            </m:rPr>
            <m:t>u</m:t>
          </m:r>
          <m:r>
            <m:rPr>
              <m:sty m:val="p"/>
            </m:rPr>
            <m:t>)</m:t>
          </m:r>
          <m:r>
            <m:rPr>
              <m:sty m:val="p"/>
            </m:rPr>
            <m:t>=</m:t>
          </m:r>
          <m:sSub>
            <m:e>
              <m:r>
                <m:t>w</m:t>
              </m:r>
            </m:e>
            <m:sub>
              <m:r>
                <m:t>i</m:t>
              </m:r>
            </m:sub>
          </m:sSub>
          <m:r>
            <m:t> </m:t>
          </m:r>
          <m:r>
            <m:t>ρ</m:t>
          </m:r>
          <m:d>
            <m:dPr>
              <m:begChr m:val="["/>
              <m:sepChr m:val=""/>
              <m:endChr m:val="]"/>
              <m:grow/>
            </m:dPr>
            <m:e>
              <m:r>
                <m:t>1</m:t>
              </m:r>
              <m:r>
                <m:rPr>
                  <m:sty m:val="p"/>
                </m:rPr>
                <m:t>+</m:t>
              </m:r>
              <m:f>
                <m:fPr>
                  <m:type m:val="bar"/>
                </m:fPr>
                <m:num>
                  <m:sSub>
                    <m:e>
                      <m:r>
                        <m:rPr>
                          <m:sty m:val="bi"/>
                        </m:rPr>
                        <m:t>c</m:t>
                      </m:r>
                    </m:e>
                    <m:sub>
                      <m:r>
                        <m:t>i</m:t>
                      </m:r>
                    </m:sub>
                  </m:sSub>
                  <m:r>
                    <m:rPr>
                      <m:sty m:val="p"/>
                    </m:rPr>
                    <m:t>⋅</m:t>
                  </m:r>
                  <m:r>
                    <m:rPr>
                      <m:sty m:val="bi"/>
                    </m:rPr>
                    <m:t>u</m:t>
                  </m:r>
                </m:num>
                <m:den>
                  <m:sSubSup>
                    <m:e>
                      <m:r>
                        <m:t>c</m:t>
                      </m:r>
                    </m:e>
                    <m:sub>
                      <m:r>
                        <m:t>s</m:t>
                      </m:r>
                    </m:sub>
                    <m:sup>
                      <m:r>
                        <m:t>2</m:t>
                      </m:r>
                    </m:sup>
                  </m:sSubSup>
                </m:den>
              </m:f>
              <m:r>
                <m:rPr>
                  <m:sty m:val="p"/>
                </m:rPr>
                <m:t>+</m:t>
              </m:r>
              <m:f>
                <m:fPr>
                  <m:type m:val="bar"/>
                </m:fPr>
                <m:num>
                  <m:r>
                    <m:rPr>
                      <m:sty m:val="p"/>
                    </m:rPr>
                    <m:t>(</m:t>
                  </m:r>
                  <m:sSub>
                    <m:e>
                      <m:r>
                        <m:rPr>
                          <m:sty m:val="bi"/>
                        </m:rPr>
                        <m:t>c</m:t>
                      </m:r>
                    </m:e>
                    <m:sub>
                      <m:r>
                        <m:t>i</m:t>
                      </m:r>
                    </m:sub>
                  </m:sSub>
                  <m:r>
                    <m:rPr>
                      <m:sty m:val="p"/>
                    </m:rPr>
                    <m:t>⋅</m:t>
                  </m:r>
                  <m:r>
                    <m:rPr>
                      <m:sty m:val="bi"/>
                    </m:rPr>
                    <m:t>u</m:t>
                  </m:r>
                  <m:sSup>
                    <m:e>
                      <m:r>
                        <m:rPr>
                          <m:sty m:val="p"/>
                        </m:rPr>
                        <m:t>)</m:t>
                      </m:r>
                    </m:e>
                    <m:sup>
                      <m:r>
                        <m:t>2</m:t>
                      </m:r>
                    </m:sup>
                  </m:sSup>
                </m:num>
                <m:den>
                  <m:r>
                    <m:t>2</m:t>
                  </m:r>
                  <m:sSubSup>
                    <m:e>
                      <m:r>
                        <m:t>c</m:t>
                      </m:r>
                    </m:e>
                    <m:sub>
                      <m:r>
                        <m:t>s</m:t>
                      </m:r>
                    </m:sub>
                    <m:sup>
                      <m:r>
                        <m:t>4</m:t>
                      </m:r>
                    </m:sup>
                  </m:sSubSup>
                </m:den>
              </m:f>
              <m:r>
                <m:rPr>
                  <m:sty m:val="p"/>
                </m:rPr>
                <m:t>−</m:t>
              </m:r>
              <m:f>
                <m:fPr>
                  <m:type m:val="bar"/>
                </m:fPr>
                <m:num>
                  <m:r>
                    <m:rPr>
                      <m:sty m:val="p"/>
                    </m:rPr>
                    <m:t>|</m:t>
                  </m:r>
                  <m:r>
                    <m:rPr>
                      <m:sty m:val="bi"/>
                    </m:rPr>
                    <m:t>u</m:t>
                  </m:r>
                  <m:sSup>
                    <m:e>
                      <m:r>
                        <m:rPr>
                          <m:sty m:val="p"/>
                        </m:rPr>
                        <m:t>|</m:t>
                      </m:r>
                    </m:e>
                    <m:sup>
                      <m:r>
                        <m:t>2</m:t>
                      </m:r>
                    </m:sup>
                  </m:sSup>
                </m:num>
                <m:den>
                  <m:r>
                    <m:t>2</m:t>
                  </m:r>
                  <m:sSubSup>
                    <m:e>
                      <m:r>
                        <m:t>c</m:t>
                      </m:r>
                    </m:e>
                    <m:sub>
                      <m:r>
                        <m:t>s</m:t>
                      </m:r>
                    </m:sub>
                    <m:sup>
                      <m:r>
                        <m:t>2</m:t>
                      </m:r>
                    </m:sup>
                  </m:sSubSup>
                </m:den>
              </m:f>
            </m:e>
          </m:d>
          <m:r>
            <m:rPr>
              <m:sty m:val="p"/>
            </m:rPr>
            <m:t>,</m:t>
          </m:r>
          <m:r>
            <m:t>  </m:t>
          </m:r>
          <m:sSubSup>
            <m:e>
              <m:r>
                <m:t>c</m:t>
              </m:r>
            </m:e>
            <m:sub>
              <m:r>
                <m:t>s</m:t>
              </m:r>
            </m:sub>
            <m:sup>
              <m:r>
                <m:t>2</m:t>
              </m:r>
            </m:sup>
          </m:sSubSup>
          <m:r>
            <m:rPr>
              <m:sty m:val="p"/>
            </m:rPr>
            <m:t>=</m:t>
          </m:r>
          <m:f>
            <m:fPr>
              <m:type m:val="lin"/>
            </m:fPr>
            <m:num>
              <m:r>
                <m:t>1</m:t>
              </m:r>
            </m:num>
            <m:den>
              <m:r>
                <m:t>3</m:t>
              </m:r>
            </m:den>
          </m:f>
          <m:r>
            <m:rPr>
              <m:sty m:val="p"/>
            </m:rPr>
            <m:t>,</m:t>
          </m:r>
        </m:oMath>
      </m:oMathPara>
    </w:p>
    <w:p>
      <w:pPr>
        <w:pStyle w:val="FirstParagraph"/>
      </w:pPr>
      <w:r>
        <w:t xml:space="preserve">with weights</w:t>
      </w:r>
      <w:r>
        <w:t xml:space="preserve"> </w:t>
      </w:r>
      <m:oMath>
        <m:sSub>
          <m:e>
            <m:r>
              <m:t>w</m:t>
            </m:r>
          </m:e>
          <m:sub>
            <m:r>
              <m:t>0</m:t>
            </m:r>
          </m:sub>
        </m:sSub>
        <m:r>
          <m:rPr>
            <m:sty m:val="p"/>
          </m:rPr>
          <m:t>=</m:t>
        </m:r>
        <m:r>
          <m:t>4</m:t>
        </m:r>
        <m:r>
          <m:rPr>
            <m:sty m:val="p"/>
          </m:rPr>
          <m:t>/</m:t>
        </m:r>
        <m:r>
          <m:t>9</m:t>
        </m:r>
      </m:oMath>
      <w:r>
        <w:t xml:space="preserve">,</w:t>
      </w:r>
      <w:r>
        <w:t xml:space="preserve"> </w:t>
      </w:r>
      <m:oMath>
        <m:sSub>
          <m:e>
            <m:r>
              <m:t>w</m:t>
            </m:r>
          </m:e>
          <m:sub>
            <m:r>
              <m:t>1</m:t>
            </m:r>
            <m:r>
              <m:rPr>
                <m:nor/>
                <m:sty m:val="p"/>
              </m:rPr>
              <m:t>–</m:t>
            </m:r>
            <m:r>
              <m:t>4</m:t>
            </m:r>
          </m:sub>
        </m:sSub>
        <m:r>
          <m:rPr>
            <m:sty m:val="p"/>
          </m:rPr>
          <m:t>=</m:t>
        </m:r>
        <m:r>
          <m:t>1</m:t>
        </m:r>
        <m:r>
          <m:rPr>
            <m:sty m:val="p"/>
          </m:rPr>
          <m:t>/</m:t>
        </m:r>
        <m:r>
          <m:t>9</m:t>
        </m:r>
      </m:oMath>
      <w:r>
        <w:t xml:space="preserve">, and</w:t>
      </w:r>
      <w:r>
        <w:t xml:space="preserve"> </w:t>
      </w:r>
      <m:oMath>
        <m:sSub>
          <m:e>
            <m:r>
              <m:t>w</m:t>
            </m:r>
          </m:e>
          <m:sub>
            <m:r>
              <m:t>5</m:t>
            </m:r>
            <m:r>
              <m:rPr>
                <m:nor/>
                <m:sty m:val="p"/>
              </m:rPr>
              <m:t>–</m:t>
            </m:r>
            <m:r>
              <m:t>8</m:t>
            </m:r>
          </m:sub>
        </m:sSub>
        <m:r>
          <m:rPr>
            <m:sty m:val="p"/>
          </m:rPr>
          <m:t>=</m:t>
        </m:r>
        <m:r>
          <m:t>1</m:t>
        </m:r>
        <m:r>
          <m:rPr>
            <m:sty m:val="p"/>
          </m:rPr>
          <m:t>/</m:t>
        </m:r>
        <m:r>
          <m:t>36</m:t>
        </m:r>
      </m:oMath>
      <w:r>
        <w:t xml:space="preserve">. The macroscopic moments are</w:t>
      </w:r>
    </w:p>
    <w:p>
      <w:pPr>
        <w:pStyle w:val="BodyText"/>
      </w:pPr>
      <m:oMathPara>
        <m:oMathParaPr>
          <m:jc m:val="center"/>
        </m:oMathParaPr>
        <m:oMath>
          <m:r>
            <m:t>ρ</m:t>
          </m:r>
          <m:r>
            <m:rPr>
              <m:sty m:val="p"/>
            </m:rPr>
            <m:t>=</m:t>
          </m:r>
          <m:nary>
            <m:naryPr>
              <m:chr m:val="∑"/>
              <m:limLoc m:val="undOvr"/>
              <m:subHide m:val="off"/>
              <m:supHide m:val="on"/>
            </m:naryPr>
            <m:sub>
              <m:r>
                <m:t>i</m:t>
              </m:r>
            </m:sub>
            <m:sup>
              <m:r>
                <m:t>​</m:t>
              </m:r>
            </m:sup>
            <m:e>
              <m:sSub>
                <m:e>
                  <m:r>
                    <m:t>f</m:t>
                  </m:r>
                </m:e>
                <m:sub>
                  <m:r>
                    <m:t>i</m:t>
                  </m:r>
                </m:sub>
              </m:sSub>
            </m:e>
          </m:nary>
          <m:r>
            <m:rPr>
              <m:sty m:val="p"/>
            </m:rPr>
            <m:t>,</m:t>
          </m:r>
          <m:r>
            <m:t>  </m:t>
          </m:r>
          <m:r>
            <m:t>ρ</m:t>
          </m:r>
          <m:r>
            <m:rPr>
              <m:sty m:val="bi"/>
            </m:rPr>
            <m:t>u</m:t>
          </m:r>
          <m:r>
            <m:rPr>
              <m:sty m:val="p"/>
            </m:rPr>
            <m:t>=</m:t>
          </m:r>
          <m:nary>
            <m:naryPr>
              <m:chr m:val="∑"/>
              <m:limLoc m:val="undOvr"/>
              <m:subHide m:val="off"/>
              <m:supHide m:val="on"/>
            </m:naryPr>
            <m:sub>
              <m:r>
                <m:t>i</m:t>
              </m:r>
            </m:sub>
            <m:sup>
              <m:r>
                <m:t>​</m:t>
              </m:r>
            </m:sup>
            <m:e>
              <m:sSub>
                <m:e>
                  <m:r>
                    <m:rPr>
                      <m:sty m:val="bi"/>
                    </m:rPr>
                    <m:t>c</m:t>
                  </m:r>
                </m:e>
                <m:sub>
                  <m:r>
                    <m:t>i</m:t>
                  </m:r>
                </m:sub>
              </m:sSub>
            </m:e>
          </m:nary>
          <m:sSub>
            <m:e>
              <m:r>
                <m:t>f</m:t>
              </m:r>
            </m:e>
            <m:sub>
              <m:r>
                <m:t>i</m:t>
              </m:r>
            </m:sub>
          </m:sSub>
          <m:r>
            <m:rPr>
              <m:sty m:val="p"/>
            </m:rPr>
            <m:t>,</m:t>
          </m:r>
          <m:r>
            <m:t>  </m:t>
          </m:r>
          <m:r>
            <m:t>p</m:t>
          </m:r>
          <m:r>
            <m:rPr>
              <m:sty m:val="p"/>
            </m:rPr>
            <m:t>=</m:t>
          </m:r>
          <m:sSubSup>
            <m:e>
              <m:r>
                <m:t>c</m:t>
              </m:r>
            </m:e>
            <m:sub>
              <m:r>
                <m:t>s</m:t>
              </m:r>
            </m:sub>
            <m:sup>
              <m:r>
                <m:t>2</m:t>
              </m:r>
            </m:sup>
          </m:sSubSup>
          <m:r>
            <m:t>ρ</m:t>
          </m:r>
          <m:r>
            <m:rPr>
              <m:sty m:val="p"/>
            </m:rPr>
            <m:t>.</m:t>
          </m:r>
        </m:oMath>
      </m:oMathPara>
    </w:p>
    <w:p>
      <w:pPr>
        <w:pStyle w:val="FirstParagraph"/>
      </w:pPr>
      <w:r>
        <w:t xml:space="preserve">The kinematic viscosity is</w:t>
      </w:r>
      <w:r>
        <w:t xml:space="preserve"> </w:t>
      </w:r>
      <m:oMath>
        <m:r>
          <m:t>ν</m:t>
        </m:r>
        <m:r>
          <m:rPr>
            <m:sty m:val="p"/>
          </m:rPr>
          <m:t>=</m:t>
        </m:r>
        <m:sSubSup>
          <m:e>
            <m:r>
              <m:t>c</m:t>
            </m:r>
          </m:e>
          <m:sub>
            <m:r>
              <m:t>s</m:t>
            </m:r>
          </m:sub>
          <m:sup>
            <m:r>
              <m:t>2</m:t>
            </m:r>
          </m:sup>
        </m:sSubSup>
        <m:r>
          <m:rPr>
            <m:sty m:val="p"/>
          </m:rPr>
          <m:t>(</m:t>
        </m:r>
        <m:sSub>
          <m:e>
            <m:r>
              <m:t>τ</m:t>
            </m:r>
          </m:e>
          <m:sub>
            <m:r>
              <m:t>f</m:t>
            </m:r>
          </m:sub>
        </m:sSub>
        <m:r>
          <m:rPr>
            <m:sty m:val="p"/>
          </m:rPr>
          <m:t>−</m:t>
        </m:r>
        <m:f>
          <m:fPr>
            <m:type m:val="lin"/>
          </m:fPr>
          <m:num>
            <m:r>
              <m:t>1</m:t>
            </m:r>
          </m:num>
          <m:den>
            <m:r>
              <m:t>2</m:t>
            </m:r>
          </m:den>
        </m:f>
        <m:r>
          <m:rPr>
            <m:sty m:val="p"/>
          </m:rPr>
          <m:t>)</m:t>
        </m:r>
      </m:oMath>
      <w:r>
        <w:t xml:space="preserve">, and the flow is characterized by</w:t>
      </w:r>
      <w:r>
        <w:t xml:space="preserve"> </w:t>
      </w:r>
      <m:oMath>
        <m:r>
          <m:rPr>
            <m:sty m:val="p"/>
          </m:rPr>
          <m:t>R</m:t>
        </m:r>
        <m:r>
          <m:rPr>
            <m:sty m:val="p"/>
          </m:rPr>
          <m:t>e</m:t>
        </m:r>
        <m:r>
          <m:rPr>
            <m:sty m:val="p"/>
          </m:rPr>
          <m:t>=</m:t>
        </m:r>
        <m:sSub>
          <m:e>
            <m:r>
              <m:t>U</m:t>
            </m:r>
          </m:e>
          <m:sub>
            <m:r>
              <m:rPr>
                <m:sty m:val="p"/>
              </m:rPr>
              <m:t>r</m:t>
            </m:r>
            <m:r>
              <m:rPr>
                <m:sty m:val="p"/>
              </m:rPr>
              <m:t>e</m:t>
            </m:r>
            <m:r>
              <m:rPr>
                <m:sty m:val="p"/>
              </m:rPr>
              <m:t>f</m:t>
            </m:r>
          </m:sub>
        </m:sSub>
        <m:sSub>
          <m:e>
            <m:r>
              <m:t>L</m:t>
            </m:r>
          </m:e>
          <m:sub>
            <m:r>
              <m:rPr>
                <m:sty m:val="p"/>
              </m:rPr>
              <m:t>r</m:t>
            </m:r>
            <m:r>
              <m:rPr>
                <m:sty m:val="p"/>
              </m:rPr>
              <m:t>e</m:t>
            </m:r>
            <m:r>
              <m:rPr>
                <m:sty m:val="p"/>
              </m:rPr>
              <m:t>f</m:t>
            </m:r>
          </m:sub>
        </m:sSub>
        <m:r>
          <m:rPr>
            <m:sty m:val="p"/>
          </m:rPr>
          <m:t>/</m:t>
        </m:r>
        <m:r>
          <m:t>ν</m:t>
        </m:r>
      </m:oMath>
      <w:r>
        <w:t xml:space="preserve"> </w:t>
      </w:r>
      <w:r>
        <w:t xml:space="preserve">and</w:t>
      </w:r>
      <w:r>
        <w:t xml:space="preserve"> </w:t>
      </w:r>
      <m:oMath>
        <m:r>
          <m:rPr>
            <m:sty m:val="p"/>
          </m:rPr>
          <m:t>M</m:t>
        </m:r>
        <m:r>
          <m:rPr>
            <m:sty m:val="p"/>
          </m:rPr>
          <m:t>a</m:t>
        </m:r>
        <m:r>
          <m:rPr>
            <m:sty m:val="p"/>
          </m:rPr>
          <m:t>=</m:t>
        </m:r>
        <m:sSub>
          <m:e>
            <m:r>
              <m:t>U</m:t>
            </m:r>
          </m:e>
          <m:sub>
            <m:r>
              <m:rPr>
                <m:sty m:val="p"/>
              </m:rPr>
              <m:t>r</m:t>
            </m:r>
            <m:r>
              <m:rPr>
                <m:sty m:val="p"/>
              </m:rPr>
              <m:t>e</m:t>
            </m:r>
            <m:r>
              <m:rPr>
                <m:sty m:val="p"/>
              </m:rPr>
              <m:t>f</m:t>
            </m:r>
          </m:sub>
        </m:sSub>
        <m:r>
          <m:rPr>
            <m:sty m:val="p"/>
          </m:rPr>
          <m:t>/</m:t>
        </m:r>
        <m:sSub>
          <m:e>
            <m:r>
              <m:t>c</m:t>
            </m:r>
          </m:e>
          <m:sub>
            <m:r>
              <m:t>s</m:t>
            </m:r>
          </m:sub>
        </m:sSub>
      </m:oMath>
      <w:r>
        <w:t xml:space="preserve">. All benchmarks are run at</w:t>
      </w:r>
      <w:r>
        <w:t xml:space="preserve"> </w:t>
      </w:r>
      <m:oMath>
        <m:r>
          <m:rPr>
            <m:sty m:val="p"/>
          </m:rPr>
          <m:t>M</m:t>
        </m:r>
        <m:r>
          <m:rPr>
            <m:sty m:val="p"/>
          </m:rPr>
          <m:t>a</m:t>
        </m:r>
        <m:r>
          <m:rPr>
            <m:sty m:val="p"/>
          </m:rPr>
          <m:t>≪</m:t>
        </m:r>
        <m:r>
          <m:t>1</m:t>
        </m:r>
      </m:oMath>
      <w:r>
        <w:t xml:space="preserve">, so the weakly compressible pressure</w:t>
      </w:r>
      <w:r>
        <w:t xml:space="preserve"> </w:t>
      </w:r>
      <m:oMath>
        <m:r>
          <m:t>p</m:t>
        </m:r>
        <m:r>
          <m:rPr>
            <m:sty m:val="p"/>
          </m:rPr>
          <m:t>=</m:t>
        </m:r>
        <m:sSubSup>
          <m:e>
            <m:r>
              <m:t>c</m:t>
            </m:r>
          </m:e>
          <m:sub>
            <m:r>
              <m:t>s</m:t>
            </m:r>
          </m:sub>
          <m:sup>
            <m:r>
              <m:t>2</m:t>
            </m:r>
          </m:sup>
        </m:sSubSup>
        <m:r>
          <m:t>ρ</m:t>
        </m:r>
      </m:oMath>
      <w:r>
        <w:t xml:space="preserve"> </w:t>
      </w:r>
      <w:r>
        <w:t xml:space="preserve">is consistent with the incompressible reference solutions.</w:t>
      </w:r>
    </w:p>
    <w:p>
      <w:pPr>
        <w:pStyle w:val="BodyText"/>
      </w:pPr>
      <w:r>
        <w:t xml:space="preserve">We denote by</w:t>
      </w:r>
      <w:r>
        <w:t xml:space="preserve"> </w:t>
      </w:r>
      <m:oMath>
        <m:r>
          <m:t>G</m:t>
        </m:r>
      </m:oMath>
      <w:r>
        <w:t xml:space="preserve"> </w:t>
      </w:r>
      <w:r>
        <w:t xml:space="preserve">a single full lattice step, comprising collision, streaming, and the application of all boundary conditions. The steady state is the fixed point of this operator, expressed as the residual equation</w:t>
      </w:r>
    </w:p>
    <w:p>
      <w:pPr>
        <w:pStyle w:val="BodyText"/>
      </w:pPr>
      <m:oMathPara>
        <m:oMathParaPr>
          <m:jc m:val="center"/>
        </m:oMathParaPr>
        <m:oMath>
          <m:r>
            <m:t>R</m:t>
          </m:r>
          <m:r>
            <m:rPr>
              <m:sty m:val="p"/>
            </m:rPr>
            <m:t>(</m:t>
          </m:r>
          <m:r>
            <m:t>f</m:t>
          </m:r>
          <m:r>
            <m:rPr>
              <m:sty m:val="p"/>
            </m:rPr>
            <m:t>)</m:t>
          </m:r>
          <m:r>
            <m:rPr>
              <m:sty m:val="p"/>
            </m:rPr>
            <m:t>=</m:t>
          </m:r>
          <m:r>
            <m:t>f</m:t>
          </m:r>
          <m:r>
            <m:rPr>
              <m:sty m:val="p"/>
            </m:rPr>
            <m:t>−</m:t>
          </m:r>
          <m:r>
            <m:t>G</m:t>
          </m:r>
          <m:r>
            <m:rPr>
              <m:sty m:val="p"/>
            </m:rPr>
            <m:t>(</m:t>
          </m:r>
          <m:r>
            <m:t>f</m:t>
          </m:r>
          <m:r>
            <m:rPr>
              <m:sty m:val="p"/>
            </m:rPr>
            <m:t>)</m:t>
          </m:r>
          <m:r>
            <m:rPr>
              <m:sty m:val="p"/>
            </m:rPr>
            <m:t>=</m:t>
          </m:r>
          <m:r>
            <m:t>0</m:t>
          </m:r>
          <m:r>
            <m:rPr>
              <m:sty m:val="p"/>
            </m:rPr>
            <m:t>,</m:t>
          </m:r>
        </m:oMath>
      </m:oMathPara>
    </w:p>
    <w:p>
      <w:pPr>
        <w:pStyle w:val="FirstParagraph"/>
      </w:pPr>
      <w:r>
        <w:t xml:space="preserve">with</w:t>
      </w:r>
      <w:r>
        <w:t xml:space="preserve"> </w:t>
      </w:r>
      <m:oMath>
        <m:r>
          <m:t>G</m:t>
        </m:r>
      </m:oMath>
      <w:r>
        <w:t xml:space="preserve"> </w:t>
      </w:r>
      <w:r>
        <w:t xml:space="preserve">invoked as a stand-alone operator that the acceleration scheme leaves unmodified.</w:t>
      </w:r>
    </w:p>
    <w:p>
      <w:pPr>
        <w:pStyle w:val="BodyText"/>
      </w:pPr>
      <w:r>
        <w:t xml:space="preserve">Two linear operators connect the nine-component distribution field to its three conserved hydrodynamic moments. The projection</w:t>
      </w:r>
      <w:r>
        <w:t xml:space="preserve"> </w:t>
      </w:r>
      <m:oMath>
        <m:r>
          <m:t>M</m:t>
        </m:r>
        <m:r>
          <m:rPr>
            <m:sty m:val="p"/>
          </m:rPr>
          <m:t>∈</m:t>
        </m:r>
        <m:sSup>
          <m:e>
            <m:r>
              <m:rPr>
                <m:scr m:val="double-struck"/>
                <m:sty m:val="p"/>
              </m:rPr>
              <m:t>R</m:t>
            </m:r>
          </m:e>
          <m:sup>
            <m:r>
              <m:t>3</m:t>
            </m:r>
            <m:r>
              <m:rPr>
                <m:sty m:val="p"/>
              </m:rPr>
              <m:t>×</m:t>
            </m:r>
            <m:r>
              <m:t>9</m:t>
            </m:r>
          </m:sup>
        </m:sSup>
      </m:oMath>
      <w:r>
        <w:t xml:space="preserve"> </w:t>
      </w:r>
      <w:r>
        <w:t xml:space="preserve">maps a distribution to its density and momentum,</w:t>
      </w:r>
    </w:p>
    <w:p>
      <w:pPr>
        <w:pStyle w:val="BodyText"/>
      </w:pPr>
      <m:oMathPara>
        <m:oMathParaPr>
          <m:jc m:val="center"/>
        </m:oMathParaPr>
        <m:oMath>
          <m:r>
            <m:t>M</m:t>
          </m:r>
          <m:r>
            <m:t>f</m:t>
          </m:r>
          <m:r>
            <m:rPr>
              <m:sty m:val="p"/>
            </m:rPr>
            <m:t>=</m:t>
          </m:r>
          <m:r>
            <m:rPr>
              <m:sty m:val="p"/>
            </m:rPr>
            <m:t>(</m:t>
          </m:r>
          <m:r>
            <m:t>ρ</m:t>
          </m:r>
          <m:r>
            <m:rPr>
              <m:sty m:val="p"/>
            </m:rPr>
            <m:t>,</m:t>
          </m:r>
          <m:r>
            <m:t> </m:t>
          </m:r>
          <m:r>
            <m:t>ρ</m:t>
          </m:r>
          <m:sSub>
            <m:e>
              <m:r>
                <m:t>u</m:t>
              </m:r>
            </m:e>
            <m:sub>
              <m:r>
                <m:t>x</m:t>
              </m:r>
            </m:sub>
          </m:sSub>
          <m:r>
            <m:rPr>
              <m:sty m:val="p"/>
            </m:rPr>
            <m:t>,</m:t>
          </m:r>
          <m:r>
            <m:t> </m:t>
          </m:r>
          <m:r>
            <m:t>ρ</m:t>
          </m:r>
          <m:sSub>
            <m:e>
              <m:r>
                <m:t>u</m:t>
              </m:r>
            </m:e>
            <m:sub>
              <m:r>
                <m:t>y</m:t>
              </m:r>
            </m:sub>
          </m:sSub>
          <m:sSup>
            <m:e>
              <m:r>
                <m:rPr>
                  <m:sty m:val="p"/>
                </m:rPr>
                <m:t>)</m:t>
              </m:r>
            </m:e>
            <m:sup>
              <m:r>
                <m:rPr>
                  <m:sty m:val="p"/>
                </m:rPr>
                <m:t>⊤</m:t>
              </m:r>
            </m:sup>
          </m:sSup>
          <m:r>
            <m:rPr>
              <m:sty m:val="p"/>
            </m:rPr>
            <m:t>,</m:t>
          </m:r>
        </m:oMath>
      </m:oMathPara>
    </w:p>
    <w:p>
      <w:pPr>
        <w:pStyle w:val="FirstParagraph"/>
      </w:pPr>
      <w:r>
        <w:t xml:space="preserve">its rows being the moment weights</w:t>
      </w:r>
      <w:r>
        <w:t xml:space="preserve"> </w:t>
      </w:r>
      <m:oMath>
        <m:r>
          <m:rPr>
            <m:sty m:val="p"/>
          </m:rPr>
          <m:t>{</m:t>
        </m:r>
        <m:r>
          <m:t>1</m:t>
        </m:r>
        <m:r>
          <m:rPr>
            <m:sty m:val="p"/>
          </m:rPr>
          <m:t>,</m:t>
        </m:r>
        <m:r>
          <m:t> </m:t>
        </m:r>
        <m:sSub>
          <m:e>
            <m:r>
              <m:t>c</m:t>
            </m:r>
          </m:e>
          <m:sub>
            <m:r>
              <m:t>x</m:t>
            </m:r>
            <m:r>
              <m:rPr>
                <m:sty m:val="p"/>
              </m:rPr>
              <m:t>,</m:t>
            </m:r>
            <m:r>
              <m:t>i</m:t>
            </m:r>
          </m:sub>
        </m:sSub>
        <m:r>
          <m:rPr>
            <m:sty m:val="p"/>
          </m:rPr>
          <m:t>,</m:t>
        </m:r>
        <m:r>
          <m:t> </m:t>
        </m:r>
        <m:sSub>
          <m:e>
            <m:r>
              <m:t>c</m:t>
            </m:r>
          </m:e>
          <m:sub>
            <m:r>
              <m:t>y</m:t>
            </m:r>
            <m:r>
              <m:rPr>
                <m:sty m:val="p"/>
              </m:rPr>
              <m:t>,</m:t>
            </m:r>
            <m:r>
              <m:t>i</m:t>
            </m:r>
          </m:sub>
        </m:sSub>
        <m:r>
          <m:rPr>
            <m:sty m:val="p"/>
          </m:rPr>
          <m:t>}</m:t>
        </m:r>
      </m:oMath>
      <w:r>
        <w:t xml:space="preserve">. The lifting</w:t>
      </w:r>
      <w:r>
        <w:t xml:space="preserve"> </w:t>
      </w:r>
      <m:oMath>
        <m:r>
          <m:t>T</m:t>
        </m:r>
        <m:r>
          <m:rPr>
            <m:sty m:val="p"/>
          </m:rPr>
          <m:t>∈</m:t>
        </m:r>
        <m:sSup>
          <m:e>
            <m:r>
              <m:rPr>
                <m:scr m:val="double-struck"/>
                <m:sty m:val="p"/>
              </m:rPr>
              <m:t>R</m:t>
            </m:r>
          </m:e>
          <m:sup>
            <m:r>
              <m:t>9</m:t>
            </m:r>
            <m:r>
              <m:rPr>
                <m:sty m:val="p"/>
              </m:rPr>
              <m:t>×</m:t>
            </m:r>
            <m:r>
              <m:t>3</m:t>
            </m:r>
          </m:sup>
        </m:sSup>
      </m:oMath>
      <w:r>
        <w:t xml:space="preserve"> </w:t>
      </w:r>
      <w:r>
        <w:t xml:space="preserve">reconstructs a minimal distribution increment from a conserved-moment increment</w:t>
      </w:r>
      <w:r>
        <w:t xml:space="preserve"> </w:t>
      </w:r>
      <m:oMath>
        <m:r>
          <m:rPr>
            <m:sty m:val="p"/>
          </m:rPr>
          <m:t>d</m:t>
        </m:r>
        <m:r>
          <m:t>m</m:t>
        </m:r>
        <m:r>
          <m:rPr>
            <m:sty m:val="p"/>
          </m:rPr>
          <m:t>=</m:t>
        </m:r>
        <m:r>
          <m:rPr>
            <m:sty m:val="p"/>
          </m:rPr>
          <m:t>(</m:t>
        </m:r>
        <m:r>
          <m:rPr>
            <m:sty m:val="p"/>
          </m:rPr>
          <m:t>d</m:t>
        </m:r>
        <m:r>
          <m:t>ρ</m:t>
        </m:r>
        <m:r>
          <m:rPr>
            <m:sty m:val="p"/>
          </m:rPr>
          <m:t>,</m:t>
        </m:r>
        <m:r>
          <m:t> </m:t>
        </m:r>
        <m:r>
          <m:rPr>
            <m:sty m:val="p"/>
          </m:rPr>
          <m:t>d</m:t>
        </m:r>
        <m:r>
          <m:rPr>
            <m:sty m:val="p"/>
          </m:rPr>
          <m:t>(</m:t>
        </m:r>
        <m:r>
          <m:t>ρ</m:t>
        </m:r>
        <m:sSub>
          <m:e>
            <m:r>
              <m:t>u</m:t>
            </m:r>
          </m:e>
          <m:sub>
            <m:r>
              <m:t>x</m:t>
            </m:r>
          </m:sub>
        </m:sSub>
        <m:r>
          <m:rPr>
            <m:sty m:val="p"/>
          </m:rPr>
          <m:t>)</m:t>
        </m:r>
        <m:r>
          <m:rPr>
            <m:sty m:val="p"/>
          </m:rPr>
          <m:t>,</m:t>
        </m:r>
        <m:r>
          <m:t> </m:t>
        </m:r>
        <m:r>
          <m:rPr>
            <m:sty m:val="p"/>
          </m:rPr>
          <m:t>d</m:t>
        </m:r>
        <m:r>
          <m:rPr>
            <m:sty m:val="p"/>
          </m:rPr>
          <m:t>(</m:t>
        </m:r>
        <m:r>
          <m:t>ρ</m:t>
        </m:r>
        <m:sSub>
          <m:e>
            <m:r>
              <m:t>u</m:t>
            </m:r>
          </m:e>
          <m:sub>
            <m:r>
              <m:t>y</m:t>
            </m:r>
          </m:sub>
        </m:sSub>
        <m:r>
          <m:rPr>
            <m:sty m:val="p"/>
          </m:rPr>
          <m:t>)</m:t>
        </m:r>
        <m:r>
          <m:rPr>
            <m:sty m:val="p"/>
          </m:rPr>
          <m:t>)</m:t>
        </m:r>
      </m:oMath>
      <w:r>
        <w:t xml:space="preserve">,</w:t>
      </w:r>
    </w:p>
    <w:p>
      <w:pPr>
        <w:pStyle w:val="BodyText"/>
      </w:pPr>
      <m:oMathPara>
        <m:oMathParaPr>
          <m:jc m:val="center"/>
        </m:oMathParaPr>
        <m:oMath>
          <m:r>
            <m:rPr>
              <m:sty m:val="p"/>
            </m:rPr>
            <m:t>(</m:t>
          </m:r>
          <m:r>
            <m:t>T</m:t>
          </m:r>
          <m:r>
            <m:t> </m:t>
          </m:r>
          <m:r>
            <m:rPr>
              <m:sty m:val="p"/>
            </m:rPr>
            <m:t>d</m:t>
          </m:r>
          <m:r>
            <m:t>m</m:t>
          </m:r>
          <m:sSub>
            <m:e>
              <m:r>
                <m:rPr>
                  <m:sty m:val="p"/>
                </m:rPr>
                <m:t>)</m:t>
              </m:r>
            </m:e>
            <m:sub>
              <m:r>
                <m:t>i</m:t>
              </m:r>
            </m:sub>
          </m:sSub>
          <m:r>
            <m:rPr>
              <m:sty m:val="p"/>
            </m:rPr>
            <m:t>=</m:t>
          </m:r>
          <m:sSub>
            <m:e>
              <m:r>
                <m:t>w</m:t>
              </m:r>
            </m:e>
            <m:sub>
              <m:r>
                <m:t>i</m:t>
              </m:r>
            </m:sub>
          </m:sSub>
          <m:d>
            <m:dPr>
              <m:begChr m:val="["/>
              <m:sepChr m:val=""/>
              <m:endChr m:val="]"/>
              <m:grow/>
            </m:dPr>
            <m:e>
              <m:r>
                <m:rPr>
                  <m:sty m:val="p"/>
                </m:rPr>
                <m:t>d</m:t>
              </m:r>
              <m:r>
                <m:t>ρ</m:t>
              </m:r>
              <m:r>
                <m:rPr>
                  <m:sty m:val="p"/>
                </m:rPr>
                <m:t>+</m:t>
              </m:r>
              <m:r>
                <m:t>3</m:t>
              </m:r>
              <m:r>
                <m:t> </m:t>
              </m:r>
              <m:sSub>
                <m:e>
                  <m:r>
                    <m:t>c</m:t>
                  </m:r>
                </m:e>
                <m:sub>
                  <m:r>
                    <m:t>x</m:t>
                  </m:r>
                  <m:r>
                    <m:rPr>
                      <m:sty m:val="p"/>
                    </m:rPr>
                    <m:t>,</m:t>
                  </m:r>
                  <m:r>
                    <m:t>i</m:t>
                  </m:r>
                </m:sub>
              </m:sSub>
              <m:r>
                <m:t> </m:t>
              </m:r>
              <m:r>
                <m:rPr>
                  <m:sty m:val="p"/>
                </m:rPr>
                <m:t>d</m:t>
              </m:r>
              <m:r>
                <m:rPr>
                  <m:sty m:val="p"/>
                </m:rPr>
                <m:t>(</m:t>
              </m:r>
              <m:r>
                <m:t>ρ</m:t>
              </m:r>
              <m:sSub>
                <m:e>
                  <m:r>
                    <m:t>u</m:t>
                  </m:r>
                </m:e>
                <m:sub>
                  <m:r>
                    <m:t>x</m:t>
                  </m:r>
                </m:sub>
              </m:sSub>
              <m:r>
                <m:rPr>
                  <m:sty m:val="p"/>
                </m:rPr>
                <m:t>)</m:t>
              </m:r>
              <m:r>
                <m:rPr>
                  <m:sty m:val="p"/>
                </m:rPr>
                <m:t>+</m:t>
              </m:r>
              <m:r>
                <m:t>3</m:t>
              </m:r>
              <m:r>
                <m:t> </m:t>
              </m:r>
              <m:sSub>
                <m:e>
                  <m:r>
                    <m:t>c</m:t>
                  </m:r>
                </m:e>
                <m:sub>
                  <m:r>
                    <m:t>y</m:t>
                  </m:r>
                  <m:r>
                    <m:rPr>
                      <m:sty m:val="p"/>
                    </m:rPr>
                    <m:t>,</m:t>
                  </m:r>
                  <m:r>
                    <m:t>i</m:t>
                  </m:r>
                </m:sub>
              </m:sSub>
              <m:r>
                <m:t> </m:t>
              </m:r>
              <m:r>
                <m:rPr>
                  <m:sty m:val="p"/>
                </m:rPr>
                <m:t>d</m:t>
              </m:r>
              <m:r>
                <m:rPr>
                  <m:sty m:val="p"/>
                </m:rPr>
                <m:t>(</m:t>
              </m:r>
              <m:r>
                <m:t>ρ</m:t>
              </m:r>
              <m:sSub>
                <m:e>
                  <m:r>
                    <m:t>u</m:t>
                  </m:r>
                </m:e>
                <m:sub>
                  <m:r>
                    <m:t>y</m:t>
                  </m:r>
                </m:sub>
              </m:sSub>
              <m:r>
                <m:rPr>
                  <m:sty m:val="p"/>
                </m:rPr>
                <m:t>)</m:t>
              </m:r>
            </m:e>
          </m:d>
          <m:r>
            <m:rPr>
              <m:sty m:val="p"/>
            </m:rPr>
            <m:t>,</m:t>
          </m:r>
        </m:oMath>
      </m:oMathPara>
    </w:p>
    <w:p>
      <w:pPr>
        <w:pStyle w:val="FirstParagraph"/>
      </w:pPr>
      <w:r>
        <w:t xml:space="preserve">so that</w:t>
      </w:r>
      <w:r>
        <w:t xml:space="preserve"> </w:t>
      </w:r>
      <m:oMath>
        <m:r>
          <m:t>T</m:t>
        </m:r>
      </m:oMath>
      <w:r>
        <w:t xml:space="preserve"> </w:t>
      </w:r>
      <w:r>
        <w:t xml:space="preserve">is a right inverse of</w:t>
      </w:r>
      <w:r>
        <w:t xml:space="preserve"> </w:t>
      </w:r>
      <m:oMath>
        <m:r>
          <m:t>M</m:t>
        </m:r>
      </m:oMath>
      <w:r>
        <w:t xml:space="preserve">,</w:t>
      </w:r>
      <w:r>
        <w:t xml:space="preserve"> </w:t>
      </w:r>
      <m:oMath>
        <m:r>
          <m:t>M</m:t>
        </m:r>
        <m:r>
          <m:t>T</m:t>
        </m:r>
        <m:r>
          <m:rPr>
            <m:sty m:val="p"/>
          </m:rPr>
          <m:t>=</m:t>
        </m:r>
        <m:sSub>
          <m:e>
            <m:r>
              <m:t>I</m:t>
            </m:r>
          </m:e>
          <m:sub>
            <m:r>
              <m:t>3</m:t>
            </m:r>
          </m:sub>
        </m:sSub>
      </m:oMath>
      <w:r>
        <w:t xml:space="preserve">. The increment</w:t>
      </w:r>
      <w:r>
        <w:t xml:space="preserve"> </w:t>
      </w:r>
      <m:oMath>
        <m:r>
          <m:t>T</m:t>
        </m:r>
        <m:r>
          <m:t> </m:t>
        </m:r>
        <m:r>
          <m:rPr>
            <m:sty m:val="p"/>
          </m:rPr>
          <m:t>d</m:t>
        </m:r>
        <m:r>
          <m:t>m</m:t>
        </m:r>
      </m:oMath>
      <w:r>
        <w:t xml:space="preserve"> </w:t>
      </w:r>
      <w:r>
        <w:t xml:space="preserve">is the minimal hydrodynamic distribution perturbation that matches a prescribed change in density and momentum while leaving the remaining kinetic components to be relaxed by</w:t>
      </w:r>
      <w:r>
        <w:t xml:space="preserve"> </w:t>
      </w:r>
      <m:oMath>
        <m:r>
          <m:t>G</m:t>
        </m:r>
      </m:oMath>
      <w:r>
        <w:t xml:space="preserve"> </w:t>
      </w:r>
      <w:r>
        <w:t xml:space="preserve">at the next iteration.</w:t>
      </w:r>
    </w:p>
    <w:bookmarkEnd w:id="9"/>
    <w:bookmarkStart w:id="10" w:name="X41b1695fc1b8f382e8284604d480af9ab288c19"/>
    <w:p>
      <w:pPr>
        <w:pStyle w:val="Heading2"/>
      </w:pPr>
      <w:r>
        <w:t xml:space="preserve">2.2 Conserved-moment Schur-complement formulation</w:t>
      </w:r>
    </w:p>
    <w:p>
      <w:pPr>
        <w:pStyle w:val="FirstParagraph"/>
      </w:pPr>
      <w:r>
        <w:t xml:space="preserve">A Newton correction for the steady state solves</w:t>
      </w:r>
      <w:r>
        <w:t xml:space="preserve"> </w:t>
      </w:r>
      <m:oMath>
        <m:sSub>
          <m:e>
            <m:r>
              <m:t>J</m:t>
            </m:r>
          </m:e>
          <m:sub>
            <m:r>
              <m:t>f</m:t>
            </m:r>
          </m:sub>
        </m:sSub>
        <m:r>
          <m:rPr>
            <m:sty m:val="p"/>
          </m:rPr>
          <m:t>(</m:t>
        </m:r>
        <m:sSup>
          <m:e>
            <m:r>
              <m:t>f</m:t>
            </m:r>
          </m:e>
          <m:sup>
            <m:r>
              <m:rPr>
                <m:sty m:val="p"/>
              </m:rPr>
              <m:t>*</m:t>
            </m:r>
          </m:sup>
        </m:sSup>
        <m:r>
          <m:rPr>
            <m:sty m:val="p"/>
          </m:rPr>
          <m:t>)</m:t>
        </m:r>
        <m:r>
          <m:t> </m:t>
        </m:r>
        <m:r>
          <m:rPr>
            <m:sty m:val="p"/>
          </m:rPr>
          <m:t>d</m:t>
        </m:r>
        <m:r>
          <m:t>f</m:t>
        </m:r>
        <m:r>
          <m:rPr>
            <m:sty m:val="p"/>
          </m:rPr>
          <m:t>=</m:t>
        </m:r>
        <m:r>
          <m:rPr>
            <m:sty m:val="p"/>
          </m:rPr>
          <m:t>−</m:t>
        </m:r>
        <m:r>
          <m:t>R</m:t>
        </m:r>
        <m:r>
          <m:rPr>
            <m:sty m:val="p"/>
          </m:rPr>
          <m:t>(</m:t>
        </m:r>
        <m:sSup>
          <m:e>
            <m:r>
              <m:t>f</m:t>
            </m:r>
          </m:e>
          <m:sup>
            <m:r>
              <m:rPr>
                <m:sty m:val="p"/>
              </m:rPr>
              <m:t>*</m:t>
            </m:r>
          </m:sup>
        </m:sSup>
        <m:r>
          <m:rPr>
            <m:sty m:val="p"/>
          </m:rPr>
          <m:t>)</m:t>
        </m:r>
      </m:oMath>
      <w:r>
        <w:t xml:space="preserve">, where</w:t>
      </w:r>
      <w:r>
        <w:t xml:space="preserve"> </w:t>
      </w:r>
      <m:oMath>
        <m:sSub>
          <m:e>
            <m:r>
              <m:t>J</m:t>
            </m:r>
          </m:e>
          <m:sub>
            <m:r>
              <m:t>f</m:t>
            </m:r>
          </m:sub>
        </m:sSub>
        <m:r>
          <m:rPr>
            <m:sty m:val="p"/>
          </m:rPr>
          <m:t>=</m:t>
        </m:r>
        <m:r>
          <m:rPr>
            <m:sty m:val="p"/>
          </m:rPr>
          <m:t>∂</m:t>
        </m:r>
        <m:r>
          <m:t>R</m:t>
        </m:r>
        <m:r>
          <m:rPr>
            <m:sty m:val="p"/>
          </m:rPr>
          <m:t>/</m:t>
        </m:r>
        <m:r>
          <m:rPr>
            <m:sty m:val="p"/>
          </m:rPr>
          <m:t>∂</m:t>
        </m:r>
        <m:r>
          <m:t>f</m:t>
        </m:r>
      </m:oMath>
      <w:r>
        <w:t xml:space="preserve">. Assembling the full Jacobian, together with its mask and boundary operators, is costly in both memory and implementation. We therefore split the correction into a conserved-moment part</w:t>
      </w:r>
      <w:r>
        <w:t xml:space="preserve"> </w:t>
      </w:r>
      <m:oMath>
        <m:r>
          <m:rPr>
            <m:sty m:val="p"/>
          </m:rPr>
          <m:t>d</m:t>
        </m:r>
        <m:r>
          <m:t>m</m:t>
        </m:r>
        <m:r>
          <m:rPr>
            <m:sty m:val="p"/>
          </m:rPr>
          <m:t>=</m:t>
        </m:r>
        <m:r>
          <m:rPr>
            <m:sty m:val="p"/>
          </m:rPr>
          <m:t>(</m:t>
        </m:r>
        <m:r>
          <m:rPr>
            <m:sty m:val="p"/>
          </m:rPr>
          <m:t>d</m:t>
        </m:r>
        <m:r>
          <m:t>ρ</m:t>
        </m:r>
        <m:r>
          <m:rPr>
            <m:sty m:val="p"/>
          </m:rPr>
          <m:t>,</m:t>
        </m:r>
        <m:r>
          <m:t> </m:t>
        </m:r>
        <m:r>
          <m:rPr>
            <m:sty m:val="p"/>
          </m:rPr>
          <m:t>d</m:t>
        </m:r>
        <m:r>
          <m:rPr>
            <m:sty m:val="p"/>
          </m:rPr>
          <m:t>(</m:t>
        </m:r>
        <m:r>
          <m:t>ρ</m:t>
        </m:r>
        <m:sSub>
          <m:e>
            <m:r>
              <m:t>u</m:t>
            </m:r>
          </m:e>
          <m:sub>
            <m:r>
              <m:t>x</m:t>
            </m:r>
          </m:sub>
        </m:sSub>
        <m:r>
          <m:rPr>
            <m:sty m:val="p"/>
          </m:rPr>
          <m:t>)</m:t>
        </m:r>
        <m:r>
          <m:rPr>
            <m:sty m:val="p"/>
          </m:rPr>
          <m:t>,</m:t>
        </m:r>
        <m:r>
          <m:t> </m:t>
        </m:r>
        <m:r>
          <m:rPr>
            <m:sty m:val="p"/>
          </m:rPr>
          <m:t>d</m:t>
        </m:r>
        <m:r>
          <m:rPr>
            <m:sty m:val="p"/>
          </m:rPr>
          <m:t>(</m:t>
        </m:r>
        <m:r>
          <m:t>ρ</m:t>
        </m:r>
        <m:sSub>
          <m:e>
            <m:r>
              <m:t>u</m:t>
            </m:r>
          </m:e>
          <m:sub>
            <m:r>
              <m:t>y</m:t>
            </m:r>
          </m:sub>
        </m:sSub>
        <m:r>
          <m:rPr>
            <m:sty m:val="p"/>
          </m:rPr>
          <m:t>)</m:t>
        </m:r>
        <m:r>
          <m:rPr>
            <m:sty m:val="p"/>
          </m:rPr>
          <m:t>)</m:t>
        </m:r>
      </m:oMath>
      <w:r>
        <w:t xml:space="preserve">, consistent with</w:t>
      </w:r>
      <w:r>
        <w:t xml:space="preserve"> </w:t>
      </w:r>
      <m:oMath>
        <m:r>
          <m:t>M</m:t>
        </m:r>
      </m:oMath>
      <w:r>
        <w:t xml:space="preserve"> </w:t>
      </w:r>
      <w:r>
        <w:t xml:space="preserve">and</w:t>
      </w:r>
      <w:r>
        <w:t xml:space="preserve"> </w:t>
      </w:r>
      <m:oMath>
        <m:r>
          <m:t>T</m:t>
        </m:r>
      </m:oMath>
      <w:r>
        <w:t xml:space="preserve"> </w:t>
      </w:r>
      <w:r>
        <w:t xml:space="preserve">above, and a kinetic part</w:t>
      </w:r>
      <w:r>
        <w:t xml:space="preserve"> </w:t>
      </w:r>
      <m:oMath>
        <m:r>
          <m:rPr>
            <m:sty m:val="p"/>
          </m:rPr>
          <m:t>d</m:t>
        </m:r>
        <m:r>
          <m:t>k</m:t>
        </m:r>
      </m:oMath>
      <w:r>
        <w:t xml:space="preserve">, which gives the block-partitioned system</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sSub>
                      <m:e>
                        <m:r>
                          <m:t>J</m:t>
                        </m:r>
                      </m:e>
                      <m:sub>
                        <m:r>
                          <m:t>m</m:t>
                        </m:r>
                        <m:r>
                          <m:t>m</m:t>
                        </m:r>
                      </m:sub>
                    </m:sSub>
                  </m:e>
                  <m:e>
                    <m:sSub>
                      <m:e>
                        <m:r>
                          <m:t>J</m:t>
                        </m:r>
                      </m:e>
                      <m:sub>
                        <m:r>
                          <m:t>m</m:t>
                        </m:r>
                        <m:r>
                          <m:t>k</m:t>
                        </m:r>
                      </m:sub>
                    </m:sSub>
                  </m:e>
                </m:mr>
                <m:mr>
                  <m:e>
                    <m:sSub>
                      <m:e>
                        <m:r>
                          <m:t>J</m:t>
                        </m:r>
                      </m:e>
                      <m:sub>
                        <m:r>
                          <m:t>k</m:t>
                        </m:r>
                        <m:r>
                          <m:t>m</m:t>
                        </m:r>
                      </m:sub>
                    </m:sSub>
                  </m:e>
                  <m:e>
                    <m:sSub>
                      <m:e>
                        <m:r>
                          <m:t>J</m:t>
                        </m:r>
                      </m:e>
                      <m:sub>
                        <m:r>
                          <m:t>k</m:t>
                        </m:r>
                        <m:r>
                          <m:t>k</m:t>
                        </m:r>
                      </m:sub>
                    </m:sSub>
                  </m:e>
                </m:mr>
              </m:m>
            </m:e>
          </m:d>
          <m:d>
            <m:dPr>
              <m:begChr m:val="["/>
              <m:sepChr m:val=""/>
              <m:endChr m:val="]"/>
              <m:grow/>
            </m:dPr>
            <m:e>
              <m:m>
                <m:mPr>
                  <m:baseJc m:val="center"/>
                  <m:plcHide m:val="on"/>
                  <m:mcs>
                    <m:mc>
                      <m:mcPr>
                        <m:mcJc m:val="center"/>
                        <m:count m:val="1"/>
                      </m:mcPr>
                    </m:mc>
                  </m:mcs>
                </m:mPr>
                <m:mr>
                  <m:e>
                    <m:r>
                      <m:rPr>
                        <m:sty m:val="p"/>
                      </m:rPr>
                      <m:t>d</m:t>
                    </m:r>
                    <m:r>
                      <m:t>m</m:t>
                    </m:r>
                  </m:e>
                </m:mr>
                <m:mr>
                  <m:e>
                    <m:r>
                      <m:rPr>
                        <m:sty m:val="p"/>
                      </m:rPr>
                      <m:t>d</m:t>
                    </m:r>
                    <m:r>
                      <m:t>k</m:t>
                    </m:r>
                  </m:e>
                </m:mr>
              </m:m>
            </m:e>
          </m:d>
          <m:r>
            <m:rPr>
              <m:sty m:val="p"/>
            </m:rPr>
            <m:t>=</m:t>
          </m:r>
          <m:r>
            <m:rPr>
              <m:sty m:val="p"/>
            </m:rPr>
            <m:t>−</m:t>
          </m:r>
          <m:d>
            <m:dPr>
              <m:begChr m:val="["/>
              <m:sepChr m:val=""/>
              <m:endChr m:val="]"/>
              <m:grow/>
            </m:dPr>
            <m:e>
              <m:m>
                <m:mPr>
                  <m:baseJc m:val="center"/>
                  <m:plcHide m:val="on"/>
                  <m:mcs>
                    <m:mc>
                      <m:mcPr>
                        <m:mcJc m:val="center"/>
                        <m:count m:val="1"/>
                      </m:mcPr>
                    </m:mc>
                  </m:mcs>
                </m:mPr>
                <m:mr>
                  <m:e>
                    <m:sSub>
                      <m:e>
                        <m:r>
                          <m:t>R</m:t>
                        </m:r>
                      </m:e>
                      <m:sub>
                        <m:r>
                          <m:t>m</m:t>
                        </m:r>
                      </m:sub>
                    </m:sSub>
                  </m:e>
                </m:mr>
                <m:mr>
                  <m:e>
                    <m:sSub>
                      <m:e>
                        <m:r>
                          <m:t>R</m:t>
                        </m:r>
                      </m:e>
                      <m:sub>
                        <m:r>
                          <m:t>k</m:t>
                        </m:r>
                      </m:sub>
                    </m:sSub>
                  </m:e>
                </m:mr>
              </m:m>
            </m:e>
          </m:d>
          <m:r>
            <m:rPr>
              <m:sty m:val="p"/>
            </m:rPr>
            <m:t>.</m:t>
          </m:r>
        </m:oMath>
      </m:oMathPara>
    </w:p>
    <w:p>
      <w:pPr>
        <w:pStyle w:val="FirstParagraph"/>
      </w:pPr>
      <w:r>
        <w:t xml:space="preserve">Eliminating the kinetic block yields the Schur-complement system for the conserved moments,</w:t>
      </w:r>
    </w:p>
    <w:p>
      <w:pPr>
        <w:pStyle w:val="BodyText"/>
      </w:pPr>
      <m:oMathPara>
        <m:oMathParaPr>
          <m:jc m:val="center"/>
        </m:oMathParaPr>
        <m:oMath>
          <m:sSub>
            <m:e>
              <m:r>
                <m:t>S</m:t>
              </m:r>
            </m:e>
            <m:sub>
              <m:r>
                <m:t>m</m:t>
              </m:r>
            </m:sub>
          </m:sSub>
          <m:r>
            <m:t> </m:t>
          </m:r>
          <m:r>
            <m:rPr>
              <m:sty m:val="p"/>
            </m:rPr>
            <m:t>d</m:t>
          </m:r>
          <m:r>
            <m:t>m</m:t>
          </m:r>
          <m:r>
            <m:rPr>
              <m:sty m:val="p"/>
            </m:rPr>
            <m:t>=</m:t>
          </m:r>
          <m:r>
            <m:rPr>
              <m:sty m:val="p"/>
            </m:rPr>
            <m:t>−</m:t>
          </m:r>
          <m:d>
            <m:dPr>
              <m:begChr m:val="("/>
              <m:sepChr m:val=""/>
              <m:endChr m:val=")"/>
              <m:grow/>
            </m:dPr>
            <m:e>
              <m:sSub>
                <m:e>
                  <m:r>
                    <m:t>R</m:t>
                  </m:r>
                </m:e>
                <m:sub>
                  <m:r>
                    <m:t>m</m:t>
                  </m:r>
                </m:sub>
              </m:sSub>
              <m:r>
                <m:rPr>
                  <m:sty m:val="p"/>
                </m:rPr>
                <m:t>−</m:t>
              </m:r>
              <m:sSub>
                <m:e>
                  <m:r>
                    <m:t>J</m:t>
                  </m:r>
                </m:e>
                <m:sub>
                  <m:r>
                    <m:t>m</m:t>
                  </m:r>
                  <m:r>
                    <m:t>k</m:t>
                  </m:r>
                </m:sub>
              </m:sSub>
              <m:sSubSup>
                <m:e>
                  <m:r>
                    <m:t>J</m:t>
                  </m:r>
                </m:e>
                <m:sub>
                  <m:r>
                    <m:t>k</m:t>
                  </m:r>
                  <m:r>
                    <m:t>k</m:t>
                  </m:r>
                </m:sub>
                <m:sup>
                  <m:r>
                    <m:rPr>
                      <m:sty m:val="p"/>
                    </m:rPr>
                    <m:t>−</m:t>
                  </m:r>
                  <m:r>
                    <m:t>1</m:t>
                  </m:r>
                </m:sup>
              </m:sSubSup>
              <m:sSub>
                <m:e>
                  <m:r>
                    <m:t>R</m:t>
                  </m:r>
                </m:e>
                <m:sub>
                  <m:r>
                    <m:t>k</m:t>
                  </m:r>
                </m:sub>
              </m:sSub>
            </m:e>
          </m:d>
          <m:r>
            <m:rPr>
              <m:sty m:val="p"/>
            </m:rPr>
            <m:t>,</m:t>
          </m:r>
          <m:r>
            <m:t>  </m:t>
          </m:r>
          <m:sSub>
            <m:e>
              <m:r>
                <m:t>S</m:t>
              </m:r>
            </m:e>
            <m:sub>
              <m:r>
                <m:t>m</m:t>
              </m:r>
            </m:sub>
          </m:sSub>
          <m:r>
            <m:rPr>
              <m:sty m:val="p"/>
            </m:rPr>
            <m:t>=</m:t>
          </m:r>
          <m:sSub>
            <m:e>
              <m:r>
                <m:t>J</m:t>
              </m:r>
            </m:e>
            <m:sub>
              <m:r>
                <m:t>m</m:t>
              </m:r>
              <m:r>
                <m:t>m</m:t>
              </m:r>
            </m:sub>
          </m:sSub>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r>
            <m:rPr>
              <m:sty m:val="p"/>
            </m:rPr>
            <m:t>.</m:t>
          </m:r>
        </m:oMath>
      </m:oMathPara>
    </w:p>
    <w:p>
      <w:pPr>
        <w:pStyle w:val="FirstParagraph"/>
      </w:pPr>
      <w:r>
        <w:t xml:space="preserve">The kinetic block</w:t>
      </w:r>
      <w:r>
        <w:t xml:space="preserve"> </w:t>
      </w:r>
      <m:oMath>
        <m:sSub>
          <m:e>
            <m:r>
              <m:t>J</m:t>
            </m:r>
          </m:e>
          <m:sub>
            <m:r>
              <m:t>k</m:t>
            </m:r>
            <m:r>
              <m:t>k</m:t>
            </m:r>
          </m:sub>
        </m:sSub>
      </m:oMath>
      <w:r>
        <w:t xml:space="preserve"> </w:t>
      </w:r>
      <w:r>
        <w:t xml:space="preserve">collects the locally, rapidly relaxing modes, whereas the moment Schur complement</w:t>
      </w:r>
      <w:r>
        <w:t xml:space="preserve"> </w:t>
      </w:r>
      <m:oMath>
        <m:sSub>
          <m:e>
            <m:r>
              <m:t>S</m:t>
            </m:r>
          </m:e>
          <m:sub>
            <m:r>
              <m:t>m</m:t>
            </m:r>
          </m:sub>
        </m:sSub>
      </m:oMath>
      <w:r>
        <w:t xml:space="preserve"> </w:t>
      </w:r>
      <w:r>
        <w:t xml:space="preserve">encodes the global, weakly damped hydrodynamic coupling that controls the slow pressure–velocity modes and dominates the late stagnating phase of the iteration. Acceleration is therefore required only for the three conserved-moment components, not for all nine distributions per node.</w:t>
      </w:r>
    </w:p>
    <w:p>
      <w:pPr>
        <w:pStyle w:val="BodyText"/>
      </w:pPr>
      <w:r>
        <w:t xml:space="preserve">Forming</w:t>
      </w:r>
      <w:r>
        <w:t xml:space="preserve"> </w:t>
      </w:r>
      <m:oMath>
        <m:sSubSup>
          <m:e>
            <m:r>
              <m:t>S</m:t>
            </m:r>
          </m:e>
          <m:sub>
            <m:r>
              <m:t>m</m:t>
            </m:r>
          </m:sub>
          <m:sup>
            <m:r>
              <m:rPr>
                <m:sty m:val="p"/>
              </m:rPr>
              <m:t>−</m:t>
            </m:r>
            <m:r>
              <m:t>1</m:t>
            </m:r>
          </m:sup>
        </m:sSubSup>
      </m:oMath>
      <w:r>
        <w:t xml:space="preserve"> </w:t>
      </w:r>
      <w:r>
        <w:t xml:space="preserve">explicitly is intractable, so we approximate its action analytically, with the closed-form per-mode block derived in the spectral construction that follows. Working entirely in moment space, the practical correction reads</w:t>
      </w:r>
    </w:p>
    <w:p>
      <w:pPr>
        <w:pStyle w:val="BodyText"/>
      </w:pPr>
      <m:oMathPara>
        <m:oMathParaPr>
          <m:jc m:val="center"/>
        </m:oMathParaPr>
        <m:oMath>
          <m:sSub>
            <m:e>
              <m:r>
                <m:t>S</m:t>
              </m:r>
            </m:e>
            <m:sub>
              <m:r>
                <m:t>m</m:t>
              </m:r>
            </m:sub>
          </m:sSub>
          <m:r>
            <m:rPr>
              <m:sty m:val="p"/>
            </m:rPr>
            <m:t>≈</m:t>
          </m:r>
          <m:r>
            <m:t>M</m:t>
          </m:r>
          <m:sSub>
            <m:e>
              <m:r>
                <m:t>J</m:t>
              </m:r>
            </m:e>
            <m:sub>
              <m:r>
                <m:t>f</m:t>
              </m:r>
            </m:sub>
          </m:sSub>
          <m:r>
            <m:t>T</m:t>
          </m:r>
          <m:r>
            <m:rPr>
              <m:sty m:val="p"/>
            </m:rPr>
            <m:t>,</m:t>
          </m:r>
          <m:r>
            <m:t>  </m:t>
          </m:r>
          <m:sSub>
            <m:e>
              <m:r>
                <m:t>S</m:t>
              </m:r>
            </m:e>
            <m:sub>
              <m:r>
                <m:t>m</m:t>
              </m:r>
            </m:sub>
          </m:sSub>
          <m:r>
            <m:t> </m:t>
          </m:r>
          <m:r>
            <m:rPr>
              <m:sty m:val="p"/>
            </m:rPr>
            <m:t>d</m:t>
          </m:r>
          <m:r>
            <m:t>m</m:t>
          </m:r>
          <m:r>
            <m:rPr>
              <m:sty m:val="p"/>
            </m:rPr>
            <m:t>≈</m:t>
          </m:r>
          <m:r>
            <m:rPr>
              <m:sty m:val="p"/>
            </m:rPr>
            <m:t>−</m:t>
          </m:r>
          <m:r>
            <m:t>M</m:t>
          </m:r>
          <m:r>
            <m:t>R</m:t>
          </m:r>
          <m:r>
            <m:rPr>
              <m:sty m:val="p"/>
            </m:rPr>
            <m:t>(</m:t>
          </m:r>
          <m:sSup>
            <m:e>
              <m:r>
                <m:t>f</m:t>
              </m:r>
            </m:e>
            <m:sup>
              <m:r>
                <m:rPr>
                  <m:sty m:val="p"/>
                </m:rPr>
                <m:t>*</m:t>
              </m:r>
            </m:sup>
          </m:sSup>
          <m:r>
            <m:rPr>
              <m:sty m:val="p"/>
            </m:rPr>
            <m:t>)</m:t>
          </m:r>
          <m:r>
            <m:rPr>
              <m:sty m:val="p"/>
            </m:rPr>
            <m:t>,</m:t>
          </m:r>
          <m:r>
            <m:t>  </m:t>
          </m:r>
          <m:r>
            <m:rPr>
              <m:sty m:val="p"/>
            </m:rPr>
            <m:t>d</m:t>
          </m:r>
          <m:sSub>
            <m:e>
              <m:r>
                <m:t>f</m:t>
              </m:r>
            </m:e>
            <m:sub>
              <m:r>
                <m:rPr>
                  <m:sty m:val="p"/>
                </m:rPr>
                <m:t>A</m:t>
              </m:r>
              <m:r>
                <m:rPr>
                  <m:sty m:val="p"/>
                </m:rPr>
                <m:t>P</m:t>
              </m:r>
            </m:sub>
          </m:sSub>
          <m:r>
            <m:rPr>
              <m:sty m:val="p"/>
            </m:rPr>
            <m:t>=</m:t>
          </m:r>
          <m:r>
            <m:t>T</m:t>
          </m:r>
          <m:r>
            <m:t> </m:t>
          </m:r>
          <m:r>
            <m:rPr>
              <m:sty m:val="p"/>
            </m:rPr>
            <m:t>d</m:t>
          </m:r>
          <m:r>
            <m:t>m</m:t>
          </m:r>
          <m:r>
            <m:rPr>
              <m:sty m:val="p"/>
            </m:rPr>
            <m:t>,</m:t>
          </m:r>
        </m:oMath>
      </m:oMathPara>
    </w:p>
    <w:p>
      <w:pPr>
        <w:pStyle w:val="FirstParagraph"/>
      </w:pPr>
      <w:r>
        <w:t xml:space="preserve">where</w:t>
      </w:r>
      <w:r>
        <w:t xml:space="preserve"> </w:t>
      </w:r>
      <m:oMath>
        <m:r>
          <m:t>M</m:t>
        </m:r>
      </m:oMath>
      <w:r>
        <w:t xml:space="preserve"> </w:t>
      </w:r>
      <w:r>
        <w:t xml:space="preserve">and</w:t>
      </w:r>
      <w:r>
        <w:t xml:space="preserve"> </w:t>
      </w:r>
      <m:oMath>
        <m:r>
          <m:t>T</m:t>
        </m:r>
      </m:oMath>
      <w:r>
        <w:t xml:space="preserve"> </w:t>
      </w:r>
      <w:r>
        <w:t xml:space="preserve">are the operators of Eqs. (5)–(6) and</w:t>
      </w:r>
      <w:r>
        <w:t xml:space="preserve"> </w:t>
      </w:r>
      <m:oMath>
        <m:r>
          <m:t>M</m:t>
        </m:r>
        <m:r>
          <m:t>T</m:t>
        </m:r>
        <m:r>
          <m:rPr>
            <m:sty m:val="p"/>
          </m:rPr>
          <m:t>=</m:t>
        </m:r>
        <m:sSub>
          <m:e>
            <m:r>
              <m:t>I</m:t>
            </m:r>
          </m:e>
          <m:sub>
            <m:r>
              <m:t>3</m:t>
            </m:r>
          </m:sub>
        </m:sSub>
      </m:oMath>
      <w:r>
        <w:t xml:space="preserve"> </w:t>
      </w:r>
      <w:r>
        <w:t xml:space="preserve">guarantees consistency. Interior solid and obstacle nodes are excluded; only fluid nodes enter the computation. The action of</w:t>
      </w:r>
      <w:r>
        <w:t xml:space="preserve"> </w:t>
      </w:r>
      <m:oMath>
        <m:sSub>
          <m:e>
            <m:r>
              <m:t>J</m:t>
            </m:r>
          </m:e>
          <m:sub>
            <m:r>
              <m:t>f</m:t>
            </m:r>
          </m:sub>
        </m:sSub>
      </m:oMath>
      <w:r>
        <w:t xml:space="preserve"> </w:t>
      </w:r>
      <w:r>
        <w:t xml:space="preserve">on a direction</w:t>
      </w:r>
      <w:r>
        <w:t xml:space="preserve"> </w:t>
      </w:r>
      <m:oMath>
        <m:r>
          <m:t>v</m:t>
        </m:r>
      </m:oMath>
      <w:r>
        <w:t xml:space="preserve"> </w:t>
      </w:r>
      <w:r>
        <w:t xml:space="preserve">is obtained, matrix-free, by a directional finite difference of the native residual,</w:t>
      </w:r>
    </w:p>
    <w:p>
      <w:pPr>
        <w:pStyle w:val="BodyText"/>
      </w:pPr>
      <m:oMathPara>
        <m:oMathParaPr>
          <m:jc m:val="center"/>
        </m:oMathParaPr>
        <m:oMath>
          <m:sSub>
            <m:e>
              <m:r>
                <m:t>J</m:t>
              </m:r>
            </m:e>
            <m:sub>
              <m:r>
                <m:t>f</m:t>
              </m:r>
            </m:sub>
          </m:sSub>
          <m:r>
            <m:rPr>
              <m:sty m:val="p"/>
            </m:rPr>
            <m:t>(</m:t>
          </m:r>
          <m:r>
            <m:t>f</m:t>
          </m:r>
          <m:r>
            <m:rPr>
              <m:sty m:val="p"/>
            </m:rPr>
            <m:t>)</m:t>
          </m:r>
          <m:r>
            <m:t> </m:t>
          </m:r>
          <m:r>
            <m:t>v</m:t>
          </m:r>
          <m:r>
            <m:rPr>
              <m:sty m:val="p"/>
            </m:rPr>
            <m:t>≈</m:t>
          </m:r>
          <m:f>
            <m:fPr>
              <m:type m:val="bar"/>
            </m:fPr>
            <m:num>
              <m:r>
                <m:t>R</m:t>
              </m:r>
              <m:r>
                <m:rPr>
                  <m:sty m:val="p"/>
                </m:rPr>
                <m:t>(</m:t>
              </m:r>
              <m:r>
                <m:t>f</m:t>
              </m:r>
              <m:r>
                <m:rPr>
                  <m:sty m:val="p"/>
                </m:rPr>
                <m:t>+</m:t>
              </m:r>
              <m:r>
                <m:t>ε</m:t>
              </m:r>
              <m:r>
                <m:t>v</m:t>
              </m:r>
              <m:r>
                <m:rPr>
                  <m:sty m:val="p"/>
                </m:rPr>
                <m:t>)</m:t>
              </m:r>
              <m:r>
                <m:rPr>
                  <m:sty m:val="p"/>
                </m:rPr>
                <m:t>−</m:t>
              </m:r>
              <m:r>
                <m:t>R</m:t>
              </m:r>
              <m:r>
                <m:rPr>
                  <m:sty m:val="p"/>
                </m:rPr>
                <m:t>(</m:t>
              </m:r>
              <m:r>
                <m:t>f</m:t>
              </m:r>
              <m:r>
                <m:rPr>
                  <m:sty m:val="p"/>
                </m:rPr>
                <m:t>)</m:t>
              </m:r>
            </m:num>
            <m:den>
              <m:r>
                <m:t>ε</m:t>
              </m:r>
            </m:den>
          </m:f>
          <m:r>
            <m:rPr>
              <m:sty m:val="p"/>
            </m:rPr>
            <m:t>,</m:t>
          </m:r>
          <m:r>
            <m:t>  </m:t>
          </m:r>
          <m:r>
            <m:t>ε</m:t>
          </m:r>
          <m:r>
            <m:rPr>
              <m:sty m:val="p"/>
            </m:rPr>
            <m:t>=</m:t>
          </m:r>
          <m:sSup>
            <m:e>
              <m:r>
                <m:t>10</m:t>
              </m:r>
            </m:e>
            <m:sup>
              <m:r>
                <m:rPr>
                  <m:sty m:val="p"/>
                </m:rPr>
                <m:t>−</m:t>
              </m:r>
              <m:r>
                <m:t>7</m:t>
              </m:r>
            </m:sup>
          </m:sSup>
          <m:r>
            <m:t> </m:t>
          </m:r>
          <m:f>
            <m:fPr>
              <m:type m:val="bar"/>
            </m:fPr>
            <m:num>
              <m:r>
                <m:t>1</m:t>
              </m:r>
              <m:r>
                <m:rPr>
                  <m:sty m:val="p"/>
                </m:rPr>
                <m:t>+</m:t>
              </m:r>
              <m:r>
                <m:rPr>
                  <m:sty m:val="p"/>
                </m:rPr>
                <m:t>∥</m:t>
              </m:r>
              <m:r>
                <m:t>f</m:t>
              </m:r>
              <m:sSub>
                <m:e>
                  <m:r>
                    <m:rPr>
                      <m:sty m:val="p"/>
                    </m:rPr>
                    <m:t>∥</m:t>
                  </m:r>
                </m:e>
                <m:sub>
                  <m:r>
                    <m:t>2</m:t>
                  </m:r>
                </m:sub>
              </m:sSub>
            </m:num>
            <m:den>
              <m:r>
                <m:rPr>
                  <m:sty m:val="p"/>
                </m:rPr>
                <m:t>∥</m:t>
              </m:r>
              <m:r>
                <m:t>v</m:t>
              </m:r>
              <m:sSub>
                <m:e>
                  <m:r>
                    <m:rPr>
                      <m:sty m:val="p"/>
                    </m:rPr>
                    <m:t>∥</m:t>
                  </m:r>
                </m:e>
                <m:sub>
                  <m:r>
                    <m:t>2</m:t>
                  </m:r>
                </m:sub>
              </m:sSub>
            </m:den>
          </m:f>
          <m:r>
            <m:rPr>
              <m:sty m:val="p"/>
            </m:rPr>
            <m:t>,</m:t>
          </m:r>
        </m:oMath>
      </m:oMathPara>
    </w:p>
    <w:p>
      <w:pPr>
        <w:pStyle w:val="FirstParagraph"/>
      </w:pPr>
      <w:r>
        <w:t xml:space="preserve">where</w:t>
      </w:r>
      <w:r>
        <w:t xml:space="preserve"> </w:t>
      </w:r>
      <m:oMath>
        <m:sSup>
          <m:e>
            <m:r>
              <m:t>10</m:t>
            </m:r>
          </m:e>
          <m:sup>
            <m:r>
              <m:rPr>
                <m:sty m:val="p"/>
              </m:rPr>
              <m:t>−</m:t>
            </m:r>
            <m:r>
              <m:t>7</m:t>
            </m:r>
          </m:sup>
        </m:sSup>
      </m:oMath>
      <w:r>
        <w:t xml:space="preserve"> </w:t>
      </w:r>
      <w:r>
        <w:t xml:space="preserve">is the forward-difference scale at IEEE double precision. The method is thus a moment-Schur nonlinear preconditioner built on the Jacobian-free residual response, not a full JFNK; the Jacobian</w:t>
      </w:r>
      <w:r>
        <w:t xml:space="preserve"> </w:t>
      </w:r>
      <m:oMath>
        <m:sSub>
          <m:e>
            <m:r>
              <m:t>J</m:t>
            </m:r>
          </m:e>
          <m:sub>
            <m:r>
              <m:t>f</m:t>
            </m:r>
          </m:sub>
        </m:sSub>
      </m:oMath>
      <w:r>
        <w:t xml:space="preserve"> </w:t>
      </w:r>
      <w:r>
        <w:t xml:space="preserve">is never assembled.</w:t>
      </w:r>
    </w:p>
    <w:bookmarkEnd w:id="10"/>
    <w:bookmarkStart w:id="11" w:name="spectral-ap-schur-preconditioner"/>
    <w:p>
      <w:pPr>
        <w:pStyle w:val="Heading2"/>
      </w:pPr>
      <w:r>
        <w:t xml:space="preserve">2.3 Spectral AP-Schur preconditioner</w:t>
      </w:r>
    </w:p>
    <w:p>
      <w:pPr>
        <w:pStyle w:val="FirstParagraph"/>
      </w:pPr>
      <w:r>
        <w:t xml:space="preserve">To obtain a closed-form approximation of</w:t>
      </w:r>
      <w:r>
        <w:t xml:space="preserve"> </w:t>
      </w:r>
      <m:oMath>
        <m:sSubSup>
          <m:e>
            <m:r>
              <m:t>S</m:t>
            </m:r>
          </m:e>
          <m:sub>
            <m:r>
              <m:t>m</m:t>
            </m:r>
          </m:sub>
          <m:sup>
            <m:r>
              <m:rPr>
                <m:sty m:val="p"/>
              </m:rPr>
              <m:t>−</m:t>
            </m:r>
            <m:r>
              <m:t>1</m:t>
            </m:r>
          </m:sup>
        </m:sSubSup>
      </m:oMath>
      <w:r>
        <w:t xml:space="preserve"> </w:t>
      </w:r>
      <w:r>
        <w:t xml:space="preserve">we linearize the lattice update about a uniform base state</w:t>
      </w:r>
      <w:r>
        <w:t xml:space="preserve"> </w:t>
      </w:r>
      <m:oMath>
        <m:acc>
          <m:accPr>
            <m:chr m:val="‾"/>
          </m:accPr>
          <m:e>
            <m:r>
              <m:t>ρ</m:t>
            </m:r>
          </m:e>
        </m:acc>
        <m:r>
          <m:rPr>
            <m:sty m:val="p"/>
          </m:rPr>
          <m:t>=</m:t>
        </m:r>
        <m:r>
          <m:t>1</m:t>
        </m:r>
      </m:oMath>
      <w:r>
        <w:t xml:space="preserve">,</w:t>
      </w:r>
      <w:r>
        <w:t xml:space="preserve"> </w:t>
      </w:r>
      <m:oMath>
        <m:acc>
          <m:accPr>
            <m:chr m:val="‾"/>
          </m:accPr>
          <m:e>
            <m:r>
              <m:rPr>
                <m:sty m:val="bi"/>
              </m:rPr>
              <m:t>u</m:t>
            </m:r>
          </m:e>
        </m:acc>
        <m:r>
          <m:rPr>
            <m:sty m:val="p"/>
          </m:rPr>
          <m:t>=</m:t>
        </m:r>
        <m:r>
          <m:t>0</m:t>
        </m:r>
      </m:oMath>
      <w:r>
        <w:t xml:space="preserve">. In Fourier space, streaming becomes a diagonal phase operator</w:t>
      </w:r>
      <w:r>
        <w:t xml:space="preserve"> </w:t>
      </w:r>
      <m:oMath>
        <m:r>
          <m:t>A</m:t>
        </m:r>
        <m:r>
          <m:rPr>
            <m:sty m:val="p"/>
          </m:rPr>
          <m:t>(</m:t>
        </m:r>
        <m:r>
          <m:rPr>
            <m:sty m:val="bi"/>
          </m:rPr>
          <m:t>k</m:t>
        </m:r>
        <m:r>
          <m:rPr>
            <m:sty m:val="p"/>
          </m:rPr>
          <m:t>)</m:t>
        </m:r>
        <m:r>
          <m:rPr>
            <m:sty m:val="p"/>
          </m:rPr>
          <m:t>=</m:t>
        </m:r>
        <m:r>
          <m:rPr>
            <m:sty m:val="p"/>
          </m:rPr>
          <m:t>d</m:t>
        </m:r>
        <m:r>
          <m:rPr>
            <m:sty m:val="p"/>
          </m:rPr>
          <m:t>i</m:t>
        </m:r>
        <m:r>
          <m:rPr>
            <m:sty m:val="p"/>
          </m:rPr>
          <m:t>a</m:t>
        </m:r>
        <m:r>
          <m:rPr>
            <m:sty m:val="p"/>
          </m:rPr>
          <m:t>g</m:t>
        </m:r>
        <m:r>
          <m:rPr>
            <m:sty m:val="p"/>
          </m:rPr>
          <m:t>(</m:t>
        </m:r>
        <m:sSup>
          <m:e>
            <m:r>
              <m:t>e</m:t>
            </m:r>
          </m:e>
          <m:sup>
            <m:r>
              <m:rPr>
                <m:sty m:val="p"/>
              </m:rPr>
              <m:t>−</m:t>
            </m:r>
            <m:r>
              <m:t>i</m:t>
            </m:r>
            <m:r>
              <m:rPr>
                <m:sty m:val="bi"/>
              </m:rPr>
              <m:t>k</m:t>
            </m:r>
            <m:r>
              <m:rPr>
                <m:sty m:val="p"/>
              </m:rPr>
              <m:t>⋅</m:t>
            </m:r>
            <m:sSub>
              <m:e>
                <m:r>
                  <m:rPr>
                    <m:sty m:val="bi"/>
                  </m:rPr>
                  <m:t>c</m:t>
                </m:r>
              </m:e>
              <m:sub>
                <m:r>
                  <m:t>i</m:t>
                </m:r>
              </m:sub>
            </m:sSub>
          </m:sup>
        </m:sSup>
        <m:r>
          <m:rPr>
            <m:sty m:val="p"/>
          </m:rPr>
          <m:t>)</m:t>
        </m:r>
      </m:oMath>
      <w:r>
        <w:t xml:space="preserve">, and the global problem decouples mode by mode. The linearized BGK collision is</w:t>
      </w:r>
      <w:r>
        <w:t xml:space="preserve"> </w:t>
      </w:r>
      <m:oMath>
        <m:r>
          <m:t>C</m:t>
        </m:r>
        <m:r>
          <m:rPr>
            <m:sty m:val="p"/>
          </m:rPr>
          <m:t>(</m:t>
        </m:r>
        <m:r>
          <m:t>ω</m:t>
        </m:r>
        <m:r>
          <m:rPr>
            <m:sty m:val="p"/>
          </m:rPr>
          <m:t>)</m:t>
        </m:r>
        <m:r>
          <m:rPr>
            <m:sty m:val="p"/>
          </m:rPr>
          <m:t>=</m:t>
        </m:r>
        <m:r>
          <m:rPr>
            <m:sty m:val="p"/>
          </m:rPr>
          <m:t>(</m:t>
        </m:r>
        <m:r>
          <m:t>1</m:t>
        </m:r>
        <m:r>
          <m:rPr>
            <m:sty m:val="p"/>
          </m:rPr>
          <m:t>−</m:t>
        </m:r>
        <m:r>
          <m:t>ω</m:t>
        </m:r>
        <m:r>
          <m:rPr>
            <m:sty m:val="p"/>
          </m:rPr>
          <m:t>)</m:t>
        </m:r>
        <m:sSub>
          <m:e>
            <m:r>
              <m:t>I</m:t>
            </m:r>
          </m:e>
          <m:sub>
            <m:r>
              <m:t>9</m:t>
            </m:r>
          </m:sub>
        </m:sSub>
        <m:r>
          <m:rPr>
            <m:sty m:val="p"/>
          </m:rPr>
          <m:t>+</m:t>
        </m:r>
        <m:r>
          <m:t>ω</m:t>
        </m:r>
        <m:r>
          <m:t> </m:t>
        </m:r>
        <m:r>
          <m:t>T</m:t>
        </m:r>
        <m:r>
          <m:t>M</m:t>
        </m:r>
      </m:oMath>
      <w:r>
        <w:t xml:space="preserve"> </w:t>
      </w:r>
      <w:r>
        <w:t xml:space="preserve">with</w:t>
      </w:r>
      <w:r>
        <w:t xml:space="preserve"> </w:t>
      </w:r>
      <m:oMath>
        <m:r>
          <m:t>ω</m:t>
        </m:r>
        <m:r>
          <m:rPr>
            <m:sty m:val="p"/>
          </m:rPr>
          <m:t>=</m:t>
        </m:r>
        <m:r>
          <m:t>1</m:t>
        </m:r>
        <m:r>
          <m:rPr>
            <m:sty m:val="p"/>
          </m:rPr>
          <m:t>/</m:t>
        </m:r>
        <m:sSub>
          <m:e>
            <m:r>
              <m:t>τ</m:t>
            </m:r>
          </m:e>
          <m:sub>
            <m:r>
              <m:t>f</m:t>
            </m:r>
          </m:sub>
        </m:sSub>
      </m:oMath>
      <w:r>
        <w:t xml:space="preserve">, the single linearized update is</w:t>
      </w:r>
      <w:r>
        <w:t xml:space="preserve"> </w:t>
      </w:r>
      <m:oMath>
        <m:sSup>
          <m:e>
            <m:r>
              <m:t>L</m:t>
            </m:r>
          </m:e>
          <m:sup>
            <m:r>
              <m:rPr>
                <m:sty m:val="p"/>
              </m:rPr>
              <m:t>′</m:t>
            </m:r>
          </m:sup>
        </m:sSup>
        <m:r>
          <m:rPr>
            <m:sty m:val="p"/>
          </m:rPr>
          <m:t>(</m:t>
        </m:r>
        <m:r>
          <m:rPr>
            <m:sty m:val="bi"/>
          </m:rPr>
          <m:t>k</m:t>
        </m:r>
        <m:r>
          <m:rPr>
            <m:sty m:val="p"/>
          </m:rPr>
          <m:t>)</m:t>
        </m:r>
        <m:r>
          <m:rPr>
            <m:sty m:val="p"/>
          </m:rPr>
          <m:t>=</m:t>
        </m:r>
        <m:r>
          <m:t>A</m:t>
        </m:r>
        <m:r>
          <m:rPr>
            <m:sty m:val="p"/>
          </m:rPr>
          <m:t>(</m:t>
        </m:r>
        <m:r>
          <m:rPr>
            <m:sty m:val="bi"/>
          </m:rPr>
          <m:t>k</m:t>
        </m:r>
        <m:r>
          <m:rPr>
            <m:sty m:val="p"/>
          </m:rPr>
          <m:t>)</m:t>
        </m:r>
        <m:r>
          <m:t>C</m:t>
        </m:r>
        <m:r>
          <m:rPr>
            <m:sty m:val="p"/>
          </m:rPr>
          <m:t>(</m:t>
        </m:r>
        <m:r>
          <m:t>ω</m:t>
        </m:r>
        <m:r>
          <m:rPr>
            <m:sty m:val="p"/>
          </m:rPr>
          <m:t>)</m:t>
        </m:r>
      </m:oMath>
      <w:r>
        <w:t xml:space="preserve">, and the fixed-point residual Jacobian is</w:t>
      </w:r>
      <w:r>
        <w:t xml:space="preserve"> </w:t>
      </w:r>
      <m:oMath>
        <m:r>
          <m:t>J</m:t>
        </m:r>
        <m:r>
          <m:rPr>
            <m:sty m:val="p"/>
          </m:rPr>
          <m:t>(</m:t>
        </m:r>
        <m:r>
          <m:rPr>
            <m:sty m:val="bi"/>
          </m:rPr>
          <m:t>k</m:t>
        </m:r>
        <m:r>
          <m:rPr>
            <m:sty m:val="p"/>
          </m:rPr>
          <m:t>)</m:t>
        </m:r>
        <m:r>
          <m:rPr>
            <m:sty m:val="p"/>
          </m:rPr>
          <m:t>=</m:t>
        </m:r>
        <m:sSub>
          <m:e>
            <m:r>
              <m:t>I</m:t>
            </m:r>
          </m:e>
          <m:sub>
            <m:r>
              <m:t>9</m:t>
            </m:r>
          </m:sub>
        </m:sSub>
        <m:r>
          <m:rPr>
            <m:sty m:val="p"/>
          </m:rPr>
          <m:t>−</m:t>
        </m:r>
        <m:sSup>
          <m:e>
            <m:r>
              <m:t>L</m:t>
            </m:r>
          </m:e>
          <m:sup>
            <m:r>
              <m:rPr>
                <m:sty m:val="p"/>
              </m:rPr>
              <m:t>′</m:t>
            </m:r>
          </m:sup>
        </m:sSup>
        <m:r>
          <m:rPr>
            <m:sty m:val="p"/>
          </m:rPr>
          <m:t>(</m:t>
        </m:r>
        <m:r>
          <m:rPr>
            <m:sty m:val="bi"/>
          </m:rPr>
          <m:t>k</m:t>
        </m:r>
        <m:r>
          <m:rPr>
            <m:sty m:val="p"/>
          </m:rPr>
          <m:t>)</m:t>
        </m:r>
      </m:oMath>
      <w:r>
        <w:t xml:space="preserve">. Reducing to moment space gives a</w:t>
      </w:r>
      <w:r>
        <w:t xml:space="preserve"> </w:t>
      </w:r>
      <m:oMath>
        <m:r>
          <m:t>3</m:t>
        </m:r>
        <m:r>
          <m:rPr>
            <m:sty m:val="p"/>
          </m:rPr>
          <m:t>×</m:t>
        </m:r>
        <m:r>
          <m:t>3</m:t>
        </m:r>
      </m:oMath>
      <w:r>
        <w:t xml:space="preserve"> </w:t>
      </w:r>
      <w:r>
        <w:t xml:space="preserve">Schur complement per wavenumber.</w:t>
      </w:r>
    </w:p>
    <w:p>
      <w:pPr>
        <w:pStyle w:val="BodyText"/>
      </w:pPr>
      <w:r>
        <w:t xml:space="preserve">The Galerkin reduction of this Jacobian is</w:t>
      </w:r>
    </w:p>
    <w:p>
      <w:pPr>
        <w:pStyle w:val="BodyText"/>
      </w:pPr>
      <m:oMathPara>
        <m:oMathParaPr>
          <m:jc m:val="center"/>
        </m:oMathParaPr>
        <m:oMath>
          <m:sSubSup>
            <m:e>
              <m:r>
                <m:t>S</m:t>
              </m:r>
            </m:e>
            <m:sub>
              <m:r>
                <m:t>m</m:t>
              </m:r>
            </m:sub>
            <m:sup>
              <m:r>
                <m:t>G</m:t>
              </m:r>
            </m:sup>
          </m:sSubSup>
          <m:r>
            <m:rPr>
              <m:sty m:val="p"/>
            </m:rPr>
            <m:t>(</m:t>
          </m:r>
          <m:r>
            <m:rPr>
              <m:sty m:val="bi"/>
            </m:rPr>
            <m:t>k</m:t>
          </m:r>
          <m:r>
            <m:rPr>
              <m:sty m:val="p"/>
            </m:rPr>
            <m:t>)</m:t>
          </m:r>
          <m:r>
            <m:rPr>
              <m:sty m:val="p"/>
            </m:rPr>
            <m:t>=</m:t>
          </m:r>
          <m:r>
            <m:t>M</m:t>
          </m:r>
          <m:r>
            <m:t> </m:t>
          </m:r>
          <m:r>
            <m:t>J</m:t>
          </m:r>
          <m:r>
            <m:rPr>
              <m:sty m:val="p"/>
            </m:rPr>
            <m:t>(</m:t>
          </m:r>
          <m:r>
            <m:rPr>
              <m:sty m:val="bi"/>
            </m:rPr>
            <m:t>k</m:t>
          </m:r>
          <m:r>
            <m:rPr>
              <m:sty m:val="p"/>
            </m:rPr>
            <m:t>)</m:t>
          </m:r>
          <m:r>
            <m:t> </m:t>
          </m:r>
          <m:r>
            <m:t>T</m:t>
          </m:r>
          <m:r>
            <m:rPr>
              <m:sty m:val="p"/>
            </m:rPr>
            <m:t>=</m:t>
          </m:r>
          <m:sSub>
            <m:e>
              <m:r>
                <m:t>I</m:t>
              </m:r>
            </m:e>
            <m:sub>
              <m:r>
                <m:t>3</m:t>
              </m:r>
            </m:sub>
          </m:sSub>
          <m:r>
            <m:rPr>
              <m:sty m:val="p"/>
            </m:rPr>
            <m:t>−</m:t>
          </m:r>
          <m:r>
            <m:t>M</m:t>
          </m:r>
          <m:r>
            <m:t> </m:t>
          </m:r>
          <m:r>
            <m:t>A</m:t>
          </m:r>
          <m:r>
            <m:rPr>
              <m:sty m:val="p"/>
            </m:rPr>
            <m:t>(</m:t>
          </m:r>
          <m:r>
            <m:rPr>
              <m:sty m:val="bi"/>
            </m:rPr>
            <m:t>k</m:t>
          </m:r>
          <m:r>
            <m:rPr>
              <m:sty m:val="p"/>
            </m:rPr>
            <m:t>)</m:t>
          </m:r>
          <m:r>
            <m:t> </m:t>
          </m:r>
          <m:r>
            <m:t>T</m:t>
          </m:r>
          <m:r>
            <m:rPr>
              <m:sty m:val="p"/>
            </m:rPr>
            <m:t>,</m:t>
          </m:r>
        </m:oMath>
      </m:oMathPara>
    </w:p>
    <w:p>
      <w:pPr>
        <w:pStyle w:val="FirstParagraph"/>
      </w:pPr>
      <w:r>
        <w:t xml:space="preserve">which omits the influence of the kinetic modes; moments and kinetic modes interact through streaming and collision, and the resulting damping depends on</w:t>
      </w:r>
      <w:r>
        <w:t xml:space="preserve"> </w:t>
      </w:r>
      <m:oMath>
        <m:r>
          <m:t>ω</m:t>
        </m:r>
      </m:oMath>
      <w:r>
        <w:t xml:space="preserve">. We restore this coupling through the correction</w:t>
      </w:r>
    </w:p>
    <w:p>
      <w:pPr>
        <w:pStyle w:val="BodyText"/>
      </w:pPr>
      <m:oMathPara>
        <m:oMathParaPr>
          <m:jc m:val="center"/>
        </m:oMathParaPr>
        <m:oMath>
          <m:sSubSup>
            <m:e>
              <m:r>
                <m:t>S</m:t>
              </m:r>
            </m:e>
            <m:sub>
              <m:r>
                <m:t>m</m:t>
              </m:r>
            </m:sub>
            <m:sup>
              <m:r>
                <m:rPr>
                  <m:sty m:val="p"/>
                </m:rPr>
                <m:t>A</m:t>
              </m:r>
              <m:r>
                <m:rPr>
                  <m:sty m:val="p"/>
                </m:rPr>
                <m:t>P</m:t>
              </m:r>
            </m:sup>
          </m:sSubSup>
          <m:r>
            <m:rPr>
              <m:sty m:val="p"/>
            </m:rPr>
            <m:t>(</m:t>
          </m:r>
          <m:r>
            <m:rPr>
              <m:sty m:val="bi"/>
            </m:rPr>
            <m:t>k</m:t>
          </m:r>
          <m:r>
            <m:rPr>
              <m:sty m:val="p"/>
            </m:rPr>
            <m:t>)</m:t>
          </m:r>
          <m:r>
            <m:rPr>
              <m:sty m:val="p"/>
            </m:rPr>
            <m:t>=</m:t>
          </m:r>
          <m:sSubSup>
            <m:e>
              <m:r>
                <m:t>S</m:t>
              </m:r>
            </m:e>
            <m:sub>
              <m:r>
                <m:t>m</m:t>
              </m:r>
            </m:sub>
            <m:sup>
              <m:r>
                <m:t>G</m:t>
              </m:r>
            </m:sup>
          </m:sSubSup>
          <m:r>
            <m:rPr>
              <m:sty m:val="p"/>
            </m:rPr>
            <m:t>(</m:t>
          </m:r>
          <m:r>
            <m:rPr>
              <m:sty m:val="bi"/>
            </m:rPr>
            <m:t>k</m:t>
          </m:r>
          <m:r>
            <m:rPr>
              <m:sty m:val="p"/>
            </m:rPr>
            <m:t>)</m:t>
          </m:r>
          <m:r>
            <m:rPr>
              <m:sty m:val="p"/>
            </m:rPr>
            <m:t>−</m:t>
          </m:r>
          <m:r>
            <m:t>κ</m:t>
          </m:r>
          <m:r>
            <m:rPr>
              <m:sty m:val="p"/>
            </m:rPr>
            <m:t>(</m:t>
          </m:r>
          <m:r>
            <m:t>ω</m:t>
          </m:r>
          <m:r>
            <m:rPr>
              <m:sty m:val="p"/>
            </m:rPr>
            <m:t>)</m:t>
          </m:r>
          <m:d>
            <m:dPr>
              <m:begChr m:val="["/>
              <m:sepChr m:val=""/>
              <m:endChr m:val="]"/>
              <m:grow/>
            </m:dPr>
            <m:e>
              <m:r>
                <m:t>M</m:t>
              </m:r>
              <m:r>
                <m:t>A</m:t>
              </m:r>
              <m:r>
                <m:rPr>
                  <m:sty m:val="p"/>
                </m:rPr>
                <m:t>(</m:t>
              </m:r>
              <m:r>
                <m:rPr>
                  <m:sty m:val="bi"/>
                </m:rPr>
                <m:t>k</m:t>
              </m:r>
              <m:sSup>
                <m:e>
                  <m:r>
                    <m:rPr>
                      <m:sty m:val="p"/>
                    </m:rPr>
                    <m:t>)</m:t>
                  </m:r>
                </m:e>
                <m:sup>
                  <m:r>
                    <m:t>2</m:t>
                  </m:r>
                </m:sup>
              </m:sSup>
              <m:r>
                <m:t>T</m:t>
              </m:r>
              <m:r>
                <m:rPr>
                  <m:sty m:val="p"/>
                </m:rPr>
                <m:t>−</m:t>
              </m:r>
              <m:r>
                <m:rPr>
                  <m:sty m:val="p"/>
                </m:rPr>
                <m:t>(</m:t>
              </m:r>
              <m:r>
                <m:t>M</m:t>
              </m:r>
              <m:r>
                <m:t>A</m:t>
              </m:r>
              <m:r>
                <m:rPr>
                  <m:sty m:val="p"/>
                </m:rPr>
                <m:t>(</m:t>
              </m:r>
              <m:r>
                <m:rPr>
                  <m:sty m:val="bi"/>
                </m:rPr>
                <m:t>k</m:t>
              </m:r>
              <m:r>
                <m:rPr>
                  <m:sty m:val="p"/>
                </m:rPr>
                <m:t>)</m:t>
              </m:r>
              <m:r>
                <m:t>T</m:t>
              </m:r>
              <m:sSup>
                <m:e>
                  <m:r>
                    <m:rPr>
                      <m:sty m:val="p"/>
                    </m:rPr>
                    <m:t>)</m:t>
                  </m:r>
                </m:e>
                <m:sup>
                  <m:r>
                    <m:t>2</m:t>
                  </m:r>
                </m:sup>
              </m:sSup>
            </m:e>
          </m:d>
          <m:r>
            <m:rPr>
              <m:sty m:val="p"/>
            </m:rPr>
            <m:t>.</m:t>
          </m:r>
        </m:oMath>
      </m:oMathPara>
    </w:p>
    <w:p>
      <w:pPr>
        <w:pStyle w:val="FirstParagraph"/>
      </w:pPr>
      <w:r>
        <w:t xml:space="preserve">The bracketed correction term reflects an exact identity,</w:t>
      </w:r>
    </w:p>
    <w:p>
      <w:pPr>
        <w:pStyle w:val="BodyText"/>
      </w:pPr>
      <m:oMathPara>
        <m:oMathParaPr>
          <m:jc m:val="center"/>
        </m:oMathParaPr>
        <m:oMath>
          <m:r>
            <m:t>M</m:t>
          </m:r>
          <m:r>
            <m:t>A</m:t>
          </m:r>
          <m:r>
            <m:rPr>
              <m:sty m:val="p"/>
            </m:rPr>
            <m:t>(</m:t>
          </m:r>
          <m:r>
            <m:rPr>
              <m:sty m:val="bi"/>
            </m:rPr>
            <m:t>k</m:t>
          </m:r>
          <m:sSup>
            <m:e>
              <m:r>
                <m:rPr>
                  <m:sty m:val="p"/>
                </m:rPr>
                <m:t>)</m:t>
              </m:r>
            </m:e>
            <m:sup>
              <m:r>
                <m:t>2</m:t>
              </m:r>
            </m:sup>
          </m:sSup>
          <m:r>
            <m:t>T</m:t>
          </m:r>
          <m:r>
            <m:rPr>
              <m:sty m:val="p"/>
            </m:rPr>
            <m:t>−</m:t>
          </m:r>
          <m:r>
            <m:rPr>
              <m:sty m:val="p"/>
            </m:rPr>
            <m:t>(</m:t>
          </m:r>
          <m:r>
            <m:t>M</m:t>
          </m:r>
          <m:r>
            <m:t>A</m:t>
          </m:r>
          <m:r>
            <m:rPr>
              <m:sty m:val="p"/>
            </m:rPr>
            <m:t>(</m:t>
          </m:r>
          <m:r>
            <m:rPr>
              <m:sty m:val="bi"/>
            </m:rPr>
            <m:t>k</m:t>
          </m:r>
          <m:r>
            <m:rPr>
              <m:sty m:val="p"/>
            </m:rPr>
            <m:t>)</m:t>
          </m:r>
          <m:r>
            <m:t>T</m:t>
          </m:r>
          <m:sSup>
            <m:e>
              <m:r>
                <m:rPr>
                  <m:sty m:val="p"/>
                </m:rPr>
                <m:t>)</m:t>
              </m:r>
            </m:e>
            <m:sup>
              <m:r>
                <m:t>2</m:t>
              </m:r>
            </m:sup>
          </m:sSup>
          <m:r>
            <m:rPr>
              <m:sty m:val="p"/>
            </m:rPr>
            <m:t>=</m:t>
          </m:r>
          <m:r>
            <m:t>M</m:t>
          </m:r>
          <m:r>
            <m:t>A</m:t>
          </m:r>
          <m:r>
            <m:rPr>
              <m:sty m:val="p"/>
            </m:rPr>
            <m:t>(</m:t>
          </m:r>
          <m:r>
            <m:rPr>
              <m:sty m:val="bi"/>
            </m:rPr>
            <m:t>k</m:t>
          </m:r>
          <m:r>
            <m:rPr>
              <m:sty m:val="p"/>
            </m:rPr>
            <m:t>)</m:t>
          </m:r>
          <m:r>
            <m:t> </m:t>
          </m:r>
          <m:r>
            <m:rPr>
              <m:sty m:val="p"/>
            </m:rPr>
            <m:t>(</m:t>
          </m:r>
          <m:sSub>
            <m:e>
              <m:r>
                <m:t>I</m:t>
              </m:r>
            </m:e>
            <m:sub>
              <m:r>
                <m:t>9</m:t>
              </m:r>
            </m:sub>
          </m:sSub>
          <m:r>
            <m:rPr>
              <m:sty m:val="p"/>
            </m:rPr>
            <m:t>−</m:t>
          </m:r>
          <m:r>
            <m:t>T</m:t>
          </m:r>
          <m:r>
            <m:t>M</m:t>
          </m:r>
          <m:r>
            <m:rPr>
              <m:sty m:val="p"/>
            </m:rPr>
            <m:t>)</m:t>
          </m:r>
          <m:r>
            <m:t> </m:t>
          </m:r>
          <m:r>
            <m:t>A</m:t>
          </m:r>
          <m:r>
            <m:rPr>
              <m:sty m:val="p"/>
            </m:rPr>
            <m:t>(</m:t>
          </m:r>
          <m:r>
            <m:rPr>
              <m:sty m:val="bi"/>
            </m:rPr>
            <m:t>k</m:t>
          </m:r>
          <m:r>
            <m:rPr>
              <m:sty m:val="p"/>
            </m:rPr>
            <m:t>)</m:t>
          </m:r>
          <m:r>
            <m:t> </m:t>
          </m:r>
          <m:r>
            <m:t>T</m:t>
          </m:r>
          <m:r>
            <m:rPr>
              <m:sty m:val="p"/>
            </m:rPr>
            <m:t>,</m:t>
          </m:r>
        </m:oMath>
      </m:oMathPara>
    </w:p>
    <w:p>
      <w:pPr>
        <w:pStyle w:val="FirstParagraph"/>
      </w:pPr>
      <w:r>
        <w:t xml:space="preserve">which is precisely the moment</w:t>
      </w:r>
      <m:oMath>
        <m:r>
          <m:rPr>
            <m:sty m:val="p"/>
          </m:rPr>
          <m:t>→</m:t>
        </m:r>
      </m:oMath>
      <w:r>
        <w:t xml:space="preserve">kinetic</w:t>
      </w:r>
      <m:oMath>
        <m:r>
          <m:rPr>
            <m:sty m:val="p"/>
          </m:rPr>
          <m:t>→</m:t>
        </m:r>
      </m:oMath>
      <w:r>
        <w:t xml:space="preserve">moment coupling, i.e. the moment-space representation of</w:t>
      </w:r>
      <w:r>
        <w:t xml:space="preserve"> </w:t>
      </w:r>
      <m:oMath>
        <m:sSub>
          <m:e>
            <m:r>
              <m:t>J</m:t>
            </m:r>
          </m:e>
          <m:sub>
            <m:r>
              <m:t>m</m:t>
            </m:r>
            <m:r>
              <m:t>k</m:t>
            </m:r>
          </m:sub>
        </m:sSub>
        <m:sSub>
          <m:e>
            <m:r>
              <m:t>J</m:t>
            </m:r>
          </m:e>
          <m:sub>
            <m:r>
              <m:t>k</m:t>
            </m:r>
            <m:r>
              <m:t>m</m:t>
            </m:r>
          </m:sub>
        </m:sSub>
      </m:oMath>
      <w:r>
        <w:t xml:space="preserve"> </w:t>
      </w:r>
      <w:r>
        <w:t xml:space="preserve">appearing in Eq. (8). The Galerkin reduction discards exactly this term; approximating the kinetic inverse</w:t>
      </w:r>
      <w:r>
        <w:t xml:space="preserve"> </w:t>
      </w:r>
      <m:oMath>
        <m:sSubSup>
          <m:e>
            <m:r>
              <m:t>J</m:t>
            </m:r>
          </m:e>
          <m:sub>
            <m:r>
              <m:t>k</m:t>
            </m:r>
            <m:r>
              <m:t>k</m:t>
            </m:r>
          </m:sub>
          <m:sup>
            <m:r>
              <m:rPr>
                <m:sty m:val="p"/>
              </m:rPr>
              <m:t>−</m:t>
            </m:r>
            <m:r>
              <m:t>1</m:t>
            </m:r>
          </m:sup>
        </m:sSubSup>
      </m:oMath>
      <w:r>
        <w:t xml:space="preserve"> </w:t>
      </w:r>
      <w:r>
        <w:t xml:space="preserve">by the scalar</w:t>
      </w:r>
      <w:r>
        <w:t xml:space="preserve"> </w:t>
      </w:r>
      <m:oMath>
        <m:r>
          <m:t>κ</m:t>
        </m:r>
        <m:r>
          <m:rPr>
            <m:sty m:val="p"/>
          </m:rPr>
          <m:t>(</m:t>
        </m:r>
        <m:r>
          <m:t>ω</m:t>
        </m:r>
        <m:r>
          <m:rPr>
            <m:sty m:val="p"/>
          </m:rPr>
          <m:t>)</m:t>
        </m:r>
      </m:oMath>
      <w:r>
        <w:t xml:space="preserve"> </w:t>
      </w:r>
      <w:r>
        <w:t xml:space="preserve">then makes Eq. (12) a first-order, structurally exact reconstruction of</w:t>
      </w:r>
      <w:r>
        <w:t xml:space="preserve"> </w:t>
      </w:r>
      <m:oMath>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oMath>
      <w:r>
        <w:t xml:space="preserve">. The scalar is</w:t>
      </w:r>
    </w:p>
    <w:p>
      <w:pPr>
        <w:pStyle w:val="BodyText"/>
      </w:pPr>
      <m:oMathPara>
        <m:oMathParaPr>
          <m:jc m:val="center"/>
        </m:oMathParaPr>
        <m:oMath>
          <m:r>
            <m:t>κ</m:t>
          </m:r>
          <m:r>
            <m:rPr>
              <m:sty m:val="p"/>
            </m:rPr>
            <m:t>(</m:t>
          </m:r>
          <m:r>
            <m:t>ω</m:t>
          </m:r>
          <m:r>
            <m:rPr>
              <m:sty m:val="p"/>
            </m:rPr>
            <m:t>)</m:t>
          </m:r>
          <m:r>
            <m:rPr>
              <m:sty m:val="p"/>
            </m:rPr>
            <m:t>=</m:t>
          </m:r>
          <m:f>
            <m:fPr>
              <m:type m:val="lin"/>
            </m:fPr>
            <m:num>
              <m:r>
                <m:t>1</m:t>
              </m:r>
            </m:num>
            <m:den>
              <m:r>
                <m:t>2</m:t>
              </m:r>
            </m:den>
          </m:f>
          <m:r>
            <m:t> </m:t>
          </m:r>
          <m:r>
            <m:rPr>
              <m:sty m:val="p"/>
            </m:rPr>
            <m:t>s</m:t>
          </m:r>
          <m:r>
            <m:rPr>
              <m:sty m:val="p"/>
            </m:rPr>
            <m:t>i</m:t>
          </m:r>
          <m:r>
            <m:rPr>
              <m:sty m:val="p"/>
            </m:rPr>
            <m:t>g</m:t>
          </m:r>
          <m:r>
            <m:rPr>
              <m:sty m:val="p"/>
            </m:rPr>
            <m:t>n</m:t>
          </m:r>
          <m:r>
            <m:rPr>
              <m:sty m:val="p"/>
            </m:rPr>
            <m:t>(</m:t>
          </m:r>
          <m:r>
            <m:t>r</m:t>
          </m:r>
          <m:r>
            <m:rPr>
              <m:sty m:val="p"/>
            </m:rPr>
            <m:t>)</m:t>
          </m:r>
          <m:r>
            <m:t> </m:t>
          </m:r>
          <m:r>
            <m:rPr>
              <m:sty m:val="p"/>
            </m:rPr>
            <m:t>min</m:t>
          </m:r>
          <m:r>
            <m:t>​</m:t>
          </m:r>
          <m:d>
            <m:dPr>
              <m:begChr m:val="("/>
              <m:sepChr m:val=""/>
              <m:endChr m:val=")"/>
              <m:grow/>
            </m:dPr>
            <m:e>
              <m:f>
                <m:fPr>
                  <m:type m:val="lin"/>
                </m:fPr>
                <m:num>
                  <m:r>
                    <m:t>1</m:t>
                  </m:r>
                </m:num>
                <m:den>
                  <m:r>
                    <m:t>2</m:t>
                  </m:r>
                </m:den>
              </m:f>
              <m:r>
                <m:rPr>
                  <m:sty m:val="p"/>
                </m:rPr>
                <m:t>,</m:t>
              </m:r>
              <m:r>
                <m:t> </m:t>
              </m:r>
              <m:r>
                <m:rPr>
                  <m:sty m:val="p"/>
                </m:rPr>
                <m:t>|</m:t>
              </m:r>
              <m:r>
                <m:t>r</m:t>
              </m:r>
              <m:r>
                <m:rPr>
                  <m:sty m:val="p"/>
                </m:rPr>
                <m:t>|</m:t>
              </m:r>
            </m:e>
          </m:d>
          <m:r>
            <m:rPr>
              <m:sty m:val="p"/>
            </m:rPr>
            <m:t>,</m:t>
          </m:r>
          <m:r>
            <m:t>  </m:t>
          </m:r>
          <m:r>
            <m:t>r</m:t>
          </m:r>
          <m:r>
            <m:rPr>
              <m:sty m:val="p"/>
            </m:rPr>
            <m:t>=</m:t>
          </m:r>
          <m:f>
            <m:fPr>
              <m:type m:val="bar"/>
            </m:fPr>
            <m:num>
              <m:r>
                <m:t>1</m:t>
              </m:r>
              <m:r>
                <m:rPr>
                  <m:sty m:val="p"/>
                </m:rPr>
                <m:t>−</m:t>
              </m:r>
              <m:r>
                <m:t>ω</m:t>
              </m:r>
            </m:num>
            <m:den>
              <m:r>
                <m:t>ω</m:t>
              </m:r>
            </m:den>
          </m:f>
          <m:r>
            <m:rPr>
              <m:sty m:val="p"/>
            </m:rPr>
            <m:t>,</m:t>
          </m:r>
        </m:oMath>
      </m:oMathPara>
    </w:p>
    <w:p>
      <w:pPr>
        <w:pStyle w:val="FirstParagraph"/>
      </w:pPr>
      <w:r>
        <w:t xml:space="preserve">so that the cap keeps</w:t>
      </w:r>
      <w:r>
        <w:t xml:space="preserve"> </w:t>
      </w:r>
      <m:oMath>
        <m:r>
          <m:rPr>
            <m:sty m:val="p"/>
          </m:rPr>
          <m:t>|</m:t>
        </m:r>
        <m:r>
          <m:t>κ</m:t>
        </m:r>
        <m:r>
          <m:rPr>
            <m:sty m:val="p"/>
          </m:rPr>
          <m:t>|</m:t>
        </m:r>
        <m:r>
          <m:rPr>
            <m:sty m:val="p"/>
          </m:rPr>
          <m:t>≤</m:t>
        </m:r>
        <m:r>
          <m:t>1</m:t>
        </m:r>
        <m:r>
          <m:rPr>
            <m:sty m:val="p"/>
          </m:rPr>
          <m:t>/</m:t>
        </m:r>
        <m:r>
          <m:t>4</m:t>
        </m:r>
      </m:oMath>
      <w:r>
        <w:t xml:space="preserve"> </w:t>
      </w:r>
      <w:r>
        <w:t xml:space="preserve">and the correction stays bounded for all</w:t>
      </w:r>
      <w:r>
        <w:t xml:space="preserve"> </w:t>
      </w:r>
      <m:oMath>
        <m:r>
          <m:t>ω</m:t>
        </m:r>
        <m:r>
          <m:rPr>
            <m:sty m:val="p"/>
          </m:rPr>
          <m:t>∈</m:t>
        </m:r>
        <m:r>
          <m:rPr>
            <m:sty m:val="p"/>
          </m:rPr>
          <m:t>(</m:t>
        </m:r>
        <m:r>
          <m:t>0</m:t>
        </m:r>
        <m:r>
          <m:rPr>
            <m:sty m:val="p"/>
          </m:rPr>
          <m:t>,</m:t>
        </m:r>
        <m:r>
          <m:t>2</m:t>
        </m:r>
        <m:r>
          <m:rPr>
            <m:sty m:val="p"/>
          </m:rPr>
          <m:t>)</m:t>
        </m:r>
      </m:oMath>
      <w:r>
        <w:t xml:space="preserve">, including the limit</w:t>
      </w:r>
      <w:r>
        <w:t xml:space="preserve"> </w:t>
      </w:r>
      <m:oMath>
        <m:r>
          <m:t>ω</m:t>
        </m:r>
        <m:r>
          <m:rPr>
            <m:sty m:val="p"/>
          </m:rPr>
          <m:t>→</m:t>
        </m:r>
        <m:r>
          <m:t>0</m:t>
        </m:r>
      </m:oMath>
      <w:r>
        <w:t xml:space="preserve"> </w:t>
      </w:r>
      <w:r>
        <w:t xml:space="preserve">where</w:t>
      </w:r>
      <w:r>
        <w:t xml:space="preserve"> </w:t>
      </w:r>
      <m:oMath>
        <m:r>
          <m:t>r</m:t>
        </m:r>
        <m:r>
          <m:rPr>
            <m:sty m:val="p"/>
          </m:rPr>
          <m:t>→</m:t>
        </m:r>
        <m:r>
          <m:rPr>
            <m:sty m:val="p"/>
          </m:rPr>
          <m:t>+</m:t>
        </m:r>
        <m:r>
          <m:rPr>
            <m:sty m:val="p"/>
          </m:rPr>
          <m:t>∞</m:t>
        </m:r>
      </m:oMath>
      <w:r>
        <w:t xml:space="preserve"> </w:t>
      </w:r>
      <w:r>
        <w:t xml:space="preserve">and</w:t>
      </w:r>
      <w:r>
        <w:t xml:space="preserve"> </w:t>
      </w:r>
      <m:oMath>
        <m:r>
          <m:t>κ</m:t>
        </m:r>
      </m:oMath>
      <w:r>
        <w:t xml:space="preserve"> </w:t>
      </w:r>
      <w:r>
        <w:t xml:space="preserve">saturates at the cap.</w:t>
      </w:r>
    </w:p>
    <w:p>
      <w:pPr>
        <w:pStyle w:val="BodyText"/>
      </w:pPr>
      <w:r>
        <w:t xml:space="preserve">To control the conditioning of the per-mode operator we add an adaptive Tikhonov shift,</w:t>
      </w:r>
    </w:p>
    <w:p>
      <w:pPr>
        <w:pStyle w:val="BodyText"/>
      </w:pPr>
      <m:oMathPara>
        <m:oMathParaPr>
          <m:jc m:val="center"/>
        </m:oMathParaPr>
        <m:oMath>
          <m:sSubSup>
            <m:e>
              <m:r>
                <m:t>S</m:t>
              </m:r>
            </m:e>
            <m:sub>
              <m:r>
                <m:t>m</m:t>
              </m:r>
            </m:sub>
            <m:sup>
              <m:r>
                <m:rPr>
                  <m:sty m:val="p"/>
                </m:rPr>
                <m:t>r</m:t>
              </m:r>
              <m:r>
                <m:rPr>
                  <m:sty m:val="p"/>
                </m:rPr>
                <m:t>e</m:t>
              </m:r>
              <m:r>
                <m:rPr>
                  <m:sty m:val="p"/>
                </m:rPr>
                <m:t>g</m:t>
              </m:r>
            </m:sup>
          </m:sSubSup>
          <m:r>
            <m:rPr>
              <m:sty m:val="p"/>
            </m:rPr>
            <m:t>(</m:t>
          </m:r>
          <m:r>
            <m:rPr>
              <m:sty m:val="bi"/>
            </m:rPr>
            <m:t>k</m:t>
          </m:r>
          <m:r>
            <m:rPr>
              <m:sty m:val="p"/>
            </m:rPr>
            <m:t>)</m:t>
          </m:r>
          <m:r>
            <m:rPr>
              <m:sty m:val="p"/>
            </m:rPr>
            <m:t>=</m:t>
          </m:r>
          <m:sSubSup>
            <m:e>
              <m:r>
                <m:t>S</m:t>
              </m:r>
            </m:e>
            <m:sub>
              <m:r>
                <m:t>m</m:t>
              </m:r>
            </m:sub>
            <m:sup>
              <m:r>
                <m:rPr>
                  <m:sty m:val="p"/>
                </m:rPr>
                <m:t>A</m:t>
              </m:r>
              <m:r>
                <m:rPr>
                  <m:sty m:val="p"/>
                </m:rPr>
                <m:t>P</m:t>
              </m:r>
            </m:sup>
          </m:sSubSup>
          <m:r>
            <m:rPr>
              <m:sty m:val="p"/>
            </m:rPr>
            <m:t>(</m:t>
          </m:r>
          <m:r>
            <m:rPr>
              <m:sty m:val="bi"/>
            </m:rPr>
            <m:t>k</m:t>
          </m:r>
          <m:r>
            <m:rPr>
              <m:sty m:val="p"/>
            </m:rPr>
            <m:t>)</m:t>
          </m:r>
          <m:r>
            <m:rPr>
              <m:sty m:val="p"/>
            </m:rPr>
            <m:t>+</m:t>
          </m:r>
          <m:r>
            <m:t>η</m:t>
          </m:r>
          <m:r>
            <m:t> </m:t>
          </m:r>
          <m:sSub>
            <m:e>
              <m:r>
                <m:t>I</m:t>
              </m:r>
            </m:e>
            <m:sub>
              <m:r>
                <m:t>3</m:t>
              </m:r>
            </m:sub>
          </m:sSub>
          <m:r>
            <m:rPr>
              <m:sty m:val="p"/>
            </m:rPr>
            <m:t>,</m:t>
          </m:r>
          <m:r>
            <m:t>  </m:t>
          </m:r>
          <m:r>
            <m:t>η</m:t>
          </m:r>
          <m:r>
            <m:rPr>
              <m:sty m:val="p"/>
            </m:rPr>
            <m:t>=</m:t>
          </m:r>
          <m:f>
            <m:fPr>
              <m:type m:val="bar"/>
            </m:fPr>
            <m:num>
              <m:sSub>
                <m:e>
                  <m:r>
                    <m:t>σ</m:t>
                  </m:r>
                </m:e>
                <m:sub>
                  <m:r>
                    <m:rPr>
                      <m:sty m:val="p"/>
                    </m:rPr>
                    <m:t>max</m:t>
                  </m:r>
                </m:sub>
              </m:sSub>
              <m:r>
                <m:rPr>
                  <m:sty m:val="p"/>
                </m:rPr>
                <m:t>(</m:t>
              </m:r>
              <m:sSubSup>
                <m:e>
                  <m:r>
                    <m:t>S</m:t>
                  </m:r>
                </m:e>
                <m:sub>
                  <m:r>
                    <m:t>m</m:t>
                  </m:r>
                </m:sub>
                <m:sup>
                  <m:r>
                    <m:rPr>
                      <m:sty m:val="p"/>
                    </m:rPr>
                    <m:t>A</m:t>
                  </m:r>
                  <m:r>
                    <m:rPr>
                      <m:sty m:val="p"/>
                    </m:rPr>
                    <m:t>P</m:t>
                  </m:r>
                </m:sup>
              </m:sSubSup>
              <m:r>
                <m:rPr>
                  <m:sty m:val="p"/>
                </m:rPr>
                <m:t>)</m:t>
              </m:r>
            </m:num>
            <m:den>
              <m:r>
                <m:t>50</m:t>
              </m:r>
            </m:den>
          </m:f>
          <m:r>
            <m:rPr>
              <m:sty m:val="p"/>
            </m:rPr>
            <m:t>,</m:t>
          </m:r>
        </m:oMath>
      </m:oMathPara>
    </w:p>
    <w:p>
      <w:pPr>
        <w:pStyle w:val="FirstParagraph"/>
      </w:pPr>
      <w:r>
        <w:t xml:space="preserve">which, with</w:t>
      </w:r>
      <w:r>
        <w:t xml:space="preserve"> </w:t>
      </w:r>
      <m:oMath>
        <m:r>
          <m:t>η</m:t>
        </m:r>
      </m:oMath>
      <w:r>
        <w:t xml:space="preserve"> </w:t>
      </w:r>
      <w:r>
        <w:t xml:space="preserve">set to a fixed fraction of</w:t>
      </w:r>
      <w:r>
        <w:t xml:space="preserve"> </w:t>
      </w:r>
      <m:oMath>
        <m:sSub>
          <m:e>
            <m:r>
              <m:t>σ</m:t>
            </m:r>
          </m:e>
          <m:sub>
            <m:r>
              <m:rPr>
                <m:sty m:val="p"/>
              </m:rPr>
              <m:t>max</m:t>
            </m:r>
          </m:sub>
        </m:sSub>
      </m:oMath>
      <w:r>
        <w:t xml:space="preserve">, limits the per-mode condition number to approximately</w:t>
      </w:r>
      <w:r>
        <w:t xml:space="preserve"> </w:t>
      </w:r>
      <m:oMath>
        <m:r>
          <m:t>50</m:t>
        </m:r>
      </m:oMath>
      <w:r>
        <w:t xml:space="preserve">. The per-mode preconditioner block is then</w:t>
      </w:r>
      <w:r>
        <w:t xml:space="preserve"> </w:t>
      </w:r>
      <m:oMath>
        <m:sSub>
          <m:e>
            <m:r>
              <m:t>B</m:t>
            </m:r>
          </m:e>
          <m:sub>
            <m:r>
              <m:t>m</m:t>
            </m:r>
          </m:sub>
        </m:sSub>
        <m:r>
          <m:rPr>
            <m:sty m:val="p"/>
          </m:rPr>
          <m:t>(</m:t>
        </m:r>
        <m:r>
          <m:rPr>
            <m:sty m:val="bi"/>
          </m:rPr>
          <m:t>k</m:t>
        </m:r>
        <m:r>
          <m:rPr>
            <m:sty m:val="p"/>
          </m:rPr>
          <m:t>)</m:t>
        </m:r>
        <m:r>
          <m:rPr>
            <m:sty m:val="p"/>
          </m:rPr>
          <m:t>=</m:t>
        </m:r>
        <m:r>
          <m:rPr>
            <m:sty m:val="p"/>
          </m:rPr>
          <m:t>[</m:t>
        </m:r>
        <m:sSubSup>
          <m:e>
            <m:r>
              <m:t>S</m:t>
            </m:r>
          </m:e>
          <m:sub>
            <m:r>
              <m:t>m</m:t>
            </m:r>
          </m:sub>
          <m:sup>
            <m:r>
              <m:rPr>
                <m:sty m:val="p"/>
              </m:rPr>
              <m:t>r</m:t>
            </m:r>
            <m:r>
              <m:rPr>
                <m:sty m:val="p"/>
              </m:rPr>
              <m:t>e</m:t>
            </m:r>
            <m:r>
              <m:rPr>
                <m:sty m:val="p"/>
              </m:rPr>
              <m:t>g</m:t>
            </m:r>
          </m:sup>
        </m:sSubSup>
        <m:r>
          <m:rPr>
            <m:sty m:val="p"/>
          </m:rPr>
          <m:t>(</m:t>
        </m:r>
        <m:r>
          <m:rPr>
            <m:sty m:val="bi"/>
          </m:rPr>
          <m:t>k</m:t>
        </m:r>
        <m:r>
          <m:rPr>
            <m:sty m:val="p"/>
          </m:rPr>
          <m:t>)</m:t>
        </m:r>
        <m:sSup>
          <m:e>
            <m:r>
              <m:rPr>
                <m:sty m:val="p"/>
              </m:rPr>
              <m:t>]</m:t>
            </m:r>
          </m:e>
          <m:sup>
            <m:r>
              <m:rPr>
                <m:sty m:val="p"/>
              </m:rPr>
              <m:t>−</m:t>
            </m:r>
            <m:r>
              <m:t>1</m:t>
            </m:r>
          </m:sup>
        </m:sSup>
      </m:oMath>
      <w:r>
        <w:t xml:space="preserve">. The mean mode</w:t>
      </w:r>
      <w:r>
        <w:t xml:space="preserve"> </w:t>
      </w:r>
      <m:oMath>
        <m:r>
          <m:rPr>
            <m:sty m:val="bi"/>
          </m:rPr>
          <m:t>k</m:t>
        </m:r>
        <m:r>
          <m:rPr>
            <m:sty m:val="p"/>
          </m:rPr>
          <m:t>=</m:t>
        </m:r>
        <m:r>
          <m:rPr>
            <m:sty m:val="p"/>
          </m:rPr>
          <m:t>(</m:t>
        </m:r>
        <m:r>
          <m:t>0</m:t>
        </m:r>
        <m:r>
          <m:rPr>
            <m:sty m:val="p"/>
          </m:rPr>
          <m:t>,</m:t>
        </m:r>
        <m:r>
          <m:t>0</m:t>
        </m:r>
        <m:r>
          <m:rPr>
            <m:sty m:val="p"/>
          </m:rPr>
          <m:t>)</m:t>
        </m:r>
      </m:oMath>
      <w:r>
        <w:t xml:space="preserve"> </w:t>
      </w:r>
      <w:r>
        <w:t xml:space="preserve">is tied to mass conservation: we take no Newton step on the density mean and pass the momentum mean through unchanged, so</w:t>
      </w:r>
      <w:r>
        <w:t xml:space="preserve"> </w:t>
      </w:r>
      <m:oMath>
        <m:sSub>
          <m:e>
            <m:r>
              <m:t>B</m:t>
            </m:r>
          </m:e>
          <m:sub>
            <m:r>
              <m:t>m</m:t>
            </m:r>
          </m:sub>
        </m:sSub>
        <m:r>
          <m:rPr>
            <m:sty m:val="p"/>
          </m:rPr>
          <m:t>(</m:t>
        </m:r>
        <m:r>
          <m:t>0</m:t>
        </m:r>
        <m:r>
          <m:rPr>
            <m:sty m:val="p"/>
          </m:rPr>
          <m:t>)</m:t>
        </m:r>
        <m:r>
          <m:rPr>
            <m:sty m:val="p"/>
          </m:rPr>
          <m:t>=</m:t>
        </m:r>
        <m:r>
          <m:rPr>
            <m:sty m:val="p"/>
          </m:rPr>
          <m:t>d</m:t>
        </m:r>
        <m:r>
          <m:rPr>
            <m:sty m:val="p"/>
          </m:rPr>
          <m:t>i</m:t>
        </m:r>
        <m:r>
          <m:rPr>
            <m:sty m:val="p"/>
          </m:rPr>
          <m:t>a</m:t>
        </m:r>
        <m:r>
          <m:rPr>
            <m:sty m:val="p"/>
          </m:rPr>
          <m:t>g</m:t>
        </m:r>
        <m:r>
          <m:rPr>
            <m:sty m:val="p"/>
          </m:rPr>
          <m:t>(</m:t>
        </m:r>
        <m:r>
          <m:t>0</m:t>
        </m:r>
        <m:r>
          <m:rPr>
            <m:sty m:val="p"/>
          </m:rPr>
          <m:t>,</m:t>
        </m:r>
        <m:r>
          <m:t>1</m:t>
        </m:r>
        <m:r>
          <m:rPr>
            <m:sty m:val="p"/>
          </m:rPr>
          <m:t>,</m:t>
        </m:r>
        <m:r>
          <m:t>1</m:t>
        </m:r>
        <m:r>
          <m:rPr>
            <m:sty m:val="p"/>
          </m:rPr>
          <m:t>)</m:t>
        </m:r>
      </m:oMath>
      <w:r>
        <w:t xml:space="preserve">.</w:t>
      </w:r>
    </w:p>
    <w:p>
      <w:pPr>
        <w:pStyle w:val="BodyText"/>
      </w:pPr>
      <w:r>
        <w:t xml:space="preserve">The assembled preconditioner</w:t>
      </w:r>
      <w:r>
        <w:t xml:space="preserve"> </w:t>
      </w:r>
      <m:oMath>
        <m:sSub>
          <m:e>
            <m:r>
              <m:t>B</m:t>
            </m:r>
          </m:e>
          <m:sub>
            <m:r>
              <m:t>m</m:t>
            </m:r>
          </m:sub>
        </m:sSub>
      </m:oMath>
      <w:r>
        <w:t xml:space="preserve"> </w:t>
      </w:r>
      <w:r>
        <w:t xml:space="preserve">acts on a residual field by projecting to moments, transforming, applying the cached per-mode blocks</w:t>
      </w:r>
      <w:r>
        <w:t xml:space="preserve"> </w:t>
      </w:r>
      <m:oMath>
        <m:sSub>
          <m:e>
            <m:r>
              <m:t>B</m:t>
            </m:r>
          </m:e>
          <m:sub>
            <m:r>
              <m:t>m</m:t>
            </m:r>
          </m:sub>
        </m:sSub>
        <m:r>
          <m:rPr>
            <m:sty m:val="p"/>
          </m:rPr>
          <m:t>(</m:t>
        </m:r>
        <m:r>
          <m:rPr>
            <m:sty m:val="bi"/>
          </m:rPr>
          <m:t>k</m:t>
        </m:r>
        <m:r>
          <m:rPr>
            <m:sty m:val="p"/>
          </m:rPr>
          <m:t>)</m:t>
        </m:r>
      </m:oMath>
      <w:r>
        <w:t xml:space="preserve">, transforming back, and lifting,</w:t>
      </w:r>
    </w:p>
    <w:p>
      <w:pPr>
        <w:pStyle w:val="BodyText"/>
      </w:pPr>
      <m:oMathPara>
        <m:oMathParaPr>
          <m:jc m:val="center"/>
        </m:oMathParaPr>
        <m:oMath>
          <m:sSub>
            <m:e>
              <m:r>
                <m:t>B</m:t>
              </m:r>
            </m:e>
            <m:sub>
              <m:r>
                <m:t>m</m:t>
              </m:r>
            </m:sub>
          </m:sSub>
          <m:sSub>
            <m:e>
              <m:r>
                <m:t>R</m:t>
              </m:r>
            </m:e>
            <m:sub>
              <m:r>
                <m:t>f</m:t>
              </m:r>
            </m:sub>
          </m:sSub>
          <m:r>
            <m:rPr>
              <m:sty m:val="p"/>
            </m:rPr>
            <m:t>=</m:t>
          </m:r>
          <m:r>
            <m:t>T</m:t>
          </m:r>
          <m:r>
            <m:t> </m:t>
          </m:r>
          <m:sSup>
            <m:e>
              <m:r>
                <m:rPr>
                  <m:scr m:val="script"/>
                  <m:sty m:val="p"/>
                </m:rPr>
                <m:t>F</m:t>
              </m:r>
            </m:e>
            <m:sup>
              <m:r>
                <m:rPr>
                  <m:sty m:val="p"/>
                </m:rPr>
                <m:t>−</m:t>
              </m:r>
              <m:r>
                <m:t>1</m:t>
              </m:r>
            </m:sup>
          </m:sSup>
          <m:d>
            <m:dPr>
              <m:begChr m:val="{"/>
              <m:sepChr m:val=""/>
              <m:endChr m:val="}"/>
              <m:grow/>
            </m:dPr>
            <m:e>
              <m:sSub>
                <m:e>
                  <m:r>
                    <m:t>B</m:t>
                  </m:r>
                </m:e>
                <m:sub>
                  <m:r>
                    <m:t>m</m:t>
                  </m:r>
                </m:sub>
              </m:sSub>
              <m:r>
                <m:rPr>
                  <m:sty m:val="p"/>
                </m:rPr>
                <m:t>(</m:t>
              </m:r>
              <m:r>
                <m:rPr>
                  <m:sty m:val="bi"/>
                </m:rPr>
                <m:t>k</m:t>
              </m:r>
              <m:r>
                <m:rPr>
                  <m:sty m:val="p"/>
                </m:rPr>
                <m:t>)</m:t>
              </m:r>
              <m:r>
                <m:rPr>
                  <m:sty m:val="p"/>
                </m:rPr>
                <m:t>⋅</m:t>
              </m:r>
              <m:r>
                <m:rPr>
                  <m:scr m:val="script"/>
                  <m:sty m:val="p"/>
                </m:rPr>
                <m:t>F</m:t>
              </m:r>
              <m:r>
                <m:rPr>
                  <m:sty m:val="p"/>
                </m:rPr>
                <m:t>[</m:t>
              </m:r>
              <m:r>
                <m:t>M</m:t>
              </m:r>
              <m:sSub>
                <m:e>
                  <m:r>
                    <m:t>R</m:t>
                  </m:r>
                </m:e>
                <m:sub>
                  <m:r>
                    <m:t>f</m:t>
                  </m:r>
                </m:sub>
              </m:sSub>
              <m:r>
                <m:rPr>
                  <m:sty m:val="p"/>
                </m:rPr>
                <m:t>]</m:t>
              </m:r>
              <m:r>
                <m:rPr>
                  <m:sty m:val="p"/>
                </m:rPr>
                <m:t>(</m:t>
              </m:r>
              <m:r>
                <m:rPr>
                  <m:sty m:val="bi"/>
                </m:rPr>
                <m:t>k</m:t>
              </m:r>
              <m:r>
                <m:rPr>
                  <m:sty m:val="p"/>
                </m:rPr>
                <m:t>)</m:t>
              </m:r>
            </m:e>
          </m:d>
          <m:r>
            <m:rPr>
              <m:sty m:val="p"/>
            </m:rPr>
            <m:t>.</m:t>
          </m:r>
        </m:oMath>
      </m:oMathPara>
    </w:p>
    <w:p>
      <w:pPr>
        <w:pStyle w:val="FirstParagraph"/>
      </w:pPr>
      <w:r>
        <w:t xml:space="preserve">Because</w:t>
      </w:r>
      <w:r>
        <w:t xml:space="preserve"> </w:t>
      </w:r>
      <m:oMath>
        <m:sSub>
          <m:e>
            <m:r>
              <m:t>B</m:t>
            </m:r>
          </m:e>
          <m:sub>
            <m:r>
              <m:t>m</m:t>
            </m:r>
          </m:sub>
        </m:sSub>
        <m:r>
          <m:rPr>
            <m:sty m:val="p"/>
          </m:rPr>
          <m:t>(</m:t>
        </m:r>
        <m:r>
          <m:rPr>
            <m:sty m:val="bi"/>
          </m:rPr>
          <m:t>k</m:t>
        </m:r>
        <m:r>
          <m:rPr>
            <m:sty m:val="p"/>
          </m:rPr>
          <m:t>)</m:t>
        </m:r>
      </m:oMath>
      <w:r>
        <w:t xml:space="preserve"> </w:t>
      </w:r>
      <w:r>
        <w:t xml:space="preserve">depends only on</w:t>
      </w:r>
      <w:r>
        <w:t xml:space="preserve"> </w:t>
      </w:r>
      <m:oMath>
        <m:r>
          <m:rPr>
            <m:sty m:val="p"/>
          </m:rPr>
          <m:t>(</m:t>
        </m:r>
        <m:sSub>
          <m:e>
            <m:r>
              <m:t>N</m:t>
            </m:r>
          </m:e>
          <m:sub>
            <m:r>
              <m:t>y</m:t>
            </m:r>
          </m:sub>
        </m:sSub>
        <m:r>
          <m:rPr>
            <m:sty m:val="p"/>
          </m:rPr>
          <m:t>,</m:t>
        </m:r>
        <m:sSub>
          <m:e>
            <m:r>
              <m:t>N</m:t>
            </m:r>
          </m:e>
          <m:sub>
            <m:r>
              <m:t>x</m:t>
            </m:r>
          </m:sub>
        </m:sSub>
        <m:r>
          <m:rPr>
            <m:sty m:val="p"/>
          </m:rPr>
          <m:t>,</m:t>
        </m:r>
        <m:r>
          <m:t>ω</m:t>
        </m:r>
        <m:r>
          <m:rPr>
            <m:sty m:val="p"/>
          </m:rPr>
          <m:t>)</m:t>
        </m:r>
      </m:oMath>
      <w:r>
        <w:t xml:space="preserve">, it is built once per case at cost</w:t>
      </w:r>
      <w:r>
        <w:t xml:space="preserve"> </w:t>
      </w:r>
      <m:oMath>
        <m:r>
          <m:t>O</m:t>
        </m:r>
        <m:r>
          <m:rPr>
            <m:sty m:val="p"/>
          </m:rPr>
          <m:t>(</m:t>
        </m:r>
        <m:sSub>
          <m:e>
            <m:r>
              <m:t>N</m:t>
            </m:r>
          </m:e>
          <m:sub>
            <m:r>
              <m:t>f</m:t>
            </m:r>
          </m:sub>
        </m:sSub>
        <m:r>
          <m:rPr>
            <m:sty m:val="p"/>
          </m:rPr>
          <m:t>log</m:t>
        </m:r>
        <m:sSub>
          <m:e>
            <m:r>
              <m:t>N</m:t>
            </m:r>
          </m:e>
          <m:sub>
            <m:r>
              <m:t>f</m:t>
            </m:r>
          </m:sub>
        </m:sSub>
        <m:r>
          <m:rPr>
            <m:sty m:val="p"/>
          </m:rPr>
          <m:t>)</m:t>
        </m:r>
      </m:oMath>
      <w:r>
        <w:t xml:space="preserve"> </w:t>
      </w:r>
      <w:r>
        <w:t xml:space="preserve">and reused at every application. The Fourier linearization assumes periodicity and so does not represent non-periodic boundary conditions exactly; this is standard Krylov preconditioning practice and does not affect the converged solution, which is governed by the native nonlinear residual and the admissibility gate described next.</w:t>
      </w:r>
    </w:p>
    <w:bookmarkEnd w:id="11"/>
    <w:bookmarkStart w:id="12" w:name="X4a26c2d1e9739a9aca41d329c773bef33b1a620"/>
    <w:p>
      <w:pPr>
        <w:pStyle w:val="Heading2"/>
      </w:pPr>
      <w:r>
        <w:t xml:space="preserve">2.4 Jacobian-free Newton step and admissibility gate</w:t>
      </w:r>
    </w:p>
    <w:p>
      <w:pPr>
        <w:pStyle w:val="FirstParagraph"/>
      </w:pPr>
      <w:r>
        <w:t xml:space="preserve">The spectral operator</w:t>
      </w:r>
      <w:r>
        <w:t xml:space="preserve"> </w:t>
      </w:r>
      <m:oMath>
        <m:sSub>
          <m:e>
            <m:r>
              <m:t>B</m:t>
            </m:r>
          </m:e>
          <m:sub>
            <m:r>
              <m:t>m</m:t>
            </m:r>
          </m:sub>
        </m:sSub>
      </m:oMath>
      <w:r>
        <w:t xml:space="preserve"> </w:t>
      </w:r>
      <w:r>
        <w:t xml:space="preserve">is used as a left preconditioner for a single preconditioned Newton step on the native residual. In each outer round we run a left-preconditioned GMRES on</w:t>
      </w:r>
    </w:p>
    <w:p>
      <w:pPr>
        <w:pStyle w:val="BodyText"/>
      </w:pPr>
      <m:oMathPara>
        <m:oMathParaPr>
          <m:jc m:val="center"/>
        </m:oMathParaPr>
        <m:oMath>
          <m:sSub>
            <m:e>
              <m:r>
                <m:t>J</m:t>
              </m:r>
            </m:e>
            <m:sub>
              <m:r>
                <m:t>f</m:t>
              </m:r>
            </m:sub>
          </m:sSub>
          <m:r>
            <m:rPr>
              <m:sty m:val="p"/>
            </m:rPr>
            <m:t>(</m:t>
          </m:r>
          <m:sSup>
            <m:e>
              <m:r>
                <m:t>f</m:t>
              </m:r>
            </m:e>
            <m:sup>
              <m:r>
                <m:t>k</m:t>
              </m:r>
            </m:sup>
          </m:sSup>
          <m:r>
            <m:rPr>
              <m:sty m:val="p"/>
            </m:rPr>
            <m:t>)</m:t>
          </m:r>
          <m:r>
            <m:t> </m:t>
          </m:r>
          <m:r>
            <m:rPr>
              <m:sty m:val="p"/>
            </m:rPr>
            <m:t>d</m:t>
          </m:r>
          <m:r>
            <m:t>f</m:t>
          </m:r>
          <m:r>
            <m:rPr>
              <m:sty m:val="p"/>
            </m:rPr>
            <m:t>=</m:t>
          </m:r>
          <m:r>
            <m:rPr>
              <m:sty m:val="p"/>
            </m:rPr>
            <m:t>−</m:t>
          </m:r>
          <m:r>
            <m:t>R</m:t>
          </m:r>
          <m:r>
            <m:rPr>
              <m:sty m:val="p"/>
            </m:rPr>
            <m:t>(</m:t>
          </m:r>
          <m:sSup>
            <m:e>
              <m:r>
                <m:t>f</m:t>
              </m:r>
            </m:e>
            <m:sup>
              <m:r>
                <m:t>k</m:t>
              </m:r>
            </m:sup>
          </m:sSup>
          <m:r>
            <m:rPr>
              <m:sty m:val="p"/>
            </m:rPr>
            <m:t>)</m:t>
          </m:r>
          <m:r>
            <m:rPr>
              <m:sty m:val="p"/>
            </m:rPr>
            <m:t>,</m:t>
          </m:r>
        </m:oMath>
      </m:oMathPara>
    </w:p>
    <w:p>
      <w:pPr>
        <w:pStyle w:val="FirstParagraph"/>
      </w:pPr>
      <w:r>
        <w:t xml:space="preserve">with the operator action</w:t>
      </w:r>
      <w:r>
        <w:t xml:space="preserve"> </w:t>
      </w:r>
      <m:oMath>
        <m:r>
          <m:t>v</m:t>
        </m:r>
        <m:r>
          <m:rPr>
            <m:sty m:val="p"/>
          </m:rPr>
          <m:t>↦</m:t>
        </m:r>
        <m:sSub>
          <m:e>
            <m:r>
              <m:t>J</m:t>
            </m:r>
          </m:e>
          <m:sub>
            <m:r>
              <m:t>f</m:t>
            </m:r>
          </m:sub>
        </m:sSub>
        <m:r>
          <m:rPr>
            <m:sty m:val="p"/>
          </m:rPr>
          <m:t>(</m:t>
        </m:r>
        <m:sSup>
          <m:e>
            <m:r>
              <m:t>f</m:t>
            </m:r>
          </m:e>
          <m:sup>
            <m:r>
              <m:t>k</m:t>
            </m:r>
          </m:sup>
        </m:sSup>
        <m:r>
          <m:rPr>
            <m:sty m:val="p"/>
          </m:rPr>
          <m:t>)</m:t>
        </m:r>
        <m:r>
          <m:t> </m:t>
        </m:r>
        <m:r>
          <m:t>v</m:t>
        </m:r>
      </m:oMath>
      <w:r>
        <w:t xml:space="preserve"> </w:t>
      </w:r>
      <w:r>
        <w:t xml:space="preserve">supplied by the finite difference of Eq. (10), preconditioner</w:t>
      </w:r>
      <w:r>
        <w:t xml:space="preserve"> </w:t>
      </w:r>
      <m:oMath>
        <m:sSub>
          <m:e>
            <m:r>
              <m:t>B</m:t>
            </m:r>
          </m:e>
          <m:sub>
            <m:r>
              <m:t>m</m:t>
            </m:r>
          </m:sub>
        </m:sSub>
      </m:oMath>
      <w:r>
        <w:t xml:space="preserve">, Krylov subspace dimension</w:t>
      </w:r>
      <w:r>
        <w:t xml:space="preserve"> </w:t>
      </w:r>
      <m:oMath>
        <m:sSub>
          <m:e>
            <m:r>
              <m:t>k</m:t>
            </m:r>
          </m:e>
          <m:sub>
            <m:r>
              <m:rPr>
                <m:sty m:val="p"/>
              </m:rPr>
              <m:t>max</m:t>
            </m:r>
          </m:sub>
        </m:sSub>
        <m:r>
          <m:rPr>
            <m:sty m:val="p"/>
          </m:rPr>
          <m:t>=</m:t>
        </m:r>
        <m:r>
          <m:t>30</m:t>
        </m:r>
      </m:oMath>
      <w:r>
        <w:t xml:space="preserve">, restart</w:t>
      </w:r>
      <w:r>
        <w:t xml:space="preserve"> </w:t>
      </w:r>
      <m:oMath>
        <m:r>
          <m:rPr>
            <m:sty m:val="p"/>
          </m:rPr>
          <m:t>=</m:t>
        </m:r>
        <m:r>
          <m:t>2</m:t>
        </m:r>
        <m:sSub>
          <m:e>
            <m:r>
              <m:t>k</m:t>
            </m:r>
          </m:e>
          <m:sub>
            <m:r>
              <m:rPr>
                <m:sty m:val="p"/>
              </m:rPr>
              <m:t>max</m:t>
            </m:r>
          </m:sub>
        </m:sSub>
      </m:oMath>
      <w:r>
        <w:t xml:space="preserve">, and a single outer iteration.</w:t>
      </w:r>
    </w:p>
    <w:p>
      <w:pPr>
        <w:pStyle w:val="BodyText"/>
      </w:pPr>
      <w:r>
        <w:t xml:space="preserve">The GMRES direction</w:t>
      </w:r>
      <w:r>
        <w:t xml:space="preserve"> </w:t>
      </w:r>
      <m:oMath>
        <m:r>
          <m:rPr>
            <m:sty m:val="p"/>
          </m:rPr>
          <m:t>d</m:t>
        </m:r>
        <m:r>
          <m:t>f</m:t>
        </m:r>
      </m:oMath>
      <w:r>
        <w:t xml:space="preserve"> </w:t>
      </w:r>
      <w:r>
        <w:t xml:space="preserve">is not accepted directly. Instead it is subjected to a damped line search coupled to an admissibility gate. With trial states</w:t>
      </w:r>
      <w:r>
        <w:t xml:space="preserve"> </w:t>
      </w:r>
      <m:oMath>
        <m:sSub>
          <m:e>
            <m:r>
              <m:t>f</m:t>
            </m:r>
          </m:e>
          <m:sub>
            <m:r>
              <m:rPr>
                <m:sty m:val="p"/>
              </m:rPr>
              <m:t>t</m:t>
            </m:r>
            <m:r>
              <m:rPr>
                <m:sty m:val="p"/>
              </m:rPr>
              <m:t>r</m:t>
            </m:r>
            <m:r>
              <m:rPr>
                <m:sty m:val="p"/>
              </m:rPr>
              <m:t>i</m:t>
            </m:r>
            <m:r>
              <m:rPr>
                <m:sty m:val="p"/>
              </m:rPr>
              <m:t>a</m:t>
            </m:r>
            <m:r>
              <m:rPr>
                <m:sty m:val="p"/>
              </m:rPr>
              <m:t>l</m:t>
            </m:r>
          </m:sub>
        </m:sSub>
        <m:r>
          <m:rPr>
            <m:sty m:val="p"/>
          </m:rPr>
          <m:t>(</m:t>
        </m:r>
        <m:r>
          <m:t>α</m:t>
        </m:r>
        <m:r>
          <m:rPr>
            <m:sty m:val="p"/>
          </m:rPr>
          <m:t>)</m:t>
        </m:r>
        <m:r>
          <m:rPr>
            <m:sty m:val="p"/>
          </m:rPr>
          <m:t>=</m:t>
        </m:r>
        <m:sSup>
          <m:e>
            <m:r>
              <m:t>f</m:t>
            </m:r>
          </m:e>
          <m:sup>
            <m:r>
              <m:t>k</m:t>
            </m:r>
          </m:sup>
        </m:sSup>
        <m:r>
          <m:rPr>
            <m:sty m:val="p"/>
          </m:rPr>
          <m:t>+</m:t>
        </m:r>
        <m:r>
          <m:t>α</m:t>
        </m:r>
        <m:r>
          <m:t> </m:t>
        </m:r>
        <m:r>
          <m:rPr>
            <m:sty m:val="p"/>
          </m:rPr>
          <m:t>d</m:t>
        </m:r>
        <m:r>
          <m:t>f</m:t>
        </m:r>
      </m:oMath>
      <w:r>
        <w:t xml:space="preserve"> </w:t>
      </w:r>
      <w:r>
        <w:t xml:space="preserve">and</w:t>
      </w:r>
      <w:r>
        <w:t xml:space="preserve"> </w:t>
      </w:r>
      <m:oMath>
        <m:r>
          <m:t>α</m:t>
        </m:r>
        <m:r>
          <m:rPr>
            <m:sty m:val="p"/>
          </m:rPr>
          <m:t>∈</m:t>
        </m:r>
        <m:r>
          <m:rPr>
            <m:sty m:val="p"/>
          </m:rPr>
          <m:t>{</m:t>
        </m:r>
        <m:r>
          <m:t>1</m:t>
        </m:r>
        <m:r>
          <m:rPr>
            <m:sty m:val="p"/>
          </m:rPr>
          <m:t>,</m:t>
        </m:r>
        <m:f>
          <m:fPr>
            <m:type m:val="lin"/>
          </m:fPr>
          <m:num>
            <m:r>
              <m:t>1</m:t>
            </m:r>
          </m:num>
          <m:den>
            <m:r>
              <m:t>2</m:t>
            </m:r>
          </m:den>
        </m:f>
        <m:r>
          <m:rPr>
            <m:sty m:val="p"/>
          </m:rPr>
          <m:t>,</m:t>
        </m:r>
        <m:f>
          <m:fPr>
            <m:type m:val="lin"/>
          </m:fPr>
          <m:num>
            <m:r>
              <m:t>1</m:t>
            </m:r>
          </m:num>
          <m:den>
            <m:r>
              <m:t>4</m:t>
            </m:r>
          </m:den>
        </m:f>
        <m:r>
          <m:rPr>
            <m:sty m:val="p"/>
          </m:rPr>
          <m:t>,</m:t>
        </m:r>
        <m:f>
          <m:fPr>
            <m:type m:val="lin"/>
          </m:fPr>
          <m:num>
            <m:r>
              <m:t>1</m:t>
            </m:r>
          </m:num>
          <m:den>
            <m:r>
              <m:t>8</m:t>
            </m:r>
          </m:den>
        </m:f>
        <m:r>
          <m:rPr>
            <m:sty m:val="p"/>
          </m:rPr>
          <m:t>}</m:t>
        </m:r>
      </m:oMath>
      <w:r>
        <w:t xml:space="preserve">, we accept the largest</w:t>
      </w:r>
      <w:r>
        <w:t xml:space="preserve"> </w:t>
      </w:r>
      <m:oMath>
        <m:r>
          <m:t>α</m:t>
        </m:r>
      </m:oMath>
      <w:r>
        <w:t xml:space="preserve"> </w:t>
      </w:r>
      <w:r>
        <w:t xml:space="preserve">whose trial is admissible and strictly reduces the native residual,</w:t>
      </w:r>
    </w:p>
    <w:p>
      <w:pPr>
        <w:pStyle w:val="BodyText"/>
      </w:pPr>
      <m:oMathPara>
        <m:oMathParaPr>
          <m:jc m:val="center"/>
        </m:oMathParaPr>
        <m:oMath>
          <m:r>
            <m:rPr>
              <m:nor/>
              <m:sty m:val="p"/>
            </m:rPr>
            <m:t>accept </m:t>
          </m:r>
          <m:r>
            <m:t>α</m:t>
          </m:r>
          <m:r>
            <m:rPr>
              <m:sty m:val="p"/>
            </m:rPr>
            <m:t>⇔</m:t>
          </m:r>
          <m:r>
            <m:rPr>
              <m:sty m:val="p"/>
            </m:rPr>
            <m:t>a</m:t>
          </m:r>
          <m:r>
            <m:rPr>
              <m:sty m:val="p"/>
            </m:rPr>
            <m:t>d</m:t>
          </m:r>
          <m:r>
            <m:rPr>
              <m:sty m:val="p"/>
            </m:rPr>
            <m:t>m</m:t>
          </m:r>
          <m:r>
            <m:rPr>
              <m:sty m:val="p"/>
            </m:rPr>
            <m:t>i</m:t>
          </m:r>
          <m:r>
            <m:rPr>
              <m:sty m:val="p"/>
            </m:rPr>
            <m:t>s</m:t>
          </m:r>
          <m:r>
            <m:rPr>
              <m:sty m:val="p"/>
            </m:rPr>
            <m:t>s</m:t>
          </m:r>
          <m:r>
            <m:rPr>
              <m:sty m:val="p"/>
            </m:rPr>
            <m:t>i</m:t>
          </m:r>
          <m:r>
            <m:rPr>
              <m:sty m:val="p"/>
            </m:rPr>
            <m:t>b</m:t>
          </m:r>
          <m:r>
            <m:rPr>
              <m:sty m:val="p"/>
            </m:rPr>
            <m:t>l</m:t>
          </m:r>
          <m:r>
            <m:rPr>
              <m:sty m:val="p"/>
            </m:rPr>
            <m:t>e</m:t>
          </m:r>
          <m:r>
            <m:rPr>
              <m:sty m:val="p"/>
            </m:rPr>
            <m:t>(</m:t>
          </m:r>
          <m:sSub>
            <m:e>
              <m:r>
                <m:t>f</m:t>
              </m:r>
            </m:e>
            <m:sub>
              <m:r>
                <m:rPr>
                  <m:sty m:val="p"/>
                </m:rPr>
                <m:t>t</m:t>
              </m:r>
              <m:r>
                <m:rPr>
                  <m:sty m:val="p"/>
                </m:rPr>
                <m:t>r</m:t>
              </m:r>
              <m:r>
                <m:rPr>
                  <m:sty m:val="p"/>
                </m:rPr>
                <m:t>i</m:t>
              </m:r>
              <m:r>
                <m:rPr>
                  <m:sty m:val="p"/>
                </m:rPr>
                <m:t>a</m:t>
              </m:r>
              <m:r>
                <m:rPr>
                  <m:sty m:val="p"/>
                </m:rPr>
                <m:t>l</m:t>
              </m:r>
            </m:sub>
          </m:sSub>
          <m:r>
            <m:rPr>
              <m:sty m:val="p"/>
            </m:rPr>
            <m:t>)</m:t>
          </m:r>
          <m:r>
            <m:t> </m:t>
          </m:r>
          <m:r>
            <m:rPr>
              <m:sty m:val="p"/>
            </m:rPr>
            <m:t>∧</m:t>
          </m:r>
          <m:r>
            <m:t> </m:t>
          </m:r>
          <m:r>
            <m:rPr>
              <m:sty m:val="p"/>
            </m:rPr>
            <m:t>∥</m:t>
          </m:r>
          <m:r>
            <m:t>R</m:t>
          </m:r>
          <m:r>
            <m:rPr>
              <m:sty m:val="p"/>
            </m:rPr>
            <m:t>(</m:t>
          </m:r>
          <m:sSub>
            <m:e>
              <m:r>
                <m:t>f</m:t>
              </m:r>
            </m:e>
            <m:sub>
              <m:r>
                <m:rPr>
                  <m:sty m:val="p"/>
                </m:rPr>
                <m:t>t</m:t>
              </m:r>
              <m:r>
                <m:rPr>
                  <m:sty m:val="p"/>
                </m:rPr>
                <m:t>r</m:t>
              </m:r>
              <m:r>
                <m:rPr>
                  <m:sty m:val="p"/>
                </m:rPr>
                <m:t>i</m:t>
              </m:r>
              <m:r>
                <m:rPr>
                  <m:sty m:val="p"/>
                </m:rPr>
                <m:t>a</m:t>
              </m:r>
              <m:r>
                <m:rPr>
                  <m:sty m:val="p"/>
                </m:rPr>
                <m:t>l</m:t>
              </m:r>
            </m:sub>
          </m:sSub>
          <m:r>
            <m:rPr>
              <m:sty m:val="p"/>
            </m:rPr>
            <m:t>)</m:t>
          </m:r>
          <m:r>
            <m:rPr>
              <m:sty m:val="p"/>
            </m:rPr>
            <m:t>∥</m:t>
          </m:r>
          <m:r>
            <m:rPr>
              <m:sty m:val="p"/>
            </m:rPr>
            <m:t>&lt;</m:t>
          </m:r>
          <m:r>
            <m:rPr>
              <m:sty m:val="p"/>
            </m:rPr>
            <m:t>∥</m:t>
          </m:r>
          <m:r>
            <m:t>R</m:t>
          </m:r>
          <m:r>
            <m:rPr>
              <m:sty m:val="p"/>
            </m:rPr>
            <m:t>(</m:t>
          </m:r>
          <m:sSub>
            <m:e>
              <m:r>
                <m:t>f</m:t>
              </m:r>
            </m:e>
            <m:sub>
              <m:r>
                <m:rPr>
                  <m:sty m:val="p"/>
                </m:rPr>
                <m:t>b</m:t>
              </m:r>
              <m:r>
                <m:rPr>
                  <m:sty m:val="p"/>
                </m:rPr>
                <m:t>e</m:t>
              </m:r>
              <m:r>
                <m:rPr>
                  <m:sty m:val="p"/>
                </m:rPr>
                <m:t>s</m:t>
              </m:r>
              <m:r>
                <m:rPr>
                  <m:sty m:val="p"/>
                </m:rPr>
                <m:t>t</m:t>
              </m:r>
            </m:sub>
          </m:sSub>
          <m:r>
            <m:rPr>
              <m:sty m:val="p"/>
            </m:rPr>
            <m:t>)</m:t>
          </m:r>
          <m:r>
            <m:rPr>
              <m:sty m:val="p"/>
            </m:rPr>
            <m:t>∥</m:t>
          </m:r>
          <m:r>
            <m:t> </m:t>
          </m:r>
          <m:r>
            <m:rPr>
              <m:sty m:val="p"/>
            </m:rPr>
            <m:t>∧</m:t>
          </m:r>
          <m:r>
            <m:t> </m:t>
          </m:r>
          <m:r>
            <m:rPr>
              <m:sty m:val="p"/>
            </m:rPr>
            <m:t>c</m:t>
          </m:r>
          <m:r>
            <m:rPr>
              <m:sty m:val="p"/>
            </m:rPr>
            <m:t>o</m:t>
          </m:r>
          <m:r>
            <m:rPr>
              <m:sty m:val="p"/>
            </m:rPr>
            <m:t>n</m:t>
          </m:r>
          <m:r>
            <m:rPr>
              <m:sty m:val="p"/>
            </m:rPr>
            <m:t>s</m:t>
          </m:r>
          <m:r>
            <m:rPr>
              <m:sty m:val="p"/>
            </m:rPr>
            <m:t>e</m:t>
          </m:r>
          <m:r>
            <m:rPr>
              <m:sty m:val="p"/>
            </m:rPr>
            <m:t>r</m:t>
          </m:r>
          <m:r>
            <m:rPr>
              <m:sty m:val="p"/>
            </m:rPr>
            <m:t>v</m:t>
          </m:r>
          <m:r>
            <m:rPr>
              <m:sty m:val="p"/>
            </m:rPr>
            <m:t>a</m:t>
          </m:r>
          <m:r>
            <m:rPr>
              <m:sty m:val="p"/>
            </m:rPr>
            <m:t>t</m:t>
          </m:r>
          <m:r>
            <m:rPr>
              <m:sty m:val="p"/>
            </m:rPr>
            <m:t>i</m:t>
          </m:r>
          <m:r>
            <m:rPr>
              <m:sty m:val="p"/>
            </m:rPr>
            <m:t>o</m:t>
          </m:r>
          <m:r>
            <m:rPr>
              <m:sty m:val="p"/>
            </m:rPr>
            <m:t>n</m:t>
          </m:r>
          <m:r>
            <m:rPr>
              <m:sty m:val="p"/>
            </m:rPr>
            <m:t>(</m:t>
          </m:r>
          <m:sSub>
            <m:e>
              <m:r>
                <m:t>f</m:t>
              </m:r>
            </m:e>
            <m:sub>
              <m:r>
                <m:rPr>
                  <m:sty m:val="p"/>
                </m:rPr>
                <m:t>t</m:t>
              </m:r>
              <m:r>
                <m:rPr>
                  <m:sty m:val="p"/>
                </m:rPr>
                <m:t>r</m:t>
              </m:r>
              <m:r>
                <m:rPr>
                  <m:sty m:val="p"/>
                </m:rPr>
                <m:t>i</m:t>
              </m:r>
              <m:r>
                <m:rPr>
                  <m:sty m:val="p"/>
                </m:rPr>
                <m:t>a</m:t>
              </m:r>
              <m:r>
                <m:rPr>
                  <m:sty m:val="p"/>
                </m:rPr>
                <m:t>l</m:t>
              </m:r>
            </m:sub>
          </m:sSub>
          <m:r>
            <m:rPr>
              <m:sty m:val="p"/>
            </m:rPr>
            <m:t>)</m:t>
          </m:r>
          <m:r>
            <m:rPr>
              <m:sty m:val="p"/>
            </m:rPr>
            <m:t>.</m:t>
          </m:r>
        </m:oMath>
      </m:oMathPara>
    </w:p>
    <w:p>
      <w:pPr>
        <w:pStyle w:val="FirstParagraph"/>
      </w:pPr>
      <w:r>
        <w:t xml:space="preserve">Candidates are tested from the largest step first, the first passing candidate is accepted, and if none passes the step is recorded as rejected and the solver falls back to a native LBM update. The admissibility predicate comprises: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Gate</w:t>
            </w:r>
          </w:p>
        </w:tc>
        <w:tc>
          <w:tcPr/>
          <w:p>
            <w:pPr>
              <w:pStyle w:val="Compact"/>
            </w:pPr>
            <w:r>
              <w:t xml:space="preserve">Condition</w:t>
            </w:r>
          </w:p>
        </w:tc>
      </w:tr>
      <w:tr>
        <w:tc>
          <w:tcPr/>
          <w:p>
            <w:pPr>
              <w:pStyle w:val="Compact"/>
            </w:pPr>
            <w:r>
              <w:t xml:space="preserve">Finite field</w:t>
            </w:r>
          </w:p>
        </w:tc>
        <w:tc>
          <w:tcPr/>
          <w:p>
            <w:pPr>
              <w:pStyle w:val="Compact"/>
            </w:pPr>
            <w:r>
              <w:t xml:space="preserve">reject any NaN or Inf</w:t>
            </w:r>
          </w:p>
        </w:tc>
      </w:tr>
      <w:tr>
        <w:tc>
          <w:tcPr/>
          <w:p>
            <w:pPr>
              <w:pStyle w:val="Compact"/>
            </w:pPr>
            <w:r>
              <w:t xml:space="preserve">Positive density</w:t>
            </w:r>
          </w:p>
        </w:tc>
        <w:tc>
          <w:tcPr/>
          <w:p>
            <w:pPr>
              <w:pStyle w:val="Compact"/>
            </w:pPr>
            <w:r>
              <w:t xml:space="preserve">reject</w:t>
            </w:r>
            <w:r>
              <w:t xml:space="preserve"> </w:t>
            </w:r>
            <m:oMath>
              <m:r>
                <m:t>ρ</m:t>
              </m:r>
              <m:r>
                <m:rPr>
                  <m:sty m:val="p"/>
                </m:rPr>
                <m:t>≤</m:t>
              </m:r>
              <m:r>
                <m:t>0</m:t>
              </m:r>
            </m:oMath>
          </w:p>
        </w:tc>
      </w:tr>
      <w:tr>
        <w:tc>
          <w:tcPr/>
          <w:p>
            <w:pPr>
              <w:pStyle w:val="Compact"/>
            </w:pPr>
            <w:r>
              <w:t xml:space="preserve">Residual decrease</w:t>
            </w:r>
          </w:p>
        </w:tc>
        <w:tc>
          <w:tcPr/>
          <w:p>
            <w:pPr>
              <w:pStyle w:val="Compact"/>
            </w:pPr>
            <w:r>
              <w:t xml:space="preserve">accept only if the native macroscopic residual decreases</w:t>
            </w:r>
          </w:p>
        </w:tc>
      </w:tr>
      <w:tr>
        <w:tc>
          <w:tcPr/>
          <w:p>
            <w:pPr>
              <w:pStyle w:val="Compact"/>
            </w:pPr>
            <w:r>
              <w:t xml:space="preserve">Boundary consistency</w:t>
            </w:r>
          </w:p>
        </w:tc>
        <w:tc>
          <w:tcPr/>
          <w:p>
            <w:pPr>
              <w:pStyle w:val="Compact"/>
            </w:pPr>
            <w:r>
              <w:t xml:space="preserve">re-apply native wall/inlet/outlet/mask before evaluating the residual</w:t>
            </w:r>
          </w:p>
        </w:tc>
      </w:tr>
      <w:tr>
        <w:tc>
          <w:tcPr/>
          <w:p>
            <w:pPr>
              <w:pStyle w:val="Compact"/>
            </w:pPr>
            <w:r>
              <w:t xml:space="preserve">Conservation sanity</w:t>
            </w:r>
          </w:p>
        </w:tc>
        <w:tc>
          <w:tcPr/>
          <w:p>
            <w:pPr>
              <w:pStyle w:val="Compact"/>
            </w:pPr>
            <w:r>
              <w:t xml:space="preserve">mass drift and inlet–outlet flux closure not worsened relative to native</w:t>
            </w:r>
          </w:p>
        </w:tc>
      </w:tr>
    </w:tbl>
    <w:p>
      <w:pPr>
        <w:pStyle w:val="BodyText"/>
      </w:pPr>
      <w:r>
        <w:t xml:space="preserve">Trial states are interior-only: the native boundary projection is re-applied before the residual, positivity, finiteness, and mask checks, and solid and mask nodes are excluded from both the fluid-domain norm</w:t>
      </w:r>
      <w:r>
        <w:t xml:space="preserve"> </w:t>
      </w:r>
      <m:oMath>
        <m:r>
          <m:rPr>
            <m:sty m:val="p"/>
          </m:rPr>
          <m:t>∥</m:t>
        </m:r>
        <m:r>
          <m:rPr>
            <m:sty m:val="p"/>
          </m:rPr>
          <m:t>⋅</m:t>
        </m:r>
        <m:sSub>
          <m:e>
            <m:r>
              <m:rPr>
                <m:sty m:val="p"/>
              </m:rPr>
              <m:t>∥</m:t>
            </m:r>
          </m:e>
          <m:sub>
            <m:sSub>
              <m:e>
                <m:r>
                  <m:rPr>
                    <m:sty m:val="p"/>
                  </m:rPr>
                  <m:t>Ω</m:t>
                </m:r>
              </m:e>
              <m:sub>
                <m:r>
                  <m:t>f</m:t>
                </m:r>
              </m:sub>
            </m:sSub>
          </m:sub>
        </m:sSub>
      </m:oMath>
      <w:r>
        <w:t xml:space="preserve"> </w:t>
      </w:r>
      <w:r>
        <w:t xml:space="preserve">and the projection</w:t>
      </w:r>
      <w:r>
        <w:t xml:space="preserve"> </w:t>
      </w:r>
      <m:oMath>
        <m:r>
          <m:t>M</m:t>
        </m:r>
      </m:oMath>
      <w:r>
        <w:t xml:space="preserve">.</w:t>
      </w:r>
    </w:p>
    <w:bookmarkEnd w:id="12"/>
    <w:bookmarkStart w:id="13" w:name="X6c1340d8dcece419b52c83bfe5cd26e01d6660a"/>
    <w:p>
      <w:pPr>
        <w:pStyle w:val="Heading2"/>
      </w:pPr>
      <w:r>
        <w:t xml:space="preserve">2.5 Solver procedure and scale-only adaptation</w:t>
      </w:r>
    </w:p>
    <w:p>
      <w:pPr>
        <w:pStyle w:val="FirstParagraph"/>
      </w:pPr>
      <w:r>
        <w:t xml:space="preserve">The complete method is summarized in Algorithm 1; its only adaptive element is a global scale</w:t>
      </w:r>
      <w:r>
        <w:t xml:space="preserve"> </w:t>
      </w:r>
      <m:oMath>
        <m:r>
          <m:t>s</m:t>
        </m:r>
      </m:oMath>
      <w:r>
        <w:t xml:space="preserve"> </w:t>
      </w:r>
      <w:r>
        <w:t xml:space="preserve">that sets the burn-in and block lengths. The burn-in is the number of Picard (native LBM) iterations used for initial stabilization, and the block is the number of Picard iterations forming each per-round candidate. The scale is purely geometric,</w:t>
      </w:r>
    </w:p>
    <w:p>
      <w:pPr>
        <w:pStyle w:val="BodyText"/>
      </w:pPr>
      <m:oMathPara>
        <m:oMathParaPr>
          <m:jc m:val="center"/>
        </m:oMathParaPr>
        <m:oMath>
          <m:r>
            <m:t>s</m:t>
          </m:r>
          <m:r>
            <m:rPr>
              <m:sty m:val="p"/>
            </m:rPr>
            <m:t>=</m:t>
          </m:r>
          <m:r>
            <m:rPr>
              <m:sty m:val="p"/>
            </m:rPr>
            <m:t>max</m:t>
          </m:r>
          <m:r>
            <m:t>​</m:t>
          </m:r>
          <m:d>
            <m:dPr>
              <m:begChr m:val="("/>
              <m:sepChr m:val=""/>
              <m:endChr m:val=")"/>
              <m:grow/>
            </m:dPr>
            <m:e>
              <m:rad>
                <m:radPr>
                  <m:degHide m:val="on"/>
                </m:radPr>
                <m:deg/>
                <m:e>
                  <m:f>
                    <m:fPr>
                      <m:type m:val="bar"/>
                    </m:fPr>
                    <m:num>
                      <m:sSub>
                        <m:e>
                          <m:r>
                            <m:t>N</m:t>
                          </m:r>
                        </m:e>
                        <m:sub>
                          <m:r>
                            <m:rPr>
                              <m:sty m:val="p"/>
                            </m:rPr>
                            <m:t>d</m:t>
                          </m:r>
                          <m:r>
                            <m:rPr>
                              <m:sty m:val="p"/>
                            </m:rPr>
                            <m:t>o</m:t>
                          </m:r>
                          <m:r>
                            <m:rPr>
                              <m:sty m:val="p"/>
                            </m:rPr>
                            <m:t>f</m:t>
                          </m:r>
                        </m:sub>
                      </m:sSub>
                    </m:num>
                    <m:den>
                      <m:r>
                        <m:t>9</m:t>
                      </m:r>
                      <m:r>
                        <m:rPr>
                          <m:sty m:val="p"/>
                        </m:rPr>
                        <m:t>⋅</m:t>
                      </m:r>
                      <m:sSup>
                        <m:e>
                          <m:r>
                            <m:t>32</m:t>
                          </m:r>
                        </m:e>
                        <m:sup>
                          <m:r>
                            <m:t>2</m:t>
                          </m:r>
                        </m:sup>
                      </m:sSup>
                    </m:den>
                  </m:f>
                </m:e>
              </m:rad>
              <m:r>
                <m:rPr>
                  <m:sty m:val="p"/>
                </m:rPr>
                <m:t>,</m:t>
              </m:r>
              <m:r>
                <m:t> </m:t>
              </m:r>
              <m:r>
                <m:t>1</m:t>
              </m:r>
            </m:e>
          </m:d>
          <m:r>
            <m:rPr>
              <m:sty m:val="p"/>
            </m:rPr>
            <m:t>,</m:t>
          </m:r>
        </m:oMath>
      </m:oMathPara>
    </w:p>
    <w:p>
      <w:pPr>
        <w:pStyle w:val="FirstParagraph"/>
      </w:pPr>
      <w:r>
        <w:t xml:space="preserve">where</w:t>
      </w:r>
      <w:r>
        <w:t xml:space="preserve"> </w:t>
      </w:r>
      <m:oMath>
        <m:sSub>
          <m:e>
            <m:r>
              <m:t>N</m:t>
            </m:r>
          </m:e>
          <m:sub>
            <m:r>
              <m:rPr>
                <m:sty m:val="p"/>
              </m:rPr>
              <m:t>d</m:t>
            </m:r>
            <m:r>
              <m:rPr>
                <m:sty m:val="p"/>
              </m:rPr>
              <m:t>o</m:t>
            </m:r>
            <m:r>
              <m:rPr>
                <m:sty m:val="p"/>
              </m:rPr>
              <m:t>f</m:t>
            </m:r>
          </m:sub>
        </m:sSub>
        <m:r>
          <m:rPr>
            <m:sty m:val="p"/>
          </m:rPr>
          <m:t>=</m:t>
        </m:r>
        <m:r>
          <m:t>9</m:t>
        </m:r>
        <m:sSub>
          <m:e>
            <m:r>
              <m:t>N</m:t>
            </m:r>
          </m:e>
          <m:sub>
            <m:r>
              <m:t>f</m:t>
            </m:r>
          </m:sub>
        </m:sSub>
      </m:oMath>
      <w:r>
        <w:t xml:space="preserve">, so that</w:t>
      </w:r>
      <w:r>
        <w:t xml:space="preserve"> </w:t>
      </w:r>
      <m:oMath>
        <m:r>
          <m:t>s</m:t>
        </m:r>
      </m:oMath>
      <w:r>
        <w:t xml:space="preserve"> </w:t>
      </w:r>
      <w:r>
        <w:t xml:space="preserve">equals the linear grid size divided by</w:t>
      </w:r>
      <w:r>
        <w:t xml:space="preserve"> </w:t>
      </w:r>
      <m:oMath>
        <m:r>
          <m:t>32</m:t>
        </m:r>
      </m:oMath>
      <w:r>
        <w:t xml:space="preserve"> </w:t>
      </w:r>
      <w:r>
        <w:t xml:space="preserve">(</w:t>
      </w:r>
      <m:oMath>
        <m:r>
          <m:t>s</m:t>
        </m:r>
        <m:r>
          <m:rPr>
            <m:sty m:val="p"/>
          </m:rPr>
          <m:t>=</m:t>
        </m:r>
        <m:r>
          <m:t>1</m:t>
        </m:r>
      </m:oMath>
      <w:r>
        <w:t xml:space="preserve"> </w:t>
      </w:r>
      <w:r>
        <w:t xml:space="preserve">on a</w:t>
      </w:r>
      <w:r>
        <w:t xml:space="preserve"> </w:t>
      </w:r>
      <m:oMath>
        <m:r>
          <m:t>32</m:t>
        </m:r>
        <m:r>
          <m:rPr>
            <m:sty m:val="p"/>
          </m:rPr>
          <m:t>×</m:t>
        </m:r>
        <m:r>
          <m:t>32</m:t>
        </m:r>
      </m:oMath>
      <w:r>
        <w:t xml:space="preserve"> </w:t>
      </w:r>
      <w:r>
        <w:t xml:space="preserve">D2Q9 lattice), independent of</w:t>
      </w:r>
      <w:r>
        <w:t xml:space="preserve"> </w:t>
      </w:r>
      <m:oMath>
        <m:r>
          <m:rPr>
            <m:sty m:val="p"/>
          </m:rPr>
          <m:t>R</m:t>
        </m:r>
        <m:r>
          <m:rPr>
            <m:sty m:val="p"/>
          </m:rPr>
          <m:t>e</m:t>
        </m:r>
      </m:oMath>
      <w:r>
        <w:t xml:space="preserve">, boundary conditions, and mask. The lengths are</w:t>
      </w:r>
      <w:r>
        <w:t xml:space="preserve"> </w:t>
      </w:r>
      <m:oMath>
        <m:r>
          <m:rPr>
            <m:sty m:val="p"/>
          </m:rPr>
          <m:t>b</m:t>
        </m:r>
        <m:r>
          <m:rPr>
            <m:sty m:val="p"/>
          </m:rPr>
          <m:t>u</m:t>
        </m:r>
        <m:r>
          <m:rPr>
            <m:sty m:val="p"/>
          </m:rPr>
          <m:t>r</m:t>
        </m:r>
        <m:r>
          <m:rPr>
            <m:sty m:val="p"/>
          </m:rPr>
          <m:t>n</m:t>
        </m:r>
        <m:r>
          <m:rPr>
            <m:sty m:val="p"/>
          </m:rPr>
          <m:t>=</m:t>
        </m:r>
        <m:r>
          <m:rPr>
            <m:sty m:val="p"/>
          </m:rPr>
          <m:t>c</m:t>
        </m:r>
        <m:r>
          <m:rPr>
            <m:sty m:val="p"/>
          </m:rPr>
          <m:t>l</m:t>
        </m:r>
        <m:r>
          <m:rPr>
            <m:sty m:val="p"/>
          </m:rPr>
          <m:t>i</m:t>
        </m:r>
        <m:r>
          <m:rPr>
            <m:sty m:val="p"/>
          </m:rPr>
          <m:t>p</m:t>
        </m:r>
        <m:r>
          <m:rPr>
            <m:sty m:val="p"/>
          </m:rPr>
          <m:t>(</m:t>
        </m:r>
        <m:r>
          <m:rPr>
            <m:sty m:val="p"/>
          </m:rPr>
          <m:t>r</m:t>
        </m:r>
        <m:r>
          <m:rPr>
            <m:sty m:val="p"/>
          </m:rPr>
          <m:t>o</m:t>
        </m:r>
        <m:r>
          <m:rPr>
            <m:sty m:val="p"/>
          </m:rPr>
          <m:t>u</m:t>
        </m:r>
        <m:r>
          <m:rPr>
            <m:sty m:val="p"/>
          </m:rPr>
          <m:t>n</m:t>
        </m:r>
        <m:r>
          <m:rPr>
            <m:sty m:val="p"/>
          </m:rPr>
          <m:t>d</m:t>
        </m:r>
        <m:r>
          <m:rPr>
            <m:sty m:val="p"/>
          </m:rPr>
          <m:t>(</m:t>
        </m:r>
        <m:r>
          <m:t>16</m:t>
        </m:r>
        <m:r>
          <m:t>s</m:t>
        </m:r>
        <m:r>
          <m:rPr>
            <m:sty m:val="p"/>
          </m:rPr>
          <m:t>)</m:t>
        </m:r>
        <m:r>
          <m:rPr>
            <m:sty m:val="p"/>
          </m:rPr>
          <m:t>,</m:t>
        </m:r>
        <m:r>
          <m:t> </m:t>
        </m:r>
        <m:r>
          <m:t>8</m:t>
        </m:r>
        <m:r>
          <m:rPr>
            <m:sty m:val="p"/>
          </m:rPr>
          <m:t>,</m:t>
        </m:r>
        <m:r>
          <m:t> </m:t>
        </m:r>
        <m:r>
          <m:t>96</m:t>
        </m:r>
        <m:r>
          <m:rPr>
            <m:sty m:val="p"/>
          </m:rPr>
          <m:t>)</m:t>
        </m:r>
      </m:oMath>
      <w:r>
        <w:t xml:space="preserve"> </w:t>
      </w:r>
      <w:r>
        <w:t xml:space="preserve">and</w:t>
      </w:r>
      <w:r>
        <w:t xml:space="preserve"> </w:t>
      </w:r>
      <m:oMath>
        <m:r>
          <m:rPr>
            <m:sty m:val="p"/>
          </m:rPr>
          <m:t>b</m:t>
        </m:r>
        <m:r>
          <m:rPr>
            <m:sty m:val="p"/>
          </m:rPr>
          <m:t>l</m:t>
        </m:r>
        <m:r>
          <m:rPr>
            <m:sty m:val="p"/>
          </m:rPr>
          <m:t>o</m:t>
        </m:r>
        <m:r>
          <m:rPr>
            <m:sty m:val="p"/>
          </m:rPr>
          <m:t>c</m:t>
        </m:r>
        <m:r>
          <m:rPr>
            <m:sty m:val="p"/>
          </m:rPr>
          <m:t>k</m:t>
        </m:r>
        <m:r>
          <m:rPr>
            <m:sty m:val="p"/>
          </m:rPr>
          <m:t>=</m:t>
        </m:r>
        <m:r>
          <m:rPr>
            <m:sty m:val="p"/>
          </m:rPr>
          <m:t>c</m:t>
        </m:r>
        <m:r>
          <m:rPr>
            <m:sty m:val="p"/>
          </m:rPr>
          <m:t>l</m:t>
        </m:r>
        <m:r>
          <m:rPr>
            <m:sty m:val="p"/>
          </m:rPr>
          <m:t>i</m:t>
        </m:r>
        <m:r>
          <m:rPr>
            <m:sty m:val="p"/>
          </m:rPr>
          <m:t>p</m:t>
        </m:r>
        <m:r>
          <m:rPr>
            <m:sty m:val="p"/>
          </m:rPr>
          <m:t>(</m:t>
        </m:r>
        <m:r>
          <m:rPr>
            <m:sty m:val="p"/>
          </m:rPr>
          <m:t>r</m:t>
        </m:r>
        <m:r>
          <m:rPr>
            <m:sty m:val="p"/>
          </m:rPr>
          <m:t>o</m:t>
        </m:r>
        <m:r>
          <m:rPr>
            <m:sty m:val="p"/>
          </m:rPr>
          <m:t>u</m:t>
        </m:r>
        <m:r>
          <m:rPr>
            <m:sty m:val="p"/>
          </m:rPr>
          <m:t>n</m:t>
        </m:r>
        <m:r>
          <m:rPr>
            <m:sty m:val="p"/>
          </m:rPr>
          <m:t>d</m:t>
        </m:r>
        <m:r>
          <m:rPr>
            <m:sty m:val="p"/>
          </m:rPr>
          <m:t>(</m:t>
        </m:r>
        <m:r>
          <m:t>80</m:t>
        </m:r>
        <m:r>
          <m:t>s</m:t>
        </m:r>
        <m:r>
          <m:rPr>
            <m:sty m:val="p"/>
          </m:rPr>
          <m:t>)</m:t>
        </m:r>
        <m:r>
          <m:rPr>
            <m:sty m:val="p"/>
          </m:rPr>
          <m:t>,</m:t>
        </m:r>
        <m:r>
          <m:t> </m:t>
        </m:r>
        <m:r>
          <m:t>48</m:t>
        </m:r>
        <m:r>
          <m:rPr>
            <m:sty m:val="p"/>
          </m:rPr>
          <m:t>,</m:t>
        </m:r>
        <m:r>
          <m:t> </m:t>
        </m:r>
        <m:r>
          <m:t>512</m:t>
        </m:r>
        <m:r>
          <m:rPr>
            <m:sty m:val="p"/>
          </m:rPr>
          <m:t>)</m:t>
        </m:r>
      </m:oMath>
      <w:r>
        <w:t xml:space="preserve">.</w:t>
      </w:r>
    </w:p>
    <w:p>
      <w:pPr>
        <w:pStyle w:val="BodyText"/>
      </w:pPr>
      <w:r>
        <w:t xml:space="preserve">The conceptual workflow is summarized in Figure 1: the moment residual is extracted, an AP-Schur correction is formed and validated by the admissibility gate, and either the accepted update or a native fallback is applied.</w:t>
      </w:r>
    </w:p>
    <w:p>
      <w:pPr>
        <w:pStyle w:val="BlockText"/>
      </w:pPr>
      <w:r>
        <w:rPr>
          <w:b/>
          <w:bCs/>
        </w:rPr>
        <w:t xml:space="preserve">Algorithm 1</w:t>
      </w:r>
      <w:r>
        <w:t xml:space="preserve"> </w:t>
      </w:r>
      <w:r>
        <w:t xml:space="preserve">— AP-Schur accelerated steady-state LBM</w:t>
      </w:r>
    </w:p>
    <w:p>
      <w:pPr>
        <w:pStyle w:val="Compact"/>
        <w:numPr>
          <w:ilvl w:val="0"/>
          <w:numId w:val="1001"/>
        </w:numPr>
      </w:pPr>
      <w:r>
        <w:t xml:space="preserve">Burn-in:</w:t>
      </w:r>
      <w:r>
        <w:t xml:space="preserve"> </w:t>
      </w:r>
      <m:oMath>
        <m:r>
          <m:t>f</m:t>
        </m:r>
        <m:r>
          <m:rPr>
            <m:sty m:val="p"/>
          </m:rPr>
          <m:t>←</m:t>
        </m:r>
        <m:sSup>
          <m:e>
            <m:r>
              <m:rPr>
                <m:sty m:val="p"/>
              </m:rPr>
              <m:t>P</m:t>
            </m:r>
            <m:r>
              <m:rPr>
                <m:sty m:val="p"/>
              </m:rPr>
              <m:t>i</m:t>
            </m:r>
            <m:r>
              <m:rPr>
                <m:sty m:val="p"/>
              </m:rPr>
              <m:t>c</m:t>
            </m:r>
            <m:r>
              <m:rPr>
                <m:sty m:val="p"/>
              </m:rPr>
              <m:t>a</m:t>
            </m:r>
            <m:r>
              <m:rPr>
                <m:sty m:val="p"/>
              </m:rPr>
              <m:t>r</m:t>
            </m:r>
            <m:r>
              <m:rPr>
                <m:sty m:val="p"/>
              </m:rPr>
              <m:t>d</m:t>
            </m:r>
          </m:e>
          <m:sup>
            <m:r>
              <m:t> </m:t>
            </m:r>
            <m:r>
              <m:rPr>
                <m:sty m:val="p"/>
              </m:rPr>
              <m:t>b</m:t>
            </m:r>
            <m:r>
              <m:rPr>
                <m:sty m:val="p"/>
              </m:rPr>
              <m:t>u</m:t>
            </m:r>
            <m:r>
              <m:rPr>
                <m:sty m:val="p"/>
              </m:rPr>
              <m:t>r</m:t>
            </m:r>
            <m:r>
              <m:rPr>
                <m:sty m:val="p"/>
              </m:rPr>
              <m:t>n</m:t>
            </m:r>
          </m:sup>
        </m:sSup>
        <m:r>
          <m:rPr>
            <m:sty m:val="p"/>
          </m:rPr>
          <m:t>(</m:t>
        </m:r>
        <m:sSub>
          <m:e>
            <m:r>
              <m:t>f</m:t>
            </m:r>
          </m:e>
          <m:sub>
            <m:r>
              <m:t>0</m:t>
            </m:r>
          </m:sub>
        </m:sSub>
        <m:r>
          <m:rPr>
            <m:sty m:val="p"/>
          </m:rPr>
          <m:t>)</m:t>
        </m:r>
      </m:oMath>
      <w:r>
        <w:t xml:space="preserve">; initialize</w:t>
      </w:r>
      <w:r>
        <w:t xml:space="preserve"> </w:t>
      </w:r>
      <m:oMath>
        <m:sSub>
          <m:e>
            <m:r>
              <m:t>f</m:t>
            </m:r>
          </m:e>
          <m:sub>
            <m:r>
              <m:rPr>
                <m:sty m:val="p"/>
              </m:rPr>
              <m:t>b</m:t>
            </m:r>
            <m:r>
              <m:rPr>
                <m:sty m:val="p"/>
              </m:rPr>
              <m:t>e</m:t>
            </m:r>
            <m:r>
              <m:rPr>
                <m:sty m:val="p"/>
              </m:rPr>
              <m:t>s</m:t>
            </m:r>
            <m:r>
              <m:rPr>
                <m:sty m:val="p"/>
              </m:rPr>
              <m:t>t</m:t>
            </m:r>
          </m:sub>
        </m:sSub>
      </m:oMath>
      <w:r>
        <w:t xml:space="preserve">,</w:t>
      </w:r>
      <w:r>
        <w:t xml:space="preserve"> </w:t>
      </w:r>
      <m:oMath>
        <m:sSub>
          <m:e>
            <m:r>
              <m:t>r</m:t>
            </m:r>
          </m:e>
          <m:sub>
            <m:r>
              <m:rPr>
                <m:sty m:val="p"/>
              </m:rPr>
              <m:t>b</m:t>
            </m:r>
            <m:r>
              <m:rPr>
                <m:sty m:val="p"/>
              </m:rPr>
              <m:t>e</m:t>
            </m:r>
            <m:r>
              <m:rPr>
                <m:sty m:val="p"/>
              </m:rPr>
              <m:t>s</m:t>
            </m:r>
            <m:r>
              <m:rPr>
                <m:sty m:val="p"/>
              </m:rPr>
              <m:t>t</m:t>
            </m:r>
          </m:sub>
        </m:sSub>
      </m:oMath>
      <w:r>
        <w:t xml:space="preserve">.</w:t>
      </w:r>
    </w:p>
    <w:p>
      <w:pPr>
        <w:pStyle w:val="Compact"/>
        <w:numPr>
          <w:ilvl w:val="0"/>
          <w:numId w:val="1001"/>
        </w:numPr>
      </w:pPr>
      <w:r>
        <w:t xml:space="preserve">For round</w:t>
      </w:r>
      <w:r>
        <w:t xml:space="preserve"> </w:t>
      </w:r>
      <m:oMath>
        <m:r>
          <m:rPr>
            <m:sty m:val="p"/>
          </m:rPr>
          <m:t>=</m:t>
        </m:r>
        <m:r>
          <m:t>1</m:t>
        </m:r>
        <m:r>
          <m:rPr>
            <m:sty m:val="p"/>
          </m:rPr>
          <m:t>,</m:t>
        </m:r>
        <m:r>
          <m:rPr>
            <m:sty m:val="p"/>
          </m:rPr>
          <m:t>…</m:t>
        </m:r>
        <m:r>
          <m:rPr>
            <m:sty m:val="p"/>
          </m:rPr>
          <m:t>,</m:t>
        </m:r>
        <m:sSub>
          <m:e>
            <m:r>
              <m:t>R</m:t>
            </m:r>
          </m:e>
          <m:sub>
            <m:r>
              <m:rPr>
                <m:sty m:val="p"/>
              </m:rPr>
              <m:t>max</m:t>
            </m:r>
          </m:sub>
        </m:sSub>
      </m:oMath>
      <w:r>
        <w:t xml:space="preserve"> </w:t>
      </w:r>
      <w:r>
        <w:t xml:space="preserve">(</w:t>
      </w:r>
      <m:oMath>
        <m:sSub>
          <m:e>
            <m:r>
              <m:t>R</m:t>
            </m:r>
          </m:e>
          <m:sub>
            <m:r>
              <m:rPr>
                <m:sty m:val="p"/>
              </m:rPr>
              <m:t>max</m:t>
            </m:r>
          </m:sub>
        </m:sSub>
        <m:r>
          <m:rPr>
            <m:sty m:val="p"/>
          </m:rPr>
          <m:t>=</m:t>
        </m:r>
        <m:r>
          <m:t>160</m:t>
        </m:r>
      </m:oMath>
      <w:r>
        <w:t xml:space="preserve">):</w:t>
      </w:r>
    </w:p>
    <w:p>
      <w:pPr>
        <w:pStyle w:val="Compact"/>
        <w:numPr>
          <w:ilvl w:val="1"/>
          <w:numId w:val="1002"/>
        </w:numPr>
      </w:pPr>
      <w:r>
        <w:t xml:space="preserve">Picard candidate:</w:t>
      </w:r>
      <w:r>
        <w:t xml:space="preserve"> </w:t>
      </w:r>
      <m:oMath>
        <m:sSub>
          <m:e>
            <m:r>
              <m:t>c</m:t>
            </m:r>
          </m:e>
          <m:sub>
            <m:r>
              <m:rPr>
                <m:sty m:val="p"/>
              </m:rPr>
              <m:t>p</m:t>
            </m:r>
            <m:r>
              <m:rPr>
                <m:sty m:val="p"/>
              </m:rPr>
              <m:t>i</m:t>
            </m:r>
            <m:r>
              <m:rPr>
                <m:sty m:val="p"/>
              </m:rPr>
              <m:t>c</m:t>
            </m:r>
          </m:sub>
        </m:sSub>
        <m:r>
          <m:rPr>
            <m:sty m:val="p"/>
          </m:rPr>
          <m:t>=</m:t>
        </m:r>
        <m:sSup>
          <m:e>
            <m:r>
              <m:rPr>
                <m:sty m:val="p"/>
              </m:rPr>
              <m:t>P</m:t>
            </m:r>
            <m:r>
              <m:rPr>
                <m:sty m:val="p"/>
              </m:rPr>
              <m:t>i</m:t>
            </m:r>
            <m:r>
              <m:rPr>
                <m:sty m:val="p"/>
              </m:rPr>
              <m:t>c</m:t>
            </m:r>
            <m:r>
              <m:rPr>
                <m:sty m:val="p"/>
              </m:rPr>
              <m:t>a</m:t>
            </m:r>
            <m:r>
              <m:rPr>
                <m:sty m:val="p"/>
              </m:rPr>
              <m:t>r</m:t>
            </m:r>
            <m:r>
              <m:rPr>
                <m:sty m:val="p"/>
              </m:rPr>
              <m:t>d</m:t>
            </m:r>
          </m:e>
          <m:sup>
            <m:r>
              <m:t> </m:t>
            </m:r>
            <m:r>
              <m:rPr>
                <m:sty m:val="p"/>
              </m:rPr>
              <m:t>b</m:t>
            </m:r>
            <m:r>
              <m:rPr>
                <m:sty m:val="p"/>
              </m:rPr>
              <m:t>l</m:t>
            </m:r>
            <m:r>
              <m:rPr>
                <m:sty m:val="p"/>
              </m:rPr>
              <m:t>o</m:t>
            </m:r>
            <m:r>
              <m:rPr>
                <m:sty m:val="p"/>
              </m:rPr>
              <m:t>c</m:t>
            </m:r>
            <m:r>
              <m:rPr>
                <m:sty m:val="p"/>
              </m:rPr>
              <m:t>k</m:t>
            </m:r>
          </m:sup>
        </m:sSup>
        <m:r>
          <m:rPr>
            <m:sty m:val="p"/>
          </m:rPr>
          <m:t>(</m:t>
        </m:r>
        <m:r>
          <m:t>f</m:t>
        </m:r>
        <m:r>
          <m:rPr>
            <m:sty m:val="p"/>
          </m:rPr>
          <m:t>)</m:t>
        </m:r>
      </m:oMath>
      <w:r>
        <w:t xml:space="preserve">, residual</w:t>
      </w:r>
      <w:r>
        <w:t xml:space="preserve"> </w:t>
      </w:r>
      <m:oMath>
        <m:sSub>
          <m:e>
            <m:r>
              <m:t>r</m:t>
            </m:r>
          </m:e>
          <m:sub>
            <m:r>
              <m:rPr>
                <m:sty m:val="p"/>
              </m:rPr>
              <m:t>p</m:t>
            </m:r>
            <m:r>
              <m:rPr>
                <m:sty m:val="p"/>
              </m:rPr>
              <m:t>i</m:t>
            </m:r>
            <m:r>
              <m:rPr>
                <m:sty m:val="p"/>
              </m:rPr>
              <m:t>c</m:t>
            </m:r>
          </m:sub>
        </m:sSub>
      </m:oMath>
      <w:r>
        <w:t xml:space="preserve">.</w:t>
      </w:r>
    </w:p>
    <w:p>
      <w:pPr>
        <w:pStyle w:val="Compact"/>
        <w:numPr>
          <w:ilvl w:val="1"/>
          <w:numId w:val="1002"/>
        </w:numPr>
      </w:pPr>
      <w:r>
        <w:t xml:space="preserve">AP-Schur candidate: solve Eq. (17) by</w:t>
      </w:r>
      <w:r>
        <w:t xml:space="preserve"> </w:t>
      </w:r>
      <m:oMath>
        <m:sSub>
          <m:e>
            <m:r>
              <m:t>B</m:t>
            </m:r>
          </m:e>
          <m:sub>
            <m:r>
              <m:t>m</m:t>
            </m:r>
          </m:sub>
        </m:sSub>
      </m:oMath>
      <w:r>
        <w:t xml:space="preserve">-preconditioned GMRES for</w:t>
      </w:r>
      <w:r>
        <w:t xml:space="preserve"> </w:t>
      </w:r>
      <m:oMath>
        <m:r>
          <m:rPr>
            <m:sty m:val="p"/>
          </m:rPr>
          <m:t>d</m:t>
        </m:r>
        <m:r>
          <m:t>f</m:t>
        </m:r>
      </m:oMath>
      <w:r>
        <w:t xml:space="preserve">, then form</w:t>
      </w:r>
      <w:r>
        <w:t xml:space="preserve"> </w:t>
      </w:r>
      <m:oMath>
        <m:sSub>
          <m:e>
            <m:r>
              <m:t>c</m:t>
            </m:r>
          </m:e>
          <m:sub>
            <m:r>
              <m:rPr>
                <m:sty m:val="p"/>
              </m:rPr>
              <m:t>a</m:t>
            </m:r>
            <m:r>
              <m:rPr>
                <m:sty m:val="p"/>
              </m:rPr>
              <m:t>p</m:t>
            </m:r>
          </m:sub>
        </m:sSub>
      </m:oMath>
      <w:r>
        <w:t xml:space="preserve">,</w:t>
      </w:r>
      <w:r>
        <w:t xml:space="preserve"> </w:t>
      </w:r>
      <m:oMath>
        <m:sSub>
          <m:e>
            <m:r>
              <m:t>r</m:t>
            </m:r>
          </m:e>
          <m:sub>
            <m:r>
              <m:rPr>
                <m:sty m:val="p"/>
              </m:rPr>
              <m:t>a</m:t>
            </m:r>
            <m:r>
              <m:rPr>
                <m:sty m:val="p"/>
              </m:rPr>
              <m:t>p</m:t>
            </m:r>
          </m:sub>
        </m:sSub>
      </m:oMath>
      <w:r>
        <w:t xml:space="preserve"> </w:t>
      </w:r>
      <w:r>
        <w:t xml:space="preserve">via the line-search/gate of Eq. (18).</w:t>
      </w:r>
    </w:p>
    <w:p>
      <w:pPr>
        <w:pStyle w:val="Compact"/>
        <w:numPr>
          <w:ilvl w:val="1"/>
          <w:numId w:val="1002"/>
        </w:numPr>
      </w:pPr>
      <w:r>
        <w:t xml:space="preserve">Choose the candidate with the smallest residual.</w:t>
      </w:r>
    </w:p>
    <w:p>
      <w:pPr>
        <w:pStyle w:val="Compact"/>
        <w:numPr>
          <w:ilvl w:val="1"/>
          <w:numId w:val="1002"/>
        </w:numPr>
      </w:pPr>
      <w:r>
        <w:t xml:space="preserve">If no candidate beats</w:t>
      </w:r>
      <w:r>
        <w:t xml:space="preserve"> </w:t>
      </w:r>
      <m:oMath>
        <m:sSub>
          <m:e>
            <m:r>
              <m:t>r</m:t>
            </m:r>
          </m:e>
          <m:sub>
            <m:r>
              <m:rPr>
                <m:sty m:val="p"/>
              </m:rPr>
              <m:t>b</m:t>
            </m:r>
            <m:r>
              <m:rPr>
                <m:sty m:val="p"/>
              </m:rPr>
              <m:t>e</m:t>
            </m:r>
            <m:r>
              <m:rPr>
                <m:sty m:val="p"/>
              </m:rPr>
              <m:t>s</m:t>
            </m:r>
            <m:r>
              <m:rPr>
                <m:sty m:val="p"/>
              </m:rPr>
              <m:t>t</m:t>
            </m:r>
          </m:sub>
        </m:sSub>
      </m:oMath>
      <w:r>
        <w:t xml:space="preserve"> </w:t>
      </w:r>
      <w:r>
        <w:t xml:space="preserve">by a factor</w:t>
      </w:r>
      <w:r>
        <w:t xml:space="preserve"> </w:t>
      </w:r>
      <m:oMath>
        <m:r>
          <m:t>1.02</m:t>
        </m:r>
      </m:oMath>
      <w:r>
        <w:t xml:space="preserve">, fall back to a native Picard guard.</w:t>
      </w:r>
    </w:p>
    <w:p>
      <w:pPr>
        <w:pStyle w:val="Compact"/>
        <w:numPr>
          <w:ilvl w:val="1"/>
          <w:numId w:val="1002"/>
        </w:numPr>
      </w:pPr>
      <w:r>
        <w:t xml:space="preserve">Set</w:t>
      </w:r>
      <w:r>
        <w:t xml:space="preserve"> </w:t>
      </w:r>
      <m:oMath>
        <m:r>
          <m:t>f</m:t>
        </m:r>
        <m:r>
          <m:rPr>
            <m:sty m:val="p"/>
          </m:rPr>
          <m:t>←</m:t>
        </m:r>
      </m:oMath>
      <w:r>
        <w:t xml:space="preserve"> </w:t>
      </w:r>
      <w:r>
        <w:t xml:space="preserve">chosen; update</w:t>
      </w:r>
      <w:r>
        <w:t xml:space="preserve"> </w:t>
      </w:r>
      <m:oMath>
        <m:sSub>
          <m:e>
            <m:r>
              <m:t>f</m:t>
            </m:r>
          </m:e>
          <m:sub>
            <m:r>
              <m:rPr>
                <m:sty m:val="p"/>
              </m:rPr>
              <m:t>b</m:t>
            </m:r>
            <m:r>
              <m:rPr>
                <m:sty m:val="p"/>
              </m:rPr>
              <m:t>e</m:t>
            </m:r>
            <m:r>
              <m:rPr>
                <m:sty m:val="p"/>
              </m:rPr>
              <m:t>s</m:t>
            </m:r>
            <m:r>
              <m:rPr>
                <m:sty m:val="p"/>
              </m:rPr>
              <m:t>t</m:t>
            </m:r>
          </m:sub>
        </m:sSub>
      </m:oMath>
      <w:r>
        <w:t xml:space="preserve">,</w:t>
      </w:r>
      <w:r>
        <w:t xml:space="preserve"> </w:t>
      </w:r>
      <m:oMath>
        <m:sSub>
          <m:e>
            <m:r>
              <m:t>r</m:t>
            </m:r>
          </m:e>
          <m:sub>
            <m:r>
              <m:rPr>
                <m:sty m:val="p"/>
              </m:rPr>
              <m:t>b</m:t>
            </m:r>
            <m:r>
              <m:rPr>
                <m:sty m:val="p"/>
              </m:rPr>
              <m:t>e</m:t>
            </m:r>
            <m:r>
              <m:rPr>
                <m:sty m:val="p"/>
              </m:rPr>
              <m:t>s</m:t>
            </m:r>
            <m:r>
              <m:rPr>
                <m:sty m:val="p"/>
              </m:rPr>
              <m:t>t</m:t>
            </m:r>
          </m:sub>
        </m:sSub>
      </m:oMath>
      <w:r>
        <w:t xml:space="preserve">, and the staleness counter.</w:t>
      </w:r>
    </w:p>
    <w:p>
      <w:pPr>
        <w:pStyle w:val="Compact"/>
        <w:numPr>
          <w:ilvl w:val="1"/>
          <w:numId w:val="1002"/>
        </w:numPr>
      </w:pPr>
      <w:r>
        <w:t xml:space="preserve">Terminate if</w:t>
      </w:r>
      <w:r>
        <w:t xml:space="preserve"> </w:t>
      </w:r>
      <m:oMath>
        <m:sSub>
          <m:e>
            <m:r>
              <m:t>r</m:t>
            </m:r>
          </m:e>
          <m:sub>
            <m:r>
              <m:rPr>
                <m:sty m:val="p"/>
              </m:rPr>
              <m:t>b</m:t>
            </m:r>
            <m:r>
              <m:rPr>
                <m:sty m:val="p"/>
              </m:rPr>
              <m:t>e</m:t>
            </m:r>
            <m:r>
              <m:rPr>
                <m:sty m:val="p"/>
              </m:rPr>
              <m:t>s</m:t>
            </m:r>
            <m:r>
              <m:rPr>
                <m:sty m:val="p"/>
              </m:rPr>
              <m:t>t</m:t>
            </m:r>
          </m:sub>
        </m:sSub>
        <m:r>
          <m:rPr>
            <m:sty m:val="p"/>
          </m:rPr>
          <m:t>≤</m:t>
        </m:r>
        <m:r>
          <m:t>τ</m:t>
        </m:r>
      </m:oMath>
      <w:r>
        <w:t xml:space="preserve"> </w:t>
      </w:r>
      <w:r>
        <w:t xml:space="preserve">or if staleness</w:t>
      </w:r>
      <w:r>
        <w:t xml:space="preserve"> </w:t>
      </w:r>
      <m:oMath>
        <m:r>
          <m:rPr>
            <m:sty m:val="p"/>
          </m:rPr>
          <m:t>≥</m:t>
        </m:r>
      </m:oMath>
      <w:r>
        <w:t xml:space="preserve"> </w:t>
      </w:r>
      <w:r>
        <w:t xml:space="preserve">stale</w:t>
      </w:r>
      <m:oMath>
        <m:sSub>
          <m:e>
            <m:r>
              <m:t>​</m:t>
            </m:r>
          </m:e>
          <m:sub>
            <m:r>
              <m:rPr>
                <m:sty m:val="p"/>
              </m:rPr>
              <m:t>max</m:t>
            </m:r>
          </m:sub>
        </m:sSub>
      </m:oMath>
      <w:r>
        <w:t xml:space="preserve"> </w:t>
      </w:r>
      <w:r>
        <w:t xml:space="preserve">(</w:t>
      </w:r>
      <m:oMath>
        <m:r>
          <m:rPr>
            <m:sty m:val="p"/>
          </m:rPr>
          <m:t>=</m:t>
        </m:r>
        <m:r>
          <m:t>40</m:t>
        </m:r>
      </m:oMath>
      <w:r>
        <w:t xml:space="preserve">).</w:t>
      </w:r>
    </w:p>
    <w:p>
      <w:pPr>
        <w:pStyle w:val="Compact"/>
        <w:numPr>
          <w:ilvl w:val="0"/>
          <w:numId w:val="1001"/>
        </w:numPr>
      </w:pPr>
      <w:r>
        <w:t xml:space="preserve">Return</w:t>
      </w:r>
      <w:r>
        <w:t xml:space="preserve"> </w:t>
      </w:r>
      <m:oMath>
        <m:sSub>
          <m:e>
            <m:r>
              <m:t>f</m:t>
            </m:r>
          </m:e>
          <m:sub>
            <m:r>
              <m:rPr>
                <m:sty m:val="p"/>
              </m:rPr>
              <m:t>b</m:t>
            </m:r>
            <m:r>
              <m:rPr>
                <m:sty m:val="p"/>
              </m:rPr>
              <m:t>e</m:t>
            </m:r>
            <m:r>
              <m:rPr>
                <m:sty m:val="p"/>
              </m:rPr>
              <m:t>s</m:t>
            </m:r>
            <m:r>
              <m:rPr>
                <m:sty m:val="p"/>
              </m:rPr>
              <m:t>t</m:t>
            </m:r>
          </m:sub>
        </m:sSub>
      </m:oMath>
      <w:r>
        <w:t xml:space="preserve"> </w:t>
      </w:r>
      <w:r>
        <w:t xml:space="preserve">and the convergence history.</w:t>
      </w:r>
    </w:p>
    <w:p>
      <w:pPr>
        <w:pStyle w:val="FirstParagraph"/>
      </w:pPr>
      <w:r>
        <w:t xml:space="preserve">A single AP-Schur step is not cheaper than a single Picard step; it requires several native residual evaluations, a spectral solve, and a line search. The benefit is structural rather than per-step: an early global correction removes the slow hydrodynamic mode that would otherwise require thousands to hundreds of thousands of Picard tail iterations to damp, thereby shortening the total time to steady state. Because the full Newton matrix is never formed, the memory footprint scales as</w:t>
      </w:r>
      <w:r>
        <w:t xml:space="preserve"> </w:t>
      </w:r>
      <m:oMath>
        <m:r>
          <m:t>O</m:t>
        </m:r>
        <m:r>
          <m:rPr>
            <m:sty m:val="p"/>
          </m:rPr>
          <m:t>(</m:t>
        </m:r>
        <m:sSub>
          <m:e>
            <m:r>
              <m:t>N</m:t>
            </m:r>
          </m:e>
          <m:sub>
            <m:r>
              <m:t>f</m:t>
            </m:r>
          </m:sub>
        </m:sSub>
        <m:r>
          <m:rPr>
            <m:sty m:val="p"/>
          </m:rPr>
          <m:t>)</m:t>
        </m:r>
      </m:oMath>
      <w:r>
        <w:t xml:space="preserve">; the full cost model is given in the appendix.</w:t>
      </w:r>
    </w:p>
    <w:p>
      <w:pPr>
        <w:pStyle w:val="BodyText"/>
      </w:pPr>
      <w:r>
        <w:t xml:space="preserve">Global mass and inlet–outlet flux closure are reported as auxiliary physical-plausibility diagnostics, defined in the appendix; they are not part of the stopping rule, which uses only the macroscopic residual and its plateau.</w:t>
      </w:r>
    </w:p>
    <w:p>
      <w:r>
        <w:pict>
          <v:rect style="width:0;height:1.5pt" o:hralign="center" o:hrstd="t" o:hr="t"/>
        </w:pict>
      </w:r>
    </w:p>
    <w:bookmarkEnd w:id="13"/>
    <w:bookmarkEnd w:id="14"/>
    <w:bookmarkStart w:id="17" w:name="appendix"/>
    <w:p>
      <w:pPr>
        <w:pStyle w:val="Heading1"/>
      </w:pPr>
      <w:r>
        <w:t xml:space="preserve">Appendix</w:t>
      </w:r>
    </w:p>
    <w:bookmarkStart w:id="15" w:name="a.1-cost-and-memory-model"/>
    <w:p>
      <w:pPr>
        <w:pStyle w:val="Heading2"/>
      </w:pPr>
      <w:r>
        <w:t xml:space="preserve">A.1 Cost and memory model</w:t>
      </w:r>
    </w:p>
    <w:p>
      <w:pPr>
        <w:pStyle w:val="FirstParagraph"/>
      </w:pPr>
      <w:r>
        <w:t xml:space="preserve">Let</w:t>
      </w:r>
      <w:r>
        <w:t xml:space="preserve"> </w:t>
      </w:r>
      <m:oMath>
        <m:sSub>
          <m:e>
            <m:r>
              <m:t>N</m:t>
            </m:r>
          </m:e>
          <m:sub>
            <m:r>
              <m:t>f</m:t>
            </m:r>
          </m:sub>
        </m:sSub>
      </m:oMath>
      <w:r>
        <w:t xml:space="preserve"> </w:t>
      </w:r>
      <w:r>
        <w:t xml:space="preserve">be the number of fluid nodes,</w:t>
      </w:r>
      <w:r>
        <w:t xml:space="preserve"> </w:t>
      </w:r>
      <m:oMath>
        <m:r>
          <m:t>q</m:t>
        </m:r>
        <m:r>
          <m:rPr>
            <m:sty m:val="p"/>
          </m:rPr>
          <m:t>=</m:t>
        </m:r>
        <m:r>
          <m:t>9</m:t>
        </m:r>
      </m:oMath>
      <w:r>
        <w:t xml:space="preserve"> </w:t>
      </w:r>
      <w:r>
        <w:t xml:space="preserve">the number of discrete velocities, and</w:t>
      </w:r>
      <w:r>
        <w:t xml:space="preserve"> </w:t>
      </w:r>
      <m:oMath>
        <m:sSub>
          <m:e>
            <m:r>
              <m:t>n</m:t>
            </m:r>
          </m:e>
          <m:sub>
            <m:r>
              <m:t>m</m:t>
            </m:r>
          </m:sub>
        </m:sSub>
        <m:r>
          <m:rPr>
            <m:sty m:val="p"/>
          </m:rPr>
          <m:t>=</m:t>
        </m:r>
        <m:r>
          <m:t>3</m:t>
        </m:r>
      </m:oMath>
      <w:r>
        <w:t xml:space="preserve"> </w:t>
      </w:r>
      <w:r>
        <w:t xml:space="preserve">the number of conserved moments. The cost of one outer round is</w:t>
      </w:r>
    </w:p>
    <w:p>
      <w:pPr>
        <w:pStyle w:val="BodyText"/>
      </w:pPr>
      <m:oMathPara>
        <m:oMathParaPr>
          <m:jc m:val="center"/>
        </m:oMathParaPr>
        <m:oMath>
          <m:sSub>
            <m:e>
              <m:r>
                <m:t>C</m:t>
              </m:r>
            </m:e>
            <m:sub>
              <m:r>
                <m:rPr>
                  <m:sty m:val="p"/>
                </m:rPr>
                <m:t>r</m:t>
              </m:r>
              <m:r>
                <m:rPr>
                  <m:sty m:val="p"/>
                </m:rPr>
                <m:t>o</m:t>
              </m:r>
              <m:r>
                <m:rPr>
                  <m:sty m:val="p"/>
                </m:rPr>
                <m:t>u</m:t>
              </m:r>
              <m:r>
                <m:rPr>
                  <m:sty m:val="p"/>
                </m:rPr>
                <m:t>n</m:t>
              </m:r>
              <m:r>
                <m:rPr>
                  <m:sty m:val="p"/>
                </m:rPr>
                <m:t>d</m:t>
              </m:r>
            </m:sub>
          </m:sSub>
          <m:r>
            <m:rPr>
              <m:sty m:val="p"/>
            </m:rPr>
            <m:t>≈</m:t>
          </m:r>
          <m:r>
            <m:rPr>
              <m:sty m:val="p"/>
            </m:rPr>
            <m:t>(</m:t>
          </m:r>
          <m:sSub>
            <m:e>
              <m:r>
                <m:t>n</m:t>
              </m:r>
            </m:e>
            <m:sub>
              <m:r>
                <m:t>G</m:t>
              </m:r>
            </m:sub>
          </m:sSub>
          <m:r>
            <m:rPr>
              <m:sty m:val="p"/>
            </m:rPr>
            <m:t>+</m:t>
          </m:r>
          <m:sSub>
            <m:e>
              <m:r>
                <m:t>n</m:t>
              </m:r>
            </m:e>
            <m:sub>
              <m:r>
                <m:rPr>
                  <m:sty m:val="p"/>
                </m:rPr>
                <m:t>t</m:t>
              </m:r>
              <m:r>
                <m:rPr>
                  <m:sty m:val="p"/>
                </m:rPr>
                <m:t>r</m:t>
              </m:r>
              <m:r>
                <m:rPr>
                  <m:sty m:val="p"/>
                </m:rPr>
                <m:t>i</m:t>
              </m:r>
              <m:r>
                <m:rPr>
                  <m:sty m:val="p"/>
                </m:rPr>
                <m:t>a</m:t>
              </m:r>
              <m:r>
                <m:rPr>
                  <m:sty m:val="p"/>
                </m:rPr>
                <m:t>l</m:t>
              </m:r>
            </m:sub>
          </m:sSub>
          <m:r>
            <m:rPr>
              <m:sty m:val="p"/>
            </m:rPr>
            <m:t>)</m:t>
          </m:r>
          <m:r>
            <m:t> </m:t>
          </m:r>
          <m:sSub>
            <m:e>
              <m:r>
                <m:t>C</m:t>
              </m:r>
            </m:e>
            <m:sub>
              <m:r>
                <m:t>G</m:t>
              </m:r>
            </m:sub>
          </m:sSub>
          <m:r>
            <m:rPr>
              <m:sty m:val="p"/>
            </m:rPr>
            <m:t>+</m:t>
          </m:r>
          <m:sSub>
            <m:e>
              <m:r>
                <m:t>C</m:t>
              </m:r>
            </m:e>
            <m:sub>
              <m:r>
                <m:rPr>
                  <m:sty m:val="p"/>
                </m:rPr>
                <m:t>F</m:t>
              </m:r>
              <m:r>
                <m:rPr>
                  <m:sty m:val="p"/>
                </m:rPr>
                <m:t>F</m:t>
              </m:r>
              <m:r>
                <m:rPr>
                  <m:sty m:val="p"/>
                </m:rPr>
                <m:t>T</m:t>
              </m:r>
            </m:sub>
          </m:sSub>
          <m:r>
            <m:rPr>
              <m:sty m:val="p"/>
            </m:rPr>
            <m:t>,</m:t>
          </m:r>
          <m:r>
            <m:t>  </m:t>
          </m:r>
          <m:sSub>
            <m:e>
              <m:r>
                <m:t>C</m:t>
              </m:r>
            </m:e>
            <m:sub>
              <m:r>
                <m:rPr>
                  <m:sty m:val="p"/>
                </m:rPr>
                <m:t>F</m:t>
              </m:r>
              <m:r>
                <m:rPr>
                  <m:sty m:val="p"/>
                </m:rPr>
                <m:t>F</m:t>
              </m:r>
              <m:r>
                <m:rPr>
                  <m:sty m:val="p"/>
                </m:rPr>
                <m:t>T</m:t>
              </m:r>
            </m:sub>
          </m:sSub>
          <m:r>
            <m:rPr>
              <m:sty m:val="p"/>
            </m:rPr>
            <m:t>=</m:t>
          </m:r>
          <m:r>
            <m:t>O</m:t>
          </m:r>
          <m:r>
            <m:rPr>
              <m:sty m:val="p"/>
            </m:rPr>
            <m:t>(</m:t>
          </m:r>
          <m:sSub>
            <m:e>
              <m:r>
                <m:t>n</m:t>
              </m:r>
            </m:e>
            <m:sub>
              <m:r>
                <m:t>m</m:t>
              </m:r>
            </m:sub>
          </m:sSub>
          <m:sSub>
            <m:e>
              <m:r>
                <m:t>N</m:t>
              </m:r>
            </m:e>
            <m:sub>
              <m:r>
                <m:t>f</m:t>
              </m:r>
            </m:sub>
          </m:sSub>
          <m:r>
            <m:rPr>
              <m:sty m:val="p"/>
            </m:rPr>
            <m:t>log</m:t>
          </m:r>
          <m:sSub>
            <m:e>
              <m:r>
                <m:t>N</m:t>
              </m:r>
            </m:e>
            <m:sub>
              <m:r>
                <m:t>f</m:t>
              </m:r>
            </m:sub>
          </m:sSub>
          <m:r>
            <m:rPr>
              <m:sty m:val="p"/>
            </m:rPr>
            <m:t>)</m:t>
          </m:r>
          <m:r>
            <m:rPr>
              <m:sty m:val="p"/>
            </m:rPr>
            <m:t>,</m:t>
          </m:r>
        </m:oMath>
      </m:oMathPara>
    </w:p>
    <w:p>
      <w:pPr>
        <w:pStyle w:val="FirstParagraph"/>
      </w:pPr>
      <w:r>
        <w:t xml:space="preserve">where</w:t>
      </w:r>
      <w:r>
        <w:t xml:space="preserve"> </w:t>
      </w:r>
      <m:oMath>
        <m:sSub>
          <m:e>
            <m:r>
              <m:t>C</m:t>
            </m:r>
          </m:e>
          <m:sub>
            <m:r>
              <m:t>G</m:t>
            </m:r>
          </m:sub>
        </m:sSub>
      </m:oMath>
      <w:r>
        <w:t xml:space="preserve"> </w:t>
      </w:r>
      <w:r>
        <w:t xml:space="preserve">is the cost of one native lattice step,</w:t>
      </w:r>
      <w:r>
        <w:t xml:space="preserve"> </w:t>
      </w:r>
      <m:oMath>
        <m:sSub>
          <m:e>
            <m:r>
              <m:t>n</m:t>
            </m:r>
          </m:e>
          <m:sub>
            <m:r>
              <m:t>G</m:t>
            </m:r>
          </m:sub>
        </m:sSub>
      </m:oMath>
      <w:r>
        <w:t xml:space="preserve"> </w:t>
      </w:r>
      <w:r>
        <w:t xml:space="preserve">is the number of native steps per round (burn-in/block Picard work plus the guard), and</w:t>
      </w:r>
      <w:r>
        <w:t xml:space="preserve"> </w:t>
      </w:r>
      <m:oMath>
        <m:sSub>
          <m:e>
            <m:r>
              <m:t>n</m:t>
            </m:r>
          </m:e>
          <m:sub>
            <m:r>
              <m:rPr>
                <m:sty m:val="p"/>
              </m:rPr>
              <m:t>t</m:t>
            </m:r>
            <m:r>
              <m:rPr>
                <m:sty m:val="p"/>
              </m:rPr>
              <m:t>r</m:t>
            </m:r>
            <m:r>
              <m:rPr>
                <m:sty m:val="p"/>
              </m:rPr>
              <m:t>i</m:t>
            </m:r>
            <m:r>
              <m:rPr>
                <m:sty m:val="p"/>
              </m:rPr>
              <m:t>a</m:t>
            </m:r>
            <m:r>
              <m:rPr>
                <m:sty m:val="p"/>
              </m:rPr>
              <m:t>l</m:t>
            </m:r>
          </m:sub>
        </m:sSub>
      </m:oMath>
      <w:r>
        <w:t xml:space="preserve"> </w:t>
      </w:r>
      <w:r>
        <w:t xml:space="preserve">is the number of residual evaluations spent in the finite-difference Jacobian action and the line search. The memory footprint is</w:t>
      </w:r>
    </w:p>
    <w:p>
      <w:pPr>
        <w:pStyle w:val="BodyText"/>
      </w:pPr>
      <m:oMathPara>
        <m:oMathParaPr>
          <m:jc m:val="center"/>
        </m:oMathParaPr>
        <m:oMath>
          <m:sSub>
            <m:e>
              <m:r>
                <m:t>W</m:t>
              </m:r>
            </m:e>
            <m:sub>
              <m:r>
                <m:rPr>
                  <m:sty m:val="p"/>
                </m:rPr>
                <m:t>m</m:t>
              </m:r>
              <m:r>
                <m:rPr>
                  <m:sty m:val="p"/>
                </m:rPr>
                <m:t>e</m:t>
              </m:r>
              <m:r>
                <m:rPr>
                  <m:sty m:val="p"/>
                </m:rPr>
                <m:t>m</m:t>
              </m:r>
            </m:sub>
          </m:sSub>
          <m:r>
            <m:rPr>
              <m:sty m:val="p"/>
            </m:rPr>
            <m:t>≈</m:t>
          </m:r>
          <m:r>
            <m:t>q</m:t>
          </m:r>
          <m:sSub>
            <m:e>
              <m:r>
                <m:t>N</m:t>
              </m:r>
            </m:e>
            <m:sub>
              <m:r>
                <m:t>f</m:t>
              </m:r>
            </m:sub>
          </m:sSub>
          <m:r>
            <m:rPr>
              <m:sty m:val="p"/>
            </m:rPr>
            <m:t>+</m:t>
          </m:r>
          <m:r>
            <m:t>O</m:t>
          </m:r>
          <m:r>
            <m:rPr>
              <m:sty m:val="p"/>
            </m:rPr>
            <m:t>(</m:t>
          </m:r>
          <m:sSub>
            <m:e>
              <m:r>
                <m:t>n</m:t>
              </m:r>
            </m:e>
            <m:sub>
              <m:r>
                <m:t>m</m:t>
              </m:r>
            </m:sub>
          </m:sSub>
          <m:sSub>
            <m:e>
              <m:r>
                <m:t>N</m:t>
              </m:r>
            </m:e>
            <m:sub>
              <m:r>
                <m:t>f</m:t>
              </m:r>
            </m:sub>
          </m:sSub>
          <m:r>
            <m:rPr>
              <m:sty m:val="p"/>
            </m:rPr>
            <m:t>)</m:t>
          </m:r>
          <m:r>
            <m:rPr>
              <m:sty m:val="p"/>
            </m:rPr>
            <m:t>+</m:t>
          </m:r>
          <m:r>
            <m:t>O</m:t>
          </m:r>
          <m:r>
            <m:rPr>
              <m:sty m:val="p"/>
            </m:rPr>
            <m:t>(</m:t>
          </m:r>
          <m:sSub>
            <m:e>
              <m:r>
                <m:t>N</m:t>
              </m:r>
            </m:e>
            <m:sub>
              <m:r>
                <m:t>b</m:t>
              </m:r>
            </m:sub>
          </m:sSub>
          <m:r>
            <m:rPr>
              <m:sty m:val="p"/>
            </m:rPr>
            <m:t>)</m:t>
          </m:r>
          <m:r>
            <m:rPr>
              <m:sty m:val="p"/>
            </m:rPr>
            <m:t>,</m:t>
          </m:r>
        </m:oMath>
      </m:oMathPara>
    </w:p>
    <w:p>
      <w:pPr>
        <w:pStyle w:val="FirstParagraph"/>
      </w:pPr>
      <w:r>
        <w:t xml:space="preserve">i.e. the full distribution field, the moment and spectral buffers, and the boundary bookkeeping over</w:t>
      </w:r>
      <w:r>
        <w:t xml:space="preserve"> </w:t>
      </w:r>
      <m:oMath>
        <m:sSub>
          <m:e>
            <m:r>
              <m:t>N</m:t>
            </m:r>
          </m:e>
          <m:sub>
            <m:r>
              <m:t>b</m:t>
            </m:r>
          </m:sub>
        </m:sSub>
      </m:oMath>
      <w:r>
        <w:t xml:space="preserve"> </w:t>
      </w:r>
      <w:r>
        <w:t xml:space="preserve">boundary nodes. The full Newton matrix, of size</w:t>
      </w:r>
      <w:r>
        <w:t xml:space="preserve"> </w:t>
      </w:r>
      <m:oMath>
        <m:r>
          <m:t>q</m:t>
        </m:r>
        <m:sSub>
          <m:e>
            <m:r>
              <m:t>N</m:t>
            </m:r>
          </m:e>
          <m:sub>
            <m:r>
              <m:t>f</m:t>
            </m:r>
          </m:sub>
        </m:sSub>
        <m:r>
          <m:rPr>
            <m:sty m:val="p"/>
          </m:rPr>
          <m:t>×</m:t>
        </m:r>
        <m:r>
          <m:t>q</m:t>
        </m:r>
        <m:sSub>
          <m:e>
            <m:r>
              <m:t>N</m:t>
            </m:r>
          </m:e>
          <m:sub>
            <m:r>
              <m:t>f</m:t>
            </m:r>
          </m:sub>
        </m:sSub>
      </m:oMath>
      <w:r>
        <w:t xml:space="preserve">, is never formed. Peak resident-set-size measurements at three grid resolutions confirm that the marginal memory</w:t>
      </w:r>
      <w:r>
        <w:t xml:space="preserve"> </w:t>
      </w:r>
      <m:oMath>
        <m:sSub>
          <m:e>
            <m:r>
              <m:t>W</m:t>
            </m:r>
          </m:e>
          <m:sub>
            <m:r>
              <m:rPr>
                <m:sty m:val="p"/>
              </m:rPr>
              <m:t>m</m:t>
            </m:r>
            <m:r>
              <m:rPr>
                <m:sty m:val="p"/>
              </m:rPr>
              <m:t>e</m:t>
            </m:r>
            <m:r>
              <m:rPr>
                <m:sty m:val="p"/>
              </m:rPr>
              <m:t>m</m:t>
            </m:r>
          </m:sub>
        </m:sSub>
      </m:oMath>
      <w:r>
        <w:t xml:space="preserve"> </w:t>
      </w:r>
      <w:r>
        <w:t xml:space="preserve">grows linearly in</w:t>
      </w:r>
      <w:r>
        <w:t xml:space="preserve"> </w:t>
      </w:r>
      <m:oMath>
        <m:sSub>
          <m:e>
            <m:r>
              <m:t>N</m:t>
            </m:r>
          </m:e>
          <m:sub>
            <m:r>
              <m:t>f</m:t>
            </m:r>
          </m:sub>
        </m:sSub>
      </m:oMath>
      <w:r>
        <w:t xml:space="preserve"> </w:t>
      </w:r>
      <w:r>
        <w:t xml:space="preserve">(empirically of order</w:t>
      </w:r>
      <w:r>
        <w:t xml:space="preserve"> </w:t>
      </w:r>
      <m:oMath>
        <m:r>
          <m:t>35</m:t>
        </m:r>
        <m:r>
          <m:rPr>
            <m:sty m:val="p"/>
          </m:rPr>
          <m:t>×</m:t>
        </m:r>
      </m:oMath>
      <w:r>
        <w:t xml:space="preserve"> </w:t>
      </w:r>
      <w:r>
        <w:t xml:space="preserve">the field size) and lies three to four orders of magnitude below a dense Jacobian. Absolute memory usage is environment-dependent, so the claim is restricted to the</w:t>
      </w:r>
      <w:r>
        <w:t xml:space="preserve"> </w:t>
      </w:r>
      <m:oMath>
        <m:r>
          <m:t>O</m:t>
        </m:r>
        <m:r>
          <m:rPr>
            <m:sty m:val="p"/>
          </m:rPr>
          <m:t>(</m:t>
        </m:r>
        <m:sSub>
          <m:e>
            <m:r>
              <m:t>N</m:t>
            </m:r>
          </m:e>
          <m:sub>
            <m:r>
              <m:t>f</m:t>
            </m:r>
          </m:sub>
        </m:sSub>
        <m:r>
          <m:rPr>
            <m:sty m:val="p"/>
          </m:rPr>
          <m:t>)</m:t>
        </m:r>
      </m:oMath>
      <w:r>
        <w:t xml:space="preserve"> </w:t>
      </w:r>
      <w:r>
        <w:t xml:space="preserve">scaling and the order-of-magnitude gap.</w:t>
      </w:r>
    </w:p>
    <w:bookmarkEnd w:id="15"/>
    <w:bookmarkStart w:id="16" w:name="Xd6cdc311ef886cbff7e84b406740449ac1eea1f"/>
    <w:p>
      <w:pPr>
        <w:pStyle w:val="Heading2"/>
      </w:pPr>
      <w:r>
        <w:t xml:space="preserve">A.2 Mass-conservation and boundary-consistency diagnostics</w:t>
      </w:r>
    </w:p>
    <w:p>
      <w:pPr>
        <w:pStyle w:val="FirstParagraph"/>
      </w:pPr>
      <w:r>
        <w:t xml:space="preserve">Residual convergence is distinct from exact mass conservation: the macroscopic</w:t>
      </w:r>
      <w:r>
        <w:t xml:space="preserve"> </w:t>
      </w:r>
      <m:oMath>
        <m:sSub>
          <m:e>
            <m:r>
              <m:t>L</m:t>
            </m:r>
          </m:e>
          <m:sub>
            <m:r>
              <m:t>2</m:t>
            </m:r>
          </m:sub>
        </m:sSub>
      </m:oMath>
      <w:r>
        <w:t xml:space="preserve"> </w:t>
      </w:r>
      <w:r>
        <w:t xml:space="preserve">residual measures the change of</w:t>
      </w:r>
      <w:r>
        <w:t xml:space="preserve"> </w:t>
      </w:r>
      <m:oMath>
        <m:r>
          <m:t>p</m:t>
        </m:r>
      </m:oMath>
      <w:r>
        <w:t xml:space="preserve"> </w:t>
      </w:r>
      <w:r>
        <w:t xml:space="preserve">and</w:t>
      </w:r>
      <w:r>
        <w:t xml:space="preserve"> </w:t>
      </w:r>
      <m:oMath>
        <m:r>
          <m:rPr>
            <m:sty m:val="bi"/>
          </m:rPr>
          <m:t>u</m:t>
        </m:r>
      </m:oMath>
      <w:r>
        <w:t xml:space="preserve"> </w:t>
      </w:r>
      <w:r>
        <w:t xml:space="preserve">over the whole fluid domain, whereas global mass drift and inlet/outlet flux closure are sensitive to the boundary and mask treatment. We therefore retain the residual and its plateau as the primary convergence indicators and report the following two quantities only as auxiliary diagnostics. The global mass and its relative drift are</w:t>
      </w:r>
    </w:p>
    <w:p>
      <w:pPr>
        <w:pStyle w:val="BodyText"/>
      </w:pPr>
      <m:oMathPara>
        <m:oMathParaPr>
          <m:jc m:val="center"/>
        </m:oMathParaPr>
        <m:oMath>
          <m:sSup>
            <m:e>
              <m:r>
                <m:rPr>
                  <m:scr m:val="script"/>
                  <m:sty m:val="p"/>
                </m:rPr>
                <m:t>M</m:t>
              </m:r>
            </m:e>
            <m:sup>
              <m:r>
                <m:t>n</m:t>
              </m:r>
            </m:sup>
          </m:sSup>
          <m:r>
            <m:rPr>
              <m:sty m:val="p"/>
            </m:rPr>
            <m:t>=</m:t>
          </m:r>
          <m:nary>
            <m:naryPr>
              <m:chr m:val="∑"/>
              <m:limLoc m:val="undOvr"/>
              <m:subHide m:val="off"/>
              <m:supHide m:val="on"/>
            </m:naryPr>
            <m:sub>
              <m:sSub>
                <m:e>
                  <m:r>
                    <m:rPr>
                      <m:sty m:val="p"/>
                    </m:rPr>
                    <m:t>Ω</m:t>
                  </m:r>
                </m:e>
                <m:sub>
                  <m:r>
                    <m:t>f</m:t>
                  </m:r>
                </m:sub>
              </m:sSub>
            </m:sub>
            <m:sup>
              <m:r>
                <m:t>​</m:t>
              </m:r>
            </m:sup>
            <m:e>
              <m:sSup>
                <m:e>
                  <m:r>
                    <m:t>ρ</m:t>
                  </m:r>
                </m:e>
                <m:sup>
                  <m:r>
                    <m:t>n</m:t>
                  </m:r>
                </m:sup>
              </m:sSup>
            </m:e>
          </m:nary>
          <m:r>
            <m:t> </m:t>
          </m:r>
          <m:r>
            <m:rPr>
              <m:sty m:val="p"/>
            </m:rPr>
            <m:t>d</m:t>
          </m:r>
          <m:r>
            <m:t>V</m:t>
          </m:r>
          <m:r>
            <m:rPr>
              <m:sty m:val="p"/>
            </m:rPr>
            <m:t>,</m:t>
          </m:r>
          <m:r>
            <m:t>  </m:t>
          </m:r>
          <m:sSubSup>
            <m:e>
              <m:r>
                <m:t>ε</m:t>
              </m:r>
            </m:e>
            <m:sub>
              <m:r>
                <m:rPr>
                  <m:scr m:val="script"/>
                  <m:sty m:val="p"/>
                </m:rPr>
                <m:t>M</m:t>
              </m:r>
            </m:sub>
            <m:sup>
              <m:r>
                <m:t>n</m:t>
              </m:r>
            </m:sup>
          </m:sSubSup>
          <m:r>
            <m:rPr>
              <m:sty m:val="p"/>
            </m:rPr>
            <m:t>=</m:t>
          </m:r>
          <m:f>
            <m:fPr>
              <m:type m:val="bar"/>
            </m:fPr>
            <m:num>
              <m:r>
                <m:rPr>
                  <m:sty m:val="p"/>
                </m:rPr>
                <m:t>|</m:t>
              </m:r>
              <m:sSup>
                <m:e>
                  <m:r>
                    <m:rPr>
                      <m:scr m:val="script"/>
                      <m:sty m:val="p"/>
                    </m:rPr>
                    <m:t>M</m:t>
                  </m:r>
                </m:e>
                <m:sup>
                  <m:r>
                    <m:t>n</m:t>
                  </m:r>
                </m:sup>
              </m:sSup>
              <m:r>
                <m:rPr>
                  <m:sty m:val="p"/>
                </m:rPr>
                <m:t>−</m:t>
              </m:r>
              <m:sSup>
                <m:e>
                  <m:r>
                    <m:rPr>
                      <m:scr m:val="script"/>
                      <m:sty m:val="p"/>
                    </m:rPr>
                    <m:t>M</m:t>
                  </m:r>
                </m:e>
                <m:sup>
                  <m:r>
                    <m:t>0</m:t>
                  </m:r>
                </m:sup>
              </m:sSup>
              <m:r>
                <m:rPr>
                  <m:sty m:val="p"/>
                </m:rPr>
                <m:t>|</m:t>
              </m:r>
            </m:num>
            <m:den>
              <m:r>
                <m:rPr>
                  <m:sty m:val="p"/>
                </m:rPr>
                <m:t>max</m:t>
              </m:r>
              <m:r>
                <m:rPr>
                  <m:sty m:val="p"/>
                </m:rPr>
                <m:t>(</m:t>
              </m:r>
              <m:r>
                <m:rPr>
                  <m:sty m:val="p"/>
                </m:rPr>
                <m:t>|</m:t>
              </m:r>
              <m:sSup>
                <m:e>
                  <m:r>
                    <m:rPr>
                      <m:scr m:val="script"/>
                      <m:sty m:val="p"/>
                    </m:rPr>
                    <m:t>M</m:t>
                  </m:r>
                </m:e>
                <m:sup>
                  <m:r>
                    <m:t>0</m:t>
                  </m:r>
                </m:sup>
              </m:sSup>
              <m:r>
                <m:rPr>
                  <m:sty m:val="p"/>
                </m:rPr>
                <m:t>|</m:t>
              </m:r>
              <m:r>
                <m:rPr>
                  <m:sty m:val="p"/>
                </m:rPr>
                <m:t>,</m:t>
              </m:r>
              <m:r>
                <m:t> </m:t>
              </m:r>
              <m:r>
                <m:t>ϵ</m:t>
              </m:r>
              <m:r>
                <m:rPr>
                  <m:sty m:val="p"/>
                </m:rPr>
                <m:t>)</m:t>
              </m:r>
            </m:den>
          </m:f>
          <m:r>
            <m:rPr>
              <m:sty m:val="p"/>
            </m:rPr>
            <m:t>,</m:t>
          </m:r>
        </m:oMath>
      </m:oMathPara>
    </w:p>
    <w:p>
      <w:pPr>
        <w:pStyle w:val="FirstParagraph"/>
      </w:pPr>
      <w:r>
        <w:t xml:space="preserve">and the inlet–outlet flux closure is</w:t>
      </w:r>
    </w:p>
    <w:p>
      <w:pPr>
        <w:pStyle w:val="BodyText"/>
      </w:pPr>
      <m:oMathPara>
        <m:oMathParaPr>
          <m:jc m:val="center"/>
        </m:oMathParaPr>
        <m:oMath>
          <m:sSubSup>
            <m:e>
              <m:r>
                <m:t>ε</m:t>
              </m:r>
            </m:e>
            <m:sub>
              <m:r>
                <m:t>Q</m:t>
              </m:r>
            </m:sub>
            <m:sup>
              <m:r>
                <m:t>n</m:t>
              </m:r>
            </m:sup>
          </m:sSubSup>
          <m:r>
            <m:rPr>
              <m:sty m:val="p"/>
            </m:rPr>
            <m:t>=</m:t>
          </m:r>
          <m:f>
            <m:fPr>
              <m:type m:val="bar"/>
            </m:fPr>
            <m:num>
              <m:r>
                <m:rPr>
                  <m:sty m:val="p"/>
                </m:rPr>
                <m:t>|</m:t>
              </m:r>
              <m:nary>
                <m:naryPr>
                  <m:chr m:val="∑"/>
                  <m:limLoc m:val="undOvr"/>
                  <m:subHide m:val="off"/>
                  <m:supHide m:val="on"/>
                </m:naryPr>
                <m:sub>
                  <m:r>
                    <m:rPr>
                      <m:sty m:val="p"/>
                    </m:rPr>
                    <m:t>o</m:t>
                  </m:r>
                  <m:r>
                    <m:rPr>
                      <m:sty m:val="p"/>
                    </m:rPr>
                    <m:t>u</m:t>
                  </m:r>
                  <m:r>
                    <m:rPr>
                      <m:sty m:val="p"/>
                    </m:rPr>
                    <m:t>t</m:t>
                  </m:r>
                </m:sub>
                <m:sup>
                  <m:r>
                    <m:t>​</m:t>
                  </m:r>
                </m:sup>
                <m:e>
                  <m:r>
                    <m:rPr>
                      <m:sty m:val="p"/>
                    </m:rPr>
                    <m:t>f</m:t>
                  </m:r>
                  <m:r>
                    <m:rPr>
                      <m:sty m:val="p"/>
                    </m:rPr>
                    <m:t>l</m:t>
                  </m:r>
                  <m:r>
                    <m:rPr>
                      <m:sty m:val="p"/>
                    </m:rPr>
                    <m:t>u</m:t>
                  </m:r>
                  <m:r>
                    <m:rPr>
                      <m:sty m:val="p"/>
                    </m:rPr>
                    <m:t>x</m:t>
                  </m:r>
                </m:e>
              </m:nary>
              <m:r>
                <m:rPr>
                  <m:sty m:val="p"/>
                </m:rPr>
                <m:t>+</m:t>
              </m:r>
              <m:nary>
                <m:naryPr>
                  <m:chr m:val="∑"/>
                  <m:limLoc m:val="undOvr"/>
                  <m:subHide m:val="off"/>
                  <m:supHide m:val="on"/>
                </m:naryPr>
                <m:sub>
                  <m:r>
                    <m:rPr>
                      <m:sty m:val="p"/>
                    </m:rPr>
                    <m:t>i</m:t>
                  </m:r>
                  <m:r>
                    <m:rPr>
                      <m:sty m:val="p"/>
                    </m:rPr>
                    <m:t>n</m:t>
                  </m:r>
                </m:sub>
                <m:sup>
                  <m:r>
                    <m:t>​</m:t>
                  </m:r>
                </m:sup>
                <m:e>
                  <m:r>
                    <m:rPr>
                      <m:sty m:val="p"/>
                    </m:rPr>
                    <m:t>f</m:t>
                  </m:r>
                  <m:r>
                    <m:rPr>
                      <m:sty m:val="p"/>
                    </m:rPr>
                    <m:t>l</m:t>
                  </m:r>
                  <m:r>
                    <m:rPr>
                      <m:sty m:val="p"/>
                    </m:rPr>
                    <m:t>u</m:t>
                  </m:r>
                  <m:r>
                    <m:rPr>
                      <m:sty m:val="p"/>
                    </m:rPr>
                    <m:t>x</m:t>
                  </m:r>
                </m:e>
              </m:nary>
              <m:r>
                <m:rPr>
                  <m:sty m:val="p"/>
                </m:rPr>
                <m:t>|</m:t>
              </m:r>
            </m:num>
            <m:den>
              <m:r>
                <m:rPr>
                  <m:sty m:val="p"/>
                </m:rPr>
                <m:t>max</m:t>
              </m:r>
              <m:r>
                <m:t>​</m:t>
              </m:r>
              <m:d>
                <m:dPr>
                  <m:begChr m:val="("/>
                  <m:sepChr m:val=""/>
                  <m:endChr m:val=")"/>
                  <m:grow/>
                </m:dPr>
                <m:e>
                  <m:nary>
                    <m:naryPr>
                      <m:chr m:val="∑"/>
                      <m:limLoc m:val="undOvr"/>
                      <m:subHide m:val="off"/>
                      <m:supHide m:val="on"/>
                    </m:naryPr>
                    <m:sub>
                      <m:r>
                        <m:rPr>
                          <m:sty m:val="p"/>
                        </m:rPr>
                        <m:t>i</m:t>
                      </m:r>
                      <m:r>
                        <m:rPr>
                          <m:sty m:val="p"/>
                        </m:rPr>
                        <m:t>n</m:t>
                      </m:r>
                    </m:sub>
                    <m:sup>
                      <m:r>
                        <m:t>​</m:t>
                      </m:r>
                    </m:sup>
                    <m:e>
                      <m:r>
                        <m:rPr>
                          <m:sty m:val="p"/>
                        </m:rPr>
                        <m:t>|</m:t>
                      </m:r>
                    </m:e>
                  </m:nary>
                  <m:r>
                    <m:rPr>
                      <m:sty m:val="p"/>
                    </m:rPr>
                    <m:t>f</m:t>
                  </m:r>
                  <m:r>
                    <m:rPr>
                      <m:sty m:val="p"/>
                    </m:rPr>
                    <m:t>l</m:t>
                  </m:r>
                  <m:r>
                    <m:rPr>
                      <m:sty m:val="p"/>
                    </m:rPr>
                    <m:t>u</m:t>
                  </m:r>
                  <m:r>
                    <m:rPr>
                      <m:sty m:val="p"/>
                    </m:rPr>
                    <m:t>x</m:t>
                  </m:r>
                  <m:r>
                    <m:rPr>
                      <m:sty m:val="p"/>
                    </m:rPr>
                    <m:t>|</m:t>
                  </m:r>
                  <m:r>
                    <m:rPr>
                      <m:sty m:val="p"/>
                    </m:rPr>
                    <m:t>,</m:t>
                  </m:r>
                  <m:r>
                    <m:t> </m:t>
                  </m:r>
                  <m:r>
                    <m:t>ϵ</m:t>
                  </m:r>
                </m:e>
              </m:d>
            </m:den>
          </m:f>
          <m:r>
            <m:rPr>
              <m:sty m:val="p"/>
            </m:rPr>
            <m:t>.</m:t>
          </m:r>
        </m:oMath>
      </m:oMathPara>
    </w:p>
    <w:p>
      <w:pPr>
        <w:pStyle w:val="FirstParagraph"/>
      </w:pPr>
      <w:r>
        <w:t xml:space="preserve">Neither quantity is used as a stopping condition; for closed cavities</w:t>
      </w:r>
      <w:r>
        <w:t xml:space="preserve"> </w:t>
      </w:r>
      <m:oMath>
        <m:sSub>
          <m:e>
            <m:r>
              <m:t>ε</m:t>
            </m:r>
          </m:e>
          <m:sub>
            <m:r>
              <m:t>Q</m:t>
            </m:r>
          </m:sub>
        </m:sSub>
      </m:oMath>
      <w:r>
        <w:t xml:space="preserve"> </w:t>
      </w:r>
      <w:r>
        <w:t xml:space="preserve">is not applicable. The reported results are obtained with no post hoc mass correction. Positivity and boundary consistency enter only through the admissibility gate.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2026-06-28T12:11:36Z</dcterms:created>
  <dcterms:modified xsi:type="dcterms:W3CDTF">2026-06-28T12:11:36Z</dcterms:modified>
</cp:coreProperties>
</file>

<file path=docProps/custom.xml><?xml version="1.0" encoding="utf-8"?>
<Properties xmlns="http://schemas.openxmlformats.org/officeDocument/2006/custom-properties" xmlns:vt="http://schemas.openxmlformats.org/officeDocument/2006/docPropsVTypes"/>
</file>