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49611" w14:textId="77777777" w:rsidR="00162BE0" w:rsidRDefault="004C597C" w:rsidP="004C597C">
      <w:pPr>
        <w:jc w:val="center"/>
        <w:rPr>
          <w:sz w:val="32"/>
          <w:szCs w:val="32"/>
        </w:rPr>
      </w:pPr>
      <w:bookmarkStart w:id="0" w:name="_GoBack"/>
      <w:bookmarkEnd w:id="0"/>
      <w:r w:rsidRPr="003103E2">
        <w:rPr>
          <w:rFonts w:hint="eastAsia"/>
          <w:sz w:val="32"/>
          <w:szCs w:val="32"/>
        </w:rPr>
        <w:t>HTTP协议</w:t>
      </w:r>
    </w:p>
    <w:p w14:paraId="18ADDB8D" w14:textId="77777777" w:rsidR="003103E2" w:rsidRDefault="009B5543" w:rsidP="003103E2">
      <w:pPr>
        <w:jc w:val="left"/>
        <w:rPr>
          <w:sz w:val="28"/>
          <w:szCs w:val="28"/>
        </w:rPr>
      </w:pPr>
      <w:r>
        <w:rPr>
          <w:sz w:val="28"/>
          <w:szCs w:val="28"/>
        </w:rPr>
        <w:t>http</w:t>
      </w:r>
      <w:r>
        <w:rPr>
          <w:rFonts w:hint="eastAsia"/>
          <w:sz w:val="28"/>
          <w:szCs w:val="28"/>
        </w:rPr>
        <w:t>协议：</w:t>
      </w:r>
      <w:r>
        <w:rPr>
          <w:sz w:val="28"/>
          <w:szCs w:val="28"/>
        </w:rPr>
        <w:fldChar w:fldCharType="begin"/>
      </w:r>
      <w:r>
        <w:rPr>
          <w:sz w:val="28"/>
          <w:szCs w:val="28"/>
        </w:rPr>
        <w:instrText xml:space="preserve"> </w:instrText>
      </w:r>
      <w:r>
        <w:rPr>
          <w:rFonts w:hint="eastAsia"/>
          <w:sz w:val="28"/>
          <w:szCs w:val="28"/>
        </w:rPr>
        <w:instrText>eq \o\ac(○,1)</w:instrText>
      </w:r>
      <w:r>
        <w:rPr>
          <w:sz w:val="28"/>
          <w:szCs w:val="28"/>
        </w:rPr>
        <w:fldChar w:fldCharType="end"/>
      </w:r>
      <w:r>
        <w:rPr>
          <w:rFonts w:hint="eastAsia"/>
          <w:sz w:val="28"/>
          <w:szCs w:val="28"/>
        </w:rPr>
        <w:t>简单-响应协议、</w:t>
      </w:r>
      <w:r>
        <w:rPr>
          <w:sz w:val="28"/>
          <w:szCs w:val="28"/>
        </w:rPr>
        <w:fldChar w:fldCharType="begin"/>
      </w:r>
      <w:r>
        <w:rPr>
          <w:sz w:val="28"/>
          <w:szCs w:val="28"/>
        </w:rPr>
        <w:instrText xml:space="preserve"> </w:instrText>
      </w:r>
      <w:r>
        <w:rPr>
          <w:rFonts w:hint="eastAsia"/>
          <w:sz w:val="28"/>
          <w:szCs w:val="28"/>
        </w:rPr>
        <w:instrText>eq \o\ac(○,2)</w:instrText>
      </w:r>
      <w:r>
        <w:rPr>
          <w:sz w:val="28"/>
          <w:szCs w:val="28"/>
        </w:rPr>
        <w:fldChar w:fldCharType="end"/>
      </w:r>
      <w:r>
        <w:rPr>
          <w:rFonts w:hint="eastAsia"/>
          <w:sz w:val="28"/>
          <w:szCs w:val="28"/>
        </w:rPr>
        <w:t>超文本传输协议、</w:t>
      </w:r>
      <w:r>
        <w:rPr>
          <w:sz w:val="28"/>
          <w:szCs w:val="28"/>
        </w:rPr>
        <w:fldChar w:fldCharType="begin"/>
      </w:r>
      <w:r>
        <w:rPr>
          <w:sz w:val="28"/>
          <w:szCs w:val="28"/>
        </w:rPr>
        <w:instrText xml:space="preserve"> </w:instrText>
      </w:r>
      <w:r>
        <w:rPr>
          <w:rFonts w:hint="eastAsia"/>
          <w:sz w:val="28"/>
          <w:szCs w:val="28"/>
        </w:rPr>
        <w:instrText>eq \o\ac(○,3)</w:instrText>
      </w:r>
      <w:r>
        <w:rPr>
          <w:sz w:val="28"/>
          <w:szCs w:val="28"/>
        </w:rPr>
        <w:fldChar w:fldCharType="end"/>
      </w:r>
      <w:r>
        <w:rPr>
          <w:rFonts w:hint="eastAsia"/>
          <w:sz w:val="28"/>
          <w:szCs w:val="28"/>
        </w:rPr>
        <w:t>应用层协议、</w:t>
      </w:r>
      <w:r>
        <w:rPr>
          <w:sz w:val="28"/>
          <w:szCs w:val="28"/>
        </w:rPr>
        <w:fldChar w:fldCharType="begin"/>
      </w:r>
      <w:r>
        <w:rPr>
          <w:sz w:val="28"/>
          <w:szCs w:val="28"/>
        </w:rPr>
        <w:instrText xml:space="preserve"> </w:instrText>
      </w:r>
      <w:r>
        <w:rPr>
          <w:rFonts w:hint="eastAsia"/>
          <w:sz w:val="28"/>
          <w:szCs w:val="28"/>
        </w:rPr>
        <w:instrText>eq \o\ac(○,4)</w:instrText>
      </w:r>
      <w:r>
        <w:rPr>
          <w:sz w:val="28"/>
          <w:szCs w:val="28"/>
        </w:rPr>
        <w:fldChar w:fldCharType="end"/>
      </w:r>
      <w:r>
        <w:rPr>
          <w:rFonts w:hint="eastAsia"/>
          <w:sz w:val="28"/>
          <w:szCs w:val="28"/>
        </w:rPr>
        <w:t>无状态协议、</w:t>
      </w:r>
      <w:r>
        <w:rPr>
          <w:sz w:val="28"/>
          <w:szCs w:val="28"/>
        </w:rPr>
        <w:fldChar w:fldCharType="begin"/>
      </w:r>
      <w:r>
        <w:rPr>
          <w:sz w:val="28"/>
          <w:szCs w:val="28"/>
        </w:rPr>
        <w:instrText xml:space="preserve"> </w:instrText>
      </w:r>
      <w:r>
        <w:rPr>
          <w:rFonts w:hint="eastAsia"/>
          <w:sz w:val="28"/>
          <w:szCs w:val="28"/>
        </w:rPr>
        <w:instrText>eq \o\ac(○,5)</w:instrText>
      </w:r>
      <w:r>
        <w:rPr>
          <w:sz w:val="28"/>
          <w:szCs w:val="28"/>
        </w:rPr>
        <w:fldChar w:fldCharType="end"/>
      </w:r>
      <w:r>
        <w:rPr>
          <w:rFonts w:hint="eastAsia"/>
          <w:sz w:val="28"/>
          <w:szCs w:val="28"/>
        </w:rPr>
        <w:t>面向对象协议</w:t>
      </w:r>
    </w:p>
    <w:p w14:paraId="60CC6DBD" w14:textId="77777777" w:rsidR="009B5543" w:rsidRDefault="009B5543" w:rsidP="003103E2">
      <w:pPr>
        <w:jc w:val="left"/>
        <w:rPr>
          <w:sz w:val="28"/>
          <w:szCs w:val="28"/>
        </w:rPr>
      </w:pPr>
      <w:r>
        <w:rPr>
          <w:rFonts w:hint="eastAsia"/>
          <w:sz w:val="28"/>
          <w:szCs w:val="28"/>
        </w:rPr>
        <w:t>作用：规定www服务器与浏览器之间信息传递规范。</w:t>
      </w:r>
    </w:p>
    <w:p w14:paraId="1D9ACA5F" w14:textId="77777777" w:rsidR="009B5543" w:rsidRDefault="009B5543" w:rsidP="003103E2">
      <w:pPr>
        <w:jc w:val="left"/>
        <w:rPr>
          <w:rFonts w:ascii="Arial" w:hAnsi="Arial" w:cs="Arial"/>
          <w:color w:val="333333"/>
          <w:sz w:val="28"/>
          <w:szCs w:val="28"/>
          <w:shd w:val="clear" w:color="auto" w:fill="FFFFFF"/>
        </w:rPr>
      </w:pPr>
      <w:r>
        <w:rPr>
          <w:sz w:val="28"/>
          <w:szCs w:val="28"/>
        </w:rPr>
        <w:fldChar w:fldCharType="begin"/>
      </w:r>
      <w:r>
        <w:rPr>
          <w:sz w:val="28"/>
          <w:szCs w:val="28"/>
        </w:rPr>
        <w:instrText xml:space="preserve"> </w:instrText>
      </w:r>
      <w:r>
        <w:rPr>
          <w:rFonts w:hint="eastAsia"/>
          <w:sz w:val="28"/>
          <w:szCs w:val="28"/>
        </w:rPr>
        <w:instrText>eq \o\ac(○,1)</w:instrText>
      </w:r>
      <w:r>
        <w:rPr>
          <w:sz w:val="28"/>
          <w:szCs w:val="28"/>
        </w:rPr>
        <w:fldChar w:fldCharType="end"/>
      </w:r>
      <w:r w:rsidR="00BA4903" w:rsidRPr="00BA4903">
        <w:rPr>
          <w:rFonts w:ascii="Arial" w:hAnsi="Arial" w:cs="Arial"/>
          <w:color w:val="333333"/>
          <w:sz w:val="28"/>
          <w:szCs w:val="28"/>
          <w:shd w:val="clear" w:color="auto" w:fill="FFFFFF"/>
        </w:rPr>
        <w:t>它通常运行在</w:t>
      </w:r>
      <w:r w:rsidR="00BA4903" w:rsidRPr="00BA4903">
        <w:rPr>
          <w:rFonts w:ascii="Arial" w:hAnsi="Arial" w:cs="Arial"/>
          <w:color w:val="333333"/>
          <w:sz w:val="28"/>
          <w:szCs w:val="28"/>
          <w:shd w:val="clear" w:color="auto" w:fill="FFFFFF"/>
        </w:rPr>
        <w:t>TCP</w:t>
      </w:r>
      <w:r w:rsidR="00BA4903" w:rsidRPr="00BA4903">
        <w:rPr>
          <w:rFonts w:ascii="Arial" w:hAnsi="Arial" w:cs="Arial"/>
          <w:color w:val="333333"/>
          <w:sz w:val="28"/>
          <w:szCs w:val="28"/>
          <w:shd w:val="clear" w:color="auto" w:fill="FFFFFF"/>
        </w:rPr>
        <w:t>之上。它指定了客户端可能发送给服务器什么样的消息以及得到什么样的响应。</w:t>
      </w:r>
    </w:p>
    <w:p w14:paraId="565268C4" w14:textId="77777777" w:rsidR="00BA4903" w:rsidRDefault="00BA4903" w:rsidP="003103E2">
      <w:pPr>
        <w:jc w:val="left"/>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 xml:space="preserve"> </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服务器</w:t>
      </w:r>
      <w:proofErr w:type="gramStart"/>
      <w:r>
        <w:rPr>
          <w:rFonts w:ascii="Arial" w:hAnsi="Arial" w:cs="Arial" w:hint="eastAsia"/>
          <w:color w:val="333333"/>
          <w:sz w:val="28"/>
          <w:szCs w:val="28"/>
          <w:shd w:val="clear" w:color="auto" w:fill="FFFFFF"/>
        </w:rPr>
        <w:t>端实现</w:t>
      </w:r>
      <w:proofErr w:type="gramEnd"/>
      <w:r>
        <w:rPr>
          <w:rFonts w:ascii="Arial" w:hAnsi="Arial" w:cs="Arial" w:hint="eastAsia"/>
          <w:color w:val="333333"/>
          <w:sz w:val="28"/>
          <w:szCs w:val="28"/>
          <w:shd w:val="clear" w:color="auto" w:fill="FFFFFF"/>
        </w:rPr>
        <w:t>程序：</w:t>
      </w:r>
      <w:r>
        <w:rPr>
          <w:rFonts w:ascii="Arial" w:hAnsi="Arial" w:cs="Arial" w:hint="eastAsia"/>
          <w:color w:val="333333"/>
          <w:sz w:val="28"/>
          <w:szCs w:val="28"/>
          <w:shd w:val="clear" w:color="auto" w:fill="FFFFFF"/>
        </w:rPr>
        <w:t>h</w:t>
      </w:r>
      <w:r>
        <w:rPr>
          <w:rFonts w:ascii="Arial" w:hAnsi="Arial" w:cs="Arial"/>
          <w:color w:val="333333"/>
          <w:sz w:val="28"/>
          <w:szCs w:val="28"/>
          <w:shd w:val="clear" w:color="auto" w:fill="FFFFFF"/>
        </w:rPr>
        <w:t>ttpd\</w:t>
      </w:r>
      <w:proofErr w:type="spellStart"/>
      <w:r>
        <w:rPr>
          <w:rFonts w:ascii="Arial" w:hAnsi="Arial" w:cs="Arial"/>
          <w:color w:val="333333"/>
          <w:sz w:val="28"/>
          <w:szCs w:val="28"/>
          <w:shd w:val="clear" w:color="auto" w:fill="FFFFFF"/>
        </w:rPr>
        <w:t>ngnix</w:t>
      </w:r>
      <w:proofErr w:type="spellEnd"/>
      <w:r>
        <w:rPr>
          <w:rFonts w:ascii="Arial" w:hAnsi="Arial" w:cs="Arial"/>
          <w:color w:val="333333"/>
          <w:sz w:val="28"/>
          <w:szCs w:val="28"/>
          <w:shd w:val="clear" w:color="auto" w:fill="FFFFFF"/>
        </w:rPr>
        <w:t>\...</w:t>
      </w:r>
    </w:p>
    <w:p w14:paraId="328A0145" w14:textId="77777777" w:rsidR="00BA4903" w:rsidRDefault="00BA4903" w:rsidP="003103E2">
      <w:pPr>
        <w:jc w:val="left"/>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 xml:space="preserve"> </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客户端实现程序：</w:t>
      </w:r>
      <w:r>
        <w:rPr>
          <w:rFonts w:ascii="Arial" w:hAnsi="Arial" w:cs="Arial" w:hint="eastAsia"/>
          <w:color w:val="333333"/>
          <w:sz w:val="28"/>
          <w:szCs w:val="28"/>
          <w:shd w:val="clear" w:color="auto" w:fill="FFFFFF"/>
        </w:rPr>
        <w:t>web</w:t>
      </w:r>
      <w:r>
        <w:rPr>
          <w:rFonts w:ascii="Arial" w:hAnsi="Arial" w:cs="Arial" w:hint="eastAsia"/>
          <w:color w:val="333333"/>
          <w:sz w:val="28"/>
          <w:szCs w:val="28"/>
          <w:shd w:val="clear" w:color="auto" w:fill="FFFFFF"/>
        </w:rPr>
        <w:t>浏览器</w:t>
      </w:r>
    </w:p>
    <w:p w14:paraId="735F7447" w14:textId="77777777" w:rsidR="00BA4903" w:rsidRDefault="00BA4903" w:rsidP="00BA4903">
      <w:pPr>
        <w:ind w:firstLine="560"/>
        <w:jc w:val="left"/>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建立连接——提出请求——接受并根据请求返回相应的文件（应答块模式）——关闭连接</w:t>
      </w:r>
    </w:p>
    <w:p w14:paraId="2FFCBB2F" w14:textId="77777777" w:rsidR="00BA4903" w:rsidRDefault="00BA4903" w:rsidP="00BA4903">
      <w:pPr>
        <w:jc w:val="left"/>
        <w:rPr>
          <w:rFonts w:ascii="Arial" w:hAnsi="Arial" w:cs="Arial"/>
          <w:color w:val="333333"/>
          <w:sz w:val="28"/>
          <w:szCs w:val="28"/>
          <w:shd w:val="clear" w:color="auto" w:fill="FFFFFF"/>
        </w:rPr>
      </w:pPr>
      <w:r>
        <w:rPr>
          <w:rFonts w:ascii="Arial" w:hAnsi="Arial" w:cs="Arial"/>
          <w:color w:val="333333"/>
          <w:sz w:val="28"/>
          <w:szCs w:val="28"/>
          <w:shd w:val="clear" w:color="auto" w:fill="FFFFFF"/>
        </w:rPr>
        <w:fldChar w:fldCharType="begin"/>
      </w:r>
      <w:r>
        <w:rPr>
          <w:rFonts w:ascii="Arial" w:hAnsi="Arial" w:cs="Arial"/>
          <w:color w:val="333333"/>
          <w:sz w:val="28"/>
          <w:szCs w:val="28"/>
          <w:shd w:val="clear" w:color="auto" w:fill="FFFFFF"/>
        </w:rPr>
        <w:instrText xml:space="preserve"> </w:instrText>
      </w:r>
      <w:r>
        <w:rPr>
          <w:rFonts w:ascii="Arial" w:hAnsi="Arial" w:cs="Arial" w:hint="eastAsia"/>
          <w:color w:val="333333"/>
          <w:sz w:val="28"/>
          <w:szCs w:val="28"/>
          <w:shd w:val="clear" w:color="auto" w:fill="FFFFFF"/>
        </w:rPr>
        <w:instrText>eq \o\ac(</w:instrText>
      </w:r>
      <w:r>
        <w:rPr>
          <w:rFonts w:ascii="Arial" w:hAnsi="Arial" w:cs="Arial" w:hint="eastAsia"/>
          <w:color w:val="333333"/>
          <w:sz w:val="28"/>
          <w:szCs w:val="28"/>
          <w:shd w:val="clear" w:color="auto" w:fill="FFFFFF"/>
        </w:rPr>
        <w:instrText>○</w:instrText>
      </w:r>
      <w:r>
        <w:rPr>
          <w:rFonts w:ascii="Arial" w:hAnsi="Arial" w:cs="Arial" w:hint="eastAsia"/>
          <w:color w:val="333333"/>
          <w:sz w:val="28"/>
          <w:szCs w:val="28"/>
          <w:shd w:val="clear" w:color="auto" w:fill="FFFFFF"/>
        </w:rPr>
        <w:instrText>,2)</w:instrText>
      </w:r>
      <w:r>
        <w:rPr>
          <w:rFonts w:ascii="Arial" w:hAnsi="Arial" w:cs="Arial"/>
          <w:color w:val="333333"/>
          <w:sz w:val="28"/>
          <w:szCs w:val="28"/>
          <w:shd w:val="clear" w:color="auto" w:fill="FFFFFF"/>
        </w:rPr>
        <w:fldChar w:fldCharType="end"/>
      </w:r>
      <w:r>
        <w:rPr>
          <w:rFonts w:ascii="Arial" w:hAnsi="Arial" w:cs="Arial" w:hint="eastAsia"/>
          <w:color w:val="333333"/>
          <w:sz w:val="28"/>
          <w:szCs w:val="28"/>
          <w:shd w:val="clear" w:color="auto" w:fill="FFFFFF"/>
        </w:rPr>
        <w:t>超文本传输协议：</w:t>
      </w:r>
    </w:p>
    <w:p w14:paraId="0DA5C96D" w14:textId="77777777" w:rsidR="000D7942" w:rsidRDefault="000D7942" w:rsidP="00BA4903">
      <w:pPr>
        <w:jc w:val="left"/>
        <w:rPr>
          <w:sz w:val="28"/>
          <w:szCs w:val="28"/>
        </w:rPr>
      </w:pPr>
      <w:r>
        <w:rPr>
          <w:noProof/>
        </w:rPr>
        <w:drawing>
          <wp:inline distT="0" distB="0" distL="0" distR="0" wp14:anchorId="226DD039" wp14:editId="69D9F0DF">
            <wp:extent cx="5274310" cy="3913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3505"/>
                    </a:xfrm>
                    <a:prstGeom prst="rect">
                      <a:avLst/>
                    </a:prstGeom>
                    <a:noFill/>
                    <a:ln>
                      <a:noFill/>
                    </a:ln>
                  </pic:spPr>
                </pic:pic>
              </a:graphicData>
            </a:graphic>
          </wp:inline>
        </w:drawing>
      </w:r>
    </w:p>
    <w:p w14:paraId="2C2D1BC9" w14:textId="77777777" w:rsidR="000D7942" w:rsidRDefault="000D7942" w:rsidP="00BA4903">
      <w:pPr>
        <w:jc w:val="left"/>
        <w:rPr>
          <w:sz w:val="28"/>
          <w:szCs w:val="28"/>
        </w:rPr>
      </w:pPr>
      <w:r>
        <w:rPr>
          <w:rFonts w:hint="eastAsia"/>
          <w:sz w:val="28"/>
          <w:szCs w:val="28"/>
        </w:rPr>
        <w:t>消息=head</w:t>
      </w:r>
      <w:r>
        <w:rPr>
          <w:sz w:val="28"/>
          <w:szCs w:val="28"/>
        </w:rPr>
        <w:t>(ASCII</w:t>
      </w:r>
      <w:r>
        <w:rPr>
          <w:rFonts w:hint="eastAsia"/>
          <w:sz w:val="28"/>
          <w:szCs w:val="28"/>
        </w:rPr>
        <w:t>)+content(</w:t>
      </w:r>
      <w:r>
        <w:rPr>
          <w:sz w:val="28"/>
          <w:szCs w:val="28"/>
        </w:rPr>
        <w:t>MIME)</w:t>
      </w:r>
    </w:p>
    <w:p w14:paraId="598FC8E8" w14:textId="77777777" w:rsidR="000D7942" w:rsidRDefault="000D7942" w:rsidP="00BA4903">
      <w:pPr>
        <w:jc w:val="left"/>
        <w:rPr>
          <w:sz w:val="28"/>
          <w:szCs w:val="28"/>
        </w:rPr>
      </w:pPr>
      <w:r>
        <w:rPr>
          <w:rFonts w:hint="eastAsia"/>
          <w:sz w:val="28"/>
          <w:szCs w:val="28"/>
        </w:rPr>
        <w:lastRenderedPageBreak/>
        <w:t>数据=数据包+数据包+</w:t>
      </w:r>
      <w:r>
        <w:rPr>
          <w:sz w:val="28"/>
          <w:szCs w:val="28"/>
        </w:rPr>
        <w:t>…+</w:t>
      </w:r>
      <w:r>
        <w:rPr>
          <w:rFonts w:hint="eastAsia"/>
          <w:sz w:val="28"/>
          <w:szCs w:val="28"/>
        </w:rPr>
        <w:t>数据包（包括数据和控制信息）</w:t>
      </w:r>
    </w:p>
    <w:p w14:paraId="7C1B52C8" w14:textId="77777777" w:rsidR="000D7942" w:rsidRDefault="000D7942" w:rsidP="00BA4903">
      <w:pPr>
        <w:jc w:val="left"/>
        <w:rPr>
          <w:sz w:val="28"/>
          <w:szCs w:val="28"/>
        </w:rPr>
      </w:pPr>
      <w:r>
        <w:rPr>
          <w:rFonts w:hint="eastAsia"/>
          <w:sz w:val="28"/>
          <w:szCs w:val="28"/>
        </w:rPr>
        <w:t>9种请求方法：规定了客户和服务器</w:t>
      </w:r>
      <w:r w:rsidR="006E0F52">
        <w:rPr>
          <w:rFonts w:hint="eastAsia"/>
          <w:sz w:val="28"/>
          <w:szCs w:val="28"/>
        </w:rPr>
        <w:t>（H</w:t>
      </w:r>
      <w:r w:rsidR="006E0F52">
        <w:rPr>
          <w:sz w:val="28"/>
          <w:szCs w:val="28"/>
        </w:rPr>
        <w:t>TML</w:t>
      </w:r>
      <w:r w:rsidR="006E0F52">
        <w:rPr>
          <w:rFonts w:hint="eastAsia"/>
          <w:sz w:val="28"/>
          <w:szCs w:val="28"/>
        </w:rPr>
        <w:t>文件和H</w:t>
      </w:r>
      <w:r w:rsidR="006E0F52">
        <w:rPr>
          <w:sz w:val="28"/>
          <w:szCs w:val="28"/>
        </w:rPr>
        <w:t>TTP</w:t>
      </w:r>
      <w:r w:rsidR="006E0F52">
        <w:rPr>
          <w:rFonts w:hint="eastAsia"/>
          <w:sz w:val="28"/>
          <w:szCs w:val="28"/>
        </w:rPr>
        <w:t>驻留程序）</w:t>
      </w:r>
      <w:r>
        <w:rPr>
          <w:rFonts w:hint="eastAsia"/>
          <w:sz w:val="28"/>
          <w:szCs w:val="28"/>
        </w:rPr>
        <w:t>之间不同的信息交换方式。</w:t>
      </w:r>
    </w:p>
    <w:p w14:paraId="3F43AF14" w14:textId="77777777" w:rsidR="000D7942" w:rsidRDefault="000D7942" w:rsidP="00BA4903">
      <w:pPr>
        <w:jc w:val="left"/>
        <w:rPr>
          <w:sz w:val="28"/>
          <w:szCs w:val="28"/>
        </w:rPr>
      </w:pPr>
      <w:r>
        <w:rPr>
          <w:sz w:val="28"/>
          <w:szCs w:val="28"/>
        </w:rPr>
        <w:fldChar w:fldCharType="begin"/>
      </w:r>
      <w:r>
        <w:rPr>
          <w:sz w:val="28"/>
          <w:szCs w:val="28"/>
        </w:rPr>
        <w:instrText xml:space="preserve"> </w:instrText>
      </w:r>
      <w:r>
        <w:rPr>
          <w:rFonts w:hint="eastAsia"/>
          <w:sz w:val="28"/>
          <w:szCs w:val="28"/>
        </w:rPr>
        <w:instrText>eq \o\ac(○,3)</w:instrText>
      </w:r>
      <w:r>
        <w:rPr>
          <w:sz w:val="28"/>
          <w:szCs w:val="28"/>
        </w:rPr>
        <w:fldChar w:fldCharType="end"/>
      </w:r>
      <w:r>
        <w:rPr>
          <w:rFonts w:hint="eastAsia"/>
          <w:sz w:val="28"/>
          <w:szCs w:val="28"/>
        </w:rPr>
        <w:t>应用层协议：</w:t>
      </w:r>
    </w:p>
    <w:p w14:paraId="22A065D0" w14:textId="77777777" w:rsidR="000D7942" w:rsidRDefault="000D7942" w:rsidP="000D7942">
      <w:pPr>
        <w:ind w:firstLineChars="200" w:firstLine="560"/>
        <w:jc w:val="left"/>
        <w:rPr>
          <w:sz w:val="28"/>
          <w:szCs w:val="28"/>
        </w:rPr>
      </w:pPr>
      <w:r>
        <w:rPr>
          <w:rFonts w:hint="eastAsia"/>
          <w:sz w:val="28"/>
          <w:szCs w:val="28"/>
        </w:rPr>
        <w:t>O</w:t>
      </w:r>
      <w:r>
        <w:rPr>
          <w:sz w:val="28"/>
          <w:szCs w:val="28"/>
        </w:rPr>
        <w:t>SI</w:t>
      </w:r>
      <w:r>
        <w:rPr>
          <w:rFonts w:hint="eastAsia"/>
          <w:sz w:val="28"/>
          <w:szCs w:val="28"/>
        </w:rPr>
        <w:t>七层概念模型：</w:t>
      </w:r>
    </w:p>
    <w:p w14:paraId="7E6EA457" w14:textId="77777777" w:rsidR="000D7942" w:rsidRDefault="000D7942" w:rsidP="00BA4903">
      <w:pPr>
        <w:jc w:val="left"/>
        <w:rPr>
          <w:sz w:val="28"/>
          <w:szCs w:val="28"/>
        </w:rPr>
      </w:pPr>
      <w:r>
        <w:rPr>
          <w:noProof/>
        </w:rPr>
        <w:drawing>
          <wp:inline distT="0" distB="0" distL="0" distR="0" wp14:anchorId="68FA96DE" wp14:editId="707AA627">
            <wp:extent cx="5223510" cy="400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3510" cy="4000500"/>
                    </a:xfrm>
                    <a:prstGeom prst="rect">
                      <a:avLst/>
                    </a:prstGeom>
                    <a:noFill/>
                    <a:ln>
                      <a:noFill/>
                    </a:ln>
                  </pic:spPr>
                </pic:pic>
              </a:graphicData>
            </a:graphic>
          </wp:inline>
        </w:drawing>
      </w:r>
    </w:p>
    <w:p w14:paraId="75A39E41" w14:textId="77777777" w:rsidR="000D7942" w:rsidRDefault="000D7942" w:rsidP="00BA4903">
      <w:pPr>
        <w:jc w:val="left"/>
        <w:rPr>
          <w:rFonts w:ascii="Verdana" w:hAnsi="Verdana"/>
          <w:color w:val="000000"/>
          <w:sz w:val="28"/>
          <w:szCs w:val="28"/>
          <w:shd w:val="clear" w:color="auto" w:fill="FFFFFF"/>
        </w:rPr>
      </w:pPr>
      <w:r w:rsidRPr="000D7942">
        <w:rPr>
          <w:rFonts w:ascii="Verdana" w:hAnsi="Verdana"/>
          <w:color w:val="000000"/>
          <w:sz w:val="28"/>
          <w:szCs w:val="28"/>
          <w:shd w:val="clear" w:color="auto" w:fill="FFFFFF"/>
        </w:rPr>
        <w:t>应用层：负责解决业务问题</w:t>
      </w:r>
    </w:p>
    <w:p w14:paraId="20FB1F2C" w14:textId="77777777" w:rsidR="006E0F52" w:rsidRDefault="006E0F52" w:rsidP="00BA4903">
      <w:pPr>
        <w:jc w:val="left"/>
        <w:rPr>
          <w:sz w:val="28"/>
          <w:szCs w:val="28"/>
        </w:rPr>
      </w:pPr>
      <w:r>
        <w:rPr>
          <w:sz w:val="28"/>
          <w:szCs w:val="28"/>
        </w:rPr>
        <w:fldChar w:fldCharType="begin"/>
      </w:r>
      <w:r>
        <w:rPr>
          <w:sz w:val="28"/>
          <w:szCs w:val="28"/>
        </w:rPr>
        <w:instrText xml:space="preserve"> </w:instrText>
      </w:r>
      <w:r>
        <w:rPr>
          <w:rFonts w:hint="eastAsia"/>
          <w:sz w:val="28"/>
          <w:szCs w:val="28"/>
        </w:rPr>
        <w:instrText>eq \o\ac(○,4)</w:instrText>
      </w:r>
      <w:r>
        <w:rPr>
          <w:sz w:val="28"/>
          <w:szCs w:val="28"/>
        </w:rPr>
        <w:fldChar w:fldCharType="end"/>
      </w:r>
      <w:r>
        <w:rPr>
          <w:rFonts w:hint="eastAsia"/>
          <w:sz w:val="28"/>
          <w:szCs w:val="28"/>
        </w:rPr>
        <w:t>无状态协议：服务器不保留与客户交易的任何状态</w:t>
      </w:r>
    </w:p>
    <w:p w14:paraId="5CE7A2B0" w14:textId="77777777" w:rsidR="006E0F52" w:rsidRDefault="006E0F52" w:rsidP="00BA4903">
      <w:pPr>
        <w:jc w:val="left"/>
        <w:rPr>
          <w:sz w:val="28"/>
          <w:szCs w:val="28"/>
        </w:rPr>
      </w:pPr>
      <w:r>
        <w:rPr>
          <w:sz w:val="28"/>
          <w:szCs w:val="28"/>
        </w:rPr>
        <w:fldChar w:fldCharType="begin"/>
      </w:r>
      <w:r>
        <w:rPr>
          <w:sz w:val="28"/>
          <w:szCs w:val="28"/>
        </w:rPr>
        <w:instrText xml:space="preserve"> </w:instrText>
      </w:r>
      <w:r>
        <w:rPr>
          <w:rFonts w:hint="eastAsia"/>
          <w:sz w:val="28"/>
          <w:szCs w:val="28"/>
        </w:rPr>
        <w:instrText>eq \o\ac(○,5)</w:instrText>
      </w:r>
      <w:r>
        <w:rPr>
          <w:sz w:val="28"/>
          <w:szCs w:val="28"/>
        </w:rPr>
        <w:fldChar w:fldCharType="end"/>
      </w:r>
      <w:r>
        <w:rPr>
          <w:rFonts w:hint="eastAsia"/>
          <w:sz w:val="28"/>
          <w:szCs w:val="28"/>
        </w:rPr>
        <w:t>面向对象协议：允许传送任意类型的数据对象</w:t>
      </w:r>
    </w:p>
    <w:p w14:paraId="3D59339F" w14:textId="77777777" w:rsidR="006E0F52" w:rsidRDefault="006E0F52" w:rsidP="00BA4903">
      <w:pPr>
        <w:jc w:val="left"/>
        <w:rPr>
          <w:sz w:val="28"/>
          <w:szCs w:val="28"/>
        </w:rPr>
      </w:pPr>
      <w:r>
        <w:rPr>
          <w:rFonts w:hint="eastAsia"/>
          <w:sz w:val="28"/>
          <w:szCs w:val="28"/>
        </w:rPr>
        <w:t xml:space="preserve"> </w:t>
      </w:r>
      <w:r>
        <w:rPr>
          <w:sz w:val="28"/>
          <w:szCs w:val="28"/>
        </w:rPr>
        <w:t xml:space="preserve">     </w:t>
      </w:r>
      <w:r>
        <w:rPr>
          <w:rFonts w:hint="eastAsia"/>
          <w:sz w:val="28"/>
          <w:szCs w:val="28"/>
        </w:rPr>
        <w:t>数据类型=数据类型；</w:t>
      </w:r>
    </w:p>
    <w:p w14:paraId="221E3401" w14:textId="77777777" w:rsidR="006E0F52" w:rsidRDefault="006E0F52" w:rsidP="00BA4903">
      <w:pPr>
        <w:jc w:val="left"/>
        <w:rPr>
          <w:sz w:val="28"/>
          <w:szCs w:val="28"/>
        </w:rPr>
      </w:pPr>
      <w:r>
        <w:rPr>
          <w:rFonts w:hint="eastAsia"/>
          <w:sz w:val="28"/>
          <w:szCs w:val="28"/>
        </w:rPr>
        <w:t xml:space="preserve"> </w:t>
      </w:r>
      <w:r>
        <w:rPr>
          <w:sz w:val="28"/>
          <w:szCs w:val="28"/>
        </w:rPr>
        <w:t xml:space="preserve">     </w:t>
      </w:r>
      <w:r>
        <w:rPr>
          <w:rFonts w:hint="eastAsia"/>
          <w:sz w:val="28"/>
          <w:szCs w:val="28"/>
        </w:rPr>
        <w:t>数据长度=数据大小</w:t>
      </w:r>
    </w:p>
    <w:p w14:paraId="7BBDCAA6" w14:textId="77777777" w:rsidR="006E0F52" w:rsidRDefault="006E0F52" w:rsidP="00BA4903">
      <w:pPr>
        <w:jc w:val="left"/>
        <w:rPr>
          <w:sz w:val="28"/>
          <w:szCs w:val="28"/>
        </w:rPr>
      </w:pPr>
      <w:r>
        <w:rPr>
          <w:rFonts w:hint="eastAsia"/>
          <w:sz w:val="28"/>
          <w:szCs w:val="28"/>
        </w:rPr>
        <w:t>二、</w:t>
      </w:r>
      <w:r>
        <w:rPr>
          <w:sz w:val="28"/>
          <w:szCs w:val="28"/>
        </w:rPr>
        <w:fldChar w:fldCharType="begin"/>
      </w:r>
      <w:r>
        <w:rPr>
          <w:sz w:val="28"/>
          <w:szCs w:val="28"/>
        </w:rPr>
        <w:instrText xml:space="preserve"> </w:instrText>
      </w:r>
      <w:r>
        <w:rPr>
          <w:rFonts w:hint="eastAsia"/>
          <w:sz w:val="28"/>
          <w:szCs w:val="28"/>
        </w:rPr>
        <w:instrText>eq \o\ac(○,1)</w:instrText>
      </w:r>
      <w:r>
        <w:rPr>
          <w:sz w:val="28"/>
          <w:szCs w:val="28"/>
        </w:rPr>
        <w:fldChar w:fldCharType="end"/>
      </w:r>
      <w:r>
        <w:rPr>
          <w:rFonts w:hint="eastAsia"/>
          <w:sz w:val="28"/>
          <w:szCs w:val="28"/>
        </w:rPr>
        <w:t>服务器端与客户端连接</w:t>
      </w:r>
      <w:r w:rsidR="00732591">
        <w:rPr>
          <w:rFonts w:hint="eastAsia"/>
          <w:sz w:val="28"/>
          <w:szCs w:val="28"/>
        </w:rPr>
        <w:t>一次即断开——保证服务器与更多客户端建立连接，提高服务器效率；</w:t>
      </w:r>
    </w:p>
    <w:p w14:paraId="3B143CAA" w14:textId="77777777" w:rsidR="00732591" w:rsidRDefault="00732591" w:rsidP="00BA4903">
      <w:pPr>
        <w:jc w:val="left"/>
        <w:rPr>
          <w:sz w:val="28"/>
          <w:szCs w:val="28"/>
        </w:rPr>
      </w:pPr>
      <w:r>
        <w:rPr>
          <w:sz w:val="28"/>
          <w:szCs w:val="28"/>
        </w:rPr>
        <w:lastRenderedPageBreak/>
        <w:fldChar w:fldCharType="begin"/>
      </w:r>
      <w:r>
        <w:rPr>
          <w:sz w:val="28"/>
          <w:szCs w:val="28"/>
        </w:rPr>
        <w:instrText xml:space="preserve"> </w:instrText>
      </w:r>
      <w:r>
        <w:rPr>
          <w:rFonts w:hint="eastAsia"/>
          <w:sz w:val="28"/>
          <w:szCs w:val="28"/>
        </w:rPr>
        <w:instrText>eq \o\ac(○,2)</w:instrText>
      </w:r>
      <w:r>
        <w:rPr>
          <w:sz w:val="28"/>
          <w:szCs w:val="28"/>
        </w:rPr>
        <w:fldChar w:fldCharType="end"/>
      </w:r>
      <w:r>
        <w:rPr>
          <w:rFonts w:hint="eastAsia"/>
          <w:sz w:val="28"/>
          <w:szCs w:val="28"/>
        </w:rPr>
        <w:t>无状态---服务器不保留与客户交易的任何状态，减轻服务器的记忆压力。</w:t>
      </w:r>
    </w:p>
    <w:p w14:paraId="12681110" w14:textId="77777777" w:rsidR="00732591" w:rsidRDefault="00732591" w:rsidP="00BA4903">
      <w:pPr>
        <w:jc w:val="left"/>
        <w:rPr>
          <w:sz w:val="28"/>
          <w:szCs w:val="28"/>
        </w:rPr>
      </w:pPr>
      <w:r>
        <w:rPr>
          <w:rFonts w:hint="eastAsia"/>
          <w:sz w:val="28"/>
          <w:szCs w:val="28"/>
        </w:rPr>
        <w:t>三、简单：</w:t>
      </w:r>
      <w:r w:rsidR="004C7EC4" w:rsidRPr="004C7EC4">
        <w:rPr>
          <w:rFonts w:ascii="Arial" w:hAnsi="Arial" w:cs="Arial"/>
          <w:color w:val="333333"/>
          <w:sz w:val="24"/>
          <w:szCs w:val="24"/>
          <w:shd w:val="clear" w:color="auto" w:fill="FFFFFF"/>
        </w:rPr>
        <w:t>用户代理</w:t>
      </w:r>
      <w:r w:rsidR="004C7EC4" w:rsidRPr="004C7EC4">
        <w:rPr>
          <w:rFonts w:ascii="Arial" w:hAnsi="Arial" w:cs="Arial"/>
          <w:color w:val="333333"/>
          <w:sz w:val="24"/>
          <w:szCs w:val="24"/>
          <w:shd w:val="clear" w:color="auto" w:fill="FFFFFF"/>
        </w:rPr>
        <w:t>(UA)</w:t>
      </w:r>
      <w:r w:rsidR="004C7EC4" w:rsidRPr="004C7EC4">
        <w:rPr>
          <w:rFonts w:ascii="Arial" w:hAnsi="Arial" w:cs="Arial"/>
          <w:color w:val="333333"/>
          <w:sz w:val="24"/>
          <w:szCs w:val="24"/>
          <w:shd w:val="clear" w:color="auto" w:fill="FFFFFF"/>
        </w:rPr>
        <w:t>和</w:t>
      </w:r>
      <w:proofErr w:type="gramStart"/>
      <w:r w:rsidR="004C7EC4" w:rsidRPr="004C7EC4">
        <w:rPr>
          <w:rFonts w:ascii="Arial" w:hAnsi="Arial" w:cs="Arial"/>
          <w:color w:val="333333"/>
          <w:sz w:val="24"/>
          <w:szCs w:val="24"/>
          <w:shd w:val="clear" w:color="auto" w:fill="FFFFFF"/>
        </w:rPr>
        <w:t>源服务器</w:t>
      </w:r>
      <w:proofErr w:type="gramEnd"/>
      <w:r w:rsidR="004C7EC4" w:rsidRPr="004C7EC4">
        <w:rPr>
          <w:rFonts w:ascii="Arial" w:hAnsi="Arial" w:cs="Arial"/>
          <w:color w:val="333333"/>
          <w:sz w:val="24"/>
          <w:szCs w:val="24"/>
          <w:shd w:val="clear" w:color="auto" w:fill="FFFFFF"/>
        </w:rPr>
        <w:t>(O)</w:t>
      </w:r>
      <w:r w:rsidR="004C7EC4" w:rsidRPr="004C7EC4">
        <w:rPr>
          <w:rFonts w:ascii="Arial" w:hAnsi="Arial" w:cs="Arial"/>
          <w:color w:val="333333"/>
          <w:sz w:val="24"/>
          <w:szCs w:val="24"/>
          <w:shd w:val="clear" w:color="auto" w:fill="FFFFFF"/>
        </w:rPr>
        <w:t>之间通过一个单独的连接来完成</w:t>
      </w:r>
      <w:r w:rsidR="004C7EC4">
        <w:rPr>
          <w:rFonts w:ascii="Arial" w:hAnsi="Arial" w:cs="Arial" w:hint="eastAsia"/>
          <w:color w:val="333333"/>
          <w:sz w:val="24"/>
          <w:szCs w:val="24"/>
          <w:shd w:val="clear" w:color="auto" w:fill="FFFFFF"/>
        </w:rPr>
        <w:t>；</w:t>
      </w:r>
    </w:p>
    <w:p w14:paraId="3D635B58" w14:textId="77777777" w:rsidR="00732591" w:rsidRDefault="00732591" w:rsidP="004C7EC4">
      <w:pPr>
        <w:ind w:firstLine="560"/>
        <w:jc w:val="left"/>
        <w:rPr>
          <w:rFonts w:ascii="Arial" w:hAnsi="Arial" w:cs="Arial"/>
          <w:color w:val="333333"/>
          <w:sz w:val="24"/>
          <w:szCs w:val="24"/>
          <w:shd w:val="clear" w:color="auto" w:fill="FFFFFF"/>
        </w:rPr>
      </w:pPr>
      <w:r>
        <w:rPr>
          <w:rFonts w:hint="eastAsia"/>
          <w:sz w:val="28"/>
          <w:szCs w:val="28"/>
        </w:rPr>
        <w:t>复杂：</w:t>
      </w:r>
      <w:r w:rsidRPr="004C7EC4">
        <w:rPr>
          <w:rFonts w:ascii="Arial" w:hAnsi="Arial" w:cs="Arial"/>
          <w:color w:val="333333"/>
          <w:sz w:val="24"/>
          <w:szCs w:val="24"/>
          <w:shd w:val="clear" w:color="auto" w:fill="FFFFFF"/>
        </w:rPr>
        <w:t>一个或多个中介出现在请求</w:t>
      </w:r>
      <w:r w:rsidRPr="004C7EC4">
        <w:rPr>
          <w:rFonts w:ascii="Arial" w:hAnsi="Arial" w:cs="Arial"/>
          <w:color w:val="333333"/>
          <w:sz w:val="24"/>
          <w:szCs w:val="24"/>
          <w:shd w:val="clear" w:color="auto" w:fill="FFFFFF"/>
        </w:rPr>
        <w:t>/</w:t>
      </w:r>
      <w:r w:rsidRPr="004C7EC4">
        <w:rPr>
          <w:rFonts w:ascii="Arial" w:hAnsi="Arial" w:cs="Arial"/>
          <w:color w:val="333333"/>
          <w:sz w:val="24"/>
          <w:szCs w:val="24"/>
          <w:shd w:val="clear" w:color="auto" w:fill="FFFFFF"/>
        </w:rPr>
        <w:t>响应链中</w:t>
      </w:r>
      <w:r w:rsidR="004C7EC4" w:rsidRPr="004C7EC4">
        <w:rPr>
          <w:rFonts w:ascii="Arial" w:hAnsi="Arial" w:cs="Arial" w:hint="eastAsia"/>
          <w:color w:val="333333"/>
          <w:sz w:val="24"/>
          <w:szCs w:val="24"/>
          <w:shd w:val="clear" w:color="auto" w:fill="FFFFFF"/>
        </w:rPr>
        <w:t>。</w:t>
      </w:r>
      <w:r w:rsidR="004C7EC4">
        <w:rPr>
          <w:rFonts w:ascii="Arial" w:hAnsi="Arial" w:cs="Arial" w:hint="eastAsia"/>
          <w:color w:val="333333"/>
          <w:sz w:val="24"/>
          <w:szCs w:val="24"/>
          <w:shd w:val="clear" w:color="auto" w:fill="FFFFFF"/>
        </w:rPr>
        <w:t>【代理（</w:t>
      </w:r>
      <w:r w:rsidR="004C7EC4">
        <w:rPr>
          <w:rFonts w:ascii="Arial" w:hAnsi="Arial" w:cs="Arial" w:hint="eastAsia"/>
          <w:color w:val="333333"/>
          <w:sz w:val="24"/>
          <w:szCs w:val="24"/>
          <w:shd w:val="clear" w:color="auto" w:fill="FFFFFF"/>
        </w:rPr>
        <w:t>U</w:t>
      </w:r>
      <w:r w:rsidR="004C7EC4">
        <w:rPr>
          <w:rFonts w:ascii="Arial" w:hAnsi="Arial" w:cs="Arial"/>
          <w:color w:val="333333"/>
          <w:sz w:val="24"/>
          <w:szCs w:val="24"/>
          <w:shd w:val="clear" w:color="auto" w:fill="FFFFFF"/>
        </w:rPr>
        <w:t>RI</w:t>
      </w:r>
      <w:r w:rsidR="004C7EC4">
        <w:rPr>
          <w:rFonts w:ascii="Arial" w:hAnsi="Arial" w:cs="Arial" w:hint="eastAsia"/>
          <w:color w:val="333333"/>
          <w:sz w:val="24"/>
          <w:szCs w:val="24"/>
          <w:shd w:val="clear" w:color="auto" w:fill="FFFFFF"/>
        </w:rPr>
        <w:t>的绝对格式来接受请求）、网关、通道】</w:t>
      </w:r>
    </w:p>
    <w:p w14:paraId="27B41237" w14:textId="77777777" w:rsidR="004C7EC4" w:rsidRDefault="004C7EC4" w:rsidP="004C7EC4">
      <w:pPr>
        <w:jc w:val="left"/>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四、</w:t>
      </w:r>
      <w:r>
        <w:rPr>
          <w:rFonts w:ascii="Arial" w:hAnsi="Arial" w:cs="Arial" w:hint="eastAsia"/>
          <w:color w:val="333333"/>
          <w:sz w:val="28"/>
          <w:szCs w:val="28"/>
          <w:shd w:val="clear" w:color="auto" w:fill="FFFFFF"/>
        </w:rPr>
        <w:t>U</w:t>
      </w:r>
      <w:r>
        <w:rPr>
          <w:rFonts w:ascii="Arial" w:hAnsi="Arial" w:cs="Arial"/>
          <w:color w:val="333333"/>
          <w:sz w:val="28"/>
          <w:szCs w:val="28"/>
          <w:shd w:val="clear" w:color="auto" w:fill="FFFFFF"/>
        </w:rPr>
        <w:t>RI</w:t>
      </w:r>
      <w:r>
        <w:rPr>
          <w:rFonts w:ascii="Arial" w:hAnsi="Arial" w:cs="Arial" w:hint="eastAsia"/>
          <w:color w:val="333333"/>
          <w:sz w:val="28"/>
          <w:szCs w:val="28"/>
          <w:shd w:val="clear" w:color="auto" w:fill="FFFFFF"/>
        </w:rPr>
        <w:t>：</w:t>
      </w:r>
    </w:p>
    <w:p w14:paraId="422B9A40" w14:textId="77777777" w:rsidR="004C7EC4" w:rsidRDefault="004C7EC4" w:rsidP="004C7EC4">
      <w:pPr>
        <w:jc w:val="left"/>
        <w:rPr>
          <w:sz w:val="28"/>
          <w:szCs w:val="28"/>
        </w:rPr>
      </w:pPr>
      <w:r>
        <w:rPr>
          <w:noProof/>
        </w:rPr>
        <w:drawing>
          <wp:inline distT="0" distB="0" distL="0" distR="0" wp14:anchorId="2C450867" wp14:editId="6F600FFC">
            <wp:extent cx="5274310" cy="2473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73960"/>
                    </a:xfrm>
                    <a:prstGeom prst="rect">
                      <a:avLst/>
                    </a:prstGeom>
                    <a:noFill/>
                    <a:ln>
                      <a:noFill/>
                    </a:ln>
                  </pic:spPr>
                </pic:pic>
              </a:graphicData>
            </a:graphic>
          </wp:inline>
        </w:drawing>
      </w:r>
    </w:p>
    <w:p w14:paraId="1DC97406" w14:textId="77777777" w:rsidR="004C7EC4" w:rsidRDefault="004C7EC4" w:rsidP="004C7EC4">
      <w:pPr>
        <w:jc w:val="left"/>
        <w:rPr>
          <w:sz w:val="28"/>
          <w:szCs w:val="28"/>
        </w:rPr>
      </w:pPr>
      <w:r>
        <w:rPr>
          <w:noProof/>
        </w:rPr>
        <w:drawing>
          <wp:inline distT="0" distB="0" distL="0" distR="0" wp14:anchorId="53523C11" wp14:editId="14D74C64">
            <wp:extent cx="5274310" cy="2310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10130"/>
                    </a:xfrm>
                    <a:prstGeom prst="rect">
                      <a:avLst/>
                    </a:prstGeom>
                    <a:noFill/>
                    <a:ln>
                      <a:noFill/>
                    </a:ln>
                  </pic:spPr>
                </pic:pic>
              </a:graphicData>
            </a:graphic>
          </wp:inline>
        </w:drawing>
      </w:r>
    </w:p>
    <w:p w14:paraId="5474DDCC" w14:textId="77777777" w:rsidR="004C7EC4" w:rsidRPr="004C7EC4" w:rsidRDefault="004C7EC4" w:rsidP="004C7EC4">
      <w:pPr>
        <w:jc w:val="left"/>
        <w:rPr>
          <w:sz w:val="28"/>
          <w:szCs w:val="28"/>
        </w:rPr>
      </w:pPr>
    </w:p>
    <w:sectPr w:rsidR="004C7EC4" w:rsidRPr="004C7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54792" w14:textId="77777777" w:rsidR="00DE1E10" w:rsidRDefault="00DE1E10" w:rsidP="00DE1E10">
      <w:r>
        <w:separator/>
      </w:r>
    </w:p>
  </w:endnote>
  <w:endnote w:type="continuationSeparator" w:id="0">
    <w:p w14:paraId="064CE270" w14:textId="77777777" w:rsidR="00DE1E10" w:rsidRDefault="00DE1E10" w:rsidP="00DE1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70D59" w14:textId="77777777" w:rsidR="00DE1E10" w:rsidRDefault="00DE1E10" w:rsidP="00DE1E10">
      <w:r>
        <w:separator/>
      </w:r>
    </w:p>
  </w:footnote>
  <w:footnote w:type="continuationSeparator" w:id="0">
    <w:p w14:paraId="4A7F96EF" w14:textId="77777777" w:rsidR="00DE1E10" w:rsidRDefault="00DE1E10" w:rsidP="00DE1E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7C"/>
    <w:rsid w:val="000D7942"/>
    <w:rsid w:val="00162BE0"/>
    <w:rsid w:val="003103E2"/>
    <w:rsid w:val="004C597C"/>
    <w:rsid w:val="004C7EC4"/>
    <w:rsid w:val="006E0F52"/>
    <w:rsid w:val="00732591"/>
    <w:rsid w:val="009B5543"/>
    <w:rsid w:val="00BA4903"/>
    <w:rsid w:val="00DE1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FA5A6"/>
  <w15:chartTrackingRefBased/>
  <w15:docId w15:val="{3665CF97-422B-4435-97DC-F6F0CE0C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E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1E10"/>
    <w:rPr>
      <w:sz w:val="18"/>
      <w:szCs w:val="18"/>
    </w:rPr>
  </w:style>
  <w:style w:type="paragraph" w:styleId="a5">
    <w:name w:val="footer"/>
    <w:basedOn w:val="a"/>
    <w:link w:val="a6"/>
    <w:uiPriority w:val="99"/>
    <w:unhideWhenUsed/>
    <w:rsid w:val="00DE1E10"/>
    <w:pPr>
      <w:tabs>
        <w:tab w:val="center" w:pos="4153"/>
        <w:tab w:val="right" w:pos="8306"/>
      </w:tabs>
      <w:snapToGrid w:val="0"/>
      <w:jc w:val="left"/>
    </w:pPr>
    <w:rPr>
      <w:sz w:val="18"/>
      <w:szCs w:val="18"/>
    </w:rPr>
  </w:style>
  <w:style w:type="character" w:customStyle="1" w:styleId="a6">
    <w:name w:val="页脚 字符"/>
    <w:basedOn w:val="a0"/>
    <w:link w:val="a5"/>
    <w:uiPriority w:val="99"/>
    <w:rsid w:val="00DE1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希</dc:creator>
  <cp:keywords/>
  <dc:description/>
  <cp:lastModifiedBy>袁 希</cp:lastModifiedBy>
  <cp:revision>2</cp:revision>
  <dcterms:created xsi:type="dcterms:W3CDTF">2020-02-08T07:57:00Z</dcterms:created>
  <dcterms:modified xsi:type="dcterms:W3CDTF">2020-02-08T07:57:00Z</dcterms:modified>
</cp:coreProperties>
</file>