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问题</w:t>
      </w:r>
      <w:r>
        <w:rPr>
          <w:rFonts w:hint="eastAsia"/>
          <w:lang w:val="en-US" w:eastAsia="zh-CN"/>
        </w:rPr>
        <w:t>1： 存在http代理风险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5270500" cy="312610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修改建议：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删掉相关代码，禁止走代理，系统部署时使用境外服务器即可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问题</w:t>
      </w:r>
      <w:r>
        <w:rPr>
          <w:rFonts w:hint="eastAsia"/>
          <w:lang w:val="en-US" w:eastAsia="zh-CN"/>
        </w:rPr>
        <w:t>2： 本地维护nonce值，未考虑与链上nonce不一致的情况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交易广播出去之后，存在以下几种情况，会导致nonce值不一致：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交易在交易池中可能被移除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因为RPC节点重启，交易池（内存）中未确认的交易丢失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RPC节点服务商有负载均衡机制，不同节点之间的交易池同步存在延时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23735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修改建议：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定时获取链上最新的nonce值， 对比</w:t>
      </w:r>
      <w:r>
        <w:rPr>
          <w:rFonts w:hint="default"/>
          <w:color w:val="FF0000"/>
          <w:lang w:val="en-US" w:eastAsia="zh-CN"/>
        </w:rPr>
        <w:t xml:space="preserve">“latest” </w:t>
      </w:r>
      <w:r>
        <w:rPr>
          <w:rFonts w:hint="eastAsia"/>
          <w:color w:val="FF0000"/>
          <w:lang w:val="en-US" w:eastAsia="zh-CN"/>
        </w:rPr>
        <w:t xml:space="preserve">和 </w:t>
      </w:r>
      <w:r>
        <w:rPr>
          <w:rFonts w:hint="default"/>
          <w:color w:val="FF0000"/>
          <w:lang w:val="en-US" w:eastAsia="zh-CN"/>
        </w:rPr>
        <w:t>“pending”</w:t>
      </w:r>
      <w:r>
        <w:rPr>
          <w:rFonts w:hint="eastAsia"/>
          <w:color w:val="FF0000"/>
          <w:lang w:val="en-US" w:eastAsia="zh-CN"/>
        </w:rPr>
        <w:t>状态的nonce是否一致：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</w:t>
      </w:r>
      <w:r>
        <w:rPr>
          <w:rFonts w:hint="default"/>
          <w:color w:val="FF0000"/>
          <w:lang w:val="en-US" w:eastAsia="zh-CN"/>
        </w:rPr>
        <w:t xml:space="preserve">“latest” </w:t>
      </w:r>
      <w:r>
        <w:rPr>
          <w:rFonts w:hint="eastAsia"/>
          <w:color w:val="FF0000"/>
          <w:lang w:val="en-US" w:eastAsia="zh-CN"/>
        </w:rPr>
        <w:t xml:space="preserve">和 </w:t>
      </w:r>
      <w:r>
        <w:rPr>
          <w:rFonts w:hint="default"/>
          <w:color w:val="FF0000"/>
          <w:lang w:val="en-US" w:eastAsia="zh-CN"/>
        </w:rPr>
        <w:t>“pending”</w:t>
      </w:r>
      <w:r>
        <w:rPr>
          <w:rFonts w:hint="eastAsia"/>
          <w:color w:val="FF0000"/>
          <w:lang w:val="en-US" w:eastAsia="zh-CN"/>
        </w:rPr>
        <w:t>状态的nonce一致，则说明没有pending状态的交易，则更新本地nonce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如果不一致，</w:t>
      </w:r>
      <w:r>
        <w:rPr>
          <w:rFonts w:hint="default"/>
          <w:color w:val="FF0000"/>
          <w:lang w:val="en-US" w:eastAsia="zh-CN"/>
        </w:rPr>
        <w:t>”pending”</w:t>
      </w:r>
      <w:r>
        <w:rPr>
          <w:rFonts w:hint="eastAsia"/>
          <w:color w:val="FF0000"/>
          <w:lang w:val="en-US" w:eastAsia="zh-CN"/>
        </w:rPr>
        <w:t>一定大于等于“latest”，保险起见，应该等待3～6s（BSC的2个区块时间）， 等 “pending”的nonce 与 “latest”的nonce达成一致。然后更新本地的nonce.</w:t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注意：</w:t>
      </w:r>
      <w:r>
        <w:rPr>
          <w:rFonts w:hint="eastAsia"/>
          <w:color w:val="FF0000"/>
          <w:lang w:val="en-US" w:eastAsia="zh-CN"/>
        </w:rPr>
        <w:t xml:space="preserve"> 以上定时更新的操作，应该加互斥锁， 以确保不能发送交易。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7BBB44"/>
    <w:multiLevelType w:val="singleLevel"/>
    <w:tmpl w:val="FD7BBB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17A5E0"/>
    <w:rsid w:val="4A1947CF"/>
    <w:rsid w:val="56FF7C67"/>
    <w:rsid w:val="69FD98F9"/>
    <w:rsid w:val="A8F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yqq</cp:lastModifiedBy>
  <dcterms:modified xsi:type="dcterms:W3CDTF">2023-07-05T10:14:44Z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