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appendix-k--product-screenshots-register"/>
    <w:p>
      <w:pPr>
        <w:pStyle w:val="Heading1"/>
      </w:pPr>
      <w:r>
        <w:t xml:space="preserve">Appendix K — Product Screenshots Register</w:t>
      </w:r>
    </w:p>
    <w:p>
      <w:pPr>
        <w:pStyle w:val="FirstParagraph"/>
      </w:pPr>
      <w:r>
        <w:rPr>
          <w:iCs/>
          <w:i/>
        </w:rPr>
        <w:t xml:space="preserve">Compiled by Yusuf Quadri, Founder &amp; CEO, DEQUAD Ltd.</w:t>
      </w:r>
    </w:p>
    <w:p>
      <w:pPr>
        <w:pStyle w:val="BodyText"/>
      </w:pPr>
      <w:r>
        <w:t xml:space="preserve">This appendix lists the product screenshots that accompany the endorsement application. The screenshots are taken from the live application at</w:t>
      </w:r>
      <w:r>
        <w:t xml:space="preserve"> </w:t>
      </w:r>
      <w:hyperlink r:id="rId20">
        <w:r>
          <w:rPr>
            <w:rStyle w:val="Hyperlink"/>
          </w:rPr>
          <w:t xml:space="preserve">https://dequad.co.uk</w:t>
        </w:r>
      </w:hyperlink>
      <w:r>
        <w:t xml:space="preserve"> </w:t>
      </w:r>
      <w:r>
        <w:t xml:space="preserve">and from the preview iOS / Android builds.</w:t>
      </w:r>
    </w:p>
    <w:p>
      <w:pPr>
        <w:pStyle w:val="BodyText"/>
      </w:pPr>
      <w:r>
        <w:t xml:space="preserve">UKES assessors are encouraged to access the live web app directly with the credentials provided at the application interview.</w:t>
      </w:r>
    </w:p>
    <w:p>
      <w:r>
        <w:pict>
          <v:rect style="width:0;height:1.5pt" o:hralign="center" o:hrstd="t" o:hr="t"/>
        </w:pict>
      </w:r>
    </w:p>
    <w:bookmarkStart w:id="22" w:name="k1-live-application-access"/>
    <w:p>
      <w:pPr>
        <w:pStyle w:val="Heading2"/>
      </w:pPr>
      <w:r>
        <w:t xml:space="preserve">K.1 Live application access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/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app (production)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https://dequad.co.uk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app (preview)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https://review-extractor-2.preview.emergentagent.com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iOS preview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Android preview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 install link provided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student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Provided by separate secure channel at interview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admin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Provided by separate secure channel at interview</w:t>
            </w:r>
          </w:p>
        </w:tc>
      </w:tr>
    </w:tbl>
    <w:bookmarkEnd w:id="22"/>
    <w:bookmarkStart w:id="23" w:name="k2-screenshot-register"/>
    <w:p>
      <w:pPr>
        <w:pStyle w:val="Heading2"/>
      </w:pPr>
      <w:r>
        <w:t xml:space="preserve">K.2 Screenshot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K1_landing.png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 of the public landing page at dequad.co.uk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First-impression brand quality; "designed for university" positioning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K2_signup.png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.ac.uk email verification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claim is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K3_profile.png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onboarding (course / society / interests)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Compatibility-based matching, not looks-based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K4_connect.png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Connect tab — peer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matching engine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K5_match_flow.png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mutual-like → chat hand-off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Match-to-chat flow proven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K6_chat.png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In-app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network, message scanning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K7_mood_checkin.png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10-second mood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Daily-engagement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K8_mood_history.png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wellbeing baseline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trend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K9_support_chat.png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24/7 support chat (with AI auto-reply + human handover)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Out-of-hours support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K10_safeguarding_alert.png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safeguarding alert in the admin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detection in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K11_admin_dashboard.png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dashboard for partner universities (anonymised cohort metrics)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universities actually buy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K12_report_flow.png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"report a profile"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Self-protection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K13_university_admin.png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university-admin login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Multi-tenant institutional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K14_safeguarding_email.png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notification to DSL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Out-of-band alerting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K15_unread_badges.png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Unread badge logic across 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polish detail</w:t>
            </w:r>
          </w:p>
        </w:tc>
      </w:tr>
    </w:tbl>
    <w:bookmarkEnd w:id="23"/>
    <w:bookmarkStart w:id="24" w:name="k3-where-the-images-live"/>
    <w:p>
      <w:pPr>
        <w:pStyle w:val="Heading2"/>
      </w:pPr>
      <w:r>
        <w:t xml:space="preserve">K.3 Where the images live</w:t>
      </w:r>
    </w:p>
    <w:p>
      <w:pPr>
        <w:pStyle w:val="FirstParagraph"/>
      </w:pPr>
      <w:r>
        <w:t xml:space="preserve">All screenshots are stored as PNGs in:</w:t>
      </w:r>
    </w:p>
    <w:p>
      <w:pPr>
        <w:pStyle w:val="SourceCode"/>
      </w:pPr>
      <w:r>
        <w:rPr>
          <w:rStyle w:val="VerbatimChar"/>
        </w:rPr>
        <w:t xml:space="preserve">/app/visa_appendices/K_supporting/</w:t>
      </w:r>
      <w:r>
        <w:br/>
      </w:r>
      <w:r>
        <w:rPr>
          <w:rStyle w:val="VerbatimChar"/>
        </w:rPr>
        <w:t xml:space="preserve">├── K1_landing.png</w:t>
      </w:r>
      <w:r>
        <w:br/>
      </w:r>
      <w:r>
        <w:rPr>
          <w:rStyle w:val="VerbatimChar"/>
        </w:rPr>
        <w:t xml:space="preserve">├── K2_signup.png</w:t>
      </w:r>
      <w:r>
        <w:br/>
      </w:r>
      <w:r>
        <w:rPr>
          <w:rStyle w:val="VerbatimChar"/>
        </w:rPr>
        <w:t xml:space="preserve">├── K3_profile.png</w:t>
      </w:r>
      <w:r>
        <w:br/>
      </w:r>
      <w:r>
        <w:rPr>
          <w:rStyle w:val="VerbatimChar"/>
        </w:rPr>
        <w:t xml:space="preserve">├── ...</w:t>
      </w:r>
      <w:r>
        <w:br/>
      </w:r>
      <w:r>
        <w:rPr>
          <w:rStyle w:val="VerbatimChar"/>
        </w:rPr>
        <w:t xml:space="preserve">└── K15_unread_badges.png</w:t>
      </w:r>
    </w:p>
    <w:bookmarkEnd w:id="24"/>
    <w:bookmarkStart w:id="25" w:name="k4-how-to-capture-fresh-screenshots"/>
    <w:p>
      <w:pPr>
        <w:pStyle w:val="Heading2"/>
      </w:pPr>
      <w:r>
        <w:t xml:space="preserve">K.4 How to capture fresh screenshots</w:t>
      </w:r>
    </w:p>
    <w:p>
      <w:pPr>
        <w:pStyle w:val="FirstParagraph"/>
      </w:pPr>
      <w:r>
        <w:t xml:space="preserve">If UKES requests screenshots taken on a specific date:</w:t>
      </w:r>
    </w:p>
    <w:p>
      <w:pPr>
        <w:pStyle w:val="SourceCode"/>
      </w:pPr>
      <w:r>
        <w:rPr>
          <w:rStyle w:val="CommentTok"/>
        </w:rPr>
        <w:t xml:space="preserve"># Web 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./scripts/capture_product_screenshots.sh</w:t>
      </w:r>
      <w:r>
        <w:br/>
      </w:r>
      <w:r>
        <w:rPr>
          <w:rStyle w:val="CommentTok"/>
        </w:rPr>
        <w:t xml:space="preserve"># Output: /tmp/dequad-screenshots-YYYYMMDD/</w:t>
      </w:r>
    </w:p>
    <w:p>
      <w:pPr>
        <w:pStyle w:val="FirstParagraph"/>
      </w:pPr>
      <w:r>
        <w:t xml:space="preserve">A helper script will be added at</w:t>
      </w:r>
      <w:r>
        <w:t xml:space="preserve"> </w:t>
      </w:r>
      <w:r>
        <w:rPr>
          <w:rStyle w:val="VerbatimChar"/>
        </w:rPr>
        <w:t xml:space="preserve">/app/scripts/capture_product_screenshots.sh</w:t>
      </w:r>
      <w:r>
        <w:t xml:space="preserve"> </w:t>
      </w:r>
      <w:r>
        <w:t xml:space="preserve">ahead of the assessment interview to enable on-demand capture.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All screenshots are taken from the live application, contain no real student data (test profiles only), and are reproducible on request by the UKES assessor.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quad.co.uk" TargetMode="External" /><Relationship Type="http://schemas.openxmlformats.org/officeDocument/2006/relationships/hyperlink" Id="rId21" Target="https://review-extractor-2.preview.emergentagent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quad.co.uk" TargetMode="External" /><Relationship Type="http://schemas.openxmlformats.org/officeDocument/2006/relationships/hyperlink" Id="rId21" Target="https://review-extractor-2.preview.emergentagent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2026-07-26T10:27:22Z</dcterms:created>
  <dcterms:modified xsi:type="dcterms:W3CDTF">2026-07-26T10:27:22Z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