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20220218 오늘의 목표</w:t>
      </w:r>
    </w:p>
    <w:p>
      <w:pPr>
        <w:rPr>
          <w:rFonts w:hint="default"/>
        </w:rPr>
      </w:pPr>
      <w:r>
        <w:rPr>
          <w:rFonts w:hint="default"/>
        </w:rPr>
        <w:t xml:space="preserve">React State &amp; Props 다잘이해하고sprint에 </w:t>
      </w:r>
      <w:bookmarkStart w:id="0" w:name="_GoBack"/>
      <w:bookmarkEnd w:id="0"/>
      <w:r>
        <w:rPr>
          <w:rFonts w:hint="default"/>
        </w:rPr>
        <w:t>적용하기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8FD8AE5"/>
    <w:rsid w:val="A8FD8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2022-02-18T08:37:00Z</dcterms:created>
  <dc:creator>suh</dc:creator>
  <cp:lastModifiedBy>suh</cp:lastModifiedBy>
  <dcterms:modified xsi:type="dcterms:W3CDTF">2022-02-18T08:39:06Z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