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9DCD" w14:textId="77777777" w:rsidR="006C482A" w:rsidRDefault="00204FDB">
      <w:pPr>
        <w:spacing w:after="40" w:line="300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6"/>
          <w:lang w:eastAsia="ko-KR"/>
        </w:rPr>
        <w:t xml:space="preserve">마중 스마트 </w:t>
      </w:r>
      <w:proofErr w:type="spellStart"/>
      <w:r>
        <w:rPr>
          <w:rFonts w:ascii="맑은 고딕" w:eastAsia="맑은 고딕" w:hAnsi="맑은 고딕"/>
          <w:b/>
          <w:sz w:val="36"/>
          <w:lang w:eastAsia="ko-KR"/>
        </w:rPr>
        <w:t>배시넷</w:t>
      </w:r>
      <w:proofErr w:type="spellEnd"/>
      <w:r>
        <w:rPr>
          <w:rFonts w:ascii="맑은 고딕" w:eastAsia="맑은 고딕" w:hAnsi="맑은 고딕"/>
          <w:b/>
          <w:sz w:val="36"/>
          <w:lang w:eastAsia="ko-KR"/>
        </w:rPr>
        <w:t xml:space="preserve"> 사용 설명서</w:t>
      </w:r>
    </w:p>
    <w:p w14:paraId="26B186C8" w14:textId="186BA0EB" w:rsidR="006C482A" w:rsidRDefault="00204FDB">
      <w:pPr>
        <w:spacing w:after="360" w:line="300" w:lineRule="auto"/>
        <w:jc w:val="center"/>
        <w:rPr>
          <w:lang w:eastAsia="ko-KR"/>
        </w:rPr>
      </w:pPr>
      <w:r>
        <w:rPr>
          <w:rFonts w:ascii="맑은 고딕" w:eastAsia="맑은 고딕" w:hAnsi="맑은 고딕"/>
          <w:color w:val="808080"/>
          <w:lang w:eastAsia="ko-KR"/>
        </w:rPr>
        <w:t>MVP 프로토타입 간편 안내서</w:t>
      </w:r>
    </w:p>
    <w:p w14:paraId="47D6E9EA" w14:textId="77777777" w:rsidR="00EF0498" w:rsidRDefault="00204FDB" w:rsidP="00B60432">
      <w:pPr>
        <w:spacing w:before="240" w:after="120" w:line="300" w:lineRule="auto"/>
        <w:rPr>
          <w:rFonts w:ascii="맑은 고딕" w:eastAsia="맑은 고딕" w:hAnsi="맑은 고딕"/>
          <w:sz w:val="20"/>
          <w:lang w:eastAsia="ko-KR"/>
        </w:rPr>
      </w:pPr>
      <w:r w:rsidRPr="002B7716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>기본 구성</w:t>
      </w:r>
      <w:r w:rsidR="00B60432">
        <w:rPr>
          <w:rFonts w:ascii="맑은 고딕" w:eastAsia="맑은 고딕" w:hAnsi="맑은 고딕"/>
          <w:b/>
          <w:color w:val="003366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t xml:space="preserve">마중 스마트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배시넷은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배시넷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본체, 트롤리 하단부, 전원 어댑터 2개로 구성되어 있습니다. </w:t>
      </w:r>
      <w:r w:rsidR="00851C7F">
        <w:rPr>
          <w:rFonts w:ascii="맑은 고딕" w:eastAsia="맑은 고딕" w:hAnsi="맑은 고딕"/>
          <w:sz w:val="20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t>작동을 위해 두 어댑터를 모두 콘센트에 연결해 주세요. (반드시 제공된 24V 전용 어댑터만 사용)</w:t>
      </w:r>
    </w:p>
    <w:p w14:paraId="00C3E1B5" w14:textId="1114037F" w:rsidR="006C482A" w:rsidRDefault="00B60432" w:rsidP="00B60432">
      <w:pPr>
        <w:spacing w:before="240" w:after="120" w:line="300" w:lineRule="auto"/>
        <w:rPr>
          <w:rFonts w:hint="eastAsia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br/>
      </w:r>
      <w:r w:rsidR="00204FDB" w:rsidRPr="002B7716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>01. 진동 제어 (</w:t>
      </w:r>
      <w:r w:rsidR="00DD25CC">
        <w:rPr>
          <w:rFonts w:ascii="맑은 고딕" w:eastAsia="맑은 고딕" w:hAnsi="맑은 고딕" w:hint="eastAsia"/>
          <w:b/>
          <w:color w:val="003366"/>
          <w:sz w:val="24"/>
          <w:szCs w:val="24"/>
          <w:lang w:eastAsia="ko-KR"/>
        </w:rPr>
        <w:t>트롤리 하단의 박스 상부</w:t>
      </w:r>
      <w:r w:rsidR="00204FDB" w:rsidRPr="002B7716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 xml:space="preserve"> 버튼)</w:t>
      </w:r>
    </w:p>
    <w:p w14:paraId="75B688BC" w14:textId="7D0F2998" w:rsidR="006C482A" w:rsidRPr="009B03FA" w:rsidRDefault="009B03FA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짧게 누름: </w:t>
      </w:r>
      <w:r>
        <w:rPr>
          <w:rFonts w:ascii="맑은 고딕" w:eastAsia="맑은 고딕" w:hAnsi="맑은 고딕"/>
          <w:sz w:val="20"/>
          <w:lang w:eastAsia="ko-KR"/>
        </w:rPr>
        <w:t>진동을 시작하고 누를 때마다 강도가 변경됩니다. (Weak → Medium → Strong → 정지)</w:t>
      </w:r>
      <w:r w:rsidR="00204FDB">
        <w:rPr>
          <w:rFonts w:ascii="맑은 고딕" w:eastAsia="맑은 고딕" w:hAnsi="맑은 고딕"/>
          <w:sz w:val="20"/>
          <w:lang w:eastAsia="ko-KR"/>
        </w:rPr>
        <w:t>.</w:t>
      </w:r>
    </w:p>
    <w:p w14:paraId="0DEB9DEA" w14:textId="04804762" w:rsidR="009B03FA" w:rsidRDefault="009B03FA" w:rsidP="009B03FA">
      <w:pPr>
        <w:pStyle w:val="a0"/>
        <w:spacing w:after="80"/>
        <w:rPr>
          <w:rFonts w:hint="eastAsia"/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길게 누름 (3초): </w:t>
      </w:r>
      <w:r>
        <w:rPr>
          <w:rFonts w:ascii="맑은 고딕" w:eastAsia="맑은 고딕" w:hAnsi="맑은 고딕"/>
          <w:sz w:val="20"/>
          <w:lang w:eastAsia="ko-KR"/>
        </w:rPr>
        <w:t>기기 전원을 끕니다.</w:t>
      </w:r>
    </w:p>
    <w:p w14:paraId="76A88609" w14:textId="61E4FBFF" w:rsidR="006C482A" w:rsidRDefault="00204FDB" w:rsidP="009B03FA">
      <w:pPr>
        <w:pStyle w:val="a0"/>
        <w:numPr>
          <w:ilvl w:val="0"/>
          <w:numId w:val="0"/>
        </w:numPr>
        <w:spacing w:after="2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※ 주의: </w:t>
      </w:r>
      <w:r>
        <w:rPr>
          <w:rFonts w:ascii="맑은 고딕" w:eastAsia="맑은 고딕" w:hAnsi="맑은 고딕"/>
          <w:sz w:val="20"/>
          <w:lang w:eastAsia="ko-KR"/>
        </w:rPr>
        <w:t>Strong 모드는 진동 강도를 직접 손으로 확인한 후 사용해 주세요.</w:t>
      </w:r>
    </w:p>
    <w:p w14:paraId="49528923" w14:textId="77777777" w:rsidR="00EF0498" w:rsidRPr="00EF0498" w:rsidRDefault="00EF0498" w:rsidP="00EF0498">
      <w:pPr>
        <w:pStyle w:val="a0"/>
        <w:numPr>
          <w:ilvl w:val="0"/>
          <w:numId w:val="0"/>
        </w:numPr>
        <w:spacing w:after="360"/>
        <w:rPr>
          <w:rFonts w:eastAsia="맑은 고딕" w:hint="eastAsia"/>
          <w:lang w:eastAsia="ko-KR"/>
        </w:rPr>
      </w:pPr>
    </w:p>
    <w:p w14:paraId="0C3FE3E6" w14:textId="2443FCB2" w:rsidR="00EF0498" w:rsidRDefault="00EF0498" w:rsidP="00EF0498">
      <w:pPr>
        <w:pStyle w:val="a0"/>
        <w:numPr>
          <w:ilvl w:val="0"/>
          <w:numId w:val="0"/>
        </w:numPr>
        <w:spacing w:after="360"/>
        <w:ind w:left="360" w:hanging="360"/>
        <w:rPr>
          <w:rFonts w:ascii="맑은 고딕" w:eastAsia="맑은 고딕" w:hAnsi="맑은 고딕"/>
          <w:b/>
          <w:sz w:val="20"/>
          <w:lang w:eastAsia="ko-KR"/>
        </w:rPr>
      </w:pPr>
      <w:r>
        <w:rPr>
          <w:rFonts w:ascii="맑은 고딕" w:eastAsia="맑은 고딕" w:hAnsi="맑은 고딕" w:hint="eastAsia"/>
          <w:b/>
          <w:color w:val="003366"/>
          <w:sz w:val="24"/>
          <w:szCs w:val="24"/>
          <w:lang w:eastAsia="ko-KR"/>
        </w:rPr>
        <w:t xml:space="preserve">02. </w:t>
      </w:r>
      <w:r w:rsidR="00204FDB" w:rsidRPr="00EF0498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>안전 주의</w:t>
      </w:r>
    </w:p>
    <w:p w14:paraId="396E2CB3" w14:textId="3B9CDFBB" w:rsidR="006C482A" w:rsidRDefault="00204FDB" w:rsidP="00EF0498">
      <w:pPr>
        <w:pStyle w:val="a0"/>
        <w:numPr>
          <w:ilvl w:val="0"/>
          <w:numId w:val="0"/>
        </w:numPr>
        <w:spacing w:after="360"/>
        <w:ind w:left="360" w:hanging="360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문제 발생 시 즉시 전원 어댑터 두 개를 모두 분리해 주세요. 본 제품은 MVP 프로토타입입니다.</w:t>
      </w:r>
    </w:p>
    <w:p w14:paraId="02AB7725" w14:textId="77777777" w:rsidR="00EF0498" w:rsidRDefault="00EF0498" w:rsidP="00EF0498">
      <w:pPr>
        <w:pStyle w:val="a0"/>
        <w:numPr>
          <w:ilvl w:val="0"/>
          <w:numId w:val="0"/>
        </w:numPr>
        <w:spacing w:after="360"/>
        <w:ind w:left="360" w:hanging="360"/>
        <w:rPr>
          <w:lang w:eastAsia="ko-KR"/>
        </w:rPr>
      </w:pPr>
    </w:p>
    <w:p w14:paraId="5003BFEF" w14:textId="496453B8" w:rsidR="00204FDB" w:rsidRPr="00FB1F6B" w:rsidRDefault="00FB1F6B" w:rsidP="00FB1F6B">
      <w:pPr>
        <w:spacing w:before="120" w:after="120" w:line="300" w:lineRule="auto"/>
        <w:rPr>
          <w:rFonts w:eastAsia="맑은 고딕"/>
          <w:sz w:val="24"/>
          <w:szCs w:val="24"/>
          <w:lang w:eastAsia="ko-KR"/>
        </w:rPr>
      </w:pPr>
      <w:r w:rsidRPr="00FB1F6B">
        <w:rPr>
          <w:rFonts w:ascii="맑은 고딕" w:eastAsia="맑은 고딕" w:hAnsi="맑은 고딕"/>
          <w:b/>
          <w:color w:val="646464"/>
          <w:sz w:val="24"/>
          <w:szCs w:val="24"/>
          <w:lang w:eastAsia="ko-KR"/>
        </w:rPr>
        <w:t xml:space="preserve">문의 및 </w:t>
      </w:r>
      <w:r w:rsidR="00E162F0">
        <w:rPr>
          <w:rFonts w:ascii="맑은 고딕" w:eastAsia="맑은 고딕" w:hAnsi="맑은 고딕" w:hint="eastAsia"/>
          <w:b/>
          <w:color w:val="646464"/>
          <w:sz w:val="24"/>
          <w:szCs w:val="24"/>
          <w:lang w:eastAsia="ko-KR"/>
        </w:rPr>
        <w:t xml:space="preserve">긴급 </w:t>
      </w:r>
      <w:r w:rsidRPr="00FB1F6B">
        <w:rPr>
          <w:rFonts w:ascii="맑은 고딕" w:eastAsia="맑은 고딕" w:hAnsi="맑은 고딕"/>
          <w:b/>
          <w:color w:val="646464"/>
          <w:sz w:val="24"/>
          <w:szCs w:val="24"/>
          <w:lang w:eastAsia="ko-KR"/>
        </w:rPr>
        <w:t>연락처</w:t>
      </w:r>
      <w:r w:rsidRPr="00FB1F6B">
        <w:rPr>
          <w:rFonts w:ascii="맑은 고딕" w:eastAsia="맑은 고딕" w:hAnsi="맑은 고딕"/>
          <w:b/>
          <w:color w:val="646464"/>
          <w:sz w:val="24"/>
          <w:szCs w:val="24"/>
          <w:lang w:eastAsia="ko-KR"/>
        </w:rPr>
        <w:br/>
        <w:t>조영석 (010-7515-3169</w:t>
      </w:r>
      <w:proofErr w:type="gramStart"/>
      <w:r w:rsidRPr="00FB1F6B">
        <w:rPr>
          <w:rFonts w:ascii="맑은 고딕" w:eastAsia="맑은 고딕" w:hAnsi="맑은 고딕"/>
          <w:b/>
          <w:color w:val="646464"/>
          <w:sz w:val="24"/>
          <w:szCs w:val="24"/>
          <w:lang w:eastAsia="ko-KR"/>
        </w:rPr>
        <w:t>)  |</w:t>
      </w:r>
      <w:proofErr w:type="gramEnd"/>
      <w:r w:rsidRPr="00FB1F6B">
        <w:rPr>
          <w:rFonts w:ascii="맑은 고딕" w:eastAsia="맑은 고딕" w:hAnsi="맑은 고딕"/>
          <w:b/>
          <w:color w:val="646464"/>
          <w:sz w:val="24"/>
          <w:szCs w:val="24"/>
          <w:lang w:eastAsia="ko-KR"/>
        </w:rPr>
        <w:t xml:space="preserve">  오동규 (010-2074-7196)</w:t>
      </w:r>
    </w:p>
    <w:sectPr w:rsidR="00204FDB" w:rsidRPr="00FB1F6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3219">
    <w:abstractNumId w:val="8"/>
  </w:num>
  <w:num w:numId="2" w16cid:durableId="1163165052">
    <w:abstractNumId w:val="6"/>
  </w:num>
  <w:num w:numId="3" w16cid:durableId="786313220">
    <w:abstractNumId w:val="5"/>
  </w:num>
  <w:num w:numId="4" w16cid:durableId="1123690317">
    <w:abstractNumId w:val="4"/>
  </w:num>
  <w:num w:numId="5" w16cid:durableId="1168324739">
    <w:abstractNumId w:val="7"/>
  </w:num>
  <w:num w:numId="6" w16cid:durableId="811288181">
    <w:abstractNumId w:val="3"/>
  </w:num>
  <w:num w:numId="7" w16cid:durableId="466238792">
    <w:abstractNumId w:val="2"/>
  </w:num>
  <w:num w:numId="8" w16cid:durableId="257835992">
    <w:abstractNumId w:val="1"/>
  </w:num>
  <w:num w:numId="9" w16cid:durableId="181587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D38"/>
    <w:rsid w:val="0015074B"/>
    <w:rsid w:val="00204FDB"/>
    <w:rsid w:val="0029639D"/>
    <w:rsid w:val="002B7716"/>
    <w:rsid w:val="00326F90"/>
    <w:rsid w:val="00334CC1"/>
    <w:rsid w:val="005A1BDA"/>
    <w:rsid w:val="006C482A"/>
    <w:rsid w:val="00851C7F"/>
    <w:rsid w:val="009B03FA"/>
    <w:rsid w:val="00AA1D8D"/>
    <w:rsid w:val="00B47730"/>
    <w:rsid w:val="00B60432"/>
    <w:rsid w:val="00CB0664"/>
    <w:rsid w:val="00DD25CC"/>
    <w:rsid w:val="00DF2D69"/>
    <w:rsid w:val="00E162F0"/>
    <w:rsid w:val="00EF0498"/>
    <w:rsid w:val="00F6513C"/>
    <w:rsid w:val="00FB1F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AA29DFE-39C8-48A9-8AEC-0D5ACF71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335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 Gyu Oh</cp:lastModifiedBy>
  <cp:revision>2</cp:revision>
  <dcterms:created xsi:type="dcterms:W3CDTF">2026-06-10T07:48:00Z</dcterms:created>
  <dcterms:modified xsi:type="dcterms:W3CDTF">2026-06-10T07:48:00Z</dcterms:modified>
  <cp:category/>
</cp:coreProperties>
</file>