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518.397216796875" w:line="240" w:lineRule="auto"/>
        <w:ind w:right="3175.9454345703125" w:firstLine="720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§</w:t>
        <w:tab/>
        <w:t xml:space="preserve">Assignment 04: Layout Lina Bo Bardi</w:t>
      </w:r>
    </w:p>
    <w:p w:rsidR="00000000" w:rsidDel="00000000" w:rsidP="00000000" w:rsidRDefault="00000000" w:rsidRPr="00000000" w14:paraId="00000002">
      <w:pPr>
        <w:widowControl w:val="0"/>
        <w:spacing w:before="518.397216796875" w:line="240" w:lineRule="auto"/>
        <w:ind w:right="3175.9454345703125" w:firstLine="720"/>
        <w:rPr>
          <w:rFonts w:ascii="Consolas" w:cs="Consolas" w:eastAsia="Consolas" w:hAnsi="Consolas"/>
          <w:color w:val="ff00ff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21.989999771118164"/>
          <w:szCs w:val="21.98999977111816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widowControl w:val="0"/>
        <w:spacing w:before="628.37646484375" w:lineRule="auto"/>
        <w:ind w:left="720" w:right="41.9482421875" w:firstLine="0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Using your new understanding of web page layout, apply a Flexbox or CSS Grid layout to Houses or Museums? by Lina Bo Bardi. You’ve already marked up the content in a previous assignment. Keep in mind variety and consistency – via conceptual grouping, whitespace, location and contrast.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