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38"/>
      </w:tblGrid>
      <w:tr>
        <w:trPr>
          <w:trHeight w:val="11906" w:hRule="exact"/>
        </w:trPr>
        <w:tc>
          <w:tcPr>
            <w:tcW w:type="dxa" w:w="16838"/>
            <w:shd w:fill="007C5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520"/>
              <w:jc w:val="center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8"/>
                <w:szCs w:val="58"/>
              </w:rPr>
              <w:t xml:space="preserve">예방보전(PM) 점검표</w:t>
            </w:r>
          </w:p>
          <w:p>
            <w:pPr>
              <w:spacing w:after="4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6"/>
                <w:szCs w:val="26"/>
              </w:rPr>
              <w:t xml:space="preserve">Preventive Maintenance Checklist</w:t>
            </w:r>
          </w:p>
          <w:p>
            <w:pPr>
              <w:spacing w:after="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자동용기포장기 (컵실링기)</w:t>
            </w:r>
          </w:p>
          <w:p>
            <w:pPr>
              <w:spacing w:after="6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모델 HW-103RT300  ·  일상 · 주간 · 월간 · 연간  ·  컵과일 포장라인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문서번호  PM-PKG-2026-001   |   Rev.0   |   근거 URS-PKG-2026-001 (DC-04)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2026. 09. 09.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공무팀 (생산지원)</w:t>
            </w:r>
          </w:p>
        </w:tc>
      </w:tr>
    </w:tbl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문서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12338"/>
      </w:tblGrid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PM-PKG-2026-001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예방보전(PM) 점검표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대상설비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/ 모델 HW-103RT300 / 설비관리번호: ____________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적용라인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컵과일 포장라인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근거문서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URS-PKG-2026-001 (DC-04), 공급자 제출 PM 주기표, 취급설명서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관리 부서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(생산지원) — 일상 점검은 생산팀 작업자 수행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작성부서 / 작성일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/ 2026-09-09 / Rev.0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개정 이력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800"/>
        <w:gridCol w:w="8400"/>
        <w:gridCol w:w="2019"/>
        <w:gridCol w:w="2019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개정일</w:t>
            </w:r>
          </w:p>
        </w:tc>
        <w:tc>
          <w:tcPr>
            <w:tcW w:type="dxa" w:w="8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 내용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승인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2026-09-09</w:t>
            </w:r>
          </w:p>
        </w:tc>
        <w:tc>
          <w:tcPr>
            <w:tcW w:type="dxa" w:w="8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최초 작성 (설비 도입 시 기준)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1.  개요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1.1  목적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자동용기포장기(컵실링기) HW-103RT300의 계획적 예방보전(PM)을 통해 사후보전(BM)을 최소화하고, 실링 품질(밀봉성 · 정위치)과 위생 상태를 안정적으로 유지한다. 본 점검표는 현장에서 그대로 기입하여 점검 이력으로 보관한다.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1.2  판정 표기 및 조치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5000"/>
        <w:gridCol w:w="89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표기</w:t>
            </w:r>
          </w:p>
        </w:tc>
        <w:tc>
          <w:tcPr>
            <w:tcW w:type="dxa" w:w="5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89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○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양호 — 기준 충족</w:t>
            </w:r>
          </w:p>
        </w:tc>
        <w:tc>
          <w:tcPr>
            <w:tcW w:type="dxa" w:w="8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조치 없음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△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주의 — 기준 내이나 경향 이상 또는 마모 진행</w:t>
            </w:r>
          </w:p>
        </w:tc>
        <w:tc>
          <w:tcPr>
            <w:tcW w:type="dxa" w:w="8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경과 관찰, 차기 점검 시 재확인, 소모품 발주 검토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×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불량 — 기준 미달 또는 고장</w:t>
            </w:r>
          </w:p>
        </w:tc>
        <w:tc>
          <w:tcPr>
            <w:tcW w:type="dxa" w:w="8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즉시 공무팀 통보, 생산 정지 여부 판단, 고장 이력 기록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─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8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사유 비고란 기재</w:t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1.3  점검 주기 및 담당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800"/>
        <w:gridCol w:w="2400"/>
        <w:gridCol w:w="1600"/>
        <w:gridCol w:w="1400"/>
        <w:gridCol w:w="47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3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실시 시점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소요 시간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기록 보관</w:t>
            </w:r>
          </w:p>
        </w:tc>
        <w:tc>
          <w:tcPr>
            <w:tcW w:type="dxa" w:w="4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매 작업 전 · 작업 중 · 작업 후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 작업자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약 15분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1년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이상 발견 시 즉시 공무팀 통보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매주 1회 (생산 종료 후)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+ 생산팀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약 60분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3년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세척과 병행 실시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월간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매월 1회 (비가동일)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약 120분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3년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전원 차단 · LOTO 실시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연간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 1회 (연간 정비 기간)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+ 공급자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약 1일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폐기 시까지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계측기 교정 · 오버홀 포함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2.  안전 준수사항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 작업 자체가 재해 원인이 되지 않도록 아래 사항을 반드시 준수한다.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 전 반드시 전원 차단 및 LOTO(잠금 · 표지) 실시, 공압 잔압 배출밸브 개방 — 근거: 산업안전보건기준에 관한 규칙 제88조(기계의 동력차단장치)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실링 히터부 점검은 충분히 냉각(표면 40 ℃ 이하) 후 실시 — 화상 위험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구동부 · 회전부 점검은 2인 작업 원칙, 1인은 조작부에서 대기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안전 커버 · 인터록을 임의 해체하거나 무효화하지 않는다. 해체한 경우 복구 후 인터록 작동을 반드시 재확인한다.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세척 시 제어반 · 모터 · 센서에 직수 금지. 물청소 구역 외 부위는 젖은 천으로 닦는다.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트리밍 커터 취급 시 절단 방지 장갑 착용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점검용 윤활제 · 세제는 식품용(NSF H1 / 식품기계용)만 사용하며, 일반 공업용 사용을 금지한다.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 결과 「×」 발생 시 임의 조치하지 않고 공무팀 통보 후 조치 — 생산 재개 판단은 공무팀이 한다.</w:t>
      </w:r>
    </w:p>
    <w:p>
      <w:pPr>
        <w:spacing w:after="200"/>
      </w:pPr>
    </w:p>
    <w:p>
      <w:pPr>
        <w:spacing w:after="100" w:before="80" w:line="295"/>
      </w:pPr>
      <w:r>
        <w:rPr>
          <w:rFonts w:ascii="맑은 고딕" w:cs="맑은 고딕" w:eastAsia="맑은 고딕" w:hAnsi="맑은 고딕"/>
          <w:b/>
          <w:bCs/>
          <w:color w:val="007C5E"/>
          <w:sz w:val="19"/>
          <w:szCs w:val="19"/>
        </w:rPr>
        <w:t xml:space="preserve">점검 결과 「×」 발생 시 임의 조치 금지 — 공무팀 통보 후 조치하고, 생산 재개 판단은 공무팀이 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3.  일상 점검표  (매 작업 전 · 중 · 후 / 생산팀 작업자)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설비관리번호: ____________     점검 주간: ______년 ______월 ______주 (____/____ ~ ____/____)     판정 표기:  ○ 양호  /  △ 주의  /  × 불량  /  ─ 해당없음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3400"/>
        <w:gridCol w:w="4600"/>
        <w:gridCol w:w="926"/>
        <w:gridCol w:w="926"/>
        <w:gridCol w:w="926"/>
        <w:gridCol w:w="926"/>
        <w:gridCol w:w="926"/>
        <w:gridCol w:w="926"/>
        <w:gridCol w:w="932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기준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</w:t>
            </w:r>
          </w:p>
        </w:tc>
        <w:tc>
          <w:tcPr>
            <w:tcW w:type="dxa" w:w="92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토</w:t>
            </w:r>
          </w:p>
        </w:tc>
        <w:tc>
          <w:tcPr>
            <w:tcW w:type="dxa" w:w="932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</w:t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헤드(금형) 표면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이물 · 필름 잔재 · 눌림 없음 (작업 전)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도달 및 표시 안정 (설정 ±3 ℃)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정렬 가이드 · 포켓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이물 · 손상 · 유동 없음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롤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잔량 확인 · 사행 없음 · 지관 고정 양호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센서 렌즈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오염 없음 (에어 블로우 청소)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커터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절단면 버 발생 없음 (육안)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회수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회수함 비움 · 회수 라인 막힘 없음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패드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오염 · 경화 · 균열 없음, 흡착력 정상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진공도 게이지 사양값 도달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 유지 · 에어필터 드레인 배출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벨트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이물 · 사행 · 장력 이상 없음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비상정지 버튼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전 1회 작동 확인 (2개소)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 커버 · 인터록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체결 상태 양호 · 개방 시 정지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이상음 · 진동 · 누유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이상 없음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첫 제품 실링 상태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외관 · 밀봉 · 아이마크 정위치 양호 (시작 검사)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 후 세척 · 소독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식품 접촉부 세척 · 소독 완료 · 물기 제거</w:t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819"/>
        <w:gridCol w:w="1819"/>
        <w:gridCol w:w="1819"/>
        <w:gridCol w:w="1819"/>
        <w:gridCol w:w="1819"/>
        <w:gridCol w:w="1819"/>
        <w:gridCol w:w="1824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</w:t>
            </w:r>
          </w:p>
        </w:tc>
        <w:tc>
          <w:tcPr>
            <w:tcW w:type="dxa" w:w="18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토</w:t>
            </w:r>
          </w:p>
        </w:tc>
        <w:tc>
          <w:tcPr>
            <w:tcW w:type="dxa" w:w="1824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</w:t>
            </w: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점검자 (서명)</w:t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2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이상 조치 내용</w:t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2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반장 확인 (서명)</w:t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2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  주간 점검표  (매주 1회 / 공무팀 + 생산팀)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점검일: ______년 ______월 ______일     점검자: ____________     입회: ____________     전원 차단 · LOTO 실시 여부: □ 실시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3200"/>
        <w:gridCol w:w="4400"/>
        <w:gridCol w:w="1300"/>
        <w:gridCol w:w="2600"/>
        <w:gridCol w:w="2988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기준</w:t>
            </w:r>
          </w:p>
        </w:tc>
        <w:tc>
          <w:tcPr>
            <w:tcW w:type="dxa" w:w="13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 · 관찰 내용</w:t>
            </w:r>
          </w:p>
        </w:tc>
        <w:tc>
          <w:tcPr>
            <w:tcW w:type="dxa" w:w="29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금형 분해 청소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후 청소, 표면 손상 · 마모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커터 날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마모 · 이 빠짐 없음, 필요 시 교체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패드 분해 세척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세척 및 균열 점검, 필요 시 교체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하부 · 프레임 하부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잔재물 · 오염 제거, 물 고임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센서 감도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테스트 실링 20컵 정위치 (±1.5 mm / ±3°)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 배관 · 필터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누기 없음, 필터 오염 없음, 펌프 오일 레벨 정상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에어 배관 누기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비눗물 또는 청음 점검, 누기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체인 · 가이드 급유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NSF H1 그리스 · 체인오일 도포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온도 센서 표시 정확도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접촉식 온도계 대비 편차 ±3 ℃ 이내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제어반 내부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먼지 점검 (전원 차단 후 에어 블로우), 냉각팬 작동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볼트 · 너트 풀림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진동부 위주 조임 확인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알람 이력 확인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반복 알람 유무 확인 및 원인 분석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판정 표기: ○ 양호 / △ 주의 / × 불량 / ─ 해당없음 — 「×」 항목은 6장 고장 이력 및 조치 기록표에 반드시 등재한다.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  월간 점검표  (매월 1회 / 공무팀)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점검일: ______년 ______월 ______일     점검자: ____________     LOTO 실시: □ 실시     공압 잔압 배출: □ 실시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2800"/>
        <w:gridCol w:w="3400"/>
        <w:gridCol w:w="2800"/>
        <w:gridCol w:w="1300"/>
        <w:gridCol w:w="1600"/>
        <w:gridCol w:w="2588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방법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13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</w:t>
            </w:r>
          </w:p>
        </w:tc>
        <w:tc>
          <w:tcPr>
            <w:tcW w:type="dxa" w:w="25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히터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저항값 측정 및 절연 확인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기준: ______ Ω / 절연 1 MΩ 이상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압력 (공압 실린더)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작동 압력 확인 및 조정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조건값 ± 허용범위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금형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치수 · 형상 마모 점검 (샘플 실측)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이형 형상 100.5×113 mm 재현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오일 상태 · 필터 점검, 교환 판단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변색 · 유량 저하 시 교환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감속기 · 구동부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이음 · 발열 · 오일 누유 점검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표면온도 ______ ℃ 이하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인버터 · PLC 냉각팬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작동 확인 및 필터 청소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정상 회전 · 이음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 상태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단자 조임 확인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결선 이상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안전장치 전 항목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비상정지 2개소 · 전 도어 인터록 기능 시험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항목 정상 동작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벨트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마모 · 경화 · 이음부 점검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균열 · 박리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소음 측정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80 dB(A) 이하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예비품 재고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실사 및 발주 필요 여부 판단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권장 재고 수량 이상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밀봉성 샘플링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도립 누액 시험 20컵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누액 0건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6.  연간 점검표  (연 1회 / 공무팀 + 공급자)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점검일: ______년 ______월 ______일     당사 점검자: ____________     공급자 입회: ____________ (하이퍼박(주))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2800"/>
        <w:gridCol w:w="3400"/>
        <w:gridCol w:w="2800"/>
        <w:gridCol w:w="1300"/>
        <w:gridCol w:w="1600"/>
        <w:gridCol w:w="2588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방법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13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</w:t>
            </w:r>
          </w:p>
        </w:tc>
        <w:tc>
          <w:tcPr>
            <w:tcW w:type="dxa" w:w="25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전동기 절연저항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500V 메거 측정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 MΩ 이상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접지저항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접지저항계 측정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______ Ω 이하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제어반 단자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전체 조임 및 열화상 점검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이상 발열부 없음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히터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상태 점검 및 예방 교체 판단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12개월 경과 시 교체 검토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오버홀 또는 제조사 점검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기준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감속기 오일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교환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규정 오일 (H1)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베어링 · 부싱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마모 실측 및 교체 판단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유격 기준 이내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온도 센서 교정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온도계 대비 교정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편차 ±3 ℃ 이내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압력계 · 진공게이지 교정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교정 또는 교체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지시 오차 기준 이내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수평 재조정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수평기 4방향 측정 및 조정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기준 이내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식품 접촉부 재질 상태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발청 · 부식 · 미세 크랙 점검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이상 없음 (이상 시 즉시 교체)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 표지 · 명판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탈락 · 퇴색 점검 및 교체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판독 가능 상태 유지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도면 · SOP · PM표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최신 개정 반영 여부 확인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현행화 완료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연간 고장 이력 분석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고장 유형 분석 및 PM 주기 재검토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개정 필요 시 Rev. 상향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계측기 교정(온도 센서 · 압력계 · 진공게이지) 및 절연저항 · 접지저항 측정 결과는 성적서를 첨부하여 함께 보관한다.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7.  연간 PM 이행 관리표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관리 연도: ______년     실시 완료 시 ○, 미실시 시 × 표기. 미실시 사유는 하단 비고에 기재한다.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7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구분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6월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7월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8월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9월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10월</w:t>
            </w:r>
          </w:p>
        </w:tc>
        <w:tc>
          <w:tcPr>
            <w:tcW w:type="dxa" w:w="1011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11월</w:t>
            </w:r>
          </w:p>
        </w:tc>
        <w:tc>
          <w:tcPr>
            <w:tcW w:type="dxa" w:w="1017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12월</w:t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일상 (월 전량 실시)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주간 (월 4~5회)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월간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연간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분해 세척 (월 1회)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소모품 교체 발생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고장 발생 건수</w:t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미실시 사유 및 특이사항 :  ______________________________________________________________________________________________________________________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                     ______________________________________________________________________________________________________________________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8.  소모품 · 예비품 교체 주기 및 이력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권장 주기와 판단 기준 중 먼저 도달한 시점에 교체한다. 교체 시 최근 교체일과 차기 예정일을 갱신한다.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2400"/>
        <w:gridCol w:w="1800"/>
        <w:gridCol w:w="1700"/>
        <w:gridCol w:w="3000"/>
        <w:gridCol w:w="1200"/>
        <w:gridCol w:w="1400"/>
        <w:gridCol w:w="2988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규격 / 사양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권장 교체 주기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교체 판단 기준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권장 재고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최근 교체일</w:t>
            </w:r>
          </w:p>
        </w:tc>
        <w:tc>
          <w:tcPr>
            <w:tcW w:type="dxa" w:w="29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차기 예정일</w:t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히터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온도 편차 설정 ±3 ℃ 초과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금형 (패드)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24개월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외관 불량 발생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커터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절단면 버 · 실오라기 발생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패드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4구용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흡착력 저하 · 균열 · 경화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공압 실린더 패킹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24개월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누기 발생 · 동작 지연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1조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에어필터 엘리먼트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차압 상승 · 오염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 오일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변색 · 유량 저하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1통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 필터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오염 · 진공도 저하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벨트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1.5M용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24개월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마모 · 경화 · 이음부 박리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센서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고장 시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미검출 · 오검출 발생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근접 · 광전 센서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고장 시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오동작 · 미감지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각 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온도 센서 (열전대)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24개월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표시 편차 ±3 ℃ 초과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제어반 냉각팬 필터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3개월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먼지 퇴적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규격 · 사양란은 납품 시 인수한 소모품 리스트(DC-03) 기준으로 최초 1회 기입한다. 권장 재고는 최소 보유 수량이며, 소진 시 즉시 발주한다.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9.  윤활 관리 기준표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식품 접촉 가능 위치는 무급유 또는 NSF H1 등급만 사용한다. 일반 공업용 윤활제 사용을 금지한다. (근거: URS MT-04)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0"/>
        <w:gridCol w:w="3400"/>
        <w:gridCol w:w="3400"/>
        <w:gridCol w:w="2200"/>
        <w:gridCol w:w="3200"/>
        <w:gridCol w:w="2288"/>
      </w:tblGrid>
      <w:tr>
        <w:trPr>
          <w:tblHeader/>
        </w:trPr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급유 부위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윤활제 (NSF H1 등급)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급유 주기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급유량 / 방법</w:t>
            </w:r>
          </w:p>
        </w:tc>
        <w:tc>
          <w:tcPr>
            <w:tcW w:type="dxa" w:w="22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구동 체인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H1 체인 오일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도포 (과다 금지)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리니어 가이드 · 부싱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H1 그리스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월간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소량 도포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헤드 승강 가이드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H1 그리스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소량 도포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감속기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H1 기어 오일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연간 교환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규정 유량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전용 오일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12개월 교환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규정 유량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베어링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H1 그리스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월간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소량 도포</w:t>
            </w:r>
          </w:p>
        </w:tc>
        <w:tc>
          <w:tcPr>
            <w:tcW w:type="dxa" w:w="2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사용 윤활제 등록 (최초 1회 기입)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3200"/>
        <w:gridCol w:w="2600"/>
        <w:gridCol w:w="3000"/>
        <w:gridCol w:w="1600"/>
        <w:gridCol w:w="3138"/>
      </w:tblGrid>
      <w:tr>
        <w:trPr>
          <w:tblHeader/>
        </w:trPr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제품명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제조사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NSF H1 인증번호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MSDS 보관</w:t>
            </w:r>
          </w:p>
        </w:tc>
        <w:tc>
          <w:tcPr>
            <w:tcW w:type="dxa" w:w="3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보관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보관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보관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보관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10.  세척 · 소독 점검표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점검일: ______년 ______월 ______일     세척자: ____________     확인자: ____________     사용 세제 · 소독제: ____________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650"/>
        <w:gridCol w:w="3600"/>
        <w:gridCol w:w="4400"/>
        <w:gridCol w:w="1600"/>
        <w:gridCol w:w="368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세척 · 소독 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 / 세제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36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헤드 표면 · 컵 접촉면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중성세제 후 음용수 세척, 알코올 소독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후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정렬 가이드 · 포켓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중성세제 후 세척, 물기 제거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후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패드 표면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알코올 닦기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후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벨트 표면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중성세제 후 세척, 물기 제거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후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회수함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비움 후 세척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후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금형 분해 세척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후 세척 · 소독, 완전 건조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 1회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패드 분해 세척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후 세척 · 소독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 1회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하부 · 프레임 하부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세척 후 물기 제거, 물 고임 확인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 1회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주간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슈트 · 가이드 분해 세척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후 세척 · 소독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 1회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월간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전체 정밀 세척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분해 세척 후 소독, 미생물 검사 (필요 시)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월 1회</w:t>
            </w:r>
          </w:p>
        </w:tc>
        <w:tc>
          <w:tcPr>
            <w:tcW w:type="dxa" w:w="36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○ / △ / ×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세척 후 잔류 세제 · 물기 제거를 확인하고, 재기동 시 첫 제품 실링 상태(외관 · 밀봉 · 아이마크 정위치)를 반드시 확인한다.</w:t>
      </w:r>
    </w:p>
    <w:p>
      <w:pPr>
        <w:spacing w:after="160"/>
      </w:pP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3600"/>
        <w:gridCol w:w="3600"/>
        <w:gridCol w:w="4338"/>
      </w:tblGrid>
      <w:tr>
        <w:trPr>
          <w:tblHeader/>
        </w:trPr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4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trHeight w:val="440" w:hRule="atLeast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잔류 세제 제거 확인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물기 · 물 고임 제거 확인</w:t>
            </w:r>
          </w:p>
        </w:tc>
        <w:tc>
          <w:tcPr>
            <w:tcW w:type="dxa" w:w="4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</w:tr>
      <w:tr>
        <w:trPr>
          <w:trHeight w:val="440" w:hRule="atLeast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분해 부품 전량 재조립 확인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재기동 후 첫 제품 실링 정상</w:t>
            </w:r>
          </w:p>
        </w:tc>
        <w:tc>
          <w:tcPr>
            <w:tcW w:type="dxa" w:w="4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11.  고장 이력 및 조치 기록표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 결과 「×」 판정 또는 생산 중 고장 발생 시 전건 등재한다. 연간 분석의 기초 자료가 되므로 원인란을 반드시 채운다.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1400"/>
        <w:gridCol w:w="1500"/>
        <w:gridCol w:w="2400"/>
        <w:gridCol w:w="2200"/>
        <w:gridCol w:w="2200"/>
        <w:gridCol w:w="1400"/>
        <w:gridCol w:w="1100"/>
        <w:gridCol w:w="1000"/>
        <w:gridCol w:w="1338"/>
      </w:tblGrid>
      <w:tr>
        <w:trPr>
          <w:tblHeader/>
        </w:trPr>
        <w:tc>
          <w:tcPr>
            <w:tcW w:type="dxa" w:w="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발생일시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발견 경로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고장 내용 · 알람 코드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 분석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교체 부품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정지시간(분)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재발 방지 대책</w:t>
            </w:r>
          </w:p>
        </w:tc>
        <w:tc>
          <w:tcPr>
            <w:tcW w:type="dxa" w:w="1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일상 □ 주간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6"/>
                <w:szCs w:val="16"/>
              </w:rPr>
              <w:t xml:space="preserve">□ 월간 □ 생산중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동일 고장이 연 3회 이상 반복되면 PM 주기 또는 소모품 교체 기준을 재검토하고 본 문서를 개정한다 (Rev. 상향).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부속서 A.  점검 기준값 일람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점검 시 판정 기준이 되는 수치를 한 표로 모았다. 설치 후 IQ · OQ 실측값 및 공급자 사양으로 최초 1회 확정 기입한다.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3400"/>
        <w:gridCol w:w="4000"/>
        <w:gridCol w:w="3000"/>
        <w:gridCol w:w="3138"/>
      </w:tblGrid>
      <w:tr>
        <w:trPr>
          <w:tblHeader/>
        </w:trPr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 / 허용 범위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3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확정값 (기입)</w:t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편차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±3 ℃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PR-07 / OQ O-21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조건값 (0.1~3.0초 범위 내)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PR-08 / OQ 6장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압력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조건값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OQ 6장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0.5% 이하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PR-05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· 감압 누설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PR-05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로고 중심 편차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±1.5 mm 이내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PR-06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회전 각도 편차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±3° 이내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PR-06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생산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속도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cycle/min 이상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PR-01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유틸리티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압력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UT-02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유틸리티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사양값 (기입)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 I-13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유틸리티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전원 전압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3상 380V ±10%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CT-06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전동기 절연저항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 MΩ 이상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연간 점검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접지저항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기준값 (기입) Ω 이하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CT-06 / IQ I-10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환경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소음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80 dB(A) 이하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FN-09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환경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(투입)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0~10 ℃ 냉장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PR-11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작업성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롤 교체 시간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FN-02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작업성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금형 · 지그 교체 시간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30분 이내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PR-12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작업성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세척부 탈착 시간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 MT-08</w:t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부속서 B.  점검표 운영 방법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B.1  양식 사용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3장 일상 점검표 — 주 단위로 1장 출력하여 사용. 월 4~5장이 발생하며, 월말에 취합하여 공무팀 보관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4장 주간 점검표 — 주 1회 1장, 5장 월간 점검표 — 월 1회 1장, 6장 연간 점검표 — 연 1회 1장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7장 연간 이행 관리표 — 연 1장, 공무팀이 실시 여부를 월별로 관리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8~9장 소모품 · 윤활 관리표 — 설비별 1장을 지속 갱신 (교체 시 즉시 기입)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10장 세척 점검표 — 분해 세척 실시 시마다 1장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11장 고장 이력표 — 설비별 누적 관리, 연 1회 분석 후 신규 양식으로 이월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B.2  이상 발생 시 처리 흐름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19"/>
          <w:szCs w:val="19"/>
        </w:rPr>
        <w:t xml:space="preserve">점검 중 「×」 판정  →  즉시 공무팀 통보  →  공무팀 현장 확인 및 생산 정지 여부 판단  →  조치 (자체 또는 공급자 A/S)  →  11장 고장 이력 등재  →  재발 방지 대책 수립  →  필요 시 PM 주기 · 기준값 개정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하자보증 기간(납품일로부터 12개월) 내 고장은 공급자 A/S로 처리하고, 자체 조치 전 공급자에게 통보한다. 임의 분해 · 부품 교체는 보증 범위 다툼의 원인이 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B.3  개정 관리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연간 고장 이력 분석 결과에 따라 PM 주기 · 점검 항목 · 소모품 교체 기준을 재검토하고 개정한다.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설비 개조 · 옵션 추가 · 품목(용기 사이즈) 변경 시 해당 점검 항목을 추가하고 Rev.를 상향한다.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개정 시 현장 게시본을 즉시 교체하고, 구 버전은 회수하여 폐기한다.</w:t>
      </w: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5E" w:sz="6"/>
      </w:pBdr>
      <w:spacing w:after="5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PM-PKG-2026-001  |  자동용기포장기(컵실링기) HW-103RT300  |  예방보전(PM) 점검표        </w:t>
    </w:r>
    <w:r>
      <w:drawing>
        <wp:inline distT="0" distB="0" distL="0" distR="0">
          <wp:extent cx="666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맑은 고딕" w:cs="맑은 고딕" w:eastAsia="맑은 고딕" w:hAnsi="맑은 고딕"/>
        <w:b w:val="false"/>
        <w:bCs w:val="false"/>
        <w:color w:val="007C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자동용기포장기(컵실링기) HW-103RT300 예방보전(PM) 점검표</dc:title>
  <dc:creator>Sweet Balance 공무팀</dc:creator>
  <dc:description>PM-PKG-2026-001 Rev.0</dc:description>
  <cp:lastModifiedBy>Un-named</cp:lastModifiedBy>
  <cp:revision>1</cp:revision>
  <dcterms:created xsi:type="dcterms:W3CDTF">2026-09-09T08:05:26.152Z</dcterms:created>
  <dcterms:modified xsi:type="dcterms:W3CDTF">2026-09-09T08:05:26.152Z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