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A183" w14:textId="67B34496" w:rsidR="00C90817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1: Stating Hypotheses</w:t>
      </w:r>
    </w:p>
    <w:p w14:paraId="35A3A91E" w14:textId="32DBC753" w:rsidR="00EA18FD" w:rsidRDefault="00EA18FD" w:rsidP="00EA18FD">
      <w:pPr>
        <w:pStyle w:val="ListParagraph"/>
        <w:numPr>
          <w:ilvl w:val="0"/>
          <w:numId w:val="5"/>
        </w:numPr>
      </w:pPr>
      <w:r w:rsidRPr="00EA18FD">
        <w:rPr>
          <w:b/>
          <w:bCs/>
        </w:rPr>
        <w:t>Correct</w:t>
      </w:r>
      <w:r w:rsidRPr="00EA18FD">
        <w:t xml:space="preserve">: This is a valid two-tailed hypothesis test for the </w:t>
      </w:r>
      <w:r w:rsidRPr="00EA18FD">
        <w:t>mean population</w:t>
      </w:r>
      <w:r w:rsidRPr="00EA18FD">
        <w:t>.</w:t>
      </w:r>
    </w:p>
    <w:p w14:paraId="5B964BE5" w14:textId="3996D577" w:rsidR="00EA18FD" w:rsidRDefault="00EA18FD" w:rsidP="00EA18FD">
      <w:pPr>
        <w:pStyle w:val="ListParagraph"/>
        <w:numPr>
          <w:ilvl w:val="0"/>
          <w:numId w:val="5"/>
        </w:numPr>
      </w:pPr>
      <w:r w:rsidRPr="00EA18FD">
        <w:rPr>
          <w:b/>
          <w:bCs/>
        </w:rPr>
        <w:t>Incorrect:</w:t>
      </w:r>
      <w:r w:rsidRPr="00EA18FD">
        <w:t xml:space="preserve"> Null hypotheses typically state equality (e.g., σ=10σ = 10σ=10), and inequalities should be part of the alternative hypothesis.</w:t>
      </w:r>
    </w:p>
    <w:p w14:paraId="4E4B035C" w14:textId="7400E25E" w:rsidR="00EA18FD" w:rsidRDefault="00EA18FD" w:rsidP="00EA18FD">
      <w:pPr>
        <w:pStyle w:val="ListParagraph"/>
        <w:numPr>
          <w:ilvl w:val="0"/>
          <w:numId w:val="5"/>
        </w:numPr>
      </w:pPr>
      <w:r w:rsidRPr="00EA18FD">
        <w:rPr>
          <w:b/>
          <w:bCs/>
        </w:rPr>
        <w:t>Incorrect:</w:t>
      </w:r>
      <w:r w:rsidRPr="00EA18FD">
        <w:t xml:space="preserve"> Hypotheses are defined for population parameters, not sample statistics (x).</w:t>
      </w:r>
    </w:p>
    <w:p w14:paraId="51175195" w14:textId="3B90B44A" w:rsidR="00EA18FD" w:rsidRDefault="00EA18FD" w:rsidP="00EA18FD">
      <w:pPr>
        <w:pStyle w:val="ListParagraph"/>
        <w:numPr>
          <w:ilvl w:val="0"/>
          <w:numId w:val="5"/>
        </w:numPr>
      </w:pPr>
      <w:r w:rsidRPr="00EA18FD">
        <w:rPr>
          <w:b/>
          <w:bCs/>
        </w:rPr>
        <w:t>Incorrect:</w:t>
      </w:r>
      <w:r w:rsidRPr="00EA18FD">
        <w:t xml:space="preserve"> Null and alternative hypotheses must differ by a single condition (e.g., H</w:t>
      </w:r>
      <w:r w:rsidRPr="00EA18FD">
        <w:t>1: p</w:t>
      </w:r>
      <w:r>
        <w:t>/</w:t>
      </w:r>
      <w:r w:rsidRPr="00EA18FD">
        <w:t>0.1).</w:t>
      </w:r>
    </w:p>
    <w:p w14:paraId="032790B8" w14:textId="2C22B80B" w:rsidR="00EA18FD" w:rsidRDefault="00EA18FD" w:rsidP="00EA18FD">
      <w:pPr>
        <w:pStyle w:val="ListParagraph"/>
        <w:numPr>
          <w:ilvl w:val="0"/>
          <w:numId w:val="5"/>
        </w:numPr>
      </w:pPr>
      <w:r w:rsidRPr="00EA18FD">
        <w:rPr>
          <w:b/>
          <w:bCs/>
        </w:rPr>
        <w:t>Incorrect:</w:t>
      </w:r>
      <w:r w:rsidRPr="00EA18FD">
        <w:t xml:space="preserve"> Hypotheses are for population parameters (e.g., σ), not sample statistics (s).</w:t>
      </w:r>
    </w:p>
    <w:p w14:paraId="2412A4B2" w14:textId="2F2CF933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2: Hypothesis Test for Textbook Cost</w:t>
      </w:r>
    </w:p>
    <w:p w14:paraId="4A19F4C0" w14:textId="00889CB0" w:rsidR="00EA18FD" w:rsidRDefault="00EA18FD" w:rsidP="00EA18FD">
      <w:r w:rsidRPr="00EA18FD">
        <w:t>Conclusion: The average cost is likely higher than Rs. 52.</w:t>
      </w:r>
    </w:p>
    <w:p w14:paraId="4329BE9E" w14:textId="5F14B01C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3: Hypothesis Test for Pollution</w:t>
      </w:r>
    </w:p>
    <w:p w14:paraId="717980AA" w14:textId="5418C4A7" w:rsidR="00EA18FD" w:rsidRDefault="00EA18FD" w:rsidP="00EA18FD">
      <w:r w:rsidRPr="00EA18FD">
        <w:t>Conclusion: There is no evidence that the average pollution level has decreased.</w:t>
      </w:r>
    </w:p>
    <w:p w14:paraId="78C7EB1A" w14:textId="2C7E919B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4: Hypothesis Test for Dental Expenditure</w:t>
      </w:r>
    </w:p>
    <w:p w14:paraId="64782D94" w14:textId="6B3B59E6" w:rsidR="00EA18FD" w:rsidRDefault="00EA18FD" w:rsidP="00EA18FD">
      <w:r w:rsidRPr="00EA18FD">
        <w:t>Conclusion: There is no evidence that the average dental expenditure differs from $1135.</w:t>
      </w:r>
    </w:p>
    <w:p w14:paraId="31549335" w14:textId="03F21C6B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5: Hypothesis Test for Family Income</w:t>
      </w:r>
    </w:p>
    <w:p w14:paraId="65FC93D4" w14:textId="245EB08B" w:rsidR="00EA18FD" w:rsidRDefault="00EA18FD" w:rsidP="00EA18FD">
      <w:r w:rsidRPr="00EA18FD">
        <w:t>Conclusion: The average family income is significantly different from $48,432.</w:t>
      </w:r>
    </w:p>
    <w:p w14:paraId="34A1CF03" w14:textId="1EA3FA70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6: Hypothesis Test for Warehouse Price</w:t>
      </w:r>
    </w:p>
    <w:p w14:paraId="01188BA4" w14:textId="2885DD60" w:rsidR="00EA18FD" w:rsidRDefault="00EA18FD" w:rsidP="00EA18FD">
      <w:r w:rsidRPr="00EA18FD">
        <w:t>Conclusion: The average price per square foot has significantly changed.</w:t>
      </w:r>
    </w:p>
    <w:p w14:paraId="1B853406" w14:textId="77777777" w:rsidR="00EA18FD" w:rsidRDefault="00EA18FD" w:rsidP="00EA18FD"/>
    <w:p w14:paraId="36C2D9CB" w14:textId="77777777" w:rsidR="00EA18FD" w:rsidRDefault="00EA18FD" w:rsidP="00EA18FD"/>
    <w:p w14:paraId="257327DE" w14:textId="48C52D9E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8: Compute t-score</w:t>
      </w:r>
    </w:p>
    <w:p w14:paraId="0228191B" w14:textId="064D2DDD" w:rsidR="00EA18FD" w:rsidRDefault="00EA18FD" w:rsidP="00EA18FD">
      <w:r w:rsidRPr="00EA18FD">
        <w:t>t=</w:t>
      </w:r>
      <w:r w:rsidRPr="00EA18FD">
        <w:t>5.33</w:t>
      </w:r>
    </w:p>
    <w:p w14:paraId="44DA8CB7" w14:textId="0EA889CC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9: t-score for 99% Confidence Interval</w:t>
      </w:r>
    </w:p>
    <w:p w14:paraId="34D79911" w14:textId="31C110F4" w:rsidR="00EA18FD" w:rsidRDefault="00EA18FD" w:rsidP="00EA18FD">
      <w:r w:rsidRPr="00EA18FD">
        <w:t>±2.947</w:t>
      </w:r>
    </w:p>
    <w:p w14:paraId="58A20FF8" w14:textId="16A3D222" w:rsidR="00EA18FD" w:rsidRDefault="00EA18FD" w:rsidP="00EA18FD">
      <w:pPr>
        <w:rPr>
          <w:b/>
          <w:bCs/>
        </w:rPr>
      </w:pPr>
      <w:r w:rsidRPr="00EA18FD">
        <w:rPr>
          <w:b/>
          <w:bCs/>
        </w:rPr>
        <w:t xml:space="preserve">Problem Statement 10: Range </w:t>
      </w:r>
      <w:proofErr w:type="gramStart"/>
      <w:r w:rsidRPr="00EA18FD">
        <w:rPr>
          <w:b/>
          <w:bCs/>
        </w:rPr>
        <w:t>of t</w:t>
      </w:r>
      <w:proofErr w:type="gramEnd"/>
      <w:r w:rsidRPr="00EA18FD">
        <w:rPr>
          <w:b/>
          <w:bCs/>
        </w:rPr>
        <w:t>-scores</w:t>
      </w:r>
    </w:p>
    <w:p w14:paraId="0A3C71F3" w14:textId="5BDC83D5" w:rsidR="00EA18FD" w:rsidRDefault="00EA18FD" w:rsidP="00EA18FD">
      <w:r w:rsidRPr="00EA18FD">
        <w:t>0.837</w:t>
      </w:r>
    </w:p>
    <w:p w14:paraId="4DD1AF94" w14:textId="2F32FF62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11: Two-tailed Test for Means</w:t>
      </w:r>
    </w:p>
    <w:p w14:paraId="3FDE1578" w14:textId="70AE98E2" w:rsidR="00EA18FD" w:rsidRDefault="00EA18FD" w:rsidP="00EA18FD">
      <w:r w:rsidRPr="00EA18FD">
        <w:t>Conclusion: The means differ significantly.</w:t>
      </w:r>
    </w:p>
    <w:p w14:paraId="55F2B914" w14:textId="0C832F0F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12: Test for Duracell vs. Energizer Preference</w:t>
      </w:r>
    </w:p>
    <w:p w14:paraId="6CE5AEE9" w14:textId="02DA8975" w:rsidR="00EA18FD" w:rsidRDefault="00EA18FD" w:rsidP="00EA18FD">
      <w:r w:rsidRPr="00EA18FD">
        <w:t>Conclusion: There is a significant difference in preference between Duracell and Energizer.</w:t>
      </w:r>
    </w:p>
    <w:p w14:paraId="193283E8" w14:textId="77777777" w:rsidR="00EA18FD" w:rsidRDefault="00EA18FD" w:rsidP="00EA18FD">
      <w:pPr>
        <w:rPr>
          <w:b/>
          <w:bCs/>
        </w:rPr>
      </w:pPr>
    </w:p>
    <w:p w14:paraId="7D64F292" w14:textId="6A829718" w:rsidR="00EA18FD" w:rsidRDefault="00EA18FD" w:rsidP="00EA18FD">
      <w:pPr>
        <w:rPr>
          <w:b/>
          <w:bCs/>
        </w:rPr>
      </w:pPr>
      <w:r w:rsidRPr="00EA18FD">
        <w:rPr>
          <w:b/>
          <w:bCs/>
        </w:rPr>
        <w:lastRenderedPageBreak/>
        <w:t>Problem Statement 13: Pooled Estimate of Population Variance</w:t>
      </w:r>
    </w:p>
    <w:p w14:paraId="199CF87A" w14:textId="30D397C7" w:rsidR="00EA18FD" w:rsidRPr="00EA18FD" w:rsidRDefault="00EA18FD" w:rsidP="00EA18FD">
      <w:r w:rsidRPr="00EA18FD">
        <w:t>Conclusion: There is a borderline significant difference in the average percentage increase in price.</w:t>
      </w:r>
    </w:p>
    <w:p w14:paraId="38C07DA7" w14:textId="583A7747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14: Impact of Price Reduction</w:t>
      </w:r>
    </w:p>
    <w:p w14:paraId="7A38B797" w14:textId="796F2BF1" w:rsidR="00EA18FD" w:rsidRDefault="00EA18FD" w:rsidP="00EA18FD">
      <w:r w:rsidRPr="00EA18FD">
        <w:t>Conclusion: There is no significant evidence that the price reduction increased sales.</w:t>
      </w:r>
    </w:p>
    <w:p w14:paraId="2ACD6109" w14:textId="25C7FA18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15: Two-Tailed Test for Population Proportions</w:t>
      </w:r>
    </w:p>
    <w:p w14:paraId="20F9686E" w14:textId="28052C22" w:rsidR="00EA18FD" w:rsidRDefault="00EA18FD" w:rsidP="00EA18FD">
      <w:r w:rsidRPr="00EA18FD">
        <w:t>Conclusion: There is a significant difference in the banks’ share of the car loan market.</w:t>
      </w:r>
    </w:p>
    <w:p w14:paraId="62B2FD0C" w14:textId="5AF6C768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16: One-Tailed Test for Population Proportions</w:t>
      </w:r>
    </w:p>
    <w:p w14:paraId="5B930400" w14:textId="5343E193" w:rsidR="00EA18FD" w:rsidRDefault="00EA18FD" w:rsidP="00EA18FD">
      <w:r w:rsidRPr="00EA18FD">
        <w:t>Conclusion: There is significant evidence to conclude that the proportion of travelers buying at least $2500 in checks with sweepstakes is higher than without sweepstakes.</w:t>
      </w:r>
    </w:p>
    <w:p w14:paraId="6B6B4CDE" w14:textId="441C6133" w:rsidR="00EA18FD" w:rsidRDefault="00EA18FD" w:rsidP="00EA18FD">
      <w:pPr>
        <w:rPr>
          <w:b/>
          <w:bCs/>
        </w:rPr>
      </w:pPr>
      <w:r w:rsidRPr="00EA18FD">
        <w:rPr>
          <w:b/>
          <w:bCs/>
        </w:rPr>
        <w:t>Problem Statement 17: Chi-Square Test for Unbiased Die</w:t>
      </w:r>
    </w:p>
    <w:p w14:paraId="41515483" w14:textId="5C0A5C3E" w:rsidR="00EA18FD" w:rsidRDefault="00A74BE0" w:rsidP="00A74BE0">
      <w:r w:rsidRPr="00A74BE0">
        <w:t>Conclusion: The die is not biased.</w:t>
      </w:r>
    </w:p>
    <w:p w14:paraId="4C22E656" w14:textId="3A5ECB64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18: Chi-Square Test for Independence</w:t>
      </w:r>
    </w:p>
    <w:p w14:paraId="796A5BF2" w14:textId="06693DA9" w:rsidR="00A74BE0" w:rsidRDefault="00A74BE0" w:rsidP="00A74BE0">
      <w:r w:rsidRPr="00A74BE0">
        <w:t>Conclusion: Based on the result, determine if gender and voting behavior are independent.</w:t>
      </w:r>
    </w:p>
    <w:p w14:paraId="4F755FD0" w14:textId="4D52F905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19: Chi-Square Test for Equal Popularity of Candidates</w:t>
      </w:r>
    </w:p>
    <w:p w14:paraId="042E59DB" w14:textId="6551C816" w:rsidR="00A74BE0" w:rsidRDefault="00A74BE0" w:rsidP="00A74BE0">
      <w:r w:rsidRPr="00A74BE0">
        <w:t>Conclusion: The data suggests that the candidates are not equally popular.</w:t>
      </w:r>
    </w:p>
    <w:p w14:paraId="3810E721" w14:textId="25FE4229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20: Chi-Square Test for Age and Photograph Preference</w:t>
      </w:r>
    </w:p>
    <w:p w14:paraId="11B5B0DE" w14:textId="296D01F3" w:rsidR="00A74BE0" w:rsidRDefault="00A74BE0" w:rsidP="00A74BE0">
      <w:r w:rsidRPr="00A74BE0">
        <w:t>Conclusion: There is a significant relationship between age and photograph preference.</w:t>
      </w:r>
    </w:p>
    <w:p w14:paraId="5B11B04B" w14:textId="49939CF9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21: Chi-Square Test for Conformity Conditions</w:t>
      </w:r>
    </w:p>
    <w:p w14:paraId="545325A8" w14:textId="05639C92" w:rsidR="00A74BE0" w:rsidRDefault="00A74BE0" w:rsidP="00A74BE0">
      <w:r w:rsidRPr="00A74BE0">
        <w:t>Conclusion: There is a significant difference in the frequency of conformity between the "support" and "no support" conditions.</w:t>
      </w:r>
    </w:p>
    <w:p w14:paraId="651C52B0" w14:textId="42C60FC4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22: Chi-Square Test for Height and Leadership Qualities</w:t>
      </w:r>
    </w:p>
    <w:p w14:paraId="16D9B7ED" w14:textId="0721BC0C" w:rsidR="00A74BE0" w:rsidRDefault="00A74BE0" w:rsidP="00A74BE0">
      <w:r w:rsidRPr="00A74BE0">
        <w:t>Conclusion: There is a significant relationship between height and leadership qualities.</w:t>
      </w:r>
    </w:p>
    <w:p w14:paraId="2040601E" w14:textId="5B737C61" w:rsidR="00A74BE0" w:rsidRDefault="00A74BE0" w:rsidP="00A74BE0">
      <w:pPr>
        <w:rPr>
          <w:b/>
          <w:bCs/>
        </w:rPr>
      </w:pPr>
      <w:r w:rsidRPr="00A74BE0">
        <w:rPr>
          <w:b/>
          <w:bCs/>
        </w:rPr>
        <w:t>Problem Statement 23: Chi-Square Test for Labor Force Status and Marital Status</w:t>
      </w:r>
    </w:p>
    <w:p w14:paraId="70B497DB" w14:textId="1CCA56FC" w:rsidR="00A74BE0" w:rsidRPr="00A74BE0" w:rsidRDefault="00A74BE0" w:rsidP="00A74BE0">
      <w:r w:rsidRPr="00A74BE0">
        <w:t>Conclusion: Based on the result, determine if labor force status and marital status are independent.</w:t>
      </w:r>
    </w:p>
    <w:sectPr w:rsidR="00A74BE0" w:rsidRPr="00A7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6842"/>
    <w:multiLevelType w:val="hybridMultilevel"/>
    <w:tmpl w:val="DF60012E"/>
    <w:lvl w:ilvl="0" w:tplc="5FE6975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8D5"/>
    <w:multiLevelType w:val="hybridMultilevel"/>
    <w:tmpl w:val="438C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3777"/>
    <w:multiLevelType w:val="multilevel"/>
    <w:tmpl w:val="40E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A279F"/>
    <w:multiLevelType w:val="hybridMultilevel"/>
    <w:tmpl w:val="99D62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947C6"/>
    <w:multiLevelType w:val="hybridMultilevel"/>
    <w:tmpl w:val="9D647BA8"/>
    <w:lvl w:ilvl="0" w:tplc="5FE6975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1D01"/>
    <w:multiLevelType w:val="hybridMultilevel"/>
    <w:tmpl w:val="9DD8D0F0"/>
    <w:lvl w:ilvl="0" w:tplc="6E9E08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46412">
    <w:abstractNumId w:val="1"/>
  </w:num>
  <w:num w:numId="2" w16cid:durableId="413626192">
    <w:abstractNumId w:val="0"/>
  </w:num>
  <w:num w:numId="3" w16cid:durableId="1229413754">
    <w:abstractNumId w:val="4"/>
  </w:num>
  <w:num w:numId="4" w16cid:durableId="1676377735">
    <w:abstractNumId w:val="5"/>
  </w:num>
  <w:num w:numId="5" w16cid:durableId="867370456">
    <w:abstractNumId w:val="3"/>
  </w:num>
  <w:num w:numId="6" w16cid:durableId="947081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D"/>
    <w:rsid w:val="00095A06"/>
    <w:rsid w:val="008C7EA5"/>
    <w:rsid w:val="00A74BE0"/>
    <w:rsid w:val="00C90817"/>
    <w:rsid w:val="00EA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AA4"/>
  <w15:chartTrackingRefBased/>
  <w15:docId w15:val="{579FC11D-1FA5-4CE5-B09D-09A83868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Rafiq Bhat</dc:creator>
  <cp:keywords/>
  <dc:description/>
  <cp:lastModifiedBy>Younis Rafiq Bhat</cp:lastModifiedBy>
  <cp:revision>1</cp:revision>
  <dcterms:created xsi:type="dcterms:W3CDTF">2024-12-18T12:31:00Z</dcterms:created>
  <dcterms:modified xsi:type="dcterms:W3CDTF">2024-12-18T12:44:00Z</dcterms:modified>
</cp:coreProperties>
</file>