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61F3" w14:textId="2102C6D1" w:rsidR="00C90817" w:rsidRDefault="0003053C" w:rsidP="0003053C">
      <w:pPr>
        <w:rPr>
          <w:b/>
          <w:bCs/>
        </w:rPr>
      </w:pPr>
      <w:r w:rsidRPr="0003053C">
        <w:rPr>
          <w:b/>
          <w:bCs/>
        </w:rPr>
        <w:t>Problem Statement 1: Chi-Square Test for Independence (Gender and Education Level)</w:t>
      </w:r>
    </w:p>
    <w:p w14:paraId="4439CCD8" w14:textId="0D3EE0D2" w:rsidR="0003053C" w:rsidRDefault="0003053C" w:rsidP="0003053C">
      <w:r w:rsidRPr="0003053C">
        <w:t>There is sufficient evidence at the 5% level of significance to conclude that gender and education level are dependent, meaning there is a relationship between gender and education level.</w:t>
      </w:r>
    </w:p>
    <w:p w14:paraId="6926999E" w14:textId="4CF6EDB7" w:rsidR="0003053C" w:rsidRDefault="0003053C" w:rsidP="0003053C">
      <w:pPr>
        <w:rPr>
          <w:b/>
          <w:bCs/>
        </w:rPr>
      </w:pPr>
      <w:r w:rsidRPr="0003053C">
        <w:rPr>
          <w:b/>
          <w:bCs/>
        </w:rPr>
        <w:t>Problem Statement 2: One-Way ANOVA</w:t>
      </w:r>
    </w:p>
    <w:p w14:paraId="7F542AC1" w14:textId="14204293" w:rsidR="0003053C" w:rsidRDefault="0003053C" w:rsidP="0003053C">
      <w:r w:rsidRPr="0003053C">
        <w:t>Compare the calculated F-value to the critical value from the F-distribution table at α=0.05</w:t>
      </w:r>
      <w:r>
        <w:t xml:space="preserve"> </w:t>
      </w:r>
      <w:r w:rsidRPr="0003053C">
        <w:t>and the appropriate degrees of freedom.</w:t>
      </w:r>
    </w:p>
    <w:p w14:paraId="7E38E215" w14:textId="521D0882" w:rsidR="0003053C" w:rsidRDefault="0003053C" w:rsidP="0003053C">
      <w:pPr>
        <w:rPr>
          <w:b/>
          <w:bCs/>
        </w:rPr>
      </w:pPr>
      <w:r w:rsidRPr="0003053C">
        <w:rPr>
          <w:b/>
          <w:bCs/>
        </w:rPr>
        <w:t>Problem Statement 3: F-Test Calculation</w:t>
      </w:r>
    </w:p>
    <w:p w14:paraId="02DABE38" w14:textId="40F109B0" w:rsidR="0003053C" w:rsidRPr="0003053C" w:rsidRDefault="0003053C" w:rsidP="0003053C">
      <w:r w:rsidRPr="0003053C">
        <w:t>F</w:t>
      </w:r>
      <w:r>
        <w:t xml:space="preserve"> = </w:t>
      </w:r>
      <w:r w:rsidRPr="0003053C">
        <w:t>4</w:t>
      </w:r>
    </w:p>
    <w:sectPr w:rsidR="0003053C" w:rsidRPr="000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3C"/>
    <w:rsid w:val="0003053C"/>
    <w:rsid w:val="008C7EA5"/>
    <w:rsid w:val="00901FDA"/>
    <w:rsid w:val="00C9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F4CD"/>
  <w15:chartTrackingRefBased/>
  <w15:docId w15:val="{12F34A8D-35B6-4AB1-B3D3-E3D50F43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Rafiq Bhat</dc:creator>
  <cp:keywords/>
  <dc:description/>
  <cp:lastModifiedBy>Younis Rafiq Bhat</cp:lastModifiedBy>
  <cp:revision>1</cp:revision>
  <dcterms:created xsi:type="dcterms:W3CDTF">2024-12-18T12:48:00Z</dcterms:created>
  <dcterms:modified xsi:type="dcterms:W3CDTF">2024-12-18T12:51:00Z</dcterms:modified>
</cp:coreProperties>
</file>