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160" w:line="288" w:lineRule="auto"/>
        <w:jc w:val="center"/>
      </w:pPr>
      <w:r>
        <w:rPr>
          <w:rFonts w:ascii="Noto Sans CJK SC" w:hAnsi="Noto Sans CJK SC" w:eastAsia="Noto Sans CJK SC" w:cs="Noto Sans CJK SC"/>
          <w:b/>
          <w:color w:val="1C3C57"/>
          <w:sz w:val="35"/>
        </w:rPr>
        <w:t>暨南大学网络空间安全学院</w:t>
      </w:r>
    </w:p>
    <w:p>
      <w:pPr>
        <w:spacing w:before="900" w:after="260" w:line="288" w:lineRule="auto"/>
        <w:jc w:val="center"/>
      </w:pPr>
      <w:r>
        <w:rPr>
          <w:rFonts w:ascii="Noto Sans CJK SC" w:hAnsi="Noto Sans CJK SC" w:eastAsia="Noto Sans CJK SC" w:cs="Noto Sans CJK SC"/>
          <w:b w:val="0"/>
          <w:color w:val="1C3C57"/>
          <w:sz w:val="30"/>
        </w:rPr>
        <w:t>《高级语言程序设计》</w:t>
      </w:r>
    </w:p>
    <w:p>
      <w:pPr>
        <w:spacing w:before="0" w:after="360" w:line="288" w:lineRule="auto"/>
        <w:jc w:val="center"/>
      </w:pPr>
      <w:r>
        <w:rPr>
          <w:rFonts w:ascii="Noto Sans CJK SC" w:hAnsi="Noto Sans CJK SC" w:eastAsia="Noto Sans CJK SC" w:cs="Noto Sans CJK SC"/>
          <w:b/>
          <w:color w:val="1C3C57"/>
          <w:sz w:val="48"/>
        </w:rPr>
        <w:t>综合实践实验报告</w:t>
      </w:r>
    </w:p>
    <w:p>
      <w:pPr>
        <w:spacing w:before="0" w:after="840" w:line="288" w:lineRule="auto"/>
        <w:jc w:val="center"/>
      </w:pPr>
      <w:r>
        <w:rPr>
          <w:rFonts w:ascii="Noto Sans CJK SC" w:hAnsi="Noto Sans CJK SC" w:eastAsia="Noto Sans CJK SC" w:cs="Noto Sans CJK SC"/>
          <w:b/>
          <w:color w:val="2D6082"/>
          <w:sz w:val="24"/>
        </w:rPr>
        <w:t>大模型辅助开发基于静态特征的小型恶意代码识别器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rPr>
          <w:cantSplit/>
        </w:trPr>
        <w:tc>
          <w:tcPr>
            <w:tcW w:type="dxa" w:w="1469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学年学期</w:t>
            </w:r>
          </w:p>
        </w:tc>
        <w:tc>
          <w:tcPr>
            <w:tcW w:type="dxa" w:w="3139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【20__—20__学年第__学期】</w:t>
            </w:r>
          </w:p>
        </w:tc>
        <w:tc>
          <w:tcPr>
            <w:tcW w:type="dxa" w:w="1440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实验学时</w:t>
            </w:r>
          </w:p>
        </w:tc>
        <w:tc>
          <w:tcPr>
            <w:tcW w:type="dxa" w:w="3427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16学时（参考）</w:t>
            </w:r>
          </w:p>
        </w:tc>
      </w:tr>
      <w:tr>
        <w:trPr>
          <w:cantSplit/>
        </w:trPr>
        <w:tc>
          <w:tcPr>
            <w:tcW w:type="dxa" w:w="1469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专业班级</w:t>
            </w:r>
          </w:p>
        </w:tc>
        <w:tc>
          <w:tcPr>
            <w:tcW w:type="dxa" w:w="3139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【填写】</w:t>
            </w:r>
          </w:p>
        </w:tc>
        <w:tc>
          <w:tcPr>
            <w:tcW w:type="dxa" w:w="1440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实验日期</w:t>
            </w:r>
          </w:p>
        </w:tc>
        <w:tc>
          <w:tcPr>
            <w:tcW w:type="dxa" w:w="3427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1469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小组编号</w:t>
            </w:r>
          </w:p>
        </w:tc>
        <w:tc>
          <w:tcPr>
            <w:tcW w:type="dxa" w:w="3139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【填写】</w:t>
            </w:r>
          </w:p>
        </w:tc>
        <w:tc>
          <w:tcPr>
            <w:tcW w:type="dxa" w:w="1440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指导教师</w:t>
            </w:r>
          </w:p>
        </w:tc>
        <w:tc>
          <w:tcPr>
            <w:tcW w:type="dxa" w:w="3427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1469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报告类型</w:t>
            </w:r>
          </w:p>
        </w:tc>
        <w:tc>
          <w:tcPr>
            <w:tcW w:type="dxa" w:w="3139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小组实验报告 + 个人记录</w:t>
            </w:r>
          </w:p>
        </w:tc>
        <w:tc>
          <w:tcPr>
            <w:tcW w:type="dxa" w:w="1440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提交日期</w:t>
            </w:r>
          </w:p>
        </w:tc>
        <w:tc>
          <w:tcPr>
            <w:tcW w:type="dxa" w:w="3427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【填写】</w:t>
            </w:r>
          </w:p>
        </w:tc>
      </w:tr>
    </w:tbl>
    <w:p/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小组成员信息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1728"/>
        <w:gridCol w:w="2232"/>
        <w:gridCol w:w="4421"/>
      </w:tblGrid>
      <w:tr>
        <w:trPr>
          <w:tblHeader w:val="true"/>
          <w:cantSplit/>
        </w:trPr>
        <w:tc>
          <w:tcPr>
            <w:tcW w:type="dxa" w:w="1037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序号</w:t>
            </w:r>
          </w:p>
        </w:tc>
        <w:tc>
          <w:tcPr>
            <w:tcW w:type="dxa" w:w="172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姓名</w:t>
            </w:r>
          </w:p>
        </w:tc>
        <w:tc>
          <w:tcPr>
            <w:tcW w:type="dxa" w:w="223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学号</w:t>
            </w:r>
          </w:p>
        </w:tc>
        <w:tc>
          <w:tcPr>
            <w:tcW w:type="dxa" w:w="4421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8"/>
              </w:rPr>
              <w:t>负责模块 / 个人贡献</w:t>
            </w:r>
          </w:p>
        </w:tc>
      </w:tr>
      <w:tr>
        <w:trPr>
          <w:cantSplit/>
        </w:trPr>
        <w:tc>
          <w:tcPr>
            <w:tcW w:type="dxa" w:w="103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8"/>
              </w:rPr>
              <w:t>1</w:t>
            </w:r>
          </w:p>
        </w:tc>
        <w:tc>
          <w:tcPr>
            <w:tcW w:type="dxa" w:w="172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【填写】</w:t>
            </w:r>
          </w:p>
        </w:tc>
        <w:tc>
          <w:tcPr>
            <w:tcW w:type="dxa" w:w="223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【填写】</w:t>
            </w:r>
          </w:p>
        </w:tc>
        <w:tc>
          <w:tcPr>
            <w:tcW w:type="dxa" w:w="442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103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8"/>
              </w:rPr>
              <w:t>2</w:t>
            </w:r>
          </w:p>
        </w:tc>
        <w:tc>
          <w:tcPr>
            <w:tcW w:type="dxa" w:w="172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【填写】</w:t>
            </w:r>
          </w:p>
        </w:tc>
        <w:tc>
          <w:tcPr>
            <w:tcW w:type="dxa" w:w="223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【填写】</w:t>
            </w:r>
          </w:p>
        </w:tc>
        <w:tc>
          <w:tcPr>
            <w:tcW w:type="dxa" w:w="442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103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8"/>
              </w:rPr>
              <w:t>3（如有）</w:t>
            </w:r>
          </w:p>
        </w:tc>
        <w:tc>
          <w:tcPr>
            <w:tcW w:type="dxa" w:w="172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【填写】</w:t>
            </w:r>
          </w:p>
        </w:tc>
        <w:tc>
          <w:tcPr>
            <w:tcW w:type="dxa" w:w="223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【填写】</w:t>
            </w:r>
          </w:p>
        </w:tc>
        <w:tc>
          <w:tcPr>
            <w:tcW w:type="dxa" w:w="442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【填写】</w:t>
            </w:r>
          </w:p>
        </w:tc>
      </w:tr>
    </w:tbl>
    <w:p>
      <w:pPr>
        <w:spacing w:after="0"/>
      </w:pPr>
    </w:p>
    <w:p/>
    <w:p>
      <w:pPr>
        <w:spacing w:before="200" w:after="120" w:line="288" w:lineRule="auto"/>
      </w:pPr>
      <w:r>
        <w:rPr>
          <w:rFonts w:ascii="Noto Sans CJK SC" w:hAnsi="Noto Sans CJK SC" w:eastAsia="Noto Sans CJK SC" w:cs="Noto Sans CJK SC"/>
          <w:b/>
          <w:color w:val="1C3C57"/>
          <w:sz w:val="20"/>
        </w:rPr>
        <w:t>诚信与安全承诺</w:t>
      </w:r>
    </w:p>
    <w:p>
      <w:pPr>
        <w:spacing w:before="0" w:after="200" w:line="305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9"/>
        </w:rPr>
        <w:t>本报告内容基于本组真实实验过程与记录；已标明大模型辅助内容。项目只处理人工构造或预先提取的静态特征，不下载、执行或传播真实恶意程序。所有预测仅用于课程教学，不作为真实安全判断。</w:t>
      </w:r>
    </w:p>
    <w:p>
      <w:pPr>
        <w:spacing w:before="120" w:after="100" w:line="288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8"/>
        </w:rPr>
        <w:t>小组负责人签名：_________________    个人签名：_________________    日期：_______年____月____日</w:t>
      </w:r>
    </w:p>
    <w:p>
      <w:pPr>
        <w:pStyle w:val="Heading1"/>
        <w:keepNext/>
        <w:pageBreakBefore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填写说明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20"/>
        </w:rPr>
        <w:t>本模板与《大模型辅助开发基于静态特征的小型恶意代码识别器》综合实践作业任务书对应。小组完成正文及公共测试证据；每位成员须另填“附录A：个人AI协作与贡献记录”，随小组报告提交。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20"/>
        </w:rPr>
        <w:t>文中的灰色【填写】为待补充内容，学生应替换为真实文字、源代码、数据、表格或截图；篇幅不够可自行扩展。结果数据必须来自实际运行，不应套用演示值。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20"/>
        </w:rPr>
        <w:t>报告建议同时提交：C源代码、CSV教学数据、模型参数文件、运行说明、测试文件、图片和至少一项AI候选代码错误诊断证据。完整源码附文件提交，正文重点解释关键代码。</w:t>
      </w: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一、实验目的与任务完成情况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color w:val="697580"/>
          <w:sz w:val="18"/>
        </w:rPr>
        <w:t>对应教学目标 O1—O4。先填实际任务完成情况，不要写成课程教材介绍。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4536"/>
        <w:gridCol w:w="1656"/>
        <w:gridCol w:w="1598"/>
      </w:tblGrid>
      <w:tr>
        <w:trPr>
          <w:tblHeader w:val="true"/>
          <w:cantSplit/>
        </w:trPr>
        <w:tc>
          <w:tcPr>
            <w:tcW w:type="dxa" w:w="1627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OBE目标</w:t>
            </w:r>
          </w:p>
        </w:tc>
        <w:tc>
          <w:tcPr>
            <w:tcW w:type="dxa" w:w="4536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可检验的学习成果</w:t>
            </w:r>
          </w:p>
        </w:tc>
        <w:tc>
          <w:tcPr>
            <w:tcW w:type="dxa" w:w="1656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完成情况</w:t>
            </w:r>
          </w:p>
        </w:tc>
        <w:tc>
          <w:tcPr>
            <w:tcW w:type="dxa" w:w="159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证据位置</w:t>
            </w:r>
          </w:p>
        </w:tc>
      </w:tr>
      <w:tr>
        <w:trPr>
          <w:cantSplit/>
        </w:trPr>
        <w:tc>
          <w:tcPr>
            <w:tcW w:type="dxa" w:w="162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O1 基础编程</w:t>
            </w:r>
          </w:p>
        </w:tc>
        <w:tc>
          <w:tcPr>
            <w:tcW w:type="dxa" w:w="453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读取、解析并检查五维CSV特征；实现结构体与函数。</w:t>
            </w:r>
          </w:p>
        </w:tc>
        <w:tc>
          <w:tcPr>
            <w:tcW w:type="dxa" w:w="165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【未开始/部分/已完成】</w:t>
            </w:r>
          </w:p>
        </w:tc>
        <w:tc>
          <w:tcPr>
            <w:tcW w:type="dxa" w:w="15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【文件或报告页】</w:t>
            </w:r>
          </w:p>
        </w:tc>
      </w:tr>
      <w:tr>
        <w:trPr>
          <w:cantSplit/>
        </w:trPr>
        <w:tc>
          <w:tcPr>
            <w:tcW w:type="dxa" w:w="162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O2 综合应用</w:t>
            </w:r>
          </w:p>
        </w:tc>
        <w:tc>
          <w:tcPr>
            <w:tcW w:type="dxa" w:w="453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完成分类预测、系统集成及模型保存/加载。</w:t>
            </w:r>
          </w:p>
        </w:tc>
        <w:tc>
          <w:tcPr>
            <w:tcW w:type="dxa" w:w="165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15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62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O3 AI协作验证</w:t>
            </w:r>
          </w:p>
        </w:tc>
        <w:tc>
          <w:tcPr>
            <w:tcW w:type="dxa" w:w="453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使用约束明确的提示词，解释并修正至少一项AI代码问题。</w:t>
            </w:r>
          </w:p>
        </w:tc>
        <w:tc>
          <w:tcPr>
            <w:tcW w:type="dxa" w:w="165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15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62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O4 安全与责任</w:t>
            </w:r>
          </w:p>
        </w:tc>
        <w:tc>
          <w:tcPr>
            <w:tcW w:type="dxa" w:w="453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明确数据来源、使用边界、模型局限及AI贡献。</w:t>
            </w:r>
          </w:p>
        </w:tc>
        <w:tc>
          <w:tcPr>
            <w:tcW w:type="dxa" w:w="165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15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二、项目背景、需求与安全边界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2.1 问题描述与项目目标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  <w:t>【用自己的话概述：为什么选择文件静态特征分类？程序需要解决的教学问题是什么？】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C6CCD1"/>
          <w:sz w:val="18"/>
        </w:rPr>
        <w:t>________________________________________________________________________________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2.2 输入、处理与输出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  <w:t>【分别说明CSV输入字段、核心处理步骤与程序可见输出。】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C6CCD1"/>
          <w:sz w:val="18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8"/>
        <w:gridCol w:w="4982"/>
        <w:gridCol w:w="3298"/>
      </w:tblGrid>
      <w:tr>
        <w:trPr>
          <w:tblHeader w:val="true"/>
          <w:cantSplit/>
        </w:trPr>
        <w:tc>
          <w:tcPr>
            <w:tcW w:type="dxa" w:w="113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需求编号</w:t>
            </w:r>
          </w:p>
        </w:tc>
        <w:tc>
          <w:tcPr>
            <w:tcW w:type="dxa" w:w="498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功能 / 非功能需求</w:t>
            </w:r>
          </w:p>
        </w:tc>
        <w:tc>
          <w:tcPr>
            <w:tcW w:type="dxa" w:w="329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完成情况或对应模块</w:t>
            </w:r>
          </w:p>
        </w:tc>
      </w:tr>
      <w:tr>
        <w:trPr>
          <w:cantSplit/>
        </w:trPr>
        <w:tc>
          <w:tcPr>
            <w:tcW w:type="dxa" w:w="11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F01</w:t>
            </w:r>
          </w:p>
        </w:tc>
        <w:tc>
          <w:tcPr>
            <w:tcW w:type="dxa" w:w="49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CSV文件读取与样本数量统计</w:t>
            </w:r>
          </w:p>
        </w:tc>
        <w:tc>
          <w:tcPr>
            <w:tcW w:type="dxa" w:w="32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1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F02</w:t>
            </w:r>
          </w:p>
        </w:tc>
        <w:tc>
          <w:tcPr>
            <w:tcW w:type="dxa" w:w="49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数据合法性与异常处理</w:t>
            </w:r>
          </w:p>
        </w:tc>
        <w:tc>
          <w:tcPr>
            <w:tcW w:type="dxa" w:w="32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1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F03</w:t>
            </w:r>
          </w:p>
        </w:tc>
        <w:tc>
          <w:tcPr>
            <w:tcW w:type="dxa" w:w="49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特征归一化与预测计算</w:t>
            </w:r>
          </w:p>
        </w:tc>
        <w:tc>
          <w:tcPr>
            <w:tcW w:type="dxa" w:w="32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1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F04</w:t>
            </w:r>
          </w:p>
        </w:tc>
        <w:tc>
          <w:tcPr>
            <w:tcW w:type="dxa" w:w="49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命令行菜单、模型保存及加载</w:t>
            </w:r>
          </w:p>
        </w:tc>
        <w:tc>
          <w:tcPr>
            <w:tcW w:type="dxa" w:w="32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1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F05</w:t>
            </w:r>
          </w:p>
        </w:tc>
        <w:tc>
          <w:tcPr>
            <w:tcW w:type="dxa" w:w="49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正常/异常测试与结果说明</w:t>
            </w:r>
          </w:p>
        </w:tc>
        <w:tc>
          <w:tcPr>
            <w:tcW w:type="dxa" w:w="329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2.3 数据来源、授权与安全边界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  <w:t>【填写教师提供/人工构造的CSV来源与用途；说明不执行真实样本、分类结果不能替代安全检测。】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C6CCD1"/>
          <w:sz w:val="18"/>
        </w:rPr>
        <w:t>________________________________________________________________________________</w:t>
      </w: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三、总体设计与数据结构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3.1 程序架构与功能流程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color w:val="697580"/>
          <w:sz w:val="18"/>
        </w:rPr>
        <w:t>建议展示“读取→校验→归一化→训练或加载→预测→评价→保存或退出”的流程，标清各模块接口。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20"/>
      </w:tblGrid>
      <w:tr>
        <w:tc>
          <w:tcPr>
            <w:tcW w:type="dxa" w:w="9432"/>
            <w:tcMar>
              <w:top w:w="180" w:type="dxa"/>
              <w:bottom w:w="180" w:type="dxa"/>
              <w:start w:w="120" w:type="dxa"/>
              <w:end w:w="120" w:type="dxa"/>
            </w:tcMar>
            <w:shd w:fill="F7F9FB"/>
            <w:tcBorders>
              <w:top w:val="single" w:color="D4E0E9" w:sz="6"/>
              <w:bottom w:val="single" w:color="D4E0E9" w:sz="6"/>
              <w:left w:val="single" w:color="D4E0E9" w:sz="6"/>
              <w:right w:val="single" w:color="D4E0E9" w:sz="6"/>
            </w:tcBorders>
          </w:tcPr>
          <w:p>
            <w:pPr>
              <w:spacing w:before="280" w:after="28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【在此粘贴自己绘制的系统结构图或程序流程图】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3.2 数据字段与内部结构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7"/>
        <w:gridCol w:w="3989"/>
        <w:gridCol w:w="3082"/>
      </w:tblGrid>
      <w:tr>
        <w:trPr>
          <w:tblHeader w:val="true"/>
          <w:cantSplit/>
        </w:trPr>
        <w:tc>
          <w:tcPr>
            <w:tcW w:type="dxa" w:w="2347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CSV字段</w:t>
            </w:r>
          </w:p>
        </w:tc>
        <w:tc>
          <w:tcPr>
            <w:tcW w:type="dxa" w:w="3989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用途 / 数据类型</w:t>
            </w:r>
          </w:p>
        </w:tc>
        <w:tc>
          <w:tcPr>
            <w:tcW w:type="dxa" w:w="308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程序内部位置</w:t>
            </w:r>
          </w:p>
        </w:tc>
      </w:tr>
      <w:tr>
        <w:trPr>
          <w:cantSplit/>
        </w:trPr>
        <w:tc>
          <w:tcPr>
            <w:tcW w:type="dxa" w:w="234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file_size</w:t>
            </w:r>
          </w:p>
        </w:tc>
        <w:tc>
          <w:tcPr>
            <w:tcW w:type="dxa" w:w="398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  <w:tc>
          <w:tcPr>
            <w:tcW w:type="dxa" w:w="30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features[0]</w:t>
            </w:r>
          </w:p>
        </w:tc>
      </w:tr>
      <w:tr>
        <w:trPr>
          <w:cantSplit/>
        </w:trPr>
        <w:tc>
          <w:tcPr>
            <w:tcW w:type="dxa" w:w="234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string_count</w:t>
            </w:r>
          </w:p>
        </w:tc>
        <w:tc>
          <w:tcPr>
            <w:tcW w:type="dxa" w:w="398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  <w:tc>
          <w:tcPr>
            <w:tcW w:type="dxa" w:w="30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features[1]</w:t>
            </w:r>
          </w:p>
        </w:tc>
      </w:tr>
      <w:tr>
        <w:trPr>
          <w:cantSplit/>
        </w:trPr>
        <w:tc>
          <w:tcPr>
            <w:tcW w:type="dxa" w:w="234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entropy</w:t>
            </w:r>
          </w:p>
        </w:tc>
        <w:tc>
          <w:tcPr>
            <w:tcW w:type="dxa" w:w="398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  <w:tc>
          <w:tcPr>
            <w:tcW w:type="dxa" w:w="30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features[2]</w:t>
            </w:r>
          </w:p>
        </w:tc>
      </w:tr>
      <w:tr>
        <w:trPr>
          <w:cantSplit/>
        </w:trPr>
        <w:tc>
          <w:tcPr>
            <w:tcW w:type="dxa" w:w="234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byte_00_ratio</w:t>
            </w:r>
          </w:p>
        </w:tc>
        <w:tc>
          <w:tcPr>
            <w:tcW w:type="dxa" w:w="398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[0,1]，需校验</w:t>
            </w:r>
          </w:p>
        </w:tc>
        <w:tc>
          <w:tcPr>
            <w:tcW w:type="dxa" w:w="30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features[3]</w:t>
            </w:r>
          </w:p>
        </w:tc>
      </w:tr>
      <w:tr>
        <w:trPr>
          <w:cantSplit/>
        </w:trPr>
        <w:tc>
          <w:tcPr>
            <w:tcW w:type="dxa" w:w="234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byte_ff_ratio</w:t>
            </w:r>
          </w:p>
        </w:tc>
        <w:tc>
          <w:tcPr>
            <w:tcW w:type="dxa" w:w="398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[0,1]，需校验</w:t>
            </w:r>
          </w:p>
        </w:tc>
        <w:tc>
          <w:tcPr>
            <w:tcW w:type="dxa" w:w="30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features[4]</w:t>
            </w:r>
          </w:p>
        </w:tc>
      </w:tr>
      <w:tr>
        <w:trPr>
          <w:cantSplit/>
        </w:trPr>
        <w:tc>
          <w:tcPr>
            <w:tcW w:type="dxa" w:w="234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label</w:t>
            </w:r>
          </w:p>
        </w:tc>
        <w:tc>
          <w:tcPr>
            <w:tcW w:type="dxa" w:w="398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0良性样例/1可疑样例</w:t>
            </w:r>
          </w:p>
        </w:tc>
        <w:tc>
          <w:tcPr>
            <w:tcW w:type="dxa" w:w="30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3.3 核心结构体与函数接口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  <w:t>【粘贴Sample、Dataset、Model、FeatureScaler的主要定义；简述字段与函数输入输出（无需贴全部源码）。】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C6CCD1"/>
          <w:sz w:val="18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0"/>
        <w:gridCol w:w="2995"/>
        <w:gridCol w:w="3312"/>
      </w:tblGrid>
      <w:tr>
        <w:trPr>
          <w:tblHeader w:val="true"/>
          <w:cantSplit/>
        </w:trPr>
        <w:tc>
          <w:tcPr>
            <w:tcW w:type="dxa" w:w="3110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模块 / 函数</w:t>
            </w:r>
          </w:p>
        </w:tc>
        <w:tc>
          <w:tcPr>
            <w:tcW w:type="dxa" w:w="2995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输入与输出</w:t>
            </w:r>
          </w:p>
        </w:tc>
        <w:tc>
          <w:tcPr>
            <w:tcW w:type="dxa" w:w="331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独立实现 / AI辅助 / 教师骨架</w:t>
            </w:r>
          </w:p>
        </w:tc>
      </w:tr>
      <w:tr>
        <w:trPr>
          <w:cantSplit/>
        </w:trPr>
        <w:tc>
          <w:tcPr>
            <w:tcW w:type="dxa" w:w="311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load_dataset</w:t>
            </w:r>
          </w:p>
        </w:tc>
        <w:tc>
          <w:tcPr>
            <w:tcW w:type="dxa" w:w="299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331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311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validate_dataset</w:t>
            </w:r>
          </w:p>
        </w:tc>
        <w:tc>
          <w:tcPr>
            <w:tcW w:type="dxa" w:w="299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331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311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fit_scaler / normalize_dataset</w:t>
            </w:r>
          </w:p>
        </w:tc>
        <w:tc>
          <w:tcPr>
            <w:tcW w:type="dxa" w:w="299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331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311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predict_probability / predict_label</w:t>
            </w:r>
          </w:p>
        </w:tc>
        <w:tc>
          <w:tcPr>
            <w:tcW w:type="dxa" w:w="299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331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311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save_model / load_model</w:t>
            </w:r>
          </w:p>
        </w:tc>
        <w:tc>
          <w:tcPr>
            <w:tcW w:type="dxa" w:w="299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331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四、关键代码实现与系统运行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4.1 C语言基础模块实现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20"/>
        </w:rPr>
        <w:t>简述CSV读取、数组与结构体存储、异常检查的核心逻辑。指出超出样本上限、文件不存在和标签非法时，程序如何处理。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  <w:t>【粘贴关键代码（建议不超过30行），并解释主要循环、结构体及返回值】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C6CCD1"/>
          <w:sz w:val="18"/>
        </w:rPr>
        <w:t>________________________________________________________________________________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4.2 分类预测与模型参数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color w:val="697580"/>
          <w:sz w:val="18"/>
        </w:rPr>
        <w:t>基础组可使用教师给定的模型参数或训练骨架；进阶组注明参数学习方式。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6941"/>
      </w:tblGrid>
      <w:tr>
        <w:trPr>
          <w:tblHeader w:val="true"/>
          <w:cantSplit/>
        </w:trPr>
        <w:tc>
          <w:tcPr>
            <w:tcW w:type="dxa" w:w="2477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项目</w:t>
            </w:r>
          </w:p>
        </w:tc>
        <w:tc>
          <w:tcPr>
            <w:tcW w:type="dxa" w:w="6941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学生实际采用的方式 / 参数 / 依据</w:t>
            </w:r>
          </w:p>
        </w:tc>
      </w:tr>
      <w:tr>
        <w:trPr>
          <w:cantSplit/>
        </w:trPr>
        <w:tc>
          <w:tcPr>
            <w:tcW w:type="dxa" w:w="247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训练或参数来源</w:t>
            </w:r>
          </w:p>
        </w:tc>
        <w:tc>
          <w:tcPr>
            <w:tcW w:type="dxa" w:w="694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【填写：教师提供/自行训练；数据说明】</w:t>
            </w:r>
          </w:p>
        </w:tc>
      </w:tr>
      <w:tr>
        <w:trPr>
          <w:cantSplit/>
        </w:trPr>
        <w:tc>
          <w:tcPr>
            <w:tcW w:type="dxa" w:w="247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特征缩放规则</w:t>
            </w:r>
          </w:p>
        </w:tc>
        <w:tc>
          <w:tcPr>
            <w:tcW w:type="dxa" w:w="694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【填写：归一化方法、参数如何获取和保存】</w:t>
            </w:r>
          </w:p>
        </w:tc>
      </w:tr>
      <w:tr>
        <w:trPr>
          <w:cantSplit/>
        </w:trPr>
        <w:tc>
          <w:tcPr>
            <w:tcW w:type="dxa" w:w="247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Sigmoid / 分类阈值</w:t>
            </w:r>
          </w:p>
        </w:tc>
        <w:tc>
          <w:tcPr>
            <w:tcW w:type="dxa" w:w="694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【填写：预测函数说明及阈值】</w:t>
            </w:r>
          </w:p>
        </w:tc>
      </w:tr>
      <w:tr>
        <w:trPr>
          <w:cantSplit/>
        </w:trPr>
        <w:tc>
          <w:tcPr>
            <w:tcW w:type="dxa" w:w="247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模型文件内容</w:t>
            </w:r>
          </w:p>
        </w:tc>
        <w:tc>
          <w:tcPr>
            <w:tcW w:type="dxa" w:w="694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【填写：权重、偏置、归一化参数等】</w:t>
            </w:r>
          </w:p>
        </w:tc>
      </w:tr>
      <w:tr>
        <w:trPr>
          <w:cantSplit/>
        </w:trPr>
        <w:tc>
          <w:tcPr>
            <w:tcW w:type="dxa" w:w="247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训练集与测试集</w:t>
            </w:r>
          </w:p>
        </w:tc>
        <w:tc>
          <w:tcPr>
            <w:tcW w:type="dxa" w:w="694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【填写：如何划分，或注明仅进行流程测试】</w:t>
            </w:r>
          </w:p>
        </w:tc>
      </w:tr>
    </w:tbl>
    <w:p>
      <w:pPr>
        <w:spacing w:after="0"/>
      </w:pP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  <w:t>【说明预测概率函数中for循环、权重、偏置和Sigmoid的作用，并指出一处可能出现的数值或逻辑错误】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C6CCD1"/>
          <w:sz w:val="18"/>
        </w:rPr>
        <w:t>________________________________________________________________________________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4.3 运行环境、编译方法与系统展示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rPr>
          <w:cantSplit/>
        </w:trPr>
        <w:tc>
          <w:tcPr>
            <w:tcW w:type="dxa" w:w="1656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操作系统</w:t>
            </w:r>
          </w:p>
        </w:tc>
        <w:tc>
          <w:tcPr>
            <w:tcW w:type="dxa" w:w="2952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  <w:tc>
          <w:tcPr>
            <w:tcW w:type="dxa" w:w="1498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C编译器</w:t>
            </w:r>
          </w:p>
        </w:tc>
        <w:tc>
          <w:tcPr>
            <w:tcW w:type="dxa" w:w="3370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656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开发工具</w:t>
            </w:r>
          </w:p>
        </w:tc>
        <w:tc>
          <w:tcPr>
            <w:tcW w:type="dxa" w:w="2952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  <w:tc>
          <w:tcPr>
            <w:tcW w:type="dxa" w:w="1498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程序入口</w:t>
            </w:r>
          </w:p>
        </w:tc>
        <w:tc>
          <w:tcPr>
            <w:tcW w:type="dxa" w:w="3370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656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编译命令</w:t>
            </w:r>
          </w:p>
        </w:tc>
        <w:tc>
          <w:tcPr>
            <w:tcW w:type="dxa" w:w="2952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  <w:tc>
          <w:tcPr>
            <w:tcW w:type="dxa" w:w="1498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运行命令</w:t>
            </w:r>
          </w:p>
        </w:tc>
        <w:tc>
          <w:tcPr>
            <w:tcW w:type="dxa" w:w="3370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20"/>
      </w:tblGrid>
      <w:tr>
        <w:tc>
          <w:tcPr>
            <w:tcW w:type="dxa" w:w="9432"/>
            <w:tcMar>
              <w:top w:w="180" w:type="dxa"/>
              <w:bottom w:w="180" w:type="dxa"/>
              <w:start w:w="120" w:type="dxa"/>
              <w:end w:w="120" w:type="dxa"/>
            </w:tcMar>
            <w:shd w:fill="F7F9FB"/>
            <w:tcBorders>
              <w:top w:val="single" w:color="D4E0E9" w:sz="6"/>
              <w:bottom w:val="single" w:color="D4E0E9" w:sz="6"/>
              <w:left w:val="single" w:color="D4E0E9" w:sz="6"/>
              <w:right w:val="single" w:color="D4E0E9" w:sz="6"/>
            </w:tcBorders>
          </w:tcPr>
          <w:p>
            <w:pPr>
              <w:spacing w:before="280" w:after="28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8"/>
              </w:rPr>
              <w:t>【在此插入菜单界面、成功读取CSV或分类预测运行截图】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4.4 保存与加载一致性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2002"/>
        <w:gridCol w:w="2002"/>
        <w:gridCol w:w="2722"/>
      </w:tblGrid>
      <w:tr>
        <w:trPr>
          <w:tblHeader w:val="true"/>
          <w:cantSplit/>
        </w:trPr>
        <w:tc>
          <w:tcPr>
            <w:tcW w:type="dxa" w:w="2693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比较项目</w:t>
            </w:r>
          </w:p>
        </w:tc>
        <w:tc>
          <w:tcPr>
            <w:tcW w:type="dxa" w:w="200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保存前</w:t>
            </w:r>
          </w:p>
        </w:tc>
        <w:tc>
          <w:tcPr>
            <w:tcW w:type="dxa" w:w="200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重新加载后</w:t>
            </w:r>
          </w:p>
        </w:tc>
        <w:tc>
          <w:tcPr>
            <w:tcW w:type="dxa" w:w="272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是否一致 / 解释</w:t>
            </w:r>
          </w:p>
        </w:tc>
      </w:tr>
      <w:tr>
        <w:trPr>
          <w:cantSplit/>
        </w:trPr>
        <w:tc>
          <w:tcPr>
            <w:tcW w:type="dxa" w:w="2693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同一条样本的预测概率</w:t>
            </w:r>
          </w:p>
        </w:tc>
        <w:tc>
          <w:tcPr>
            <w:tcW w:type="dxa" w:w="200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00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72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2693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预测类别</w:t>
            </w:r>
          </w:p>
        </w:tc>
        <w:tc>
          <w:tcPr>
            <w:tcW w:type="dxa" w:w="200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00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72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2693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模型参数与归一化参数</w:t>
            </w:r>
          </w:p>
        </w:tc>
        <w:tc>
          <w:tcPr>
            <w:tcW w:type="dxa" w:w="200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00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72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五、测试设计、结果记录与评价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color w:val="697580"/>
          <w:sz w:val="18"/>
        </w:rPr>
        <w:t>下表列出的预期行为来自任务书。必须填写“实际运行结果”和“通过情况”，并在附件中附上相关输入、输出截图或日志。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9"/>
        <w:gridCol w:w="1699"/>
        <w:gridCol w:w="2578"/>
        <w:gridCol w:w="3542"/>
        <w:gridCol w:w="979"/>
      </w:tblGrid>
      <w:tr>
        <w:trPr>
          <w:tblHeader w:val="true"/>
          <w:cantSplit/>
        </w:trPr>
        <w:tc>
          <w:tcPr>
            <w:tcW w:type="dxa" w:w="619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5"/>
              </w:rPr>
              <w:t>编号</w:t>
            </w:r>
          </w:p>
        </w:tc>
        <w:tc>
          <w:tcPr>
            <w:tcW w:type="dxa" w:w="1699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5"/>
              </w:rPr>
              <w:t>测试情形</w:t>
            </w:r>
          </w:p>
        </w:tc>
        <w:tc>
          <w:tcPr>
            <w:tcW w:type="dxa" w:w="257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5"/>
              </w:rPr>
              <w:t>预期行为</w:t>
            </w:r>
          </w:p>
        </w:tc>
        <w:tc>
          <w:tcPr>
            <w:tcW w:type="dxa" w:w="354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5"/>
              </w:rPr>
              <w:t>实际结果与证据</w:t>
            </w:r>
          </w:p>
        </w:tc>
        <w:tc>
          <w:tcPr>
            <w:tcW w:type="dxa" w:w="979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5"/>
              </w:rPr>
              <w:t>通过？</w:t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T01</w:t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合法CSV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正确读取并显示样本摘要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【填写】</w:t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【是/否】</w:t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T02</w:t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CSV文件不存在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提示打开失败，程序不崩溃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【填写】</w:t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【是/否】</w:t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T03</w:t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空数据集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提示数据为空，拒绝训练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【填写】</w:t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【是/否】</w:t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T04</w:t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标签为2或-1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拒绝非法标签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【填写】</w:t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【是/否】</w:t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T05</w:t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比例特征为1.3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拒绝越界特征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【填写】</w:t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【是/否】</w:t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T06</w:t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包含非数字字段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报告格式错误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【填写】</w:t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【是/否】</w:t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T07</w:t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模型尚未可用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拒绝无效预测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【填写】</w:t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【是/否】</w:t>
            </w:r>
          </w:p>
        </w:tc>
      </w:tr>
      <w:tr>
        <w:trPr>
          <w:cantSplit/>
        </w:trPr>
        <w:tc>
          <w:tcPr>
            <w:tcW w:type="dxa" w:w="61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T08</w:t>
            </w:r>
          </w:p>
        </w:tc>
        <w:tc>
          <w:tcPr>
            <w:tcW w:type="dxa" w:w="169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模型保存后重载</w:t>
            </w:r>
          </w:p>
        </w:tc>
        <w:tc>
          <w:tcPr>
            <w:tcW w:type="dxa" w:w="257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5"/>
              </w:rPr>
              <w:t>同一输入预测结果一致</w:t>
            </w:r>
          </w:p>
        </w:tc>
        <w:tc>
          <w:tcPr>
            <w:tcW w:type="dxa" w:w="35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【填写】</w:t>
            </w:r>
          </w:p>
        </w:tc>
        <w:tc>
          <w:tcPr>
            <w:tcW w:type="dxa" w:w="97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5"/>
              </w:rPr>
              <w:t>【是/否】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5.1 典型测试分析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  <w:t>【选择至少两个测试用例，写明输入、预期结果、实际输出、不一致原因及修正处理】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C6CCD1"/>
          <w:sz w:val="18"/>
        </w:rPr>
        <w:t>________________________________________________________________________________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5.2 分类模型结果说明（进阶选填）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8"/>
        <w:gridCol w:w="2218"/>
        <w:gridCol w:w="4162"/>
      </w:tblGrid>
      <w:tr>
        <w:trPr>
          <w:tblHeader w:val="true"/>
          <w:cantSplit/>
        </w:trPr>
        <w:tc>
          <w:tcPr>
            <w:tcW w:type="dxa" w:w="303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指标</w:t>
            </w:r>
          </w:p>
        </w:tc>
        <w:tc>
          <w:tcPr>
            <w:tcW w:type="dxa" w:w="221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计算结果</w:t>
            </w:r>
          </w:p>
        </w:tc>
        <w:tc>
          <w:tcPr>
            <w:tcW w:type="dxa" w:w="416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数据划分与解释</w:t>
            </w:r>
          </w:p>
        </w:tc>
      </w:tr>
      <w:tr>
        <w:trPr>
          <w:cantSplit/>
        </w:trPr>
        <w:tc>
          <w:tcPr>
            <w:tcW w:type="dxa" w:w="30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准确率（Accuracy）</w:t>
            </w:r>
          </w:p>
        </w:tc>
        <w:tc>
          <w:tcPr>
            <w:tcW w:type="dxa" w:w="221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【填写或不适用】</w:t>
            </w:r>
          </w:p>
        </w:tc>
        <w:tc>
          <w:tcPr>
            <w:tcW w:type="dxa" w:w="416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30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精确率（Precision）</w:t>
            </w:r>
          </w:p>
        </w:tc>
        <w:tc>
          <w:tcPr>
            <w:tcW w:type="dxa" w:w="221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【填写或不适用】</w:t>
            </w:r>
          </w:p>
        </w:tc>
        <w:tc>
          <w:tcPr>
            <w:tcW w:type="dxa" w:w="416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30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召回率（Recall）</w:t>
            </w:r>
          </w:p>
        </w:tc>
        <w:tc>
          <w:tcPr>
            <w:tcW w:type="dxa" w:w="221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【填写或不适用】</w:t>
            </w:r>
          </w:p>
        </w:tc>
        <w:tc>
          <w:tcPr>
            <w:tcW w:type="dxa" w:w="416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303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混淆矩阵 TP/TN/FP/FN</w:t>
            </w:r>
          </w:p>
        </w:tc>
        <w:tc>
          <w:tcPr>
            <w:tcW w:type="dxa" w:w="221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【填写或不适用】</w:t>
            </w:r>
          </w:p>
        </w:tc>
        <w:tc>
          <w:tcPr>
            <w:tcW w:type="dxa" w:w="416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</w:tbl>
    <w:p>
      <w:pPr>
        <w:spacing w:after="0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color w:val="697580"/>
          <w:sz w:val="18"/>
        </w:rPr>
        <w:t>若只使用少量人工构造数据进行功能测试，可填写“不适用”，不得据此宣传实际恶意代码识别准确率。</w:t>
      </w: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六、大模型辅助过程与可信验证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20"/>
        </w:rPr>
        <w:t>每位学生应至少提供三组个人AI交互记录，分别覆盖需求或方案设计、代码理解或实现、调试或测试验证。本节填写小组层面的代表性协作摘要，原始个人记录见附录A。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4"/>
        <w:gridCol w:w="1642"/>
        <w:gridCol w:w="2160"/>
        <w:gridCol w:w="2909"/>
        <w:gridCol w:w="1354"/>
      </w:tblGrid>
      <w:tr>
        <w:trPr>
          <w:tblHeader w:val="true"/>
          <w:cantSplit/>
        </w:trPr>
        <w:tc>
          <w:tcPr>
            <w:tcW w:type="dxa" w:w="135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阶段</w:t>
            </w:r>
          </w:p>
        </w:tc>
        <w:tc>
          <w:tcPr>
            <w:tcW w:type="dxa" w:w="164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使用的工具 / 模型</w:t>
            </w:r>
          </w:p>
        </w:tc>
        <w:tc>
          <w:tcPr>
            <w:tcW w:type="dxa" w:w="2160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AI建议摘要</w:t>
            </w:r>
          </w:p>
        </w:tc>
        <w:tc>
          <w:tcPr>
            <w:tcW w:type="dxa" w:w="2909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学生的核查与取舍</w:t>
            </w:r>
          </w:p>
        </w:tc>
        <w:tc>
          <w:tcPr>
            <w:tcW w:type="dxa" w:w="135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证据编号</w:t>
            </w:r>
          </w:p>
        </w:tc>
      </w:tr>
      <w:tr>
        <w:trPr>
          <w:cantSplit/>
        </w:trPr>
        <w:tc>
          <w:tcPr>
            <w:tcW w:type="dxa" w:w="135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需求分析</w:t>
            </w:r>
          </w:p>
        </w:tc>
        <w:tc>
          <w:tcPr>
            <w:tcW w:type="dxa" w:w="16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90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135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35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代码实现</w:t>
            </w:r>
          </w:p>
        </w:tc>
        <w:tc>
          <w:tcPr>
            <w:tcW w:type="dxa" w:w="16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90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135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35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6"/>
              </w:rPr>
              <w:t>调试/测试</w:t>
            </w:r>
          </w:p>
        </w:tc>
        <w:tc>
          <w:tcPr>
            <w:tcW w:type="dxa" w:w="164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90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135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6.1 AI候选代码错误诊断（至少一项必填）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20"/>
        </w:rPr>
        <w:t>选择：□问题A 特征索引错误（应校验features[3]与features[4]）  □问题B 模型未保存归一化参数  □其他：__________。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6811"/>
      </w:tblGrid>
      <w:tr>
        <w:trPr>
          <w:tblHeader w:val="true"/>
          <w:cantSplit/>
        </w:trPr>
        <w:tc>
          <w:tcPr>
            <w:tcW w:type="dxa" w:w="2606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诊断步骤</w:t>
            </w:r>
          </w:p>
        </w:tc>
        <w:tc>
          <w:tcPr>
            <w:tcW w:type="dxa" w:w="6811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实际记录（必须可复现）</w:t>
            </w:r>
          </w:p>
        </w:tc>
      </w:tr>
      <w:tr>
        <w:trPr>
          <w:cantSplit/>
        </w:trPr>
        <w:tc>
          <w:tcPr>
            <w:tcW w:type="dxa" w:w="26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1. 任务与原始提示词</w:t>
            </w:r>
          </w:p>
        </w:tc>
        <w:tc>
          <w:tcPr>
            <w:tcW w:type="dxa" w:w="681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【填写AI提问及当时提供的函数接口或数据约束】</w:t>
            </w:r>
          </w:p>
        </w:tc>
      </w:tr>
      <w:tr>
        <w:trPr>
          <w:cantSplit/>
        </w:trPr>
        <w:tc>
          <w:tcPr>
            <w:tcW w:type="dxa" w:w="26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2. AI候选代码或建议</w:t>
            </w:r>
          </w:p>
        </w:tc>
        <w:tc>
          <w:tcPr>
            <w:tcW w:type="dxa" w:w="681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【粘贴关键错误行；完整对话或代码见附件】</w:t>
            </w:r>
          </w:p>
        </w:tc>
      </w:tr>
      <w:tr>
        <w:trPr>
          <w:cantSplit/>
        </w:trPr>
        <w:tc>
          <w:tcPr>
            <w:tcW w:type="dxa" w:w="26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3. 异常现象与复现输入</w:t>
            </w:r>
          </w:p>
        </w:tc>
        <w:tc>
          <w:tcPr>
            <w:tcW w:type="dxa" w:w="681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【填写具体CSV或模型操作步骤、编译运行命令】</w:t>
            </w:r>
          </w:p>
        </w:tc>
      </w:tr>
      <w:tr>
        <w:trPr>
          <w:cantSplit/>
        </w:trPr>
        <w:tc>
          <w:tcPr>
            <w:tcW w:type="dxa" w:w="26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4. 原因分析</w:t>
            </w:r>
          </w:p>
        </w:tc>
        <w:tc>
          <w:tcPr>
            <w:tcW w:type="dxa" w:w="681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【用C语言知识解释错误，说明为什么AI建议不可直接采纳】</w:t>
            </w:r>
          </w:p>
        </w:tc>
      </w:tr>
      <w:tr>
        <w:trPr>
          <w:cantSplit/>
        </w:trPr>
        <w:tc>
          <w:tcPr>
            <w:tcW w:type="dxa" w:w="26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5. 修正前后对比</w:t>
            </w:r>
          </w:p>
        </w:tc>
        <w:tc>
          <w:tcPr>
            <w:tcW w:type="dxa" w:w="681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【粘贴更改前后关键代码片段及说明】</w:t>
            </w:r>
          </w:p>
        </w:tc>
      </w:tr>
      <w:tr>
        <w:trPr>
          <w:cantSplit/>
        </w:trPr>
        <w:tc>
          <w:tcPr>
            <w:tcW w:type="dxa" w:w="26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6. 回归测试证据</w:t>
            </w:r>
          </w:p>
        </w:tc>
        <w:tc>
          <w:tcPr>
            <w:tcW w:type="dxa" w:w="6811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【填写预期值、实际值、截图/日志编号和最终结论】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6.2 个人独立判断与AI使用边界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  <w:t>【概述一次没有直接采纳AI建议的具体经历，说明验证步骤及最终决定由谁作出】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C6CCD1"/>
          <w:sz w:val="18"/>
        </w:rPr>
        <w:t>________________________________________________________________________________</w:t>
      </w: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七、结果局限、工程责任与实验总结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7.1 模型局限与安全伦理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20"/>
        </w:rPr>
        <w:t>请结合项目真实结果回答：本项目为什么不能直接用于真实恶意程序检测？在误报正常文件或漏报可疑文件时，可能产生什么影响？为何必须记录来源并审查AI生成代码？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  <w:t>【结合数据来源、误报/漏报、代码可信性、安全边界进行分析；避免空泛表述】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C6CCD1"/>
          <w:sz w:val="18"/>
        </w:rPr>
        <w:t>________________________________________________________________________________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C6CCD1"/>
          <w:sz w:val="18"/>
        </w:rPr>
        <w:t>________________________________________________________________________________</w:t>
      </w: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7.2 项目总结与反思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  <w:t>【总结最主要的C语言知识收获、AI协作收获、发现的问题与下一轮改进方向】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C6CCD1"/>
          <w:sz w:val="18"/>
        </w:rPr>
        <w:t>________________________________________________________________________________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C6CCD1"/>
          <w:sz w:val="18"/>
        </w:rPr>
        <w:t>________________________________________________________________________________</w:t>
      </w: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八、团队分工与目标达成自评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0"/>
        <w:gridCol w:w="2246"/>
        <w:gridCol w:w="2232"/>
        <w:gridCol w:w="2088"/>
        <w:gridCol w:w="1282"/>
      </w:tblGrid>
      <w:tr>
        <w:trPr>
          <w:tblHeader w:val="true"/>
          <w:cantSplit/>
        </w:trPr>
        <w:tc>
          <w:tcPr>
            <w:tcW w:type="dxa" w:w="1570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成员姓名</w:t>
            </w:r>
          </w:p>
        </w:tc>
        <w:tc>
          <w:tcPr>
            <w:tcW w:type="dxa" w:w="2246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负责模块 / 工作量</w:t>
            </w:r>
          </w:p>
        </w:tc>
        <w:tc>
          <w:tcPr>
            <w:tcW w:type="dxa" w:w="223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独立完成内容</w:t>
            </w:r>
          </w:p>
        </w:tc>
        <w:tc>
          <w:tcPr>
            <w:tcW w:type="dxa" w:w="2088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AI辅助范围</w:t>
            </w:r>
          </w:p>
        </w:tc>
        <w:tc>
          <w:tcPr>
            <w:tcW w:type="dxa" w:w="128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6"/>
              </w:rPr>
              <w:t>本人确认</w:t>
            </w:r>
          </w:p>
        </w:tc>
      </w:tr>
      <w:tr>
        <w:trPr>
          <w:cantSplit/>
        </w:trPr>
        <w:tc>
          <w:tcPr>
            <w:tcW w:type="dxa" w:w="157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24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23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08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12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【签名】</w:t>
            </w:r>
          </w:p>
        </w:tc>
      </w:tr>
      <w:tr>
        <w:trPr>
          <w:cantSplit/>
        </w:trPr>
        <w:tc>
          <w:tcPr>
            <w:tcW w:type="dxa" w:w="157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24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23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08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12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【签名】</w:t>
            </w:r>
          </w:p>
        </w:tc>
      </w:tr>
      <w:tr>
        <w:trPr>
          <w:cantSplit/>
        </w:trPr>
        <w:tc>
          <w:tcPr>
            <w:tcW w:type="dxa" w:w="1570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24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23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2088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【填写】</w:t>
            </w:r>
          </w:p>
        </w:tc>
        <w:tc>
          <w:tcPr>
            <w:tcW w:type="dxa" w:w="128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6"/>
              </w:rPr>
              <w:t>【签名】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7"/>
        <w:gridCol w:w="2045"/>
        <w:gridCol w:w="4306"/>
      </w:tblGrid>
      <w:tr>
        <w:trPr>
          <w:tblHeader w:val="true"/>
          <w:cantSplit/>
        </w:trPr>
        <w:tc>
          <w:tcPr>
            <w:tcW w:type="dxa" w:w="3067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学习目标</w:t>
            </w:r>
          </w:p>
        </w:tc>
        <w:tc>
          <w:tcPr>
            <w:tcW w:type="dxa" w:w="2045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个人自评（1—5）</w:t>
            </w:r>
          </w:p>
        </w:tc>
        <w:tc>
          <w:tcPr>
            <w:tcW w:type="dxa" w:w="4306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具体证据位置 / 下一步改进</w:t>
            </w:r>
          </w:p>
        </w:tc>
      </w:tr>
      <w:tr>
        <w:trPr>
          <w:cantSplit/>
        </w:trPr>
        <w:tc>
          <w:tcPr>
            <w:tcW w:type="dxa" w:w="306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O1 C语言基础编程</w:t>
            </w:r>
          </w:p>
        </w:tc>
        <w:tc>
          <w:tcPr>
            <w:tcW w:type="dxa" w:w="204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  <w:tc>
          <w:tcPr>
            <w:tcW w:type="dxa" w:w="43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306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O2 分类方法与系统集成</w:t>
            </w:r>
          </w:p>
        </w:tc>
        <w:tc>
          <w:tcPr>
            <w:tcW w:type="dxa" w:w="204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  <w:tc>
          <w:tcPr>
            <w:tcW w:type="dxa" w:w="43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306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O3 AI协作与可信验证</w:t>
            </w:r>
          </w:p>
        </w:tc>
        <w:tc>
          <w:tcPr>
            <w:tcW w:type="dxa" w:w="204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  <w:tc>
          <w:tcPr>
            <w:tcW w:type="dxa" w:w="43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3067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O4 安全伦理与团队责任</w:t>
            </w:r>
          </w:p>
        </w:tc>
        <w:tc>
          <w:tcPr>
            <w:tcW w:type="dxa" w:w="2045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  <w:tc>
          <w:tcPr>
            <w:tcW w:type="dxa" w:w="430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</w:tbl>
    <w:p>
      <w:pPr>
        <w:spacing w:after="0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color w:val="697580"/>
          <w:sz w:val="18"/>
        </w:rPr>
        <w:t>自评用于反思，不等同于教师评定的OBE达成度。教师可基于实际代码、答辩与测试证据进行评价。</w:t>
      </w:r>
    </w:p>
    <w:p>
      <w:pPr>
        <w:pStyle w:val="Heading1"/>
        <w:keepNext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九、附件与提交清单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20"/>
        </w:rPr>
        <w:t>请在提交前逐项确认并填写文件名；如有选做内容，单独注明。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1886"/>
        <w:gridCol w:w="3859"/>
      </w:tblGrid>
      <w:tr>
        <w:trPr>
          <w:tblHeader w:val="true"/>
          <w:cantSplit/>
        </w:trPr>
        <w:tc>
          <w:tcPr>
            <w:tcW w:type="dxa" w:w="3672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材料</w:t>
            </w:r>
          </w:p>
        </w:tc>
        <w:tc>
          <w:tcPr>
            <w:tcW w:type="dxa" w:w="1886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是否提交</w:t>
            </w:r>
          </w:p>
        </w:tc>
        <w:tc>
          <w:tcPr>
            <w:tcW w:type="dxa" w:w="3859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对应文件名 / 证据编号</w:t>
            </w:r>
          </w:p>
        </w:tc>
      </w:tr>
      <w:tr>
        <w:trPr>
          <w:cantSplit/>
        </w:trPr>
        <w:tc>
          <w:tcPr>
            <w:tcW w:type="dxa" w:w="367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完整C语言源代码与编译说明</w:t>
            </w:r>
          </w:p>
        </w:tc>
        <w:tc>
          <w:tcPr>
            <w:tcW w:type="dxa" w:w="188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□是  □否</w:t>
            </w:r>
          </w:p>
        </w:tc>
        <w:tc>
          <w:tcPr>
            <w:tcW w:type="dxa" w:w="385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367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合法及异常CSV测试数据</w:t>
            </w:r>
          </w:p>
        </w:tc>
        <w:tc>
          <w:tcPr>
            <w:tcW w:type="dxa" w:w="188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□是  □否</w:t>
            </w:r>
          </w:p>
        </w:tc>
        <w:tc>
          <w:tcPr>
            <w:tcW w:type="dxa" w:w="385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367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模型参数及归一化文件</w:t>
            </w:r>
          </w:p>
        </w:tc>
        <w:tc>
          <w:tcPr>
            <w:tcW w:type="dxa" w:w="188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□是  □否</w:t>
            </w:r>
          </w:p>
        </w:tc>
        <w:tc>
          <w:tcPr>
            <w:tcW w:type="dxa" w:w="385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367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系统运行截图或演示材料</w:t>
            </w:r>
          </w:p>
        </w:tc>
        <w:tc>
          <w:tcPr>
            <w:tcW w:type="dxa" w:w="188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□是  □否</w:t>
            </w:r>
          </w:p>
        </w:tc>
        <w:tc>
          <w:tcPr>
            <w:tcW w:type="dxa" w:w="385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367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测试用例、结果记录与日志</w:t>
            </w:r>
          </w:p>
        </w:tc>
        <w:tc>
          <w:tcPr>
            <w:tcW w:type="dxa" w:w="188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□是  □否</w:t>
            </w:r>
          </w:p>
        </w:tc>
        <w:tc>
          <w:tcPr>
            <w:tcW w:type="dxa" w:w="385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367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AI错误修正前后完整证据</w:t>
            </w:r>
          </w:p>
        </w:tc>
        <w:tc>
          <w:tcPr>
            <w:tcW w:type="dxa" w:w="188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□是  □否</w:t>
            </w:r>
          </w:p>
        </w:tc>
        <w:tc>
          <w:tcPr>
            <w:tcW w:type="dxa" w:w="385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3672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每位成员的三组个人AI记录</w:t>
            </w:r>
          </w:p>
        </w:tc>
        <w:tc>
          <w:tcPr>
            <w:tcW w:type="dxa" w:w="1886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□是  □否</w:t>
            </w:r>
          </w:p>
        </w:tc>
        <w:tc>
          <w:tcPr>
            <w:tcW w:type="dxa" w:w="3859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40" w:after="160" w:line="259" w:lineRule="auto"/>
      </w:pPr>
      <w:r>
        <w:rPr>
          <w:rFonts w:ascii="Noto Sans CJK SC" w:hAnsi="Noto Sans CJK SC" w:eastAsia="Noto Sans CJK SC" w:cs="Noto Sans CJK SC"/>
          <w:b/>
          <w:color w:val="1C3C57"/>
          <w:sz w:val="26"/>
        </w:rPr>
        <w:t>附录A 个人AI协作与贡献记录（每位学生单独填写）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b w:val="0"/>
          <w:color w:val="697580"/>
          <w:sz w:val="18"/>
        </w:rPr>
        <w:t>每位学生至少填写3组真实对话，覆盖需求/设计、代码/实现、调试/验证。可复制本附录并增加记录。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rPr>
          <w:cantSplit/>
        </w:trPr>
        <w:tc>
          <w:tcPr>
            <w:tcW w:type="dxa" w:w="1224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姓名</w:t>
            </w:r>
          </w:p>
        </w:tc>
        <w:tc>
          <w:tcPr>
            <w:tcW w:type="dxa" w:w="3355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  <w:tc>
          <w:tcPr>
            <w:tcW w:type="dxa" w:w="1224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学号</w:t>
            </w:r>
          </w:p>
        </w:tc>
        <w:tc>
          <w:tcPr>
            <w:tcW w:type="dxa" w:w="3672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224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组别</w:t>
            </w:r>
          </w:p>
        </w:tc>
        <w:tc>
          <w:tcPr>
            <w:tcW w:type="dxa" w:w="3355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  <w:tc>
          <w:tcPr>
            <w:tcW w:type="dxa" w:w="1224"/>
            <w:tcMar>
              <w:top w:w="115" w:type="dxa"/>
              <w:bottom w:w="115" w:type="dxa"/>
              <w:start w:w="100" w:type="dxa"/>
              <w:end w:w="100" w:type="dxa"/>
            </w:tcMar>
            <w:shd w:fill="F2F6F9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负责模块</w:t>
            </w:r>
          </w:p>
        </w:tc>
        <w:tc>
          <w:tcPr>
            <w:tcW w:type="dxa" w:w="3672"/>
            <w:tcMar>
              <w:top w:w="115" w:type="dxa"/>
              <w:bottom w:w="115" w:type="dxa"/>
              <w:start w:w="100" w:type="dxa"/>
              <w:end w:w="100" w:type="dxa"/>
            </w:tcMar>
            <w:shd w:fill="FFFFFF"/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【填写】</w:t>
            </w:r>
          </w:p>
        </w:tc>
      </w:tr>
    </w:tbl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记录1：需求与方案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114"/>
      </w:tblGrid>
      <w:tr>
        <w:trPr>
          <w:tblHeader w:val="true"/>
          <w:cantSplit/>
        </w:trPr>
        <w:tc>
          <w:tcPr>
            <w:tcW w:type="dxa" w:w="230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记录要素</w:t>
            </w:r>
          </w:p>
        </w:tc>
        <w:tc>
          <w:tcPr>
            <w:tcW w:type="dxa" w:w="711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学生填写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使用的大模型及日期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【模型名称/版本（若可见）；日期：____】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具体任务与个人目标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【说明为什么要发起本轮交互】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原始提示词与约束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【完整粘贴本人提示词，注明输入、输出和安全限制】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模型回答关键内容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【摘录有代表性的建议或代码；长对话可另附】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学生处理与验证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【采纳/修改/拒绝的理由；怎样编译、测试或查证】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可核查证据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【代码文件名、行号、截图、测试用例ID或日志编号】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记录2：代码实现与理解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114"/>
      </w:tblGrid>
      <w:tr>
        <w:trPr>
          <w:tblHeader w:val="true"/>
          <w:cantSplit/>
        </w:trPr>
        <w:tc>
          <w:tcPr>
            <w:tcW w:type="dxa" w:w="230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记录要素</w:t>
            </w:r>
          </w:p>
        </w:tc>
        <w:tc>
          <w:tcPr>
            <w:tcW w:type="dxa" w:w="711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学生填写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使用的大模型及日期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【模型名称/版本（若可见）；日期：____】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具体任务与个人目标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【说明为什么要发起本轮交互】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原始提示词与约束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【完整粘贴本人提示词，注明输入、输出和安全限制】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模型回答关键内容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【摘录有代表性的建议或代码；长对话可另附】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学生处理与验证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【采纳/修改/拒绝的理由；怎样编译、测试或查证】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可核查证据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【代码文件名、行号、截图、测试用例ID或日志编号】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记录3：调试与测试验证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114"/>
      </w:tblGrid>
      <w:tr>
        <w:trPr>
          <w:tblHeader w:val="true"/>
          <w:cantSplit/>
        </w:trPr>
        <w:tc>
          <w:tcPr>
            <w:tcW w:type="dxa" w:w="230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记录要素</w:t>
            </w:r>
          </w:p>
        </w:tc>
        <w:tc>
          <w:tcPr>
            <w:tcW w:type="dxa" w:w="7114"/>
            <w:tcMar>
              <w:top w:w="105" w:type="dxa"/>
              <w:bottom w:w="105" w:type="dxa"/>
              <w:start w:w="95" w:type="dxa"/>
              <w:end w:w="95" w:type="dxa"/>
            </w:tcMar>
            <w:shd w:fill="EAF0F5"/>
            <w:tcBorders>
              <w:bottom w:val="single" w:color="A5BBCB" w:sz="7"/>
            </w:tcBorders>
            <w:vAlign w:val="center"/>
          </w:tcPr>
          <w:p>
            <w:pPr>
              <w:spacing w:before="0" w:after="0" w:line="271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C3C57"/>
                <w:sz w:val="17"/>
              </w:rPr>
              <w:t>学生填写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使用的大模型及日期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【模型名称/版本（若可见）；日期：____】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具体任务与个人目标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【说明为什么要发起本轮交互】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原始提示词与约束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【完整粘贴本人提示词，注明输入、输出和安全限制】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模型回答关键内容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【摘录有代表性的建议或代码；长对话可另附】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学生处理与验证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【采纳/修改/拒绝的理由；怎样编译、测试或查证】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E3741"/>
                <w:sz w:val="17"/>
              </w:rPr>
              <w:t>可核查证据</w:t>
            </w:r>
          </w:p>
        </w:tc>
        <w:tc>
          <w:tcPr>
            <w:tcW w:type="dxa" w:w="7114"/>
            <w:tcMar>
              <w:top w:w="95" w:type="dxa"/>
              <w:bottom w:w="95" w:type="dxa"/>
              <w:start w:w="95" w:type="dxa"/>
              <w:end w:w="95" w:type="dxa"/>
            </w:tcMar>
            <w:tcBorders>
              <w:bottom w:val="single" w:color="CDD9E3" w:sz="5"/>
            </w:tcBorders>
            <w:vAlign w:val="center"/>
          </w:tcPr>
          <w:p>
            <w:pPr>
              <w:spacing w:before="0" w:after="0" w:line="271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697580"/>
                <w:sz w:val="17"/>
              </w:rPr>
              <w:t>【代码文件名、行号、截图、测试用例ID或日志编号】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 w:line="269" w:lineRule="auto"/>
      </w:pPr>
      <w:r>
        <w:rPr>
          <w:rFonts w:ascii="Noto Sans CJK SC" w:hAnsi="Noto Sans CJK SC" w:eastAsia="Noto Sans CJK SC" w:cs="Noto Sans CJK SC"/>
          <w:b/>
          <w:color w:val="2D6082"/>
          <w:sz w:val="22"/>
        </w:rPr>
        <w:t>个人学习反思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808A92"/>
          <w:sz w:val="19"/>
        </w:rPr>
        <w:t>【请具体说明：本人独立完成了哪些工作？AI哪项建议帮助最大、哪项建议不可靠？为什么必须检验AI生成代码？】</w:t>
      </w:r>
    </w:p>
    <w:p>
      <w:pPr>
        <w:spacing w:before="0" w:after="80" w:line="281" w:lineRule="auto"/>
      </w:pPr>
      <w:r>
        <w:rPr>
          <w:rFonts w:ascii="Noto Sans CJK SC" w:hAnsi="Noto Sans CJK SC" w:eastAsia="Noto Sans CJK SC" w:cs="Noto Sans CJK SC"/>
          <w:b w:val="0"/>
          <w:color w:val="C6CCD1"/>
          <w:sz w:val="18"/>
        </w:rPr>
        <w:t>________________________________________________________________________________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20"/>
        </w:rPr>
        <w:t>个人声明：上述记录来自本人实际操作，AI生成内容均经过人工检查，并与提交的源代码和测试结果一致。</w:t>
      </w:r>
    </w:p>
    <w:p>
      <w:pPr>
        <w:spacing w:before="100" w:after="40" w:line="288" w:lineRule="auto"/>
      </w:pPr>
      <w:r>
        <w:rPr>
          <w:rFonts w:ascii="Noto Sans CJK SC" w:hAnsi="Noto Sans CJK SC" w:eastAsia="Noto Sans CJK SC" w:cs="Noto Sans CJK SC"/>
          <w:b w:val="0"/>
          <w:color w:val="2E3741"/>
          <w:sz w:val="19"/>
        </w:rPr>
        <w:t>本人签名：__________________        日期：_______年____月____日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09" w:right="1210" w:bottom="1051" w:left="1210" w:header="504" w:footer="53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color w:val="697580"/>
        <w:sz w:val="16"/>
      </w:rPr>
      <w:t xml:space="preserve">综合实践实验报告  |  第 </w:t>
    </w:r>
    <w:fldSimple w:instr="PAGE"/>
    <w:r>
      <w:rPr>
        <w:rFonts w:ascii="Noto Sans CJK SC" w:hAnsi="Noto Sans CJK SC" w:eastAsia="Noto Sans CJK SC" w:cs="Noto Sans CJK SC"/>
        <w:b w:val="0"/>
        <w:color w:val="6975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88" w:lineRule="auto"/>
      <w:jc w:val="right"/>
    </w:pPr>
    <w:r>
      <w:rPr>
        <w:rFonts w:ascii="Noto Sans CJK SC" w:hAnsi="Noto Sans CJK SC" w:eastAsia="Noto Sans CJK SC" w:cs="Noto Sans CJK SC"/>
        <w:b w:val="0"/>
        <w:color w:val="697580"/>
        <w:sz w:val="16"/>
      </w:rPr>
      <w:t>暨南大学网络空间安全学院  ·  《高级语言程序设计》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/>
      <w:color w:val="2E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《高级语言程序设计》小型恶意代码识别器综合实践实验报告模板</dc:title>
  <dc:subject>暨南大学网络空间安全学院低年级综合实验报告</dc:subject>
  <dc:creator>暨南大学网络空间安全学院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