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B868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Golden Prohibitions: Compliance Implementation Plan</w:t>
      </w:r>
    </w:p>
    <w:p w14:paraId="147636D7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Objective</w:t>
      </w:r>
    </w:p>
    <w:p w14:paraId="16228D68" w14:textId="77777777" w:rsidR="00AC71FE" w:rsidRPr="00AC71FE" w:rsidRDefault="00AC71FE" w:rsidP="00AC71FE">
      <w:r w:rsidRPr="00AC71FE">
        <w:t>Ensure that the application, company infrastructure, data practices, contracts, and launch process comply with ownership, privacy, security, intellectual property, consumer protection, and regulated-activity requirements.</w:t>
      </w:r>
    </w:p>
    <w:p w14:paraId="46978434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1: Establish Company Ownership and Control</w:t>
      </w:r>
    </w:p>
    <w:p w14:paraId="3DB7AC49" w14:textId="77777777" w:rsidR="00AC71FE" w:rsidRPr="00AC71FE" w:rsidRDefault="00AC71FE" w:rsidP="00AC71FE">
      <w:r w:rsidRPr="00AC71FE">
        <w:t>Before development begins:</w:t>
      </w:r>
    </w:p>
    <w:p w14:paraId="4A594DDA" w14:textId="77777777" w:rsidR="00AC71FE" w:rsidRPr="00AC71FE" w:rsidRDefault="00AC71FE" w:rsidP="00AC71FE">
      <w:pPr>
        <w:numPr>
          <w:ilvl w:val="0"/>
          <w:numId w:val="1"/>
        </w:numPr>
      </w:pPr>
      <w:r w:rsidRPr="00AC71FE">
        <w:t>Register Google Play, domain names, cloud services, source-code repositories, analytics platforms, and other critical accounts in the company’s name.</w:t>
      </w:r>
    </w:p>
    <w:p w14:paraId="5F0C7C29" w14:textId="77777777" w:rsidR="00AC71FE" w:rsidRPr="00AC71FE" w:rsidRDefault="00AC71FE" w:rsidP="00AC71FE">
      <w:pPr>
        <w:numPr>
          <w:ilvl w:val="0"/>
          <w:numId w:val="1"/>
        </w:numPr>
      </w:pPr>
      <w:r w:rsidRPr="00AC71FE">
        <w:t>Grant developers and agencies role-based access rather than account ownership.</w:t>
      </w:r>
    </w:p>
    <w:p w14:paraId="7D04142C" w14:textId="77777777" w:rsidR="00AC71FE" w:rsidRPr="00AC71FE" w:rsidRDefault="00AC71FE" w:rsidP="00AC71FE">
      <w:pPr>
        <w:numPr>
          <w:ilvl w:val="0"/>
          <w:numId w:val="1"/>
        </w:numPr>
      </w:pPr>
      <w:r w:rsidRPr="00AC71FE">
        <w:t>Maintain an internal register of all accounts, administrators, recovery methods, billing details, and access permissions.</w:t>
      </w:r>
    </w:p>
    <w:p w14:paraId="2086CFAD" w14:textId="77777777" w:rsidR="00AC71FE" w:rsidRPr="00AC71FE" w:rsidRDefault="00AC71FE" w:rsidP="00AC71FE">
      <w:pPr>
        <w:numPr>
          <w:ilvl w:val="0"/>
          <w:numId w:val="1"/>
        </w:numPr>
      </w:pPr>
      <w:r w:rsidRPr="00AC71FE">
        <w:t>Require the immediate return or removal of access when a developer, employee, or agency relationship ends.</w:t>
      </w:r>
    </w:p>
    <w:p w14:paraId="6ED9E4B4" w14:textId="77777777" w:rsidR="00AC71FE" w:rsidRPr="00AC71FE" w:rsidRDefault="00AC71FE" w:rsidP="00AC71FE">
      <w:r w:rsidRPr="00AC71FE">
        <w:rPr>
          <w:b/>
          <w:bCs/>
        </w:rPr>
        <w:t>Required evidence:</w:t>
      </w:r>
    </w:p>
    <w:p w14:paraId="3827CAD2" w14:textId="77777777" w:rsidR="00AC71FE" w:rsidRPr="00AC71FE" w:rsidRDefault="00AC71FE" w:rsidP="00AC71FE">
      <w:pPr>
        <w:numPr>
          <w:ilvl w:val="0"/>
          <w:numId w:val="2"/>
        </w:numPr>
      </w:pPr>
      <w:r w:rsidRPr="00AC71FE">
        <w:t>Company-controlled account ownership records.</w:t>
      </w:r>
    </w:p>
    <w:p w14:paraId="699CB6D3" w14:textId="77777777" w:rsidR="00AC71FE" w:rsidRPr="00AC71FE" w:rsidRDefault="00AC71FE" w:rsidP="00AC71FE">
      <w:pPr>
        <w:numPr>
          <w:ilvl w:val="0"/>
          <w:numId w:val="2"/>
        </w:numPr>
      </w:pPr>
      <w:r w:rsidRPr="00AC71FE">
        <w:t>Administrator and access list.</w:t>
      </w:r>
    </w:p>
    <w:p w14:paraId="3C1EA301" w14:textId="77777777" w:rsidR="00AC71FE" w:rsidRPr="00AC71FE" w:rsidRDefault="00AC71FE" w:rsidP="00AC71FE">
      <w:pPr>
        <w:numPr>
          <w:ilvl w:val="0"/>
          <w:numId w:val="2"/>
        </w:numPr>
      </w:pPr>
      <w:r w:rsidRPr="00AC71FE">
        <w:t>Account recovery procedure.</w:t>
      </w:r>
    </w:p>
    <w:p w14:paraId="7E603BD8" w14:textId="77777777" w:rsidR="00AC71FE" w:rsidRPr="00AC71FE" w:rsidRDefault="00AC71FE" w:rsidP="00AC71FE">
      <w:pPr>
        <w:numPr>
          <w:ilvl w:val="0"/>
          <w:numId w:val="2"/>
        </w:numPr>
      </w:pPr>
      <w:r w:rsidRPr="00AC71FE">
        <w:t>Offboarding checklist.</w:t>
      </w:r>
    </w:p>
    <w:p w14:paraId="4CE4CF8B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2: Confirm the Regulatory Model</w:t>
      </w:r>
    </w:p>
    <w:p w14:paraId="00FAEDED" w14:textId="77777777" w:rsidR="00AC71FE" w:rsidRPr="00AC71FE" w:rsidRDefault="00AC71FE" w:rsidP="00AC71FE">
      <w:r w:rsidRPr="00AC71FE">
        <w:t>Before offering any regulated service:</w:t>
      </w:r>
    </w:p>
    <w:p w14:paraId="35865C30" w14:textId="77777777" w:rsidR="00AC71FE" w:rsidRPr="00AC71FE" w:rsidRDefault="00AC71FE" w:rsidP="00AC71FE">
      <w:pPr>
        <w:numPr>
          <w:ilvl w:val="0"/>
          <w:numId w:val="3"/>
        </w:numPr>
      </w:pPr>
      <w:r w:rsidRPr="00AC71FE">
        <w:t>Identify whether the product involves financial services, healthcare, transportation, telecommunications, payments, lending, insurance, or another regulated activity.</w:t>
      </w:r>
    </w:p>
    <w:p w14:paraId="7E8B7507" w14:textId="77777777" w:rsidR="00AC71FE" w:rsidRPr="00AC71FE" w:rsidRDefault="00AC71FE" w:rsidP="00AC71FE">
      <w:pPr>
        <w:numPr>
          <w:ilvl w:val="0"/>
          <w:numId w:val="3"/>
        </w:numPr>
      </w:pPr>
      <w:r w:rsidRPr="00AC71FE">
        <w:t>Obtain written legal and regulatory confirmation before launching the relevant feature.</w:t>
      </w:r>
    </w:p>
    <w:p w14:paraId="47157FCF" w14:textId="77777777" w:rsidR="00AC71FE" w:rsidRPr="00AC71FE" w:rsidRDefault="00AC71FE" w:rsidP="00AC71FE">
      <w:pPr>
        <w:numPr>
          <w:ilvl w:val="0"/>
          <w:numId w:val="3"/>
        </w:numPr>
      </w:pPr>
      <w:r w:rsidRPr="00AC71FE">
        <w:t>Do not hold customer funds or route funds through the company’s accounts unless an approved and properly licensed operating model is in place.</w:t>
      </w:r>
    </w:p>
    <w:p w14:paraId="1ED50231" w14:textId="77777777" w:rsidR="00AC71FE" w:rsidRPr="00AC71FE" w:rsidRDefault="00AC71FE" w:rsidP="00AC71FE">
      <w:pPr>
        <w:numPr>
          <w:ilvl w:val="0"/>
          <w:numId w:val="3"/>
        </w:numPr>
      </w:pPr>
      <w:r w:rsidRPr="00AC71FE">
        <w:t xml:space="preserve">Use licensed providers where the company is not </w:t>
      </w:r>
      <w:proofErr w:type="spellStart"/>
      <w:r w:rsidRPr="00AC71FE">
        <w:t>authorised</w:t>
      </w:r>
      <w:proofErr w:type="spellEnd"/>
      <w:r w:rsidRPr="00AC71FE">
        <w:t xml:space="preserve"> to perform the activity directly.</w:t>
      </w:r>
    </w:p>
    <w:p w14:paraId="6CC1CB0B" w14:textId="77777777" w:rsidR="00AC71FE" w:rsidRPr="00AC71FE" w:rsidRDefault="00AC71FE" w:rsidP="00AC71FE">
      <w:pPr>
        <w:numPr>
          <w:ilvl w:val="0"/>
          <w:numId w:val="3"/>
        </w:numPr>
      </w:pPr>
      <w:r w:rsidRPr="00AC71FE">
        <w:lastRenderedPageBreak/>
        <w:t>Document responsibilities between the company and each regulated provider.</w:t>
      </w:r>
    </w:p>
    <w:p w14:paraId="61975C81" w14:textId="77777777" w:rsidR="00AC71FE" w:rsidRPr="00AC71FE" w:rsidRDefault="00AC71FE" w:rsidP="00AC71FE">
      <w:r w:rsidRPr="00AC71FE">
        <w:rPr>
          <w:b/>
          <w:bCs/>
        </w:rPr>
        <w:t>Launch gate:</w:t>
      </w:r>
      <w:r w:rsidRPr="00AC71FE">
        <w:t xml:space="preserve"> No regulated feature may go live without documented approval from the responsible legal or compliance owner.</w:t>
      </w:r>
    </w:p>
    <w:p w14:paraId="06C4B648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 xml:space="preserve">Phase 3: </w:t>
      </w:r>
      <w:proofErr w:type="spellStart"/>
      <w:r w:rsidRPr="00AC71FE">
        <w:rPr>
          <w:b/>
          <w:bCs/>
        </w:rPr>
        <w:t>Minimise</w:t>
      </w:r>
      <w:proofErr w:type="spellEnd"/>
      <w:r w:rsidRPr="00AC71FE">
        <w:rPr>
          <w:b/>
          <w:bCs/>
        </w:rPr>
        <w:t xml:space="preserve"> Data Collection</w:t>
      </w:r>
    </w:p>
    <w:p w14:paraId="43918D78" w14:textId="77777777" w:rsidR="00AC71FE" w:rsidRPr="00AC71FE" w:rsidRDefault="00AC71FE" w:rsidP="00AC71FE">
      <w:r w:rsidRPr="00AC71FE">
        <w:t>Create a data inventory for every feature.</w:t>
      </w:r>
    </w:p>
    <w:p w14:paraId="41ED1FF7" w14:textId="77777777" w:rsidR="00AC71FE" w:rsidRPr="00AC71FE" w:rsidRDefault="00AC71FE" w:rsidP="00AC71FE">
      <w:r w:rsidRPr="00AC71FE">
        <w:t>For each data field, document:</w:t>
      </w:r>
    </w:p>
    <w:p w14:paraId="40F02BBC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What data is collected.</w:t>
      </w:r>
    </w:p>
    <w:p w14:paraId="58CA9F71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Why it is necessary.</w:t>
      </w:r>
    </w:p>
    <w:p w14:paraId="70538B36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The legal basis for processing it.</w:t>
      </w:r>
    </w:p>
    <w:p w14:paraId="50109CAA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Who can access it.</w:t>
      </w:r>
    </w:p>
    <w:p w14:paraId="2856FDF3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Where it is stored.</w:t>
      </w:r>
    </w:p>
    <w:p w14:paraId="2C59251A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 xml:space="preserve">How long </w:t>
      </w:r>
      <w:proofErr w:type="gramStart"/>
      <w:r w:rsidRPr="00AC71FE">
        <w:t>it is</w:t>
      </w:r>
      <w:proofErr w:type="gramEnd"/>
      <w:r w:rsidRPr="00AC71FE">
        <w:t xml:space="preserve"> retained.</w:t>
      </w:r>
    </w:p>
    <w:p w14:paraId="72F11768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>Who receives or processes it.</w:t>
      </w:r>
    </w:p>
    <w:p w14:paraId="261BDD21" w14:textId="77777777" w:rsidR="00AC71FE" w:rsidRPr="00AC71FE" w:rsidRDefault="00AC71FE" w:rsidP="00AC71FE">
      <w:pPr>
        <w:numPr>
          <w:ilvl w:val="0"/>
          <w:numId w:val="4"/>
        </w:numPr>
      </w:pPr>
      <w:r w:rsidRPr="00AC71FE">
        <w:t xml:space="preserve">How it is deleted or </w:t>
      </w:r>
      <w:proofErr w:type="spellStart"/>
      <w:r w:rsidRPr="00AC71FE">
        <w:t>anonymised</w:t>
      </w:r>
      <w:proofErr w:type="spellEnd"/>
      <w:r w:rsidRPr="00AC71FE">
        <w:t>.</w:t>
      </w:r>
    </w:p>
    <w:p w14:paraId="15FF07A5" w14:textId="77777777" w:rsidR="00AC71FE" w:rsidRPr="00AC71FE" w:rsidRDefault="00AC71FE" w:rsidP="00AC71FE">
      <w:r w:rsidRPr="00AC71FE">
        <w:t>Do not collect national identification numbers, contact lists, location information, health data, or other sensitive information merely because it may become useful in the future.</w:t>
      </w:r>
    </w:p>
    <w:p w14:paraId="73D4F172" w14:textId="77777777" w:rsidR="00AC71FE" w:rsidRPr="00AC71FE" w:rsidRDefault="00AC71FE" w:rsidP="00AC71FE">
      <w:r w:rsidRPr="00AC71FE">
        <w:t>Only collect data that is necessary for a current, clearly defined product function.</w:t>
      </w:r>
    </w:p>
    <w:p w14:paraId="4B3F9E92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4: Review App Permissions</w:t>
      </w:r>
    </w:p>
    <w:p w14:paraId="62B32021" w14:textId="77777777" w:rsidR="00AC71FE" w:rsidRPr="00AC71FE" w:rsidRDefault="00AC71FE" w:rsidP="00AC71FE">
      <w:r w:rsidRPr="00AC71FE">
        <w:t>Review every mobile permission before release.</w:t>
      </w:r>
    </w:p>
    <w:p w14:paraId="0CE46AB5" w14:textId="77777777" w:rsidR="00AC71FE" w:rsidRPr="00AC71FE" w:rsidRDefault="00AC71FE" w:rsidP="00AC71FE">
      <w:pPr>
        <w:numPr>
          <w:ilvl w:val="0"/>
          <w:numId w:val="5"/>
        </w:numPr>
      </w:pPr>
      <w:r w:rsidRPr="00AC71FE">
        <w:t>Use the Contact Picker when the user only needs to invite or select one person.</w:t>
      </w:r>
    </w:p>
    <w:p w14:paraId="31DE57A1" w14:textId="77777777" w:rsidR="00AC71FE" w:rsidRPr="00AC71FE" w:rsidRDefault="00AC71FE" w:rsidP="00AC71FE">
      <w:pPr>
        <w:numPr>
          <w:ilvl w:val="0"/>
          <w:numId w:val="5"/>
        </w:numPr>
      </w:pPr>
      <w:r w:rsidRPr="00AC71FE">
        <w:t>Do not request READ_CONTACTS unless continuous or broader access is genuinely necessary.</w:t>
      </w:r>
    </w:p>
    <w:p w14:paraId="39D485F8" w14:textId="77777777" w:rsidR="00AC71FE" w:rsidRPr="00AC71FE" w:rsidRDefault="00AC71FE" w:rsidP="00AC71FE">
      <w:pPr>
        <w:numPr>
          <w:ilvl w:val="0"/>
          <w:numId w:val="5"/>
        </w:numPr>
      </w:pPr>
      <w:r w:rsidRPr="00AC71FE">
        <w:t xml:space="preserve">Request permissions </w:t>
      </w:r>
      <w:proofErr w:type="gramStart"/>
      <w:r w:rsidRPr="00AC71FE">
        <w:t>at the moment</w:t>
      </w:r>
      <w:proofErr w:type="gramEnd"/>
      <w:r w:rsidRPr="00AC71FE">
        <w:t xml:space="preserve"> they are needed, not automatically when the application opens.</w:t>
      </w:r>
    </w:p>
    <w:p w14:paraId="292443B3" w14:textId="77777777" w:rsidR="00AC71FE" w:rsidRPr="00AC71FE" w:rsidRDefault="00AC71FE" w:rsidP="00AC71FE">
      <w:pPr>
        <w:numPr>
          <w:ilvl w:val="0"/>
          <w:numId w:val="5"/>
        </w:numPr>
      </w:pPr>
      <w:r w:rsidRPr="00AC71FE">
        <w:t>Explain clearly why each permission is required.</w:t>
      </w:r>
    </w:p>
    <w:p w14:paraId="6F46043D" w14:textId="77777777" w:rsidR="00AC71FE" w:rsidRPr="00AC71FE" w:rsidRDefault="00AC71FE" w:rsidP="00AC71FE">
      <w:pPr>
        <w:numPr>
          <w:ilvl w:val="0"/>
          <w:numId w:val="5"/>
        </w:numPr>
      </w:pPr>
      <w:r w:rsidRPr="00AC71FE">
        <w:t>Ensure the application still handles permission refusal appropriately.</w:t>
      </w:r>
    </w:p>
    <w:p w14:paraId="6C1D8CAC" w14:textId="77777777" w:rsidR="00AC71FE" w:rsidRPr="00AC71FE" w:rsidRDefault="00AC71FE" w:rsidP="00AC71FE">
      <w:r w:rsidRPr="00AC71FE">
        <w:rPr>
          <w:b/>
          <w:bCs/>
        </w:rPr>
        <w:t>Required evidence:</w:t>
      </w:r>
    </w:p>
    <w:p w14:paraId="44AA8DB5" w14:textId="77777777" w:rsidR="00AC71FE" w:rsidRPr="00AC71FE" w:rsidRDefault="00AC71FE" w:rsidP="00AC71FE">
      <w:pPr>
        <w:numPr>
          <w:ilvl w:val="0"/>
          <w:numId w:val="6"/>
        </w:numPr>
      </w:pPr>
      <w:r w:rsidRPr="00AC71FE">
        <w:lastRenderedPageBreak/>
        <w:t>Permission register.</w:t>
      </w:r>
    </w:p>
    <w:p w14:paraId="5E0B2FE5" w14:textId="77777777" w:rsidR="00AC71FE" w:rsidRPr="00AC71FE" w:rsidRDefault="00AC71FE" w:rsidP="00AC71FE">
      <w:pPr>
        <w:numPr>
          <w:ilvl w:val="0"/>
          <w:numId w:val="6"/>
        </w:numPr>
      </w:pPr>
      <w:r w:rsidRPr="00AC71FE">
        <w:t>Business justification for each permission.</w:t>
      </w:r>
    </w:p>
    <w:p w14:paraId="6E39478B" w14:textId="77777777" w:rsidR="00AC71FE" w:rsidRPr="00AC71FE" w:rsidRDefault="00AC71FE" w:rsidP="00AC71FE">
      <w:pPr>
        <w:numPr>
          <w:ilvl w:val="0"/>
          <w:numId w:val="6"/>
        </w:numPr>
      </w:pPr>
      <w:r w:rsidRPr="00AC71FE">
        <w:t>Screenshots of permission explanations.</w:t>
      </w:r>
    </w:p>
    <w:p w14:paraId="267A9A28" w14:textId="77777777" w:rsidR="00AC71FE" w:rsidRPr="00AC71FE" w:rsidRDefault="00AC71FE" w:rsidP="00AC71FE">
      <w:pPr>
        <w:numPr>
          <w:ilvl w:val="0"/>
          <w:numId w:val="6"/>
        </w:numPr>
      </w:pPr>
      <w:r w:rsidRPr="00AC71FE">
        <w:t>Test results for permission refusal and withdrawal.</w:t>
      </w:r>
    </w:p>
    <w:p w14:paraId="4878B158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5: Prepare Accurate Legal Documents</w:t>
      </w:r>
    </w:p>
    <w:p w14:paraId="59385B61" w14:textId="77777777" w:rsidR="00AC71FE" w:rsidRPr="00AC71FE" w:rsidRDefault="00AC71FE" w:rsidP="00AC71FE">
      <w:r w:rsidRPr="00AC71FE">
        <w:t>Create legal documents that match the application’s actual operation.</w:t>
      </w:r>
    </w:p>
    <w:p w14:paraId="62166CFB" w14:textId="77777777" w:rsidR="00AC71FE" w:rsidRPr="00AC71FE" w:rsidRDefault="00AC71FE" w:rsidP="00AC71FE">
      <w:r w:rsidRPr="00AC71FE">
        <w:t>These should include, where applicable:</w:t>
      </w:r>
    </w:p>
    <w:p w14:paraId="115FC3BC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Privacy Policy.</w:t>
      </w:r>
    </w:p>
    <w:p w14:paraId="21E4C204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Terms of Use.</w:t>
      </w:r>
    </w:p>
    <w:p w14:paraId="5FF3C833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Account deletion policy.</w:t>
      </w:r>
    </w:p>
    <w:p w14:paraId="265447F0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Refund and cancellation rules.</w:t>
      </w:r>
    </w:p>
    <w:p w14:paraId="0A587BE3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Cookie or tracking notice.</w:t>
      </w:r>
    </w:p>
    <w:p w14:paraId="7F9561B1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Marketing consent language.</w:t>
      </w:r>
    </w:p>
    <w:p w14:paraId="20D1C647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>Data-processing agreements.</w:t>
      </w:r>
    </w:p>
    <w:p w14:paraId="2AB058C0" w14:textId="77777777" w:rsidR="00AC71FE" w:rsidRPr="00AC71FE" w:rsidRDefault="00AC71FE" w:rsidP="00AC71FE">
      <w:pPr>
        <w:numPr>
          <w:ilvl w:val="0"/>
          <w:numId w:val="7"/>
        </w:numPr>
      </w:pPr>
      <w:r w:rsidRPr="00AC71FE">
        <w:t xml:space="preserve">Vendor and </w:t>
      </w:r>
      <w:proofErr w:type="spellStart"/>
      <w:r w:rsidRPr="00AC71FE">
        <w:t>subprocessor</w:t>
      </w:r>
      <w:proofErr w:type="spellEnd"/>
      <w:r w:rsidRPr="00AC71FE">
        <w:t xml:space="preserve"> terms.</w:t>
      </w:r>
    </w:p>
    <w:p w14:paraId="4A49981D" w14:textId="77777777" w:rsidR="00AC71FE" w:rsidRPr="00AC71FE" w:rsidRDefault="00AC71FE" w:rsidP="00AC71FE">
      <w:r w:rsidRPr="00AC71FE">
        <w:t>Do not copy privacy policies or terms from another application.</w:t>
      </w:r>
    </w:p>
    <w:p w14:paraId="045D6CA0" w14:textId="77777777" w:rsidR="00AC71FE" w:rsidRPr="00AC71FE" w:rsidRDefault="00AC71FE" w:rsidP="00AC71FE">
      <w:r w:rsidRPr="00AC71FE">
        <w:t>Do not rely on a checkbox as the legal basis for every type of processing. Each activity must have a defined purpose and an appropriate legal basis.</w:t>
      </w:r>
    </w:p>
    <w:p w14:paraId="0F1CF2AC" w14:textId="77777777" w:rsidR="00AC71FE" w:rsidRPr="00AC71FE" w:rsidRDefault="00AC71FE" w:rsidP="00AC71FE">
      <w:r w:rsidRPr="00AC71FE">
        <w:t>Terms must not attempt to remove mandatory consumer rights or claim that a contractual jurisdiction clause overrides applicable law.</w:t>
      </w:r>
    </w:p>
    <w:p w14:paraId="64965AF8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6: Define Retention and Deletion Rules</w:t>
      </w:r>
    </w:p>
    <w:p w14:paraId="772CB58E" w14:textId="77777777" w:rsidR="00AC71FE" w:rsidRPr="00AC71FE" w:rsidRDefault="00AC71FE" w:rsidP="00AC71FE">
      <w:r w:rsidRPr="00AC71FE">
        <w:t>Create a retention schedule by data category.</w:t>
      </w:r>
    </w:p>
    <w:p w14:paraId="093E0425" w14:textId="77777777" w:rsidR="00AC71FE" w:rsidRPr="00AC71FE" w:rsidRDefault="00AC71FE" w:rsidP="00AC71FE">
      <w:r w:rsidRPr="00AC71FE">
        <w:t>When an account is deleted:</w:t>
      </w:r>
    </w:p>
    <w:p w14:paraId="2B31C726" w14:textId="77777777" w:rsidR="00AC71FE" w:rsidRPr="00AC71FE" w:rsidRDefault="00AC71FE" w:rsidP="00AC71FE">
      <w:pPr>
        <w:numPr>
          <w:ilvl w:val="0"/>
          <w:numId w:val="8"/>
        </w:numPr>
      </w:pPr>
      <w:r w:rsidRPr="00AC71FE">
        <w:t>Delete personal data that is no longer required.</w:t>
      </w:r>
    </w:p>
    <w:p w14:paraId="2FB1D020" w14:textId="77777777" w:rsidR="00AC71FE" w:rsidRPr="00AC71FE" w:rsidRDefault="00AC71FE" w:rsidP="00AC71FE">
      <w:pPr>
        <w:numPr>
          <w:ilvl w:val="0"/>
          <w:numId w:val="8"/>
        </w:numPr>
      </w:pPr>
      <w:r w:rsidRPr="00AC71FE">
        <w:t>Retain only information that must be kept for a documented legal, regulatory, fraud-prevention, accounting, dispute, or security purpose.</w:t>
      </w:r>
    </w:p>
    <w:p w14:paraId="538A34DD" w14:textId="77777777" w:rsidR="00AC71FE" w:rsidRPr="00AC71FE" w:rsidRDefault="00AC71FE" w:rsidP="00AC71FE">
      <w:pPr>
        <w:numPr>
          <w:ilvl w:val="0"/>
          <w:numId w:val="8"/>
        </w:numPr>
      </w:pPr>
      <w:r w:rsidRPr="00AC71FE">
        <w:t>Restrict access to retained records.</w:t>
      </w:r>
    </w:p>
    <w:p w14:paraId="781AE8EF" w14:textId="77777777" w:rsidR="00AC71FE" w:rsidRPr="00AC71FE" w:rsidRDefault="00AC71FE" w:rsidP="00AC71FE">
      <w:pPr>
        <w:numPr>
          <w:ilvl w:val="0"/>
          <w:numId w:val="8"/>
        </w:numPr>
      </w:pPr>
      <w:r w:rsidRPr="00AC71FE">
        <w:lastRenderedPageBreak/>
        <w:t>Define the exact retention period.</w:t>
      </w:r>
    </w:p>
    <w:p w14:paraId="3B67132F" w14:textId="77777777" w:rsidR="00AC71FE" w:rsidRPr="00AC71FE" w:rsidRDefault="00AC71FE" w:rsidP="00AC71FE">
      <w:pPr>
        <w:numPr>
          <w:ilvl w:val="0"/>
          <w:numId w:val="8"/>
        </w:numPr>
      </w:pPr>
      <w:r w:rsidRPr="00AC71FE">
        <w:t xml:space="preserve">Delete or </w:t>
      </w:r>
      <w:proofErr w:type="spellStart"/>
      <w:r w:rsidRPr="00AC71FE">
        <w:t>anonymise</w:t>
      </w:r>
      <w:proofErr w:type="spellEnd"/>
      <w:r w:rsidRPr="00AC71FE">
        <w:t xml:space="preserve"> the information when that period expires.</w:t>
      </w:r>
    </w:p>
    <w:p w14:paraId="7C57BD60" w14:textId="77777777" w:rsidR="00AC71FE" w:rsidRPr="00AC71FE" w:rsidRDefault="00AC71FE" w:rsidP="00AC71FE">
      <w:r w:rsidRPr="00AC71FE">
        <w:t>Avoid both extremes:</w:t>
      </w:r>
    </w:p>
    <w:p w14:paraId="4D08FAC5" w14:textId="77777777" w:rsidR="00AC71FE" w:rsidRPr="00AC71FE" w:rsidRDefault="00AC71FE" w:rsidP="00AC71FE">
      <w:pPr>
        <w:numPr>
          <w:ilvl w:val="0"/>
          <w:numId w:val="9"/>
        </w:numPr>
      </w:pPr>
      <w:r w:rsidRPr="00AC71FE">
        <w:t>Deleting legally required evidence immediately.</w:t>
      </w:r>
    </w:p>
    <w:p w14:paraId="6C892ACF" w14:textId="77777777" w:rsidR="00AC71FE" w:rsidRPr="00AC71FE" w:rsidRDefault="00AC71FE" w:rsidP="00AC71FE">
      <w:pPr>
        <w:numPr>
          <w:ilvl w:val="0"/>
          <w:numId w:val="9"/>
        </w:numPr>
      </w:pPr>
      <w:r w:rsidRPr="00AC71FE">
        <w:t>Keeping all information indefinitely under a general claim of legal necessity.</w:t>
      </w:r>
    </w:p>
    <w:p w14:paraId="653C3FD5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7: Secure Logs and Sensitive Information</w:t>
      </w:r>
    </w:p>
    <w:p w14:paraId="5369B94D" w14:textId="77777777" w:rsidR="00AC71FE" w:rsidRPr="00AC71FE" w:rsidRDefault="00AC71FE" w:rsidP="00AC71FE">
      <w:r w:rsidRPr="00AC71FE">
        <w:t>Implement a formal logging standard.</w:t>
      </w:r>
    </w:p>
    <w:p w14:paraId="19F6A088" w14:textId="77777777" w:rsidR="00AC71FE" w:rsidRPr="00AC71FE" w:rsidRDefault="00AC71FE" w:rsidP="00AC71FE">
      <w:r w:rsidRPr="00AC71FE">
        <w:t>Never record the following in application, server, analytics, crash, or support logs:</w:t>
      </w:r>
    </w:p>
    <w:p w14:paraId="257947EA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Passwords.</w:t>
      </w:r>
    </w:p>
    <w:p w14:paraId="38C8B2ED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One-time passwords.</w:t>
      </w:r>
    </w:p>
    <w:p w14:paraId="0684FC8D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Authentication tokens.</w:t>
      </w:r>
    </w:p>
    <w:p w14:paraId="36D96785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Complete payment-card details.</w:t>
      </w:r>
    </w:p>
    <w:p w14:paraId="4D6518EE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Sensitive health information.</w:t>
      </w:r>
    </w:p>
    <w:p w14:paraId="3A7A4478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National identification data.</w:t>
      </w:r>
    </w:p>
    <w:p w14:paraId="7FA1798B" w14:textId="77777777" w:rsidR="00AC71FE" w:rsidRPr="00AC71FE" w:rsidRDefault="00AC71FE" w:rsidP="00AC71FE">
      <w:pPr>
        <w:numPr>
          <w:ilvl w:val="0"/>
          <w:numId w:val="10"/>
        </w:numPr>
      </w:pPr>
      <w:r w:rsidRPr="00AC71FE">
        <w:t>Encryption keys or secrets.</w:t>
      </w:r>
    </w:p>
    <w:p w14:paraId="70C0D469" w14:textId="77777777" w:rsidR="00AC71FE" w:rsidRPr="00AC71FE" w:rsidRDefault="00AC71FE" w:rsidP="00AC71FE">
      <w:r w:rsidRPr="00AC71FE">
        <w:t>Apply masking, redaction, access controls, retention limits, and monitoring to all logs.</w:t>
      </w:r>
    </w:p>
    <w:p w14:paraId="30A1B75B" w14:textId="77777777" w:rsidR="00AC71FE" w:rsidRPr="00AC71FE" w:rsidRDefault="00AC71FE" w:rsidP="00AC71FE">
      <w:r w:rsidRPr="00AC71FE">
        <w:t>Include automated tests or scanning rules to detect sensitive information in logs.</w:t>
      </w:r>
    </w:p>
    <w:p w14:paraId="4703F799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8: Control SMS and Marketing Communications</w:t>
      </w:r>
    </w:p>
    <w:p w14:paraId="7E3E84BE" w14:textId="77777777" w:rsidR="00AC71FE" w:rsidRPr="00AC71FE" w:rsidRDefault="00AC71FE" w:rsidP="00AC71FE">
      <w:r w:rsidRPr="00AC71FE">
        <w:t>Before sending bulk or promotional communications:</w:t>
      </w:r>
    </w:p>
    <w:p w14:paraId="3F7756E6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>Use an appropriate communications provider.</w:t>
      </w:r>
    </w:p>
    <w:p w14:paraId="604D825B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>Obtain valid consent where required.</w:t>
      </w:r>
    </w:p>
    <w:p w14:paraId="188EBDDE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>Keep evidence of consent.</w:t>
      </w:r>
    </w:p>
    <w:p w14:paraId="3716BB33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>Identify the sender clearly.</w:t>
      </w:r>
    </w:p>
    <w:p w14:paraId="7E186D4A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 xml:space="preserve">Provide a simple </w:t>
      </w:r>
      <w:proofErr w:type="gramStart"/>
      <w:r w:rsidRPr="00AC71FE">
        <w:t>unsubscribe</w:t>
      </w:r>
      <w:proofErr w:type="gramEnd"/>
      <w:r w:rsidRPr="00AC71FE">
        <w:t xml:space="preserve"> or opt-out mechanism.</w:t>
      </w:r>
    </w:p>
    <w:p w14:paraId="0A25A0F4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 xml:space="preserve">Record and </w:t>
      </w:r>
      <w:proofErr w:type="spellStart"/>
      <w:r w:rsidRPr="00AC71FE">
        <w:t>honour</w:t>
      </w:r>
      <w:proofErr w:type="spellEnd"/>
      <w:r w:rsidRPr="00AC71FE">
        <w:t xml:space="preserve"> opt-out requests promptly.</w:t>
      </w:r>
    </w:p>
    <w:p w14:paraId="609C67DC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t>Separate operational messages from marketing messages.</w:t>
      </w:r>
    </w:p>
    <w:p w14:paraId="6B495E1A" w14:textId="77777777" w:rsidR="00AC71FE" w:rsidRPr="00AC71FE" w:rsidRDefault="00AC71FE" w:rsidP="00AC71FE">
      <w:pPr>
        <w:numPr>
          <w:ilvl w:val="0"/>
          <w:numId w:val="11"/>
        </w:numPr>
      </w:pPr>
      <w:r w:rsidRPr="00AC71FE">
        <w:lastRenderedPageBreak/>
        <w:t>Set frequency limits and approval controls.</w:t>
      </w:r>
    </w:p>
    <w:p w14:paraId="78ABFCF5" w14:textId="77777777" w:rsidR="00AC71FE" w:rsidRPr="00AC71FE" w:rsidRDefault="00AC71FE" w:rsidP="00AC71FE">
      <w:r w:rsidRPr="00AC71FE">
        <w:t>Do not use personal or unmanaged systems for bulk messaging.</w:t>
      </w:r>
    </w:p>
    <w:p w14:paraId="79144A65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9: Protect Intellectual Property and Confidentiality</w:t>
      </w:r>
    </w:p>
    <w:p w14:paraId="1A770D97" w14:textId="77777777" w:rsidR="00AC71FE" w:rsidRPr="00AC71FE" w:rsidRDefault="00AC71FE" w:rsidP="00AC71FE">
      <w:r w:rsidRPr="00AC71FE">
        <w:t>Every developer, employee, freelancer, and agency agreement should include:</w:t>
      </w:r>
    </w:p>
    <w:p w14:paraId="645107EF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Express assignment of intellectual-property rights.</w:t>
      </w:r>
    </w:p>
    <w:p w14:paraId="13AA50DE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Confidentiality obligations.</w:t>
      </w:r>
    </w:p>
    <w:p w14:paraId="07ECFD7D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Ownership of source code, documentation, designs, databases, domains, and related work products.</w:t>
      </w:r>
    </w:p>
    <w:p w14:paraId="29C557AA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A requirement to disclose third-party components.</w:t>
      </w:r>
    </w:p>
    <w:p w14:paraId="12C0D187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Security and data-protection obligations.</w:t>
      </w:r>
    </w:p>
    <w:p w14:paraId="0A32E770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>Return and deletion of company information after termination.</w:t>
      </w:r>
    </w:p>
    <w:p w14:paraId="5DE55A6D" w14:textId="77777777" w:rsidR="00AC71FE" w:rsidRPr="00AC71FE" w:rsidRDefault="00AC71FE" w:rsidP="00AC71FE">
      <w:pPr>
        <w:numPr>
          <w:ilvl w:val="0"/>
          <w:numId w:val="12"/>
        </w:numPr>
      </w:pPr>
      <w:r w:rsidRPr="00AC71FE">
        <w:t xml:space="preserve">Cooperation with </w:t>
      </w:r>
      <w:proofErr w:type="gramStart"/>
      <w:r w:rsidRPr="00AC71FE">
        <w:t>handover</w:t>
      </w:r>
      <w:proofErr w:type="gramEnd"/>
      <w:r w:rsidRPr="00AC71FE">
        <w:t xml:space="preserve"> and </w:t>
      </w:r>
      <w:proofErr w:type="gramStart"/>
      <w:r w:rsidRPr="00AC71FE">
        <w:t>transition</w:t>
      </w:r>
      <w:proofErr w:type="gramEnd"/>
      <w:r w:rsidRPr="00AC71FE">
        <w:t>.</w:t>
      </w:r>
    </w:p>
    <w:p w14:paraId="42CADDEA" w14:textId="77777777" w:rsidR="00AC71FE" w:rsidRPr="00AC71FE" w:rsidRDefault="00AC71FE" w:rsidP="00AC71FE">
      <w:r w:rsidRPr="00AC71FE">
        <w:t>Do not assume that payment alone automatically transfers all intellectual-property rights.</w:t>
      </w:r>
    </w:p>
    <w:p w14:paraId="7BB03D6F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10: Verify Third-Party Materials</w:t>
      </w:r>
    </w:p>
    <w:p w14:paraId="3331CCF4" w14:textId="77777777" w:rsidR="00AC71FE" w:rsidRPr="00AC71FE" w:rsidRDefault="00AC71FE" w:rsidP="00AC71FE">
      <w:r w:rsidRPr="00AC71FE">
        <w:t>Maintain a register of all third-party materials, including:</w:t>
      </w:r>
    </w:p>
    <w:p w14:paraId="18906969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Source-code libraries.</w:t>
      </w:r>
    </w:p>
    <w:p w14:paraId="7728A088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Software development kits.</w:t>
      </w:r>
    </w:p>
    <w:p w14:paraId="6CA374DE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Images and illustrations.</w:t>
      </w:r>
    </w:p>
    <w:p w14:paraId="55C76567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Icons.</w:t>
      </w:r>
    </w:p>
    <w:p w14:paraId="5D8A0AE4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Fonts.</w:t>
      </w:r>
    </w:p>
    <w:p w14:paraId="13D0AAF1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Audio and video.</w:t>
      </w:r>
    </w:p>
    <w:p w14:paraId="473A986C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Written content.</w:t>
      </w:r>
    </w:p>
    <w:p w14:paraId="2DF63BE8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Artificial-intelligence-generated materials.</w:t>
      </w:r>
    </w:p>
    <w:p w14:paraId="5A64F07F" w14:textId="77777777" w:rsidR="00AC71FE" w:rsidRPr="00AC71FE" w:rsidRDefault="00AC71FE" w:rsidP="00AC71FE">
      <w:pPr>
        <w:numPr>
          <w:ilvl w:val="0"/>
          <w:numId w:val="13"/>
        </w:numPr>
      </w:pPr>
      <w:r w:rsidRPr="00AC71FE">
        <w:t>Templates and datasets.</w:t>
      </w:r>
    </w:p>
    <w:p w14:paraId="6D6B2155" w14:textId="77777777" w:rsidR="00AC71FE" w:rsidRPr="00AC71FE" w:rsidRDefault="00AC71FE" w:rsidP="00AC71FE">
      <w:r w:rsidRPr="00AC71FE">
        <w:t xml:space="preserve">For every item, record its source, </w:t>
      </w:r>
      <w:proofErr w:type="spellStart"/>
      <w:r w:rsidRPr="00AC71FE">
        <w:t>licence</w:t>
      </w:r>
      <w:proofErr w:type="spellEnd"/>
      <w:r w:rsidRPr="00AC71FE">
        <w:t>, permitted use, attribution requirements, restrictions, and version.</w:t>
      </w:r>
    </w:p>
    <w:p w14:paraId="41EABAFB" w14:textId="77777777" w:rsidR="00AC71FE" w:rsidRPr="00AC71FE" w:rsidRDefault="00AC71FE" w:rsidP="00AC71FE">
      <w:r w:rsidRPr="00AC71FE">
        <w:t xml:space="preserve">Do not use code, images, fonts, or content with an unknown source or unclear </w:t>
      </w:r>
      <w:proofErr w:type="spellStart"/>
      <w:r w:rsidRPr="00AC71FE">
        <w:t>licence</w:t>
      </w:r>
      <w:proofErr w:type="spellEnd"/>
      <w:r w:rsidRPr="00AC71FE">
        <w:t>.</w:t>
      </w:r>
    </w:p>
    <w:p w14:paraId="651407D2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lastRenderedPageBreak/>
        <w:t>Phase 11: Complete Pre-Launch Testing</w:t>
      </w:r>
    </w:p>
    <w:p w14:paraId="4C7CFEEC" w14:textId="77777777" w:rsidR="00AC71FE" w:rsidRPr="00AC71FE" w:rsidRDefault="00AC71FE" w:rsidP="00AC71FE">
      <w:r w:rsidRPr="00AC71FE">
        <w:t>The application must not be published until the following have been tested:</w:t>
      </w:r>
    </w:p>
    <w:p w14:paraId="724C7255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Account creation and authentication.</w:t>
      </w:r>
    </w:p>
    <w:p w14:paraId="79CB1578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Password and account recovery.</w:t>
      </w:r>
    </w:p>
    <w:p w14:paraId="7F03A0B0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Account deletion.</w:t>
      </w:r>
    </w:p>
    <w:p w14:paraId="49388922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Data export, where applicable.</w:t>
      </w:r>
    </w:p>
    <w:p w14:paraId="18F1A74F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Refund and cancellation workflows.</w:t>
      </w:r>
    </w:p>
    <w:p w14:paraId="09AC3FE5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Payment failures and reversals.</w:t>
      </w:r>
    </w:p>
    <w:p w14:paraId="301BDE87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Permission refusal and withdrawal.</w:t>
      </w:r>
    </w:p>
    <w:p w14:paraId="3834AC92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Security incidents.</w:t>
      </w:r>
    </w:p>
    <w:p w14:paraId="57CD3A79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Backup creation.</w:t>
      </w:r>
    </w:p>
    <w:p w14:paraId="77492133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Backup restoration.</w:t>
      </w:r>
    </w:p>
    <w:p w14:paraId="4B8B9B49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Disaster recovery.</w:t>
      </w:r>
    </w:p>
    <w:p w14:paraId="45D11FCD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Access revocation.</w:t>
      </w:r>
    </w:p>
    <w:p w14:paraId="02BDE4FA" w14:textId="77777777" w:rsidR="00AC71FE" w:rsidRPr="00AC71FE" w:rsidRDefault="00AC71FE" w:rsidP="00AC71FE">
      <w:pPr>
        <w:numPr>
          <w:ilvl w:val="0"/>
          <w:numId w:val="14"/>
        </w:numPr>
      </w:pPr>
      <w:proofErr w:type="gramStart"/>
      <w:r w:rsidRPr="00AC71FE">
        <w:t>Customer-support</w:t>
      </w:r>
      <w:proofErr w:type="gramEnd"/>
      <w:r w:rsidRPr="00AC71FE">
        <w:t xml:space="preserve"> escalation.</w:t>
      </w:r>
    </w:p>
    <w:p w14:paraId="4A05F4B4" w14:textId="77777777" w:rsidR="00AC71FE" w:rsidRPr="00AC71FE" w:rsidRDefault="00AC71FE" w:rsidP="00AC71FE">
      <w:pPr>
        <w:numPr>
          <w:ilvl w:val="0"/>
          <w:numId w:val="14"/>
        </w:numPr>
      </w:pPr>
      <w:r w:rsidRPr="00AC71FE">
        <w:t>Regulatory reporting, where applicable.</w:t>
      </w:r>
    </w:p>
    <w:p w14:paraId="61898BD6" w14:textId="77777777" w:rsidR="00AC71FE" w:rsidRPr="00AC71FE" w:rsidRDefault="00AC71FE" w:rsidP="00AC71FE">
      <w:r w:rsidRPr="00AC71FE">
        <w:t>Record test results, unresolved issues, responsible owners, and approval decisions.</w:t>
      </w:r>
    </w:p>
    <w:p w14:paraId="74C6778A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Phase 12: Introduce Change-Control Procedures</w:t>
      </w:r>
    </w:p>
    <w:p w14:paraId="7CE4F16D" w14:textId="77777777" w:rsidR="00AC71FE" w:rsidRPr="00AC71FE" w:rsidRDefault="00AC71FE" w:rsidP="00AC71FE">
      <w:r w:rsidRPr="00AC71FE">
        <w:t>Any change involving an SDK, vendor, permission, data field, storage location, analytics tool, advertising service, or data flow must trigger a compliance review.</w:t>
      </w:r>
    </w:p>
    <w:p w14:paraId="760ECC05" w14:textId="77777777" w:rsidR="00AC71FE" w:rsidRPr="00AC71FE" w:rsidRDefault="00AC71FE" w:rsidP="00AC71FE">
      <w:r w:rsidRPr="00AC71FE">
        <w:t>Before releasing the change:</w:t>
      </w:r>
    </w:p>
    <w:p w14:paraId="30B5CB89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Update the data map.</w:t>
      </w:r>
    </w:p>
    <w:p w14:paraId="494E1A04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Review the Privacy Policy and Terms.</w:t>
      </w:r>
    </w:p>
    <w:p w14:paraId="5448DDB9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Review Google Play Data Safety disclosures.</w:t>
      </w:r>
    </w:p>
    <w:p w14:paraId="0A6EECFC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Review permission declarations.</w:t>
      </w:r>
    </w:p>
    <w:p w14:paraId="5C862CCD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 xml:space="preserve">Review vendor and </w:t>
      </w:r>
      <w:proofErr w:type="spellStart"/>
      <w:r w:rsidRPr="00AC71FE">
        <w:t>subprocessor</w:t>
      </w:r>
      <w:proofErr w:type="spellEnd"/>
      <w:r w:rsidRPr="00AC71FE">
        <w:t xml:space="preserve"> records.</w:t>
      </w:r>
    </w:p>
    <w:p w14:paraId="2271A996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lastRenderedPageBreak/>
        <w:t>Perform a security assessment.</w:t>
      </w:r>
    </w:p>
    <w:p w14:paraId="7D83B5A8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Confirm retention and deletion rules.</w:t>
      </w:r>
    </w:p>
    <w:p w14:paraId="40DCE9E3" w14:textId="77777777" w:rsidR="00AC71FE" w:rsidRPr="00AC71FE" w:rsidRDefault="00AC71FE" w:rsidP="00AC71FE">
      <w:pPr>
        <w:numPr>
          <w:ilvl w:val="0"/>
          <w:numId w:val="15"/>
        </w:numPr>
      </w:pPr>
      <w:r w:rsidRPr="00AC71FE">
        <w:t>Obtain the required internal approvals.</w:t>
      </w:r>
    </w:p>
    <w:p w14:paraId="76058D0B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Governance and Responsibility</w:t>
      </w:r>
    </w:p>
    <w:p w14:paraId="4E00C832" w14:textId="77777777" w:rsidR="00AC71FE" w:rsidRPr="00AC71FE" w:rsidRDefault="00AC71FE" w:rsidP="00AC71FE">
      <w:r w:rsidRPr="00AC71FE">
        <w:t>Assign clear ownership for each area: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2592"/>
        <w:gridCol w:w="3454"/>
      </w:tblGrid>
      <w:tr w:rsidR="00AC71FE" w:rsidRPr="00AC71FE" w14:paraId="7DD5C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00E8" w14:textId="77777777" w:rsidR="00AC71FE" w:rsidRPr="00AC71FE" w:rsidRDefault="00AC71FE" w:rsidP="00AC71FE">
            <w:pPr>
              <w:rPr>
                <w:b/>
                <w:bCs/>
              </w:rPr>
            </w:pPr>
            <w:r w:rsidRPr="00AC71F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E8767D" w14:textId="77777777" w:rsidR="00AC71FE" w:rsidRPr="00AC71FE" w:rsidRDefault="00AC71FE" w:rsidP="00AC71FE">
            <w:pPr>
              <w:rPr>
                <w:b/>
                <w:bCs/>
              </w:rPr>
            </w:pPr>
            <w:r w:rsidRPr="00AC71FE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71164158" w14:textId="77777777" w:rsidR="00AC71FE" w:rsidRPr="00AC71FE" w:rsidRDefault="00AC71FE" w:rsidP="00AC71FE">
            <w:pPr>
              <w:rPr>
                <w:b/>
                <w:bCs/>
              </w:rPr>
            </w:pPr>
            <w:r w:rsidRPr="00AC71FE">
              <w:rPr>
                <w:b/>
                <w:bCs/>
              </w:rPr>
              <w:t>Required Approval</w:t>
            </w:r>
          </w:p>
        </w:tc>
      </w:tr>
      <w:tr w:rsidR="00AC71FE" w:rsidRPr="00AC71FE" w14:paraId="316C4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DA7C" w14:textId="77777777" w:rsidR="00AC71FE" w:rsidRPr="00AC71FE" w:rsidRDefault="00AC71FE" w:rsidP="00AC71FE">
            <w:r w:rsidRPr="00AC71FE">
              <w:t>Platform and account ownership</w:t>
            </w:r>
          </w:p>
        </w:tc>
        <w:tc>
          <w:tcPr>
            <w:tcW w:w="0" w:type="auto"/>
            <w:vAlign w:val="center"/>
            <w:hideMark/>
          </w:tcPr>
          <w:p w14:paraId="009980F8" w14:textId="77777777" w:rsidR="00AC71FE" w:rsidRPr="00AC71FE" w:rsidRDefault="00AC71FE" w:rsidP="00AC71FE">
            <w:r w:rsidRPr="00AC71FE">
              <w:t>Technology lead</w:t>
            </w:r>
          </w:p>
        </w:tc>
        <w:tc>
          <w:tcPr>
            <w:tcW w:w="0" w:type="auto"/>
            <w:vAlign w:val="center"/>
            <w:hideMark/>
          </w:tcPr>
          <w:p w14:paraId="1BF56D3B" w14:textId="77777777" w:rsidR="00AC71FE" w:rsidRPr="00AC71FE" w:rsidRDefault="00AC71FE" w:rsidP="00AC71FE">
            <w:r w:rsidRPr="00AC71FE">
              <w:t>Company management</w:t>
            </w:r>
          </w:p>
        </w:tc>
      </w:tr>
      <w:tr w:rsidR="00AC71FE" w:rsidRPr="00AC71FE" w14:paraId="7135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4D29" w14:textId="77777777" w:rsidR="00AC71FE" w:rsidRPr="00AC71FE" w:rsidRDefault="00AC71FE" w:rsidP="00AC71FE">
            <w:r w:rsidRPr="00AC71FE">
              <w:t>Regulated activities</w:t>
            </w:r>
          </w:p>
        </w:tc>
        <w:tc>
          <w:tcPr>
            <w:tcW w:w="0" w:type="auto"/>
            <w:vAlign w:val="center"/>
            <w:hideMark/>
          </w:tcPr>
          <w:p w14:paraId="3D6ED5FB" w14:textId="77777777" w:rsidR="00AC71FE" w:rsidRPr="00AC71FE" w:rsidRDefault="00AC71FE" w:rsidP="00AC71FE">
            <w:r w:rsidRPr="00AC71FE">
              <w:t>Legal or compliance lead</w:t>
            </w:r>
          </w:p>
        </w:tc>
        <w:tc>
          <w:tcPr>
            <w:tcW w:w="0" w:type="auto"/>
            <w:vAlign w:val="center"/>
            <w:hideMark/>
          </w:tcPr>
          <w:p w14:paraId="6013C33A" w14:textId="77777777" w:rsidR="00AC71FE" w:rsidRPr="00AC71FE" w:rsidRDefault="00AC71FE" w:rsidP="00AC71FE">
            <w:r w:rsidRPr="00AC71FE">
              <w:t>Relevant authority or licensed partner</w:t>
            </w:r>
          </w:p>
        </w:tc>
      </w:tr>
      <w:tr w:rsidR="00AC71FE" w:rsidRPr="00AC71FE" w14:paraId="2C8F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5EFE" w14:textId="77777777" w:rsidR="00AC71FE" w:rsidRPr="00AC71FE" w:rsidRDefault="00AC71FE" w:rsidP="00AC71FE">
            <w:r w:rsidRPr="00AC71FE">
              <w:t>Data collection and privacy</w:t>
            </w:r>
          </w:p>
        </w:tc>
        <w:tc>
          <w:tcPr>
            <w:tcW w:w="0" w:type="auto"/>
            <w:vAlign w:val="center"/>
            <w:hideMark/>
          </w:tcPr>
          <w:p w14:paraId="01EAFE95" w14:textId="77777777" w:rsidR="00AC71FE" w:rsidRPr="00AC71FE" w:rsidRDefault="00AC71FE" w:rsidP="00AC71FE">
            <w:r w:rsidRPr="00AC71FE">
              <w:t>Privacy lead</w:t>
            </w:r>
          </w:p>
        </w:tc>
        <w:tc>
          <w:tcPr>
            <w:tcW w:w="0" w:type="auto"/>
            <w:vAlign w:val="center"/>
            <w:hideMark/>
          </w:tcPr>
          <w:p w14:paraId="2F355878" w14:textId="77777777" w:rsidR="00AC71FE" w:rsidRPr="00AC71FE" w:rsidRDefault="00AC71FE" w:rsidP="00AC71FE">
            <w:r w:rsidRPr="00AC71FE">
              <w:t>Legal and product</w:t>
            </w:r>
          </w:p>
        </w:tc>
      </w:tr>
      <w:tr w:rsidR="00AC71FE" w:rsidRPr="00AC71FE" w14:paraId="477C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FBB9" w14:textId="77777777" w:rsidR="00AC71FE" w:rsidRPr="00AC71FE" w:rsidRDefault="00AC71FE" w:rsidP="00AC71FE">
            <w:r w:rsidRPr="00AC71FE">
              <w:t>Permissions and SDKs</w:t>
            </w:r>
          </w:p>
        </w:tc>
        <w:tc>
          <w:tcPr>
            <w:tcW w:w="0" w:type="auto"/>
            <w:vAlign w:val="center"/>
            <w:hideMark/>
          </w:tcPr>
          <w:p w14:paraId="0345BD54" w14:textId="77777777" w:rsidR="00AC71FE" w:rsidRPr="00AC71FE" w:rsidRDefault="00AC71FE" w:rsidP="00AC71FE">
            <w:r w:rsidRPr="00AC71FE"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257D002E" w14:textId="77777777" w:rsidR="00AC71FE" w:rsidRPr="00AC71FE" w:rsidRDefault="00AC71FE" w:rsidP="00AC71FE">
            <w:r w:rsidRPr="00AC71FE">
              <w:t>Privacy and security</w:t>
            </w:r>
          </w:p>
        </w:tc>
      </w:tr>
      <w:tr w:rsidR="00AC71FE" w:rsidRPr="00AC71FE" w14:paraId="35F1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C011" w14:textId="77777777" w:rsidR="00AC71FE" w:rsidRPr="00AC71FE" w:rsidRDefault="00AC71FE" w:rsidP="00AC71FE">
            <w:r w:rsidRPr="00AC71FE">
              <w:t>Logging and security</w:t>
            </w:r>
          </w:p>
        </w:tc>
        <w:tc>
          <w:tcPr>
            <w:tcW w:w="0" w:type="auto"/>
            <w:vAlign w:val="center"/>
            <w:hideMark/>
          </w:tcPr>
          <w:p w14:paraId="26B8068C" w14:textId="77777777" w:rsidR="00AC71FE" w:rsidRPr="00AC71FE" w:rsidRDefault="00AC71FE" w:rsidP="00AC71FE">
            <w:r w:rsidRPr="00AC71FE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7CDFEF70" w14:textId="77777777" w:rsidR="00AC71FE" w:rsidRPr="00AC71FE" w:rsidRDefault="00AC71FE" w:rsidP="00AC71FE">
            <w:r w:rsidRPr="00AC71FE">
              <w:t>Technology management</w:t>
            </w:r>
          </w:p>
        </w:tc>
      </w:tr>
      <w:tr w:rsidR="00AC71FE" w:rsidRPr="00AC71FE" w14:paraId="1807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8498" w14:textId="77777777" w:rsidR="00AC71FE" w:rsidRPr="00AC71FE" w:rsidRDefault="00AC71FE" w:rsidP="00AC71FE">
            <w:r w:rsidRPr="00AC71FE">
              <w:t>Marketing communications</w:t>
            </w:r>
          </w:p>
        </w:tc>
        <w:tc>
          <w:tcPr>
            <w:tcW w:w="0" w:type="auto"/>
            <w:vAlign w:val="center"/>
            <w:hideMark/>
          </w:tcPr>
          <w:p w14:paraId="16987CDC" w14:textId="77777777" w:rsidR="00AC71FE" w:rsidRPr="00AC71FE" w:rsidRDefault="00AC71FE" w:rsidP="00AC71FE">
            <w:r w:rsidRPr="00AC71FE">
              <w:t>Marketing lead</w:t>
            </w:r>
          </w:p>
        </w:tc>
        <w:tc>
          <w:tcPr>
            <w:tcW w:w="0" w:type="auto"/>
            <w:vAlign w:val="center"/>
            <w:hideMark/>
          </w:tcPr>
          <w:p w14:paraId="72FABBE4" w14:textId="77777777" w:rsidR="00AC71FE" w:rsidRPr="00AC71FE" w:rsidRDefault="00AC71FE" w:rsidP="00AC71FE">
            <w:r w:rsidRPr="00AC71FE">
              <w:t>Legal or compliance</w:t>
            </w:r>
          </w:p>
        </w:tc>
      </w:tr>
      <w:tr w:rsidR="00AC71FE" w:rsidRPr="00AC71FE" w14:paraId="7A0A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AB8C" w14:textId="77777777" w:rsidR="00AC71FE" w:rsidRPr="00AC71FE" w:rsidRDefault="00AC71FE" w:rsidP="00AC71FE">
            <w:r w:rsidRPr="00AC71FE">
              <w:t>Contracts and intellectual property</w:t>
            </w:r>
          </w:p>
        </w:tc>
        <w:tc>
          <w:tcPr>
            <w:tcW w:w="0" w:type="auto"/>
            <w:vAlign w:val="center"/>
            <w:hideMark/>
          </w:tcPr>
          <w:p w14:paraId="2B550C80" w14:textId="77777777" w:rsidR="00AC71FE" w:rsidRPr="00AC71FE" w:rsidRDefault="00AC71FE" w:rsidP="00AC71FE">
            <w:r w:rsidRPr="00AC71FE">
              <w:t>Legal lead</w:t>
            </w:r>
          </w:p>
        </w:tc>
        <w:tc>
          <w:tcPr>
            <w:tcW w:w="0" w:type="auto"/>
            <w:vAlign w:val="center"/>
            <w:hideMark/>
          </w:tcPr>
          <w:p w14:paraId="78CD60E4" w14:textId="77777777" w:rsidR="00AC71FE" w:rsidRPr="00AC71FE" w:rsidRDefault="00AC71FE" w:rsidP="00AC71FE">
            <w:r w:rsidRPr="00AC71FE">
              <w:t>Company management</w:t>
            </w:r>
          </w:p>
        </w:tc>
      </w:tr>
      <w:tr w:rsidR="00AC71FE" w:rsidRPr="00AC71FE" w14:paraId="3F3A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8937" w14:textId="77777777" w:rsidR="00AC71FE" w:rsidRPr="00AC71FE" w:rsidRDefault="00AC71FE" w:rsidP="00AC71FE">
            <w:r w:rsidRPr="00AC71FE">
              <w:t>Launch readiness</w:t>
            </w:r>
          </w:p>
        </w:tc>
        <w:tc>
          <w:tcPr>
            <w:tcW w:w="0" w:type="auto"/>
            <w:vAlign w:val="center"/>
            <w:hideMark/>
          </w:tcPr>
          <w:p w14:paraId="5892C00C" w14:textId="77777777" w:rsidR="00AC71FE" w:rsidRPr="00AC71FE" w:rsidRDefault="00AC71FE" w:rsidP="00AC71FE">
            <w:r w:rsidRPr="00AC71FE">
              <w:t>Product lead</w:t>
            </w:r>
          </w:p>
        </w:tc>
        <w:tc>
          <w:tcPr>
            <w:tcW w:w="0" w:type="auto"/>
            <w:vAlign w:val="center"/>
            <w:hideMark/>
          </w:tcPr>
          <w:p w14:paraId="10DE67A0" w14:textId="77777777" w:rsidR="00AC71FE" w:rsidRPr="00AC71FE" w:rsidRDefault="00AC71FE" w:rsidP="00AC71FE">
            <w:r w:rsidRPr="00AC71FE">
              <w:t>Legal, security, and technology</w:t>
            </w:r>
          </w:p>
        </w:tc>
      </w:tr>
      <w:tr w:rsidR="00AC71FE" w:rsidRPr="00AC71FE" w14:paraId="178EF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4DD7" w14:textId="77777777" w:rsidR="00AC71FE" w:rsidRPr="00AC71FE" w:rsidRDefault="00AC71FE" w:rsidP="00AC71FE">
            <w:r w:rsidRPr="00AC71FE">
              <w:t>Change control</w:t>
            </w:r>
          </w:p>
        </w:tc>
        <w:tc>
          <w:tcPr>
            <w:tcW w:w="0" w:type="auto"/>
            <w:vAlign w:val="center"/>
            <w:hideMark/>
          </w:tcPr>
          <w:p w14:paraId="49100673" w14:textId="77777777" w:rsidR="00AC71FE" w:rsidRPr="00AC71FE" w:rsidRDefault="00AC71FE" w:rsidP="00AC71FE">
            <w:r w:rsidRPr="00AC71FE">
              <w:t>Product or compliance lead</w:t>
            </w:r>
          </w:p>
        </w:tc>
        <w:tc>
          <w:tcPr>
            <w:tcW w:w="0" w:type="auto"/>
            <w:vAlign w:val="center"/>
            <w:hideMark/>
          </w:tcPr>
          <w:p w14:paraId="06D43F59" w14:textId="77777777" w:rsidR="00AC71FE" w:rsidRPr="00AC71FE" w:rsidRDefault="00AC71FE" w:rsidP="00AC71FE">
            <w:r w:rsidRPr="00AC71FE">
              <w:t>Relevant functional owners</w:t>
            </w:r>
          </w:p>
        </w:tc>
      </w:tr>
    </w:tbl>
    <w:p w14:paraId="639DB629" w14:textId="77777777" w:rsidR="00AC71FE" w:rsidRPr="00AC71FE" w:rsidRDefault="00AC71FE" w:rsidP="00AC71FE">
      <w:pPr>
        <w:rPr>
          <w:b/>
          <w:bCs/>
        </w:rPr>
      </w:pPr>
      <w:r w:rsidRPr="00AC71FE">
        <w:rPr>
          <w:b/>
          <w:bCs/>
        </w:rPr>
        <w:t>Final Launch Rule</w:t>
      </w:r>
    </w:p>
    <w:p w14:paraId="34622221" w14:textId="77777777" w:rsidR="00AC71FE" w:rsidRPr="00AC71FE" w:rsidRDefault="00AC71FE" w:rsidP="00AC71FE">
      <w:r w:rsidRPr="00AC71FE">
        <w:t xml:space="preserve">The product may </w:t>
      </w:r>
      <w:proofErr w:type="gramStart"/>
      <w:r w:rsidRPr="00AC71FE">
        <w:t>launch</w:t>
      </w:r>
      <w:proofErr w:type="gramEnd"/>
      <w:r w:rsidRPr="00AC71FE">
        <w:t xml:space="preserve"> only when:</w:t>
      </w:r>
    </w:p>
    <w:p w14:paraId="33C420A9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All critical accounts and assets are controlled by the company.</w:t>
      </w:r>
    </w:p>
    <w:p w14:paraId="0625B09D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Required regulatory approvals are documented.</w:t>
      </w:r>
    </w:p>
    <w:p w14:paraId="6EF539DE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Data collection is necessary and mapped.</w:t>
      </w:r>
    </w:p>
    <w:p w14:paraId="50B9FAC0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Permissions are proportionate.</w:t>
      </w:r>
    </w:p>
    <w:p w14:paraId="09D57065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Legal documents accurately reflect the product.</w:t>
      </w:r>
    </w:p>
    <w:p w14:paraId="5C458198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lastRenderedPageBreak/>
        <w:t>Retention and deletion rules are implemented.</w:t>
      </w:r>
    </w:p>
    <w:p w14:paraId="7189992E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Sensitive data is excluded from logs.</w:t>
      </w:r>
    </w:p>
    <w:p w14:paraId="46C6684E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Communications comply with consent and opt-out requirements.</w:t>
      </w:r>
    </w:p>
    <w:p w14:paraId="449C5612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Intellectual-property ownership is documented.</w:t>
      </w:r>
    </w:p>
    <w:p w14:paraId="3C9ED34C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Third-party materials are properly licensed.</w:t>
      </w:r>
    </w:p>
    <w:p w14:paraId="341CCD85" w14:textId="77777777" w:rsidR="00AC71FE" w:rsidRPr="00AC71FE" w:rsidRDefault="00AC71FE" w:rsidP="00AC71FE">
      <w:pPr>
        <w:numPr>
          <w:ilvl w:val="0"/>
          <w:numId w:val="16"/>
        </w:numPr>
      </w:pPr>
      <w:r w:rsidRPr="00AC71FE">
        <w:t>Recovery, deletion, incident, refund, and backup processes have been tested.</w:t>
      </w:r>
    </w:p>
    <w:p w14:paraId="69D7C7E8" w14:textId="60AC97B3" w:rsidR="00724AD4" w:rsidRDefault="00AC71FE" w:rsidP="005948C8">
      <w:pPr>
        <w:numPr>
          <w:ilvl w:val="0"/>
          <w:numId w:val="16"/>
        </w:numPr>
      </w:pPr>
      <w:r w:rsidRPr="00AC71FE">
        <w:t>The final release has been approved by the responsible business, technical, security, and legal owners.</w:t>
      </w:r>
    </w:p>
    <w:sectPr w:rsidR="0072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FC"/>
    <w:multiLevelType w:val="multilevel"/>
    <w:tmpl w:val="A8B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1A0"/>
    <w:multiLevelType w:val="multilevel"/>
    <w:tmpl w:val="4C7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0946"/>
    <w:multiLevelType w:val="multilevel"/>
    <w:tmpl w:val="D21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3FE1"/>
    <w:multiLevelType w:val="multilevel"/>
    <w:tmpl w:val="BDE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F55"/>
    <w:multiLevelType w:val="multilevel"/>
    <w:tmpl w:val="D09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E6783"/>
    <w:multiLevelType w:val="multilevel"/>
    <w:tmpl w:val="8E4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C6122"/>
    <w:multiLevelType w:val="multilevel"/>
    <w:tmpl w:val="577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87915"/>
    <w:multiLevelType w:val="multilevel"/>
    <w:tmpl w:val="CAE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F4638"/>
    <w:multiLevelType w:val="multilevel"/>
    <w:tmpl w:val="428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57B3"/>
    <w:multiLevelType w:val="multilevel"/>
    <w:tmpl w:val="81D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F5639"/>
    <w:multiLevelType w:val="multilevel"/>
    <w:tmpl w:val="040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387B"/>
    <w:multiLevelType w:val="multilevel"/>
    <w:tmpl w:val="06B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C23A6"/>
    <w:multiLevelType w:val="multilevel"/>
    <w:tmpl w:val="8D5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8339A"/>
    <w:multiLevelType w:val="multilevel"/>
    <w:tmpl w:val="9E7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845D2"/>
    <w:multiLevelType w:val="multilevel"/>
    <w:tmpl w:val="90F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D5DDD"/>
    <w:multiLevelType w:val="multilevel"/>
    <w:tmpl w:val="440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070355">
    <w:abstractNumId w:val="8"/>
  </w:num>
  <w:num w:numId="2" w16cid:durableId="1982156073">
    <w:abstractNumId w:val="1"/>
  </w:num>
  <w:num w:numId="3" w16cid:durableId="1812283919">
    <w:abstractNumId w:val="9"/>
  </w:num>
  <w:num w:numId="4" w16cid:durableId="1573614900">
    <w:abstractNumId w:val="0"/>
  </w:num>
  <w:num w:numId="5" w16cid:durableId="874001736">
    <w:abstractNumId w:val="7"/>
  </w:num>
  <w:num w:numId="6" w16cid:durableId="1870606099">
    <w:abstractNumId w:val="10"/>
  </w:num>
  <w:num w:numId="7" w16cid:durableId="1420564780">
    <w:abstractNumId w:val="6"/>
  </w:num>
  <w:num w:numId="8" w16cid:durableId="903177906">
    <w:abstractNumId w:val="11"/>
  </w:num>
  <w:num w:numId="9" w16cid:durableId="1914125448">
    <w:abstractNumId w:val="3"/>
  </w:num>
  <w:num w:numId="10" w16cid:durableId="986545704">
    <w:abstractNumId w:val="12"/>
  </w:num>
  <w:num w:numId="11" w16cid:durableId="174416908">
    <w:abstractNumId w:val="4"/>
  </w:num>
  <w:num w:numId="12" w16cid:durableId="216353830">
    <w:abstractNumId w:val="14"/>
  </w:num>
  <w:num w:numId="13" w16cid:durableId="553663320">
    <w:abstractNumId w:val="2"/>
  </w:num>
  <w:num w:numId="14" w16cid:durableId="1437290181">
    <w:abstractNumId w:val="13"/>
  </w:num>
  <w:num w:numId="15" w16cid:durableId="281158034">
    <w:abstractNumId w:val="5"/>
  </w:num>
  <w:num w:numId="16" w16cid:durableId="18938821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74"/>
    <w:rsid w:val="001C6F74"/>
    <w:rsid w:val="005948C8"/>
    <w:rsid w:val="00724AD4"/>
    <w:rsid w:val="00AC71FE"/>
    <w:rsid w:val="00B5047A"/>
    <w:rsid w:val="00F3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4679"/>
  <w15:chartTrackingRefBased/>
  <w15:docId w15:val="{CA0C76CA-BF92-4876-8647-2D74DFB6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Abdel Latif</dc:creator>
  <cp:keywords/>
  <dc:description/>
  <cp:lastModifiedBy>Ayman Abdel Latif</cp:lastModifiedBy>
  <cp:revision>3</cp:revision>
  <dcterms:created xsi:type="dcterms:W3CDTF">2026-07-17T12:56:00Z</dcterms:created>
  <dcterms:modified xsi:type="dcterms:W3CDTF">2026-07-17T12:56:00Z</dcterms:modified>
</cp:coreProperties>
</file>