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800"/>
        <w:jc w:val="start"/>
        <w:rPr/>
      </w:pPr>
      <w:r>
        <w:rPr/>
      </w:r>
    </w:p>
    <w:p>
      <w:pPr>
        <w:pStyle w:val="Normal"/>
        <w:bidi w:val="0"/>
        <w:spacing w:before="0" w:after="80"/>
        <w:jc w:val="center"/>
        <w:rPr>
          <w:rFonts w:ascii="Arial" w:hAnsi="Arial" w:eastAsia="Arial" w:cs="Arial"/>
          <w:b/>
          <w:bCs/>
          <w:color w:val="1A1A2E"/>
          <w:sz w:val="56"/>
          <w:szCs w:val="56"/>
        </w:rPr>
      </w:pPr>
      <w:r>
        <w:rPr>
          <w:rFonts w:eastAsia="Arial" w:cs="Arial"/>
          <w:b/>
          <w:bCs/>
          <w:color w:val="1A1A2E"/>
          <w:sz w:val="56"/>
          <w:szCs w:val="56"/>
        </w:rPr>
        <w:t>CAHIER DES CHARGES</w:t>
      </w:r>
    </w:p>
    <w:p>
      <w:pPr>
        <w:pStyle w:val="Normal"/>
        <w:bidi w:val="0"/>
        <w:spacing w:before="0" w:after="120"/>
        <w:jc w:val="center"/>
        <w:rPr>
          <w:rFonts w:ascii="Arial" w:hAnsi="Arial" w:eastAsia="Arial" w:cs="Arial"/>
          <w:i/>
          <w:i/>
          <w:iCs/>
          <w:color w:val="555555"/>
          <w:sz w:val="30"/>
          <w:szCs w:val="30"/>
        </w:rPr>
      </w:pPr>
      <w:r>
        <w:rPr>
          <w:rFonts w:eastAsia="Arial" w:cs="Arial"/>
          <w:i/>
          <w:iCs/>
          <w:color w:val="555555"/>
          <w:sz w:val="30"/>
          <w:szCs w:val="30"/>
        </w:rPr>
        <w:t>Specifications Document</w:t>
      </w:r>
    </w:p>
    <w:p>
      <w:pPr>
        <w:pStyle w:val="Normal"/>
        <w:pBdr>
          <w:bottom w:val="single" w:sz="6" w:space="1" w:color="1A1A2E"/>
        </w:pBdr>
        <w:bidi w:val="0"/>
        <w:spacing w:before="40" w:after="40"/>
        <w:jc w:val="start"/>
        <w:rPr/>
      </w:pPr>
      <w:r>
        <w:rPr/>
      </w:r>
    </w:p>
    <w:p>
      <w:pPr>
        <w:pStyle w:val="Normal"/>
        <w:bidi w:val="0"/>
        <w:spacing w:before="0" w:after="200"/>
        <w:jc w:val="start"/>
        <w:rPr/>
      </w:pPr>
      <w:r>
        <w:rPr/>
      </w:r>
    </w:p>
    <w:p>
      <w:pPr>
        <w:pStyle w:val="Normal"/>
        <w:bidi w:val="0"/>
        <w:spacing w:before="0" w:after="80"/>
        <w:jc w:val="center"/>
        <w:rPr>
          <w:rFonts w:ascii="Arial" w:hAnsi="Arial" w:eastAsia="Arial" w:cs="Arial"/>
          <w:b/>
          <w:bCs/>
          <w:color w:val="16213E"/>
          <w:sz w:val="72"/>
          <w:szCs w:val="72"/>
        </w:rPr>
      </w:pPr>
      <w:r>
        <w:rPr>
          <w:rFonts w:eastAsia="Arial" w:cs="Arial"/>
          <w:b/>
          <w:bCs/>
          <w:color w:val="16213E"/>
          <w:sz w:val="72"/>
          <w:szCs w:val="72"/>
        </w:rPr>
        <w:t>FLIPPER 42</w:t>
      </w:r>
    </w:p>
    <w:p>
      <w:pPr>
        <w:pStyle w:val="Normal"/>
        <w:bidi w:val="0"/>
        <w:spacing w:before="0" w:after="320"/>
        <w:jc w:val="center"/>
        <w:rPr>
          <w:rFonts w:ascii="Arial" w:hAnsi="Arial" w:eastAsia="Arial" w:cs="Arial"/>
          <w:i/>
          <w:i/>
          <w:iCs/>
          <w:color w:val="444444"/>
          <w:sz w:val="28"/>
          <w:szCs w:val="28"/>
        </w:rPr>
      </w:pPr>
      <w:r>
        <w:rPr>
          <w:rFonts w:eastAsia="Arial" w:cs="Arial"/>
          <w:i/>
          <w:iCs/>
          <w:color w:val="444444"/>
          <w:sz w:val="28"/>
          <w:szCs w:val="28"/>
        </w:rPr>
        <w:t>Portable Multi-Protocol Security Research Device</w:t>
      </w:r>
    </w:p>
    <w:p>
      <w:pPr>
        <w:pStyle w:val="Normal"/>
        <w:bidi w:val="0"/>
        <w:spacing w:before="0" w:after="200"/>
        <w:jc w:val="start"/>
        <w:rPr/>
      </w:pPr>
      <w:r>
        <w:rPr/>
      </w:r>
    </w:p>
    <w:tbl>
      <w:tblPr>
        <w:tblW w:w="9360" w:type="dxa"/>
        <w:jc w:val="start"/>
        <w:tblInd w:w="0" w:type="dxa"/>
        <w:tblLayout w:type="fixed"/>
        <w:tblCellMar>
          <w:top w:w="80" w:type="dxa"/>
          <w:start w:w="120" w:type="dxa"/>
          <w:bottom w:w="80" w:type="dxa"/>
          <w:end w:w="120" w:type="dxa"/>
        </w:tblCellMar>
      </w:tblPr>
      <w:tblGrid>
        <w:gridCol w:w="3119"/>
        <w:gridCol w:w="6241"/>
      </w:tblGrid>
      <w:tr>
        <w:trPr/>
        <w:tc>
          <w:tcPr>
            <w:tcW w:w="3119" w:type="dxa"/>
            <w:tcBorders>
              <w:top w:val="single" w:sz="2" w:space="0" w:color="CCCCCC"/>
              <w:start w:val="single" w:sz="2" w:space="0" w:color="CCCCCC"/>
              <w:bottom w:val="single" w:sz="2" w:space="0" w:color="CCCCCC"/>
              <w:end w:val="single" w:sz="2" w:space="0" w:color="CCCCCC"/>
            </w:tcBorders>
            <w:shd w:fill="E8EAED" w:val="clear"/>
            <w:vAlign w:val="center"/>
          </w:tcPr>
          <w:p>
            <w:pPr>
              <w:pStyle w:val="Normal"/>
              <w:bidi w:val="0"/>
              <w:jc w:val="start"/>
              <w:rPr>
                <w:rFonts w:ascii="Arial" w:hAnsi="Arial" w:eastAsia="Arial" w:cs="Arial"/>
                <w:b/>
                <w:bCs/>
                <w:color w:val="000000"/>
                <w:sz w:val="20"/>
                <w:szCs w:val="20"/>
              </w:rPr>
            </w:pPr>
            <w:r>
              <w:rPr>
                <w:rFonts w:eastAsia="Arial" w:cs="Arial"/>
                <w:b/>
                <w:bCs/>
                <w:color w:val="000000"/>
                <w:sz w:val="20"/>
                <w:szCs w:val="20"/>
              </w:rPr>
              <w:t>Project</w:t>
            </w:r>
          </w:p>
        </w:tc>
        <w:tc>
          <w:tcPr>
            <w:tcW w:w="624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FLIPPER 42</w:t>
            </w:r>
          </w:p>
        </w:tc>
      </w:tr>
      <w:tr>
        <w:trPr/>
        <w:tc>
          <w:tcPr>
            <w:tcW w:w="3119" w:type="dxa"/>
            <w:tcBorders>
              <w:top w:val="single" w:sz="2" w:space="0" w:color="CCCCCC"/>
              <w:start w:val="single" w:sz="2" w:space="0" w:color="CCCCCC"/>
              <w:bottom w:val="single" w:sz="2" w:space="0" w:color="CCCCCC"/>
              <w:end w:val="single" w:sz="2" w:space="0" w:color="CCCCCC"/>
            </w:tcBorders>
            <w:shd w:fill="E8EAED" w:val="clear"/>
            <w:vAlign w:val="center"/>
          </w:tcPr>
          <w:p>
            <w:pPr>
              <w:pStyle w:val="Normal"/>
              <w:bidi w:val="0"/>
              <w:jc w:val="start"/>
              <w:rPr>
                <w:rFonts w:ascii="Arial" w:hAnsi="Arial" w:eastAsia="Arial" w:cs="Arial"/>
                <w:b/>
                <w:bCs/>
                <w:color w:val="000000"/>
                <w:sz w:val="20"/>
                <w:szCs w:val="20"/>
              </w:rPr>
            </w:pPr>
            <w:r>
              <w:rPr>
                <w:rFonts w:eastAsia="Arial" w:cs="Arial"/>
                <w:b/>
                <w:bCs/>
                <w:color w:val="000000"/>
                <w:sz w:val="20"/>
                <w:szCs w:val="20"/>
              </w:rPr>
              <w:t>School</w:t>
            </w:r>
          </w:p>
        </w:tc>
        <w:tc>
          <w:tcPr>
            <w:tcW w:w="624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École 42 Paris</w:t>
            </w:r>
          </w:p>
        </w:tc>
      </w:tr>
      <w:tr>
        <w:trPr/>
        <w:tc>
          <w:tcPr>
            <w:tcW w:w="3119" w:type="dxa"/>
            <w:tcBorders>
              <w:top w:val="single" w:sz="2" w:space="0" w:color="CCCCCC"/>
              <w:start w:val="single" w:sz="2" w:space="0" w:color="CCCCCC"/>
              <w:bottom w:val="single" w:sz="2" w:space="0" w:color="CCCCCC"/>
              <w:end w:val="single" w:sz="2" w:space="0" w:color="CCCCCC"/>
            </w:tcBorders>
            <w:shd w:fill="E8EAED" w:val="clear"/>
            <w:vAlign w:val="center"/>
          </w:tcPr>
          <w:p>
            <w:pPr>
              <w:pStyle w:val="Normal"/>
              <w:bidi w:val="0"/>
              <w:jc w:val="start"/>
              <w:rPr>
                <w:rFonts w:ascii="Arial" w:hAnsi="Arial" w:eastAsia="Arial" w:cs="Arial"/>
                <w:b/>
                <w:bCs/>
                <w:color w:val="000000"/>
                <w:sz w:val="20"/>
                <w:szCs w:val="20"/>
              </w:rPr>
            </w:pPr>
            <w:r>
              <w:rPr>
                <w:rFonts w:eastAsia="Arial" w:cs="Arial"/>
                <w:b/>
                <w:bCs/>
                <w:color w:val="000000"/>
                <w:sz w:val="20"/>
                <w:szCs w:val="20"/>
              </w:rPr>
              <w:t>Module</w:t>
            </w:r>
          </w:p>
        </w:tc>
        <w:tc>
          <w:tcPr>
            <w:tcW w:w="624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Electronics / Embedded Systems</w:t>
            </w:r>
          </w:p>
        </w:tc>
      </w:tr>
      <w:tr>
        <w:trPr/>
        <w:tc>
          <w:tcPr>
            <w:tcW w:w="3119" w:type="dxa"/>
            <w:tcBorders>
              <w:top w:val="single" w:sz="2" w:space="0" w:color="CCCCCC"/>
              <w:start w:val="single" w:sz="2" w:space="0" w:color="CCCCCC"/>
              <w:bottom w:val="single" w:sz="2" w:space="0" w:color="CCCCCC"/>
              <w:end w:val="single" w:sz="2" w:space="0" w:color="CCCCCC"/>
            </w:tcBorders>
            <w:shd w:fill="E8EAED" w:val="clear"/>
            <w:vAlign w:val="center"/>
          </w:tcPr>
          <w:p>
            <w:pPr>
              <w:pStyle w:val="Normal"/>
              <w:bidi w:val="0"/>
              <w:jc w:val="start"/>
              <w:rPr>
                <w:rFonts w:ascii="Arial" w:hAnsi="Arial" w:eastAsia="Arial" w:cs="Arial"/>
                <w:b/>
                <w:bCs/>
                <w:color w:val="000000"/>
                <w:sz w:val="20"/>
                <w:szCs w:val="20"/>
              </w:rPr>
            </w:pPr>
            <w:r>
              <w:rPr>
                <w:rFonts w:eastAsia="Arial" w:cs="Arial"/>
                <w:b/>
                <w:bCs/>
                <w:color w:val="000000"/>
                <w:sz w:val="20"/>
                <w:szCs w:val="20"/>
              </w:rPr>
              <w:t>Document type</w:t>
            </w:r>
          </w:p>
        </w:tc>
        <w:tc>
          <w:tcPr>
            <w:tcW w:w="624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Cahier des Charges (CDC)</w:t>
            </w:r>
          </w:p>
        </w:tc>
      </w:tr>
      <w:tr>
        <w:trPr/>
        <w:tc>
          <w:tcPr>
            <w:tcW w:w="3119" w:type="dxa"/>
            <w:tcBorders>
              <w:top w:val="single" w:sz="2" w:space="0" w:color="CCCCCC"/>
              <w:start w:val="single" w:sz="2" w:space="0" w:color="CCCCCC"/>
              <w:bottom w:val="single" w:sz="2" w:space="0" w:color="CCCCCC"/>
              <w:end w:val="single" w:sz="2" w:space="0" w:color="CCCCCC"/>
            </w:tcBorders>
            <w:shd w:fill="E8EAED" w:val="clear"/>
            <w:vAlign w:val="center"/>
          </w:tcPr>
          <w:p>
            <w:pPr>
              <w:pStyle w:val="Normal"/>
              <w:bidi w:val="0"/>
              <w:jc w:val="start"/>
              <w:rPr>
                <w:rFonts w:ascii="Arial" w:hAnsi="Arial" w:eastAsia="Arial" w:cs="Arial"/>
                <w:b/>
                <w:bCs/>
                <w:color w:val="000000"/>
                <w:sz w:val="20"/>
                <w:szCs w:val="20"/>
              </w:rPr>
            </w:pPr>
            <w:r>
              <w:rPr>
                <w:rFonts w:eastAsia="Arial" w:cs="Arial"/>
                <w:b/>
                <w:bCs/>
                <w:color w:val="000000"/>
                <w:sz w:val="20"/>
                <w:szCs w:val="20"/>
              </w:rPr>
              <w:t>Version</w:t>
            </w:r>
          </w:p>
        </w:tc>
        <w:tc>
          <w:tcPr>
            <w:tcW w:w="624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1.0</w:t>
            </w:r>
          </w:p>
        </w:tc>
      </w:tr>
      <w:tr>
        <w:trPr/>
        <w:tc>
          <w:tcPr>
            <w:tcW w:w="3119" w:type="dxa"/>
            <w:tcBorders>
              <w:top w:val="single" w:sz="2" w:space="0" w:color="CCCCCC"/>
              <w:start w:val="single" w:sz="2" w:space="0" w:color="CCCCCC"/>
              <w:bottom w:val="single" w:sz="2" w:space="0" w:color="CCCCCC"/>
              <w:end w:val="single" w:sz="2" w:space="0" w:color="CCCCCC"/>
            </w:tcBorders>
            <w:shd w:fill="E8EAED" w:val="clear"/>
            <w:vAlign w:val="center"/>
          </w:tcPr>
          <w:p>
            <w:pPr>
              <w:pStyle w:val="Normal"/>
              <w:bidi w:val="0"/>
              <w:jc w:val="start"/>
              <w:rPr>
                <w:rFonts w:ascii="Arial" w:hAnsi="Arial" w:eastAsia="Arial" w:cs="Arial"/>
                <w:b/>
                <w:bCs/>
                <w:color w:val="000000"/>
                <w:sz w:val="20"/>
                <w:szCs w:val="20"/>
              </w:rPr>
            </w:pPr>
            <w:r>
              <w:rPr>
                <w:rFonts w:eastAsia="Arial" w:cs="Arial"/>
                <w:b/>
                <w:bCs/>
                <w:color w:val="000000"/>
                <w:sz w:val="20"/>
                <w:szCs w:val="20"/>
              </w:rPr>
              <w:t>Date</w:t>
            </w:r>
          </w:p>
        </w:tc>
        <w:tc>
          <w:tcPr>
            <w:tcW w:w="624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June 2026</w:t>
            </w:r>
          </w:p>
        </w:tc>
      </w:tr>
      <w:tr>
        <w:trPr/>
        <w:tc>
          <w:tcPr>
            <w:tcW w:w="3119" w:type="dxa"/>
            <w:tcBorders>
              <w:top w:val="single" w:sz="2" w:space="0" w:color="CCCCCC"/>
              <w:start w:val="single" w:sz="2" w:space="0" w:color="CCCCCC"/>
              <w:bottom w:val="single" w:sz="2" w:space="0" w:color="CCCCCC"/>
              <w:end w:val="single" w:sz="2" w:space="0" w:color="CCCCCC"/>
            </w:tcBorders>
            <w:shd w:fill="E8EAED" w:val="clear"/>
            <w:vAlign w:val="center"/>
          </w:tcPr>
          <w:p>
            <w:pPr>
              <w:pStyle w:val="Normal"/>
              <w:bidi w:val="0"/>
              <w:jc w:val="start"/>
              <w:rPr>
                <w:rFonts w:ascii="Arial" w:hAnsi="Arial" w:eastAsia="Arial" w:cs="Arial"/>
                <w:b/>
                <w:bCs/>
                <w:color w:val="000000"/>
                <w:sz w:val="20"/>
                <w:szCs w:val="20"/>
              </w:rPr>
            </w:pPr>
            <w:r>
              <w:rPr>
                <w:rFonts w:eastAsia="Arial" w:cs="Arial"/>
                <w:b/>
                <w:bCs/>
                <w:color w:val="000000"/>
                <w:sz w:val="20"/>
                <w:szCs w:val="20"/>
              </w:rPr>
              <w:t>Status</w:t>
            </w:r>
          </w:p>
        </w:tc>
        <w:tc>
          <w:tcPr>
            <w:tcW w:w="624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Draft - for academic validation</w:t>
            </w:r>
          </w:p>
        </w:tc>
      </w:tr>
      <w:tr>
        <w:trPr/>
        <w:tc>
          <w:tcPr>
            <w:tcW w:w="3119" w:type="dxa"/>
            <w:tcBorders>
              <w:top w:val="single" w:sz="2" w:space="0" w:color="CCCCCC"/>
              <w:start w:val="single" w:sz="2" w:space="0" w:color="CCCCCC"/>
              <w:bottom w:val="single" w:sz="2" w:space="0" w:color="CCCCCC"/>
              <w:end w:val="single" w:sz="2" w:space="0" w:color="CCCCCC"/>
            </w:tcBorders>
            <w:shd w:fill="E8EAED" w:val="clear"/>
            <w:vAlign w:val="center"/>
          </w:tcPr>
          <w:p>
            <w:pPr>
              <w:pStyle w:val="Normal"/>
              <w:bidi w:val="0"/>
              <w:jc w:val="start"/>
              <w:rPr>
                <w:rFonts w:ascii="Arial" w:hAnsi="Arial" w:eastAsia="Arial" w:cs="Arial"/>
                <w:b/>
                <w:bCs/>
                <w:color w:val="000000"/>
                <w:sz w:val="20"/>
                <w:szCs w:val="20"/>
              </w:rPr>
            </w:pPr>
            <w:r>
              <w:rPr>
                <w:rFonts w:eastAsia="Arial" w:cs="Arial"/>
                <w:b/>
                <w:bCs/>
                <w:color w:val="000000"/>
                <w:sz w:val="20"/>
                <w:szCs w:val="20"/>
              </w:rPr>
              <w:t>Authors</w:t>
            </w:r>
          </w:p>
        </w:tc>
        <w:tc>
          <w:tcPr>
            <w:tcW w:w="624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FLIPPER 42 Team - 42 Paris</w:t>
            </w:r>
          </w:p>
        </w:tc>
      </w:tr>
    </w:tbl>
    <w:p>
      <w:pPr>
        <w:pStyle w:val="Normal"/>
        <w:bidi w:val="0"/>
        <w:spacing w:before="0" w:after="200"/>
        <w:jc w:val="start"/>
        <w:rPr/>
      </w:pPr>
      <w:r>
        <w:rPr/>
      </w:r>
    </w:p>
    <w:p>
      <w:pPr>
        <w:pStyle w:val="Normal"/>
        <w:bidi w:val="0"/>
        <w:jc w:val="start"/>
        <w:rPr/>
      </w:pPr>
      <w:r>
        <w:rPr/>
      </w:r>
      <w:r>
        <w:br w:type="page"/>
      </w:r>
    </w:p>
    <w:p>
      <w:pPr>
        <w:pStyle w:val="Title"/>
        <w:bidi w:val="0"/>
        <w:jc w:val="center"/>
        <w:rPr/>
      </w:pPr>
      <w:r>
        <w:rPr/>
      </w:r>
    </w:p>
    <w:p>
      <w:pPr>
        <w:pStyle w:val="Title"/>
        <w:bidi w:val="0"/>
        <w:jc w:val="center"/>
        <w:rPr>
          <w:rFonts w:ascii="Arial" w:hAnsi="Arial"/>
        </w:rPr>
      </w:pPr>
      <w:r>
        <w:rPr>
          <w:rFonts w:ascii="Arial" w:hAnsi="Arial"/>
        </w:rPr>
        <w:t>Table of Contents</w:t>
      </w:r>
    </w:p>
    <w:p>
      <w:pPr>
        <w:pStyle w:val="Heading"/>
        <w:tabs>
          <w:tab w:val="clear" w:pos="720"/>
          <w:tab w:val="right" w:pos="9637" w:leader="dot"/>
        </w:tabs>
        <w:bidi w:val="0"/>
        <w:jc w:val="start"/>
        <w:rPr>
          <w:rFonts w:ascii="Arial" w:hAnsi="Arial"/>
        </w:rPr>
      </w:pPr>
      <w:r>
        <w:rPr>
          <w:rFonts w:ascii="Arial" w:hAnsi="Arial"/>
        </w:rPr>
        <w:t>1. Introduction</w:t>
        <w:tab/>
        <w:t>3</w:t>
      </w:r>
    </w:p>
    <w:p>
      <w:pPr>
        <w:pStyle w:val="ListParagraph"/>
        <w:tabs>
          <w:tab w:val="clear" w:pos="720"/>
          <w:tab w:val="right" w:pos="9637" w:leader="dot"/>
        </w:tabs>
        <w:bidi w:val="0"/>
        <w:jc w:val="start"/>
        <w:rPr/>
      </w:pPr>
      <w:r>
        <w:rPr>
          <w:rFonts w:ascii="Arial" w:hAnsi="Arial"/>
        </w:rPr>
        <w:t xml:space="preserve">    </w:t>
      </w:r>
      <w:r>
        <w:rPr>
          <w:rFonts w:ascii="Arial" w:hAnsi="Arial"/>
        </w:rPr>
        <w:t>1.1 Project Overview</w:t>
        <w:tab/>
        <w:t>3</w:t>
      </w:r>
    </w:p>
    <w:p>
      <w:pPr>
        <w:pStyle w:val="ListParagraph"/>
        <w:tabs>
          <w:tab w:val="clear" w:pos="720"/>
          <w:tab w:val="right" w:pos="9637" w:leader="dot"/>
        </w:tabs>
        <w:bidi w:val="0"/>
        <w:jc w:val="start"/>
        <w:rPr/>
      </w:pPr>
      <w:r>
        <w:rPr>
          <w:rFonts w:ascii="Arial" w:hAnsi="Arial"/>
        </w:rPr>
        <w:t xml:space="preserve">    </w:t>
      </w:r>
      <w:r>
        <w:rPr>
          <w:rFonts w:ascii="Arial" w:hAnsi="Arial"/>
        </w:rPr>
        <w:t>1.2 Scope</w:t>
        <w:tab/>
        <w:t>3</w:t>
      </w:r>
    </w:p>
    <w:p>
      <w:pPr>
        <w:pStyle w:val="ListParagraph"/>
        <w:tabs>
          <w:tab w:val="clear" w:pos="720"/>
          <w:tab w:val="right" w:pos="9637" w:leader="dot"/>
        </w:tabs>
        <w:bidi w:val="0"/>
        <w:jc w:val="start"/>
        <w:rPr/>
      </w:pPr>
      <w:r>
        <w:rPr>
          <w:rFonts w:ascii="Arial" w:hAnsi="Arial"/>
        </w:rPr>
        <w:t xml:space="preserve">    </w:t>
      </w:r>
      <w:r>
        <w:rPr>
          <w:rFonts w:ascii="Arial" w:hAnsi="Arial"/>
        </w:rPr>
        <w:t>1.3 Definitions &amp; Abbreviations</w:t>
        <w:tab/>
        <w:t>3</w:t>
      </w:r>
    </w:p>
    <w:p>
      <w:pPr>
        <w:pStyle w:val="Heading"/>
        <w:tabs>
          <w:tab w:val="clear" w:pos="720"/>
          <w:tab w:val="right" w:pos="9637" w:leader="dot"/>
        </w:tabs>
        <w:bidi w:val="0"/>
        <w:jc w:val="start"/>
        <w:rPr>
          <w:rFonts w:ascii="Arial" w:hAnsi="Arial"/>
        </w:rPr>
      </w:pPr>
      <w:r>
        <w:rPr>
          <w:rFonts w:ascii="Arial" w:hAnsi="Arial"/>
        </w:rPr>
        <w:t>2. Functional Requirements</w:t>
        <w:tab/>
        <w:t>4</w:t>
      </w:r>
    </w:p>
    <w:p>
      <w:pPr>
        <w:pStyle w:val="ListParagraph"/>
        <w:tabs>
          <w:tab w:val="clear" w:pos="720"/>
          <w:tab w:val="right" w:pos="9637" w:leader="dot"/>
        </w:tabs>
        <w:bidi w:val="0"/>
        <w:jc w:val="start"/>
        <w:rPr/>
      </w:pPr>
      <w:r>
        <w:rPr>
          <w:rFonts w:ascii="Arial" w:hAnsi="Arial"/>
        </w:rPr>
        <w:t xml:space="preserve">    </w:t>
      </w:r>
      <w:r>
        <w:rPr>
          <w:rFonts w:ascii="Arial" w:hAnsi="Arial"/>
        </w:rPr>
        <w:t>2.1 Core Functions</w:t>
        <w:tab/>
        <w:t>4</w:t>
      </w:r>
    </w:p>
    <w:p>
      <w:pPr>
        <w:pStyle w:val="ListParagraph"/>
        <w:tabs>
          <w:tab w:val="clear" w:pos="720"/>
          <w:tab w:val="right" w:pos="9637" w:leader="dot"/>
        </w:tabs>
        <w:bidi w:val="0"/>
        <w:jc w:val="start"/>
        <w:rPr/>
      </w:pPr>
      <w:r>
        <w:rPr>
          <w:rFonts w:ascii="Arial" w:hAnsi="Arial"/>
        </w:rPr>
        <w:t xml:space="preserve">    </w:t>
      </w:r>
      <w:r>
        <w:rPr>
          <w:rFonts w:ascii="Arial" w:hAnsi="Arial"/>
        </w:rPr>
        <w:t>2.2 Sub-GHz (CC1101)</w:t>
        <w:tab/>
        <w:t>4</w:t>
      </w:r>
    </w:p>
    <w:p>
      <w:pPr>
        <w:pStyle w:val="ListParagraph"/>
        <w:tabs>
          <w:tab w:val="clear" w:pos="720"/>
          <w:tab w:val="right" w:pos="9637" w:leader="dot"/>
        </w:tabs>
        <w:bidi w:val="0"/>
        <w:jc w:val="start"/>
        <w:rPr/>
      </w:pPr>
      <w:r>
        <w:rPr>
          <w:rFonts w:ascii="Arial" w:hAnsi="Arial"/>
        </w:rPr>
        <w:t xml:space="preserve">    </w:t>
      </w:r>
      <w:r>
        <w:rPr>
          <w:rFonts w:ascii="Arial" w:hAnsi="Arial"/>
        </w:rPr>
        <w:t>2.3 NFC (ST25R3916)</w:t>
        <w:tab/>
        <w:t>4</w:t>
      </w:r>
      <w:r>
        <w:rPr>
          <w:rFonts w:ascii="Arial" w:hAnsi="Arial"/>
        </w:rPr>
        <w:softHyphen/>
      </w:r>
    </w:p>
    <w:p>
      <w:pPr>
        <w:pStyle w:val="ListParagraph"/>
        <w:tabs>
          <w:tab w:val="clear" w:pos="720"/>
          <w:tab w:val="right" w:pos="9637" w:leader="dot"/>
        </w:tabs>
        <w:bidi w:val="0"/>
        <w:jc w:val="start"/>
        <w:rPr/>
      </w:pPr>
      <w:r>
        <w:rPr>
          <w:rFonts w:ascii="Arial" w:hAnsi="Arial"/>
        </w:rPr>
        <w:t xml:space="preserve">    </w:t>
      </w:r>
      <w:r>
        <w:rPr>
          <w:rFonts w:ascii="Arial" w:hAnsi="Arial"/>
        </w:rPr>
        <w:t>2.4 RFID (EM4095)</w:t>
        <w:tab/>
        <w:t>4</w:t>
      </w:r>
    </w:p>
    <w:p>
      <w:pPr>
        <w:pStyle w:val="ListParagraph"/>
        <w:tabs>
          <w:tab w:val="clear" w:pos="720"/>
          <w:tab w:val="right" w:pos="9637" w:leader="dot"/>
        </w:tabs>
        <w:bidi w:val="0"/>
        <w:jc w:val="start"/>
        <w:rPr/>
      </w:pPr>
      <w:r>
        <w:rPr>
          <w:rFonts w:ascii="Arial" w:hAnsi="Arial"/>
        </w:rPr>
        <w:t xml:space="preserve">    </w:t>
      </w:r>
      <w:r>
        <w:rPr>
          <w:rFonts w:ascii="Arial" w:hAnsi="Arial"/>
        </w:rPr>
        <w:t>2.5 User Interface</w:t>
        <w:tab/>
        <w:t>4</w:t>
      </w:r>
    </w:p>
    <w:p>
      <w:pPr>
        <w:pStyle w:val="Heading"/>
        <w:tabs>
          <w:tab w:val="clear" w:pos="720"/>
          <w:tab w:val="right" w:pos="9637" w:leader="dot"/>
        </w:tabs>
        <w:bidi w:val="0"/>
        <w:jc w:val="start"/>
        <w:rPr>
          <w:rFonts w:ascii="Arial" w:hAnsi="Arial"/>
        </w:rPr>
      </w:pPr>
      <w:r>
        <w:rPr>
          <w:rFonts w:ascii="Arial" w:hAnsi="Arial"/>
        </w:rPr>
        <w:t>3. Hardware Architecture</w:t>
        <w:tab/>
        <w:t>5</w:t>
      </w:r>
    </w:p>
    <w:p>
      <w:pPr>
        <w:pStyle w:val="ListParagraph"/>
        <w:tabs>
          <w:tab w:val="clear" w:pos="720"/>
          <w:tab w:val="right" w:pos="9637" w:leader="dot"/>
        </w:tabs>
        <w:bidi w:val="0"/>
        <w:jc w:val="start"/>
        <w:rPr/>
      </w:pPr>
      <w:r>
        <w:rPr>
          <w:rFonts w:ascii="Arial" w:hAnsi="Arial"/>
        </w:rPr>
        <w:t xml:space="preserve">    </w:t>
      </w:r>
      <w:r>
        <w:rPr>
          <w:rFonts w:ascii="Arial" w:hAnsi="Arial"/>
        </w:rPr>
        <w:t>3.1 System Block Diagram Overview</w:t>
        <w:tab/>
        <w:t>5</w:t>
      </w:r>
    </w:p>
    <w:p>
      <w:pPr>
        <w:pStyle w:val="ListParagraph"/>
        <w:tabs>
          <w:tab w:val="clear" w:pos="720"/>
          <w:tab w:val="right" w:pos="9637" w:leader="dot"/>
        </w:tabs>
        <w:bidi w:val="0"/>
        <w:jc w:val="start"/>
        <w:rPr/>
      </w:pPr>
      <w:r>
        <w:rPr>
          <w:rFonts w:ascii="Arial" w:hAnsi="Arial"/>
        </w:rPr>
        <w:t xml:space="preserve">    </w:t>
      </w:r>
      <w:r>
        <w:rPr>
          <w:rFonts w:ascii="Arial" w:hAnsi="Arial"/>
        </w:rPr>
        <w:t>3.2 Microcontroller - ATmega2560</w:t>
        <w:tab/>
        <w:t>5</w:t>
      </w:r>
    </w:p>
    <w:p>
      <w:pPr>
        <w:pStyle w:val="ListParagraph"/>
        <w:tabs>
          <w:tab w:val="clear" w:pos="720"/>
          <w:tab w:val="right" w:pos="9637" w:leader="dot"/>
        </w:tabs>
        <w:bidi w:val="0"/>
        <w:jc w:val="start"/>
        <w:rPr/>
      </w:pPr>
      <w:r>
        <w:rPr>
          <w:rFonts w:ascii="Arial" w:hAnsi="Arial"/>
        </w:rPr>
        <w:t xml:space="preserve">    </w:t>
      </w:r>
      <w:r>
        <w:rPr>
          <w:rFonts w:ascii="Arial" w:hAnsi="Arial"/>
        </w:rPr>
        <w:t>3.3 Communication Buses</w:t>
        <w:tab/>
        <w:t>6</w:t>
      </w:r>
    </w:p>
    <w:p>
      <w:pPr>
        <w:pStyle w:val="ListParagraph"/>
        <w:tabs>
          <w:tab w:val="clear" w:pos="720"/>
          <w:tab w:val="right" w:pos="9637" w:leader="dot"/>
        </w:tabs>
        <w:bidi w:val="0"/>
        <w:jc w:val="start"/>
        <w:rPr/>
      </w:pPr>
      <w:r>
        <w:rPr>
          <w:rFonts w:ascii="Arial" w:hAnsi="Arial"/>
        </w:rPr>
        <w:t xml:space="preserve">    </w:t>
      </w:r>
      <w:r>
        <w:rPr>
          <w:rFonts w:ascii="Arial" w:hAnsi="Arial"/>
        </w:rPr>
        <w:t>3.4 Power Supply</w:t>
        <w:tab/>
        <w:t>6</w:t>
      </w:r>
    </w:p>
    <w:p>
      <w:pPr>
        <w:pStyle w:val="Heading"/>
        <w:tabs>
          <w:tab w:val="clear" w:pos="720"/>
          <w:tab w:val="right" w:pos="9637" w:leader="dot"/>
        </w:tabs>
        <w:bidi w:val="0"/>
        <w:jc w:val="start"/>
        <w:rPr>
          <w:rFonts w:ascii="Arial" w:hAnsi="Arial"/>
        </w:rPr>
      </w:pPr>
      <w:r>
        <w:rPr>
          <w:rFonts w:ascii="Arial" w:hAnsi="Arial"/>
        </w:rPr>
        <w:t>4. Non-Functional Requirements</w:t>
        <w:tab/>
        <w:t>7</w:t>
      </w:r>
    </w:p>
    <w:p>
      <w:pPr>
        <w:pStyle w:val="ListParagraph"/>
        <w:tabs>
          <w:tab w:val="clear" w:pos="720"/>
          <w:tab w:val="right" w:pos="9637" w:leader="dot"/>
        </w:tabs>
        <w:bidi w:val="0"/>
        <w:jc w:val="start"/>
        <w:rPr/>
      </w:pPr>
      <w:r>
        <w:rPr>
          <w:rFonts w:ascii="Arial" w:hAnsi="Arial"/>
        </w:rPr>
        <w:t xml:space="preserve">    </w:t>
      </w:r>
      <w:r>
        <w:rPr>
          <w:rFonts w:ascii="Arial" w:hAnsi="Arial"/>
        </w:rPr>
        <w:t>4.1 Physical</w:t>
        <w:tab/>
        <w:t>7</w:t>
      </w:r>
    </w:p>
    <w:p>
      <w:pPr>
        <w:pStyle w:val="ListParagraph"/>
        <w:tabs>
          <w:tab w:val="clear" w:pos="720"/>
          <w:tab w:val="right" w:pos="9637" w:leader="dot"/>
        </w:tabs>
        <w:bidi w:val="0"/>
        <w:jc w:val="start"/>
        <w:rPr/>
      </w:pPr>
      <w:r>
        <w:rPr>
          <w:rFonts w:ascii="Arial" w:hAnsi="Arial"/>
        </w:rPr>
        <w:t xml:space="preserve">    </w:t>
      </w:r>
      <w:r>
        <w:rPr>
          <w:rFonts w:ascii="Arial" w:hAnsi="Arial"/>
        </w:rPr>
        <w:t>4.2 Electrical</w:t>
        <w:tab/>
        <w:t>7</w:t>
      </w:r>
    </w:p>
    <w:p>
      <w:pPr>
        <w:pStyle w:val="ListParagraph"/>
        <w:tabs>
          <w:tab w:val="clear" w:pos="720"/>
          <w:tab w:val="right" w:pos="9637" w:leader="dot"/>
        </w:tabs>
        <w:bidi w:val="0"/>
        <w:jc w:val="start"/>
        <w:rPr/>
      </w:pPr>
      <w:r>
        <w:rPr>
          <w:rFonts w:ascii="Arial" w:hAnsi="Arial"/>
        </w:rPr>
        <w:t xml:space="preserve">    </w:t>
      </w:r>
      <w:r>
        <w:rPr>
          <w:rFonts w:ascii="Arial" w:hAnsi="Arial"/>
        </w:rPr>
        <w:t>4.3 Software &amp; Firmware</w:t>
        <w:tab/>
        <w:t>7</w:t>
      </w:r>
    </w:p>
    <w:p>
      <w:pPr>
        <w:pStyle w:val="ListParagraph"/>
        <w:tabs>
          <w:tab w:val="clear" w:pos="720"/>
          <w:tab w:val="right" w:pos="9637" w:leader="dot"/>
        </w:tabs>
        <w:bidi w:val="0"/>
        <w:jc w:val="start"/>
        <w:rPr/>
      </w:pPr>
      <w:r>
        <w:rPr>
          <w:rFonts w:ascii="Arial" w:hAnsi="Arial"/>
        </w:rPr>
        <w:t xml:space="preserve">    </w:t>
      </w:r>
      <w:r>
        <w:rPr>
          <w:rFonts w:ascii="Arial" w:hAnsi="Arial"/>
        </w:rPr>
        <w:t>4.4 Safety</w:t>
        <w:tab/>
        <w:t>7</w:t>
      </w:r>
    </w:p>
    <w:p>
      <w:pPr>
        <w:pStyle w:val="Heading"/>
        <w:tabs>
          <w:tab w:val="clear" w:pos="720"/>
          <w:tab w:val="right" w:pos="9637" w:leader="dot"/>
        </w:tabs>
        <w:bidi w:val="0"/>
        <w:jc w:val="start"/>
        <w:rPr>
          <w:rFonts w:ascii="Arial" w:hAnsi="Arial"/>
        </w:rPr>
      </w:pPr>
      <w:r>
        <w:rPr>
          <w:rFonts w:ascii="Arial" w:hAnsi="Arial"/>
        </w:rPr>
        <w:t>5. Bill of Materials (BoM)</w:t>
        <w:tab/>
        <w:t>7</w:t>
      </w:r>
    </w:p>
    <w:p>
      <w:pPr>
        <w:pStyle w:val="Heading"/>
        <w:tabs>
          <w:tab w:val="clear" w:pos="720"/>
          <w:tab w:val="right" w:pos="9637" w:leader="dot"/>
        </w:tabs>
        <w:bidi w:val="0"/>
        <w:jc w:val="start"/>
        <w:rPr>
          <w:rFonts w:ascii="Arial" w:hAnsi="Arial"/>
        </w:rPr>
      </w:pPr>
      <w:r>
        <w:rPr>
          <w:rFonts w:ascii="Arial" w:hAnsi="Arial"/>
        </w:rPr>
        <w:t>6. Implementation Procedure</w:t>
        <w:tab/>
        <w:t>8</w:t>
      </w:r>
    </w:p>
    <w:p>
      <w:pPr>
        <w:pStyle w:val="ListParagraph"/>
        <w:tabs>
          <w:tab w:val="clear" w:pos="720"/>
          <w:tab w:val="right" w:pos="9637" w:leader="dot"/>
        </w:tabs>
        <w:bidi w:val="0"/>
        <w:jc w:val="start"/>
        <w:rPr/>
      </w:pPr>
      <w:r>
        <w:rPr>
          <w:rFonts w:ascii="Arial" w:hAnsi="Arial"/>
        </w:rPr>
        <w:t xml:space="preserve">    </w:t>
      </w:r>
      <w:r>
        <w:rPr>
          <w:rFonts w:ascii="Arial" w:hAnsi="Arial"/>
        </w:rPr>
        <w:t>6.1 Development Phases</w:t>
        <w:tab/>
        <w:t>8</w:t>
      </w:r>
    </w:p>
    <w:p>
      <w:pPr>
        <w:pStyle w:val="Heading"/>
        <w:tabs>
          <w:tab w:val="clear" w:pos="720"/>
          <w:tab w:val="right" w:pos="9637" w:leader="dot"/>
        </w:tabs>
        <w:bidi w:val="0"/>
        <w:jc w:val="start"/>
        <w:rPr>
          <w:rFonts w:ascii="Arial" w:hAnsi="Arial"/>
        </w:rPr>
      </w:pPr>
      <w:r>
        <w:rPr>
          <w:rFonts w:ascii="Arial" w:hAnsi="Arial"/>
        </w:rPr>
        <w:t>7. Acceptance Criteria &amp; Test Plan</w:t>
        <w:tab/>
        <w:t>8</w:t>
      </w:r>
    </w:p>
    <w:p>
      <w:pPr>
        <w:pStyle w:val="ListParagraph"/>
        <w:tabs>
          <w:tab w:val="clear" w:pos="720"/>
          <w:tab w:val="right" w:pos="9637" w:leader="dot"/>
        </w:tabs>
        <w:bidi w:val="0"/>
        <w:jc w:val="start"/>
        <w:rPr/>
      </w:pPr>
      <w:r>
        <w:rPr>
          <w:rFonts w:ascii="Arial" w:hAnsi="Arial"/>
        </w:rPr>
        <w:t xml:space="preserve">    </w:t>
      </w:r>
      <w:r>
        <w:rPr>
          <w:rFonts w:ascii="Arial" w:hAnsi="Arial"/>
        </w:rPr>
        <w:t>7.1 Functional Tests</w:t>
        <w:tab/>
        <w:t>8</w:t>
      </w:r>
    </w:p>
    <w:p>
      <w:pPr>
        <w:pStyle w:val="ListParagraph"/>
        <w:tabs>
          <w:tab w:val="clear" w:pos="720"/>
          <w:tab w:val="right" w:pos="9637" w:leader="dot"/>
        </w:tabs>
        <w:bidi w:val="0"/>
        <w:jc w:val="start"/>
        <w:rPr/>
      </w:pPr>
      <w:r>
        <w:rPr>
          <w:rFonts w:ascii="Arial" w:hAnsi="Arial"/>
        </w:rPr>
        <w:t xml:space="preserve">    </w:t>
      </w:r>
      <w:r>
        <w:rPr>
          <w:rFonts w:ascii="Arial" w:hAnsi="Arial"/>
        </w:rPr>
        <w:t>7.2 Compliance Checks</w:t>
        <w:tab/>
        <w:t>9</w:t>
      </w:r>
    </w:p>
    <w:p>
      <w:pPr>
        <w:pStyle w:val="Heading"/>
        <w:tabs>
          <w:tab w:val="clear" w:pos="720"/>
          <w:tab w:val="right" w:pos="9637" w:leader="dot"/>
        </w:tabs>
        <w:bidi w:val="0"/>
        <w:jc w:val="start"/>
        <w:rPr>
          <w:rFonts w:ascii="Arial" w:hAnsi="Arial"/>
        </w:rPr>
      </w:pPr>
      <w:r>
        <w:rPr>
          <w:rFonts w:ascii="Arial" w:hAnsi="Arial"/>
        </w:rPr>
        <w:t>8. References &amp; Datasheets</w:t>
        <w:tab/>
        <w:t>9</w:t>
      </w:r>
    </w:p>
    <w:p>
      <w:pPr>
        <w:pStyle w:val="Heading"/>
        <w:tabs>
          <w:tab w:val="clear" w:pos="720"/>
          <w:tab w:val="right" w:pos="9637" w:leader="dot"/>
        </w:tabs>
        <w:bidi w:val="0"/>
        <w:jc w:val="start"/>
        <w:rPr/>
      </w:pPr>
      <w:r>
        <w:rPr>
          <w:rFonts w:ascii="Arial" w:hAnsi="Arial"/>
        </w:rPr>
        <w:t xml:space="preserve">9. </w:t>
      </w:r>
      <w:r>
        <w:rPr>
          <w:rFonts w:ascii="Arial" w:hAnsi="Arial"/>
        </w:rPr>
        <w:t>Notes</w:t>
      </w:r>
      <w:r>
        <w:rPr>
          <w:rFonts w:ascii="Arial" w:hAnsi="Arial"/>
        </w:rPr>
        <w:tab/>
        <w:t>9</w:t>
      </w:r>
    </w:p>
    <w:p>
      <w:pPr>
        <w:pStyle w:val="ListParagraph"/>
        <w:tabs>
          <w:tab w:val="clear" w:pos="720"/>
          <w:tab w:val="right" w:pos="9637" w:leader="dot"/>
        </w:tabs>
        <w:bidi w:val="0"/>
        <w:jc w:val="start"/>
        <w:rPr/>
      </w:pPr>
      <w:r>
        <w:rPr>
          <w:rFonts w:ascii="Arial" w:hAnsi="Arial"/>
        </w:rPr>
        <w:t xml:space="preserve">    </w:t>
      </w:r>
      <w:r>
        <w:rPr>
          <w:rFonts w:ascii="Arial" w:hAnsi="Arial"/>
        </w:rPr>
        <w:t>9.1 Hardware Block Diagram Description</w:t>
        <w:tab/>
        <w:t>9</w:t>
      </w:r>
    </w:p>
    <w:p>
      <w:pPr>
        <w:pStyle w:val="ListParagraph"/>
        <w:tabs>
          <w:tab w:val="clear" w:pos="720"/>
          <w:tab w:val="right" w:pos="9637" w:leader="dot"/>
        </w:tabs>
        <w:bidi w:val="0"/>
        <w:jc w:val="start"/>
        <w:rPr>
          <w:rFonts w:ascii="Arial" w:hAnsi="Arial"/>
        </w:rPr>
      </w:pPr>
      <w:r>
        <w:rPr/>
      </w:r>
    </w:p>
    <w:p>
      <w:pPr>
        <w:pStyle w:val="Heading1"/>
        <w:bidi w:val="0"/>
        <w:spacing w:before="0" w:after="160"/>
        <w:jc w:val="start"/>
        <w:rPr>
          <w:rFonts w:ascii="Arial" w:hAnsi="Arial" w:eastAsia="Arial" w:cs="Arial"/>
          <w:b/>
          <w:bCs/>
          <w:color w:val="888888"/>
          <w:sz w:val="20"/>
          <w:szCs w:val="20"/>
        </w:rPr>
      </w:pPr>
      <w:r>
        <w:rPr/>
      </w:r>
    </w:p>
    <w:p>
      <w:pPr>
        <w:pStyle w:val="Heading1"/>
        <w:bidi w:val="0"/>
        <w:spacing w:before="0" w:after="160"/>
        <w:jc w:val="start"/>
        <w:rPr>
          <w:rFonts w:ascii="Arial" w:hAnsi="Arial" w:eastAsia="Arial" w:cs="Arial"/>
          <w:b/>
          <w:bCs/>
          <w:color w:val="1A1A2E"/>
          <w:sz w:val="36"/>
          <w:szCs w:val="36"/>
        </w:rPr>
      </w:pPr>
      <w:r>
        <w:rPr>
          <w:rFonts w:eastAsia="Arial" w:cs="Arial" w:ascii="Arial" w:hAnsi="Arial"/>
          <w:b/>
          <w:bCs/>
          <w:color w:val="1A1A2E"/>
          <w:sz w:val="36"/>
          <w:szCs w:val="36"/>
        </w:rPr>
      </w:r>
    </w:p>
    <w:p>
      <w:pPr>
        <w:pStyle w:val="Heading1"/>
        <w:bidi w:val="0"/>
        <w:spacing w:before="0" w:after="160"/>
        <w:jc w:val="start"/>
        <w:rPr>
          <w:rFonts w:ascii="Arial" w:hAnsi="Arial" w:eastAsia="Arial" w:cs="Arial"/>
          <w:b/>
          <w:bCs/>
          <w:color w:val="1A1A2E"/>
          <w:sz w:val="36"/>
          <w:szCs w:val="36"/>
        </w:rPr>
      </w:pPr>
      <w:bookmarkStart w:id="0" w:name="__RefHeading___Toc3087_1376908279"/>
      <w:bookmarkEnd w:id="0"/>
      <w:r>
        <w:rPr>
          <w:rFonts w:eastAsia="Arial" w:cs="Arial" w:ascii="Arial" w:hAnsi="Arial"/>
          <w:b/>
          <w:bCs/>
          <w:color w:val="1A1A2E"/>
          <w:sz w:val="36"/>
          <w:szCs w:val="36"/>
        </w:rPr>
        <w:t>1. Introduction</w:t>
      </w:r>
    </w:p>
    <w:p>
      <w:pPr>
        <w:pStyle w:val="Heading2"/>
        <w:bidi w:val="0"/>
        <w:spacing w:before="240" w:after="120"/>
        <w:jc w:val="start"/>
        <w:rPr>
          <w:rFonts w:ascii="Arial" w:hAnsi="Arial" w:eastAsia="Arial" w:cs="Arial"/>
          <w:b/>
          <w:bCs/>
          <w:color w:val="16213E"/>
          <w:sz w:val="28"/>
          <w:szCs w:val="28"/>
        </w:rPr>
      </w:pPr>
      <w:bookmarkStart w:id="1" w:name="__RefHeading___Toc3089_1376908279"/>
      <w:bookmarkEnd w:id="1"/>
      <w:r>
        <w:rPr>
          <w:rFonts w:eastAsia="Arial" w:cs="Arial" w:ascii="Arial" w:hAnsi="Arial"/>
          <w:b/>
          <w:bCs/>
          <w:color w:val="16213E"/>
          <w:sz w:val="28"/>
          <w:szCs w:val="28"/>
        </w:rPr>
        <w:t>1.1 Project Overview</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FLIPPER 42 is a portable, open-hardware multifunctional device designed for interaction with various electronic access-control and radio-frequency systems. Inspired by the Flipper Zero, the project explores low-level embedded systems design and RF security research using an alternative hardware architecture built around the ATmega2560 microcontroller.</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device is conceived for:</w:t>
      </w:r>
    </w:p>
    <w:p>
      <w:pPr>
        <w:pStyle w:val="ListParagraph"/>
        <w:numPr>
          <w:ilvl w:val="0"/>
          <w:numId w:val="5"/>
        </w:numPr>
        <w:bidi w:val="0"/>
        <w:spacing w:before="0" w:after="80"/>
        <w:jc w:val="start"/>
        <w:rPr>
          <w:rFonts w:ascii="Arial" w:hAnsi="Arial" w:eastAsia="Arial" w:cs="Arial"/>
          <w:color w:val="000000"/>
          <w:sz w:val="22"/>
          <w:szCs w:val="22"/>
        </w:rPr>
      </w:pPr>
      <w:r>
        <w:rPr>
          <w:rFonts w:eastAsia="Arial" w:cs="Arial"/>
          <w:color w:val="000000"/>
          <w:sz w:val="22"/>
          <w:szCs w:val="22"/>
        </w:rPr>
        <w:t>Educational purposes and academic training in embedded systems</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Security research and ethical hacking activities</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Reading, cloning, and replaying NFC/RFID credentials on authorised systems</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Sub-GHz radio signal acquisition and controlled reproduction</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Hands-on exploration of hardware security protocols</w:t>
      </w:r>
    </w:p>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2" w:name="__RefHeading___Toc3091_1376908279"/>
      <w:bookmarkEnd w:id="2"/>
      <w:r>
        <w:rPr>
          <w:rFonts w:eastAsia="Arial" w:cs="Arial" w:ascii="Arial" w:hAnsi="Arial"/>
          <w:b/>
          <w:bCs/>
          <w:color w:val="16213E"/>
          <w:sz w:val="28"/>
          <w:szCs w:val="28"/>
        </w:rPr>
        <w:t>1.2 Scope</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This document describes the technical and functional specifications of the FLIPPER 42 hardware platform, covering architecture, communication modules, power supply, firmware behaviour, and acceptance criteria. It serves as the reference baseline for the 42 Paris electronics module validation.</w:t>
      </w:r>
    </w:p>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3" w:name="__RefHeading___Toc3093_1376908279"/>
      <w:bookmarkEnd w:id="3"/>
      <w:r>
        <w:rPr>
          <w:rFonts w:eastAsia="Arial" w:cs="Arial" w:ascii="Arial" w:hAnsi="Arial"/>
          <w:b/>
          <w:bCs/>
          <w:color w:val="16213E"/>
          <w:sz w:val="28"/>
          <w:szCs w:val="28"/>
        </w:rPr>
        <w:t>1.3 Definitions &amp; Abbreviations</w:t>
      </w:r>
    </w:p>
    <w:tbl>
      <w:tblPr>
        <w:tblW w:w="9360" w:type="dxa"/>
        <w:jc w:val="start"/>
        <w:tblInd w:w="0" w:type="dxa"/>
        <w:tblLayout w:type="fixed"/>
        <w:tblCellMar>
          <w:top w:w="100" w:type="dxa"/>
          <w:start w:w="140" w:type="dxa"/>
          <w:bottom w:w="100" w:type="dxa"/>
          <w:end w:w="140" w:type="dxa"/>
        </w:tblCellMar>
      </w:tblPr>
      <w:tblGrid>
        <w:gridCol w:w="2199"/>
        <w:gridCol w:w="7161"/>
      </w:tblGrid>
      <w:tr>
        <w:trPr/>
        <w:tc>
          <w:tcPr>
            <w:tcW w:w="219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Acronym / Term</w:t>
            </w:r>
          </w:p>
        </w:tc>
        <w:tc>
          <w:tcPr>
            <w:tcW w:w="716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Definition</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CDC</w:t>
            </w:r>
          </w:p>
        </w:tc>
        <w:tc>
          <w:tcPr>
            <w:tcW w:w="7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Cahier des Charges</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MCU</w:t>
            </w:r>
          </w:p>
        </w:tc>
        <w:tc>
          <w:tcPr>
            <w:tcW w:w="7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Microcontroller Unit</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RFID</w:t>
            </w:r>
          </w:p>
        </w:tc>
        <w:tc>
          <w:tcPr>
            <w:tcW w:w="7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Radio-Frequency IDentification</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NFC</w:t>
            </w:r>
          </w:p>
        </w:tc>
        <w:tc>
          <w:tcPr>
            <w:tcW w:w="7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Near-Field Communication</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Sub-GHz</w:t>
            </w:r>
          </w:p>
        </w:tc>
        <w:tc>
          <w:tcPr>
            <w:tcW w:w="7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Radio frequencies below 1 GHz (e.g. 433 MHz, 868 MHz)</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SPI</w:t>
            </w:r>
          </w:p>
        </w:tc>
        <w:tc>
          <w:tcPr>
            <w:tcW w:w="7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Serial Peripheral Interface - synchronous serial bus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I2C</w:t>
            </w:r>
          </w:p>
        </w:tc>
        <w:tc>
          <w:tcPr>
            <w:tcW w:w="7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Inter-Integrated Circuit - two-wire serial bus</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UART</w:t>
            </w:r>
          </w:p>
        </w:tc>
        <w:tc>
          <w:tcPr>
            <w:tcW w:w="7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Universal Asynchronous Receiver-Transmitter</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BMS</w:t>
            </w:r>
          </w:p>
        </w:tc>
        <w:tc>
          <w:tcPr>
            <w:tcW w:w="7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Battery Management System</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ADC</w:t>
            </w:r>
          </w:p>
        </w:tc>
        <w:tc>
          <w:tcPr>
            <w:tcW w:w="7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Analog-to-Digital Converter</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GPIO</w:t>
            </w:r>
          </w:p>
        </w:tc>
        <w:tc>
          <w:tcPr>
            <w:tcW w:w="7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General-Purpose Input/Output</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EEPROM</w:t>
            </w:r>
          </w:p>
        </w:tc>
        <w:tc>
          <w:tcPr>
            <w:tcW w:w="7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Electrically Erasable Programmable Read-Only Memory</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LF</w:t>
            </w:r>
          </w:p>
        </w:tc>
        <w:tc>
          <w:tcPr>
            <w:tcW w:w="7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Low Frequency (125 kHz RFID band)</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HF</w:t>
            </w:r>
          </w:p>
        </w:tc>
        <w:tc>
          <w:tcPr>
            <w:tcW w:w="7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High Frequency (13.56 MHz NFC band)</w:t>
            </w:r>
          </w:p>
        </w:tc>
      </w:tr>
    </w:tbl>
    <w:p>
      <w:pPr>
        <w:pStyle w:val="Normal"/>
        <w:bidi w:val="0"/>
        <w:spacing w:before="0" w:after="160"/>
        <w:jc w:val="start"/>
        <w:rPr/>
      </w:pPr>
      <w:r>
        <w:rPr/>
      </w:r>
    </w:p>
    <w:p>
      <w:pPr>
        <w:pStyle w:val="Heading1"/>
        <w:bidi w:val="0"/>
        <w:spacing w:before="0" w:after="160"/>
        <w:jc w:val="start"/>
        <w:rPr>
          <w:rFonts w:ascii="Arial" w:hAnsi="Arial" w:eastAsia="Arial" w:cs="Arial"/>
          <w:b/>
          <w:bCs/>
          <w:color w:val="1A1A2E"/>
          <w:sz w:val="36"/>
          <w:szCs w:val="36"/>
        </w:rPr>
      </w:pPr>
      <w:r>
        <w:rPr>
          <w:rFonts w:eastAsia="Arial" w:cs="Arial" w:ascii="Arial" w:hAnsi="Arial"/>
          <w:b/>
          <w:bCs/>
          <w:color w:val="1A1A2E"/>
          <w:sz w:val="36"/>
          <w:szCs w:val="36"/>
        </w:rPr>
      </w:r>
    </w:p>
    <w:p>
      <w:pPr>
        <w:pStyle w:val="Heading1"/>
        <w:bidi w:val="0"/>
        <w:spacing w:before="0" w:after="160"/>
        <w:jc w:val="start"/>
        <w:rPr>
          <w:rFonts w:ascii="Arial" w:hAnsi="Arial" w:eastAsia="Arial" w:cs="Arial"/>
          <w:b/>
          <w:bCs/>
          <w:color w:val="1A1A2E"/>
          <w:sz w:val="36"/>
          <w:szCs w:val="36"/>
        </w:rPr>
      </w:pPr>
      <w:bookmarkStart w:id="4" w:name="__RefHeading___Toc3095_1376908279"/>
      <w:bookmarkEnd w:id="4"/>
      <w:r>
        <w:rPr>
          <w:rFonts w:eastAsia="Arial" w:cs="Arial" w:ascii="Arial" w:hAnsi="Arial"/>
          <w:b/>
          <w:bCs/>
          <w:color w:val="1A1A2E"/>
          <w:sz w:val="36"/>
          <w:szCs w:val="36"/>
        </w:rPr>
        <w:t>2. Functional Requirements</w:t>
      </w:r>
    </w:p>
    <w:p>
      <w:pPr>
        <w:pStyle w:val="Heading2"/>
        <w:bidi w:val="0"/>
        <w:spacing w:before="240" w:after="120"/>
        <w:jc w:val="start"/>
        <w:rPr>
          <w:rFonts w:ascii="Arial" w:hAnsi="Arial" w:eastAsia="Arial" w:cs="Arial"/>
          <w:b/>
          <w:bCs/>
          <w:color w:val="16213E"/>
          <w:sz w:val="28"/>
          <w:szCs w:val="28"/>
        </w:rPr>
      </w:pPr>
      <w:bookmarkStart w:id="5" w:name="__RefHeading___Toc3097_1376908279"/>
      <w:bookmarkEnd w:id="5"/>
      <w:r>
        <w:rPr>
          <w:rFonts w:eastAsia="Arial" w:cs="Arial" w:ascii="Arial" w:hAnsi="Arial"/>
          <w:b/>
          <w:bCs/>
          <w:color w:val="16213E"/>
          <w:sz w:val="28"/>
          <w:szCs w:val="28"/>
        </w:rPr>
        <w:t>2.1 Core Functions</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device shall implement the following primary functions:</w:t>
      </w:r>
    </w:p>
    <w:p>
      <w:pPr>
        <w:pStyle w:val="ListParagraph"/>
        <w:numPr>
          <w:ilvl w:val="0"/>
          <w:numId w:val="6"/>
        </w:numPr>
        <w:bidi w:val="0"/>
        <w:spacing w:before="0" w:after="80"/>
        <w:jc w:val="start"/>
        <w:rPr>
          <w:rFonts w:ascii="Arial" w:hAnsi="Arial" w:eastAsia="Arial" w:cs="Arial"/>
          <w:color w:val="000000"/>
          <w:sz w:val="22"/>
          <w:szCs w:val="22"/>
        </w:rPr>
      </w:pPr>
      <w:r>
        <w:rPr>
          <w:rFonts w:eastAsia="Arial" w:cs="Arial"/>
          <w:color w:val="000000"/>
          <w:sz w:val="22"/>
          <w:szCs w:val="22"/>
        </w:rPr>
        <w:t>RF Signal Detection &amp; Identification - detect and classify incoming radio signals in supported bands</w:t>
      </w:r>
    </w:p>
    <w:p>
      <w:pPr>
        <w:pStyle w:val="ListParagraph"/>
        <w:numPr>
          <w:ilvl w:val="0"/>
          <w:numId w:val="3"/>
        </w:numPr>
        <w:bidi w:val="0"/>
        <w:spacing w:before="0" w:after="80"/>
        <w:jc w:val="start"/>
        <w:rPr>
          <w:rFonts w:ascii="Arial" w:hAnsi="Arial" w:eastAsia="Arial" w:cs="Arial"/>
          <w:color w:val="000000"/>
          <w:sz w:val="22"/>
          <w:szCs w:val="22"/>
        </w:rPr>
      </w:pPr>
      <w:r>
        <w:rPr>
          <w:rFonts w:eastAsia="Arial" w:cs="Arial"/>
          <w:color w:val="000000"/>
          <w:sz w:val="22"/>
          <w:szCs w:val="22"/>
        </w:rPr>
        <w:t>NFC Credential Reading - read and decode ISO 14443 and ISO 15693 compliant tags at 13.56 MHz</w:t>
      </w:r>
    </w:p>
    <w:p>
      <w:pPr>
        <w:pStyle w:val="ListParagraph"/>
        <w:numPr>
          <w:ilvl w:val="0"/>
          <w:numId w:val="3"/>
        </w:numPr>
        <w:bidi w:val="0"/>
        <w:spacing w:before="0" w:after="80"/>
        <w:jc w:val="start"/>
        <w:rPr>
          <w:rFonts w:ascii="Arial" w:hAnsi="Arial" w:eastAsia="Arial" w:cs="Arial"/>
          <w:color w:val="000000"/>
          <w:sz w:val="22"/>
          <w:szCs w:val="22"/>
        </w:rPr>
      </w:pPr>
      <w:r>
        <w:rPr>
          <w:rFonts w:eastAsia="Arial" w:cs="Arial"/>
          <w:color w:val="000000"/>
          <w:sz w:val="22"/>
          <w:szCs w:val="22"/>
        </w:rPr>
        <w:t>RFID Credential Reading - read 125 kHz LF tags using the EM4095 transceiver</w:t>
      </w:r>
    </w:p>
    <w:p>
      <w:pPr>
        <w:pStyle w:val="ListParagraph"/>
        <w:numPr>
          <w:ilvl w:val="0"/>
          <w:numId w:val="3"/>
        </w:numPr>
        <w:bidi w:val="0"/>
        <w:spacing w:before="0" w:after="80"/>
        <w:jc w:val="start"/>
        <w:rPr>
          <w:rFonts w:ascii="Arial" w:hAnsi="Arial" w:eastAsia="Arial" w:cs="Arial"/>
          <w:color w:val="000000"/>
          <w:sz w:val="22"/>
          <w:szCs w:val="22"/>
        </w:rPr>
      </w:pPr>
      <w:r>
        <w:rPr>
          <w:rFonts w:eastAsia="Arial" w:cs="Arial"/>
          <w:color w:val="000000"/>
          <w:sz w:val="22"/>
          <w:szCs w:val="22"/>
        </w:rPr>
        <w:t>Data Storage - persist captured payloads, signal recordings, and configurations on microSD</w:t>
      </w:r>
    </w:p>
    <w:p>
      <w:pPr>
        <w:pStyle w:val="ListParagraph"/>
        <w:numPr>
          <w:ilvl w:val="0"/>
          <w:numId w:val="3"/>
        </w:numPr>
        <w:bidi w:val="0"/>
        <w:spacing w:before="0" w:after="80"/>
        <w:jc w:val="start"/>
        <w:rPr>
          <w:rFonts w:ascii="Arial" w:hAnsi="Arial" w:eastAsia="Arial" w:cs="Arial"/>
          <w:color w:val="000000"/>
          <w:sz w:val="22"/>
          <w:szCs w:val="22"/>
        </w:rPr>
      </w:pPr>
      <w:r>
        <w:rPr>
          <w:rFonts w:eastAsia="Arial" w:cs="Arial"/>
          <w:color w:val="000000"/>
          <w:sz w:val="22"/>
          <w:szCs w:val="22"/>
        </w:rPr>
        <w:t>Signal Replay - reproduce previously recorded signals upon authorised user action</w:t>
      </w:r>
    </w:p>
    <w:p>
      <w:pPr>
        <w:pStyle w:val="ListParagraph"/>
        <w:numPr>
          <w:ilvl w:val="0"/>
          <w:numId w:val="3"/>
        </w:numPr>
        <w:bidi w:val="0"/>
        <w:spacing w:before="0" w:after="80"/>
        <w:jc w:val="start"/>
        <w:rPr>
          <w:rFonts w:ascii="Arial" w:hAnsi="Arial" w:eastAsia="Arial" w:cs="Arial"/>
          <w:color w:val="000000"/>
          <w:sz w:val="22"/>
          <w:szCs w:val="22"/>
        </w:rPr>
      </w:pPr>
      <w:r>
        <w:rPr>
          <w:rFonts w:eastAsia="Arial" w:cs="Arial"/>
          <w:color w:val="000000"/>
          <w:sz w:val="22"/>
          <w:szCs w:val="22"/>
        </w:rPr>
        <w:t>External Expansion - expose hardware interfaces (SPI, UART, GPIO) for optional add-on modules</w:t>
      </w:r>
    </w:p>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6" w:name="__RefHeading___Toc3099_1376908279"/>
      <w:bookmarkEnd w:id="6"/>
      <w:r>
        <w:rPr>
          <w:rFonts w:eastAsia="Arial" w:cs="Arial" w:ascii="Arial" w:hAnsi="Arial"/>
          <w:b/>
          <w:bCs/>
          <w:color w:val="16213E"/>
          <w:sz w:val="28"/>
          <w:szCs w:val="28"/>
        </w:rPr>
        <w:t>2.2 Sub-GHz (CC1101)</w:t>
      </w:r>
    </w:p>
    <w:p>
      <w:pPr>
        <w:pStyle w:val="BodyText"/>
        <w:bidi w:val="0"/>
        <w:spacing w:before="0" w:after="160"/>
        <w:jc w:val="start"/>
        <w:rPr>
          <w:rFonts w:ascii="Arial" w:hAnsi="Arial"/>
          <w:b w:val="false"/>
          <w:bCs w:val="false"/>
        </w:rPr>
      </w:pPr>
      <w:r>
        <w:rPr>
          <w:rFonts w:ascii="Arial" w:hAnsi="Arial"/>
          <w:b w:val="false"/>
          <w:bCs w:val="false"/>
        </w:rPr>
        <w:t>The CC1101 low-power Sub-1 GHz RF transceiver shall support:</w:t>
      </w:r>
    </w:p>
    <w:p>
      <w:pPr>
        <w:pStyle w:val="BodyText"/>
        <w:numPr>
          <w:ilvl w:val="0"/>
          <w:numId w:val="4"/>
        </w:numPr>
        <w:pBdr/>
        <w:tabs>
          <w:tab w:val="clear" w:pos="720"/>
          <w:tab w:val="left" w:pos="0" w:leader="none"/>
        </w:tabs>
        <w:bidi w:val="0"/>
        <w:spacing w:lineRule="auto" w:line="240" w:before="0" w:after="140"/>
        <w:ind w:hanging="283" w:start="709" w:end="0"/>
        <w:jc w:val="start"/>
        <w:rPr>
          <w:rFonts w:ascii="Arial" w:hAnsi="Arial"/>
          <w:b w:val="false"/>
          <w:bCs w:val="false"/>
        </w:rPr>
      </w:pPr>
      <w:r>
        <w:rPr>
          <w:rFonts w:ascii="Arial" w:hAnsi="Arial"/>
          <w:b w:val="false"/>
          <w:bCs w:val="false"/>
        </w:rPr>
        <w:t>Single-band operation dedicated exclusively to the 433 MHz ISM band</w:t>
      </w:r>
    </w:p>
    <w:p>
      <w:pPr>
        <w:pStyle w:val="BodyText"/>
        <w:numPr>
          <w:ilvl w:val="0"/>
          <w:numId w:val="4"/>
        </w:numPr>
        <w:pBdr/>
        <w:tabs>
          <w:tab w:val="clear" w:pos="720"/>
          <w:tab w:val="left" w:pos="0" w:leader="none"/>
        </w:tabs>
        <w:bidi w:val="0"/>
        <w:spacing w:lineRule="auto" w:line="240" w:before="0" w:after="140"/>
        <w:ind w:hanging="283" w:start="709" w:end="0"/>
        <w:jc w:val="start"/>
        <w:rPr>
          <w:rFonts w:ascii="Arial" w:hAnsi="Arial"/>
          <w:b w:val="false"/>
          <w:bCs w:val="false"/>
        </w:rPr>
      </w:pPr>
      <w:r>
        <w:rPr>
          <w:rFonts w:ascii="Arial" w:hAnsi="Arial"/>
          <w:b w:val="false"/>
          <w:bCs w:val="false"/>
        </w:rPr>
        <w:t>S</w:t>
      </w:r>
      <w:r>
        <w:rPr>
          <w:rFonts w:ascii="Arial" w:hAnsi="Arial"/>
          <w:b w:val="false"/>
          <w:bCs w:val="false"/>
        </w:rPr>
        <w:t>erial modes for reading, capturing, and replaying raw RF frames</w:t>
      </w:r>
    </w:p>
    <w:p>
      <w:pPr>
        <w:pStyle w:val="BodyText"/>
        <w:numPr>
          <w:ilvl w:val="0"/>
          <w:numId w:val="4"/>
        </w:numPr>
        <w:pBdr/>
        <w:tabs>
          <w:tab w:val="clear" w:pos="720"/>
          <w:tab w:val="left" w:pos="0" w:leader="none"/>
        </w:tabs>
        <w:bidi w:val="0"/>
        <w:spacing w:lineRule="auto" w:line="240" w:before="0" w:after="140"/>
        <w:ind w:hanging="283" w:start="709" w:end="0"/>
        <w:jc w:val="start"/>
        <w:rPr>
          <w:rFonts w:ascii="Arial" w:hAnsi="Arial"/>
          <w:b w:val="false"/>
          <w:bCs w:val="false"/>
        </w:rPr>
      </w:pPr>
      <w:r>
        <w:rPr>
          <w:rFonts w:ascii="Arial" w:hAnsi="Arial"/>
          <w:b w:val="false"/>
          <w:bCs w:val="false"/>
        </w:rPr>
        <w:t>A path to a physical coaxial connector for an external 433 MHz antenna</w:t>
      </w:r>
    </w:p>
    <w:p>
      <w:pPr>
        <w:pStyle w:val="BodyText"/>
        <w:numPr>
          <w:ilvl w:val="0"/>
          <w:numId w:val="4"/>
        </w:numPr>
        <w:pBdr/>
        <w:tabs>
          <w:tab w:val="clear" w:pos="720"/>
          <w:tab w:val="left" w:pos="0" w:leader="none"/>
        </w:tabs>
        <w:bidi w:val="0"/>
        <w:spacing w:lineRule="auto" w:line="240" w:before="0" w:after="140"/>
        <w:ind w:hanging="283" w:start="709" w:end="0"/>
        <w:jc w:val="start"/>
        <w:rPr>
          <w:rFonts w:ascii="Arial" w:hAnsi="Arial"/>
          <w:b w:val="false"/>
          <w:bCs w:val="false"/>
        </w:rPr>
      </w:pPr>
      <w:r>
        <w:rPr>
          <w:rFonts w:ascii="Arial" w:hAnsi="Arial"/>
          <w:b w:val="false"/>
          <w:bCs w:val="false"/>
        </w:rPr>
        <w:t>Communication with the MCU via a 4-wire SPI interface at 3.3 V</w:t>
      </w:r>
    </w:p>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7" w:name="__RefHeading___Toc3101_1376908279"/>
      <w:bookmarkEnd w:id="7"/>
      <w:r>
        <w:rPr>
          <w:rFonts w:eastAsia="Arial" w:cs="Arial" w:ascii="Arial" w:hAnsi="Arial"/>
          <w:b/>
          <w:bCs/>
          <w:color w:val="16213E"/>
          <w:sz w:val="28"/>
          <w:szCs w:val="28"/>
        </w:rPr>
        <w:t>2.3 NFC (ST25R3916)</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ST25R3916B-AQWT high-performance NFC frontend shall support:</w:t>
      </w:r>
    </w:p>
    <w:p>
      <w:pPr>
        <w:pStyle w:val="ListParagraph"/>
        <w:numPr>
          <w:ilvl w:val="0"/>
          <w:numId w:val="2"/>
        </w:numPr>
        <w:bidi w:val="0"/>
        <w:spacing w:before="0" w:after="80"/>
        <w:jc w:val="start"/>
        <w:rPr/>
      </w:pPr>
      <w:r>
        <w:rPr>
          <w:rFonts w:eastAsia="Arial" w:cs="Arial"/>
          <w:color w:val="000000"/>
          <w:sz w:val="22"/>
          <w:szCs w:val="22"/>
        </w:rPr>
        <w:t>Reader/Writer mode for ISO 14443-A/B and ISO 15693 tags</w:t>
      </w:r>
      <w:r>
        <w:rPr>
          <w:rFonts w:eastAsia="Arial" w:cs="Arial"/>
          <w:color w:val="000000"/>
          <w:sz w:val="22"/>
          <w:szCs w:val="22"/>
        </w:rPr>
        <w:t>Also @</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Card emulation mode (Type A / Type B)</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Reading, storing, and replaying NDEF messages and raw tag dumps</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Communication with the MCU via SPI at 3.3 V</w:t>
      </w:r>
    </w:p>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8" w:name="__RefHeading___Toc3103_1376908279"/>
      <w:bookmarkEnd w:id="8"/>
      <w:r>
        <w:rPr>
          <w:rFonts w:eastAsia="Arial" w:cs="Arial" w:ascii="Arial" w:hAnsi="Arial"/>
          <w:b/>
          <w:bCs/>
          <w:color w:val="16213E"/>
          <w:sz w:val="28"/>
          <w:szCs w:val="28"/>
        </w:rPr>
        <w:t>2.4 RFID (EM4095)</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EM4095 125 kHz RFID transceiver shall:</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Read EM4100-compatible and compatible LF tags</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Provide demodulated data via GPIO/UART to the MCU</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Store captured UIDs and data payloads to microSD</w:t>
      </w:r>
    </w:p>
    <w:p>
      <w:pPr>
        <w:pStyle w:val="ListParagraph"/>
        <w:bidi w:val="0"/>
        <w:spacing w:before="0" w:after="80"/>
        <w:jc w:val="start"/>
        <w:rPr>
          <w:rFonts w:ascii="Arial" w:hAnsi="Arial" w:eastAsia="Arial" w:cs="Arial"/>
          <w:color w:val="000000"/>
          <w:sz w:val="22"/>
          <w:szCs w:val="22"/>
        </w:rPr>
      </w:pPr>
      <w:r>
        <w:rPr>
          <w:rFonts w:eastAsia="Arial" w:cs="Arial"/>
          <w:color w:val="000000"/>
          <w:sz w:val="22"/>
          <w:szCs w:val="22"/>
        </w:rPr>
      </w:r>
    </w:p>
    <w:p>
      <w:pPr>
        <w:pStyle w:val="ListParagraph"/>
        <w:bidi w:val="0"/>
        <w:spacing w:before="0" w:after="80"/>
        <w:jc w:val="start"/>
        <w:rPr>
          <w:rFonts w:ascii="Arial" w:hAnsi="Arial" w:eastAsia="Arial" w:cs="Arial"/>
          <w:color w:val="000000"/>
          <w:sz w:val="22"/>
          <w:szCs w:val="22"/>
        </w:rPr>
      </w:pPr>
      <w:r>
        <w:rPr>
          <w:rFonts w:eastAsia="Arial" w:cs="Arial"/>
          <w:color w:val="000000"/>
          <w:sz w:val="22"/>
          <w:szCs w:val="22"/>
        </w:rPr>
      </w:r>
    </w:p>
    <w:p>
      <w:pPr>
        <w:pStyle w:val="ListParagraph"/>
        <w:bidi w:val="0"/>
        <w:spacing w:before="0" w:after="80"/>
        <w:jc w:val="start"/>
        <w:rPr>
          <w:rFonts w:ascii="Arial" w:hAnsi="Arial" w:eastAsia="Arial" w:cs="Arial"/>
          <w:color w:val="000000"/>
          <w:sz w:val="22"/>
          <w:szCs w:val="22"/>
        </w:rPr>
      </w:pPr>
      <w:r>
        <w:rPr>
          <w:rFonts w:eastAsia="Arial" w:cs="Arial"/>
          <w:color w:val="000000"/>
          <w:sz w:val="22"/>
          <w:szCs w:val="22"/>
        </w:rPr>
      </w:r>
    </w:p>
    <w:p>
      <w:pPr>
        <w:pStyle w:val="ListParagraph"/>
        <w:bidi w:val="0"/>
        <w:spacing w:before="0" w:after="80"/>
        <w:jc w:val="start"/>
        <w:rPr>
          <w:rFonts w:ascii="Arial" w:hAnsi="Arial" w:eastAsia="Arial" w:cs="Arial"/>
          <w:color w:val="000000"/>
          <w:sz w:val="22"/>
          <w:szCs w:val="22"/>
        </w:rPr>
      </w:pPr>
      <w:r>
        <w:rPr>
          <w:rFonts w:eastAsia="Arial" w:cs="Arial"/>
          <w:color w:val="000000"/>
          <w:sz w:val="22"/>
          <w:szCs w:val="22"/>
        </w:rPr>
      </w:r>
    </w:p>
    <w:p>
      <w:pPr>
        <w:pStyle w:val="ListParagraph"/>
        <w:bidi w:val="0"/>
        <w:spacing w:before="0" w:after="80"/>
        <w:jc w:val="start"/>
        <w:rPr>
          <w:rFonts w:ascii="Arial" w:hAnsi="Arial" w:eastAsia="Arial" w:cs="Arial"/>
          <w:color w:val="000000"/>
          <w:sz w:val="22"/>
          <w:szCs w:val="22"/>
        </w:rPr>
      </w:pPr>
      <w:r>
        <w:rPr>
          <w:rFonts w:eastAsia="Arial" w:cs="Arial"/>
          <w:color w:val="000000"/>
          <w:sz w:val="22"/>
          <w:szCs w:val="22"/>
        </w:rPr>
      </w:r>
    </w:p>
    <w:p>
      <w:pPr>
        <w:pStyle w:val="ListParagraph"/>
        <w:bidi w:val="0"/>
        <w:spacing w:before="0" w:after="80"/>
        <w:jc w:val="start"/>
        <w:rPr>
          <w:rFonts w:ascii="Arial" w:hAnsi="Arial" w:eastAsia="Arial" w:cs="Arial"/>
          <w:color w:val="000000"/>
          <w:sz w:val="22"/>
          <w:szCs w:val="22"/>
        </w:rPr>
      </w:pPr>
      <w:r>
        <w:rPr>
          <w:rFonts w:eastAsia="Arial" w:cs="Arial"/>
          <w:color w:val="000000"/>
          <w:sz w:val="22"/>
          <w:szCs w:val="22"/>
        </w:rPr>
      </w:r>
    </w:p>
    <w:p>
      <w:pPr>
        <w:pStyle w:val="Heading2"/>
        <w:bidi w:val="0"/>
        <w:spacing w:before="240" w:after="120"/>
        <w:jc w:val="start"/>
        <w:rPr>
          <w:rFonts w:ascii="Arial" w:hAnsi="Arial" w:eastAsia="Arial" w:cs="Arial"/>
          <w:b/>
          <w:bCs/>
          <w:color w:val="16213E"/>
          <w:sz w:val="28"/>
          <w:szCs w:val="28"/>
        </w:rPr>
      </w:pPr>
      <w:bookmarkStart w:id="9" w:name="__RefHeading___Toc3105_1376908279"/>
      <w:bookmarkEnd w:id="9"/>
      <w:r>
        <w:rPr>
          <w:rFonts w:eastAsia="Arial" w:cs="Arial" w:ascii="Arial" w:hAnsi="Arial"/>
          <w:b/>
          <w:bCs/>
          <w:color w:val="16213E"/>
          <w:sz w:val="28"/>
          <w:szCs w:val="28"/>
        </w:rPr>
        <w:t>2.5 User Interface</w:t>
      </w:r>
    </w:p>
    <w:p>
      <w:pPr>
        <w:pStyle w:val="Normal"/>
        <w:bidi w:val="0"/>
        <w:spacing w:before="0" w:after="160"/>
        <w:jc w:val="start"/>
        <w:rPr/>
      </w:pPr>
      <w:r>
        <w:rPr>
          <w:rFonts w:eastAsia="Arial" w:cs="Arial"/>
          <w:color w:val="000000"/>
          <w:sz w:val="22"/>
          <w:szCs w:val="22"/>
        </w:rPr>
        <w:t xml:space="preserve">The device shall provide a </w:t>
      </w:r>
      <w:r>
        <w:rPr>
          <w:rFonts w:eastAsia="Arial" w:cs="Arial"/>
          <w:color w:val="000000"/>
          <w:sz w:val="22"/>
          <w:szCs w:val="22"/>
        </w:rPr>
        <w:t>6</w:t>
      </w:r>
      <w:r>
        <w:rPr>
          <w:rFonts w:eastAsia="Arial" w:cs="Arial"/>
          <w:color w:val="000000"/>
          <w:sz w:val="22"/>
          <w:szCs w:val="22"/>
        </w:rPr>
        <w:t>-button navigation interface:</w:t>
      </w:r>
    </w:p>
    <w:tbl>
      <w:tblPr>
        <w:tblW w:w="9360" w:type="dxa"/>
        <w:jc w:val="start"/>
        <w:tblInd w:w="0" w:type="dxa"/>
        <w:tblLayout w:type="fixed"/>
        <w:tblCellMar>
          <w:top w:w="100" w:type="dxa"/>
          <w:start w:w="140" w:type="dxa"/>
          <w:bottom w:w="100" w:type="dxa"/>
          <w:end w:w="140" w:type="dxa"/>
        </w:tblCellMar>
      </w:tblPr>
      <w:tblGrid>
        <w:gridCol w:w="1560"/>
        <w:gridCol w:w="2599"/>
        <w:gridCol w:w="5201"/>
      </w:tblGrid>
      <w:tr>
        <w:trPr/>
        <w:tc>
          <w:tcPr>
            <w:tcW w:w="156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Button</w:t>
            </w:r>
          </w:p>
        </w:tc>
        <w:tc>
          <w:tcPr>
            <w:tcW w:w="259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Direction</w:t>
            </w:r>
          </w:p>
        </w:tc>
        <w:tc>
          <w:tcPr>
            <w:tcW w:w="520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Function</w:t>
            </w:r>
          </w:p>
        </w:tc>
      </w:tr>
      <w:tr>
        <w:trPr/>
        <w:tc>
          <w:tcPr>
            <w:tcW w:w="15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w:t>
            </w:r>
          </w:p>
        </w:tc>
        <w:tc>
          <w:tcPr>
            <w:tcW w:w="25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Left</w:t>
            </w:r>
          </w:p>
        </w:tc>
        <w:tc>
          <w:tcPr>
            <w:tcW w:w="52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Navigate left / back</w:t>
            </w:r>
          </w:p>
        </w:tc>
      </w:tr>
      <w:tr>
        <w:trPr/>
        <w:tc>
          <w:tcPr>
            <w:tcW w:w="15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w:t>
            </w:r>
          </w:p>
        </w:tc>
        <w:tc>
          <w:tcPr>
            <w:tcW w:w="25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Down</w:t>
            </w:r>
          </w:p>
        </w:tc>
        <w:tc>
          <w:tcPr>
            <w:tcW w:w="52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Scroll down / decrease value</w:t>
            </w:r>
          </w:p>
        </w:tc>
      </w:tr>
      <w:tr>
        <w:trPr/>
        <w:tc>
          <w:tcPr>
            <w:tcW w:w="15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w:t>
            </w:r>
          </w:p>
        </w:tc>
        <w:tc>
          <w:tcPr>
            <w:tcW w:w="25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Select</w:t>
            </w:r>
          </w:p>
        </w:tc>
        <w:tc>
          <w:tcPr>
            <w:tcW w:w="52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Confirm / enter</w:t>
            </w:r>
          </w:p>
        </w:tc>
      </w:tr>
      <w:tr>
        <w:trPr/>
        <w:tc>
          <w:tcPr>
            <w:tcW w:w="15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w:t>
            </w:r>
          </w:p>
        </w:tc>
        <w:tc>
          <w:tcPr>
            <w:tcW w:w="25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Up</w:t>
            </w:r>
          </w:p>
        </w:tc>
        <w:tc>
          <w:tcPr>
            <w:tcW w:w="52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Scroll up / increase value</w:t>
            </w:r>
          </w:p>
        </w:tc>
      </w:tr>
      <w:tr>
        <w:trPr>
          <w:trHeight w:val="363" w:hRule="atLeast"/>
        </w:trPr>
        <w:tc>
          <w:tcPr>
            <w:tcW w:w="15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w:t>
            </w:r>
          </w:p>
        </w:tc>
        <w:tc>
          <w:tcPr>
            <w:tcW w:w="25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Right</w:t>
            </w:r>
          </w:p>
        </w:tc>
        <w:tc>
          <w:tcPr>
            <w:tcW w:w="52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Navigate right / forward</w:t>
            </w:r>
          </w:p>
        </w:tc>
      </w:tr>
      <w:tr>
        <w:trPr>
          <w:trHeight w:val="363" w:hRule="atLeast"/>
        </w:trPr>
        <w:tc>
          <w:tcPr>
            <w:tcW w:w="1560" w:type="dxa"/>
            <w:tcBorders>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pPr>
            <w:r>
              <w:rPr/>
              <w:t>⮐</w:t>
            </w:r>
          </w:p>
        </w:tc>
        <w:tc>
          <w:tcPr>
            <w:tcW w:w="2599" w:type="dxa"/>
            <w:tcBorders>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pPr>
            <w:r>
              <w:rPr/>
              <w:t>Outside / Isolated</w:t>
            </w:r>
          </w:p>
        </w:tc>
        <w:tc>
          <w:tcPr>
            <w:tcW w:w="5201" w:type="dxa"/>
            <w:tcBorders>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pPr>
            <w:r>
              <w:rPr/>
              <w:t>Back / Return</w:t>
            </w:r>
          </w:p>
        </w:tc>
      </w:tr>
    </w:tbl>
    <w:p>
      <w:pPr>
        <w:pStyle w:val="Normal"/>
        <w:bidi w:val="0"/>
        <w:spacing w:before="0" w:after="160"/>
        <w:jc w:val="start"/>
        <w:rPr/>
      </w:pPr>
      <w:r>
        <w:rPr/>
      </w:r>
    </w:p>
    <w:p>
      <w:pPr>
        <w:pStyle w:val="Normal"/>
        <w:bidi w:val="0"/>
        <w:spacing w:before="0" w:after="160"/>
        <w:jc w:val="start"/>
        <w:rPr>
          <w:rFonts w:ascii="Arial" w:hAnsi="Arial" w:eastAsia="Arial" w:cs="Arial"/>
          <w:color w:val="000000"/>
          <w:sz w:val="22"/>
          <w:szCs w:val="22"/>
        </w:rPr>
      </w:pPr>
      <w:r>
        <w:rPr/>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An OLED display (connected via I2C) shall provide a menu-driven interface showing:</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Main menu with module selection</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Real-time signal activity and status</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Stored file browser for saved captures</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Battery level and system status</w:t>
      </w:r>
    </w:p>
    <w:p>
      <w:pPr>
        <w:pStyle w:val="Normal"/>
        <w:bidi w:val="0"/>
        <w:spacing w:before="0" w:after="160"/>
        <w:jc w:val="start"/>
        <w:rPr/>
      </w:pPr>
      <w:r>
        <w:rPr/>
      </w:r>
    </w:p>
    <w:p>
      <w:pPr>
        <w:pStyle w:val="Heading1"/>
        <w:bidi w:val="0"/>
        <w:spacing w:before="0" w:after="160"/>
        <w:jc w:val="start"/>
        <w:rPr>
          <w:rFonts w:ascii="Arial" w:hAnsi="Arial" w:eastAsia="Arial" w:cs="Arial"/>
          <w:b/>
          <w:bCs/>
          <w:color w:val="1A1A2E"/>
          <w:sz w:val="36"/>
          <w:szCs w:val="36"/>
        </w:rPr>
      </w:pPr>
      <w:bookmarkStart w:id="10" w:name="__RefHeading___Toc3107_1376908279"/>
      <w:bookmarkEnd w:id="10"/>
      <w:r>
        <w:rPr>
          <w:rFonts w:eastAsia="Arial" w:cs="Arial" w:ascii="Arial" w:hAnsi="Arial"/>
          <w:b/>
          <w:bCs/>
          <w:color w:val="1A1A2E"/>
          <w:sz w:val="36"/>
          <w:szCs w:val="36"/>
        </w:rPr>
        <w:t>3. Hardware Architecture</w:t>
      </w:r>
    </w:p>
    <w:p>
      <w:pPr>
        <w:pStyle w:val="Heading2"/>
        <w:bidi w:val="0"/>
        <w:spacing w:before="240" w:after="120"/>
        <w:jc w:val="start"/>
        <w:rPr>
          <w:rFonts w:ascii="Arial" w:hAnsi="Arial" w:eastAsia="Arial" w:cs="Arial"/>
          <w:b/>
          <w:bCs/>
          <w:color w:val="16213E"/>
          <w:sz w:val="28"/>
          <w:szCs w:val="28"/>
        </w:rPr>
      </w:pPr>
      <w:bookmarkStart w:id="11" w:name="__RefHeading___Toc3109_1376908279"/>
      <w:bookmarkEnd w:id="11"/>
      <w:r>
        <w:rPr>
          <w:rFonts w:eastAsia="Arial" w:cs="Arial" w:ascii="Arial" w:hAnsi="Arial"/>
          <w:b/>
          <w:bCs/>
          <w:color w:val="16213E"/>
          <w:sz w:val="28"/>
          <w:szCs w:val="28"/>
        </w:rPr>
        <w:t>3.1 System Block Diagram Overview</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hardware architecture is centred on the ATmega2560 MCU and interconnects the following subsystems via dedicated bus protocols as described in the uploaded block diagram:</w:t>
      </w:r>
    </w:p>
    <w:tbl>
      <w:tblPr>
        <w:tblW w:w="9360" w:type="dxa"/>
        <w:jc w:val="start"/>
        <w:tblInd w:w="0" w:type="dxa"/>
        <w:tblLayout w:type="fixed"/>
        <w:tblCellMar>
          <w:top w:w="100" w:type="dxa"/>
          <w:start w:w="140" w:type="dxa"/>
          <w:bottom w:w="100" w:type="dxa"/>
          <w:end w:w="140" w:type="dxa"/>
        </w:tblCellMar>
      </w:tblPr>
      <w:tblGrid>
        <w:gridCol w:w="2600"/>
        <w:gridCol w:w="1559"/>
        <w:gridCol w:w="1300"/>
        <w:gridCol w:w="3901"/>
      </w:tblGrid>
      <w:tr>
        <w:trPr/>
        <w:tc>
          <w:tcPr>
            <w:tcW w:w="260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Subsystem</w:t>
            </w:r>
          </w:p>
        </w:tc>
        <w:tc>
          <w:tcPr>
            <w:tcW w:w="155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Interface</w:t>
            </w:r>
          </w:p>
        </w:tc>
        <w:tc>
          <w:tcPr>
            <w:tcW w:w="130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Voltage</w:t>
            </w:r>
          </w:p>
        </w:tc>
        <w:tc>
          <w:tcPr>
            <w:tcW w:w="390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Notes</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MCU - ATmega2560</w:t>
            </w:r>
          </w:p>
        </w:tc>
        <w:tc>
          <w:tcPr>
            <w:tcW w:w="155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Central</w:t>
            </w:r>
          </w:p>
        </w:tc>
        <w:tc>
          <w:tcPr>
            <w:tcW w:w="13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5 V</w:t>
            </w:r>
          </w:p>
        </w:tc>
        <w:tc>
          <w:tcPr>
            <w:tcW w:w="3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Main controller, 256 KB Flash, 8 KB SRAM, 4 KB EEPROM</w:t>
            </w:r>
          </w:p>
        </w:tc>
      </w:tr>
      <w:tr>
        <w:trPr/>
        <w:tc>
          <w:tcPr>
            <w:tcW w:w="26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OLED Display</w:t>
            </w:r>
          </w:p>
        </w:tc>
        <w:tc>
          <w:tcPr>
            <w:tcW w:w="155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I2C</w:t>
            </w:r>
          </w:p>
        </w:tc>
        <w:tc>
          <w:tcPr>
            <w:tcW w:w="13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3.3/5V</w:t>
            </w:r>
          </w:p>
        </w:tc>
        <w:tc>
          <w:tcPr>
            <w:tcW w:w="3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ER-OLED015-2Y, 128×64 px</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microSD Card</w:t>
            </w:r>
          </w:p>
        </w:tc>
        <w:tc>
          <w:tcPr>
            <w:tcW w:w="155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SPI</w:t>
            </w:r>
          </w:p>
        </w:tc>
        <w:tc>
          <w:tcPr>
            <w:tcW w:w="13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3.3 V</w:t>
            </w:r>
          </w:p>
        </w:tc>
        <w:tc>
          <w:tcPr>
            <w:tcW w:w="3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FAT32 formatted; stores captures &amp; config</w:t>
            </w:r>
          </w:p>
        </w:tc>
      </w:tr>
      <w:tr>
        <w:trPr/>
        <w:tc>
          <w:tcPr>
            <w:tcW w:w="26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CC1101 Sub-GHz Transceiver</w:t>
            </w:r>
          </w:p>
        </w:tc>
        <w:tc>
          <w:tcPr>
            <w:tcW w:w="155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SPI</w:t>
            </w:r>
          </w:p>
        </w:tc>
        <w:tc>
          <w:tcPr>
            <w:tcW w:w="13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3.3 V</w:t>
            </w:r>
          </w:p>
        </w:tc>
        <w:tc>
          <w:tcPr>
            <w:tcW w:w="3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Level-shifted; 433 MHz only; external antenna</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ST25R3916 NFC Frontend</w:t>
            </w:r>
          </w:p>
        </w:tc>
        <w:tc>
          <w:tcPr>
            <w:tcW w:w="155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SPI</w:t>
            </w:r>
          </w:p>
        </w:tc>
        <w:tc>
          <w:tcPr>
            <w:tcW w:w="13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3.3 V</w:t>
            </w:r>
          </w:p>
        </w:tc>
        <w:tc>
          <w:tcPr>
            <w:tcW w:w="3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ISO 14443/15693 reader + card emulation</w:t>
            </w:r>
          </w:p>
        </w:tc>
      </w:tr>
      <w:tr>
        <w:trPr/>
        <w:tc>
          <w:tcPr>
            <w:tcW w:w="26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EM4095 RFID Transceiver</w:t>
            </w:r>
          </w:p>
        </w:tc>
        <w:tc>
          <w:tcPr>
            <w:tcW w:w="155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GPIO</w:t>
            </w:r>
          </w:p>
        </w:tc>
        <w:tc>
          <w:tcPr>
            <w:tcW w:w="13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5 V</w:t>
            </w:r>
          </w:p>
        </w:tc>
        <w:tc>
          <w:tcPr>
            <w:tcW w:w="3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125 kHz LF RFID</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Battery + BMS</w:t>
            </w:r>
          </w:p>
        </w:tc>
        <w:tc>
          <w:tcPr>
            <w:tcW w:w="155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Power</w:t>
            </w:r>
          </w:p>
        </w:tc>
        <w:tc>
          <w:tcPr>
            <w:tcW w:w="13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3.7 V</w:t>
            </w:r>
          </w:p>
        </w:tc>
        <w:tc>
          <w:tcPr>
            <w:tcW w:w="3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LiPo cell with protection circuit</w:t>
            </w:r>
          </w:p>
        </w:tc>
      </w:tr>
      <w:tr>
        <w:trPr/>
        <w:tc>
          <w:tcPr>
            <w:tcW w:w="26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USB / UART Bridge</w:t>
            </w:r>
          </w:p>
        </w:tc>
        <w:tc>
          <w:tcPr>
            <w:tcW w:w="155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UART</w:t>
            </w:r>
          </w:p>
        </w:tc>
        <w:tc>
          <w:tcPr>
            <w:tcW w:w="13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5 V</w:t>
            </w:r>
          </w:p>
        </w:tc>
        <w:tc>
          <w:tcPr>
            <w:tcW w:w="3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PC connectivity, firmware upload</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Buttons (5×)</w:t>
            </w:r>
          </w:p>
        </w:tc>
        <w:tc>
          <w:tcPr>
            <w:tcW w:w="155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GPIO</w:t>
            </w:r>
          </w:p>
        </w:tc>
        <w:tc>
          <w:tcPr>
            <w:tcW w:w="13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3.3 V</w:t>
            </w:r>
          </w:p>
        </w:tc>
        <w:tc>
          <w:tcPr>
            <w:tcW w:w="3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Navigation; debounced in firmware</w:t>
            </w:r>
          </w:p>
        </w:tc>
      </w:tr>
      <w:tr>
        <w:trPr/>
        <w:tc>
          <w:tcPr>
            <w:tcW w:w="26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Level Shifter</w:t>
            </w:r>
          </w:p>
        </w:tc>
        <w:tc>
          <w:tcPr>
            <w:tcW w:w="155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Logic</w:t>
            </w:r>
          </w:p>
        </w:tc>
        <w:tc>
          <w:tcPr>
            <w:tcW w:w="13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3.3/5V</w:t>
            </w:r>
          </w:p>
        </w:tc>
        <w:tc>
          <w:tcPr>
            <w:tcW w:w="3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Bidirectional; protects 3.3 V peripherals</w:t>
            </w:r>
          </w:p>
        </w:tc>
      </w:tr>
      <w:tr>
        <w:trPr/>
        <w:tc>
          <w:tcPr>
            <w:tcW w:w="26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Voltage Divider / ADC</w:t>
            </w:r>
          </w:p>
        </w:tc>
        <w:tc>
          <w:tcPr>
            <w:tcW w:w="155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Analog</w:t>
            </w:r>
          </w:p>
        </w:tc>
        <w:tc>
          <w:tcPr>
            <w:tcW w:w="13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Var.</w:t>
            </w:r>
          </w:p>
        </w:tc>
        <w:tc>
          <w:tcPr>
            <w:tcW w:w="3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Battery voltage sense via MCU ADC</w:t>
            </w:r>
          </w:p>
        </w:tc>
      </w:tr>
    </w:tbl>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12" w:name="__RefHeading___Toc3111_1376908279"/>
      <w:bookmarkEnd w:id="12"/>
      <w:r>
        <w:rPr>
          <w:rFonts w:eastAsia="Arial" w:cs="Arial" w:ascii="Arial" w:hAnsi="Arial"/>
          <w:b/>
          <w:bCs/>
          <w:color w:val="16213E"/>
          <w:sz w:val="28"/>
          <w:szCs w:val="28"/>
        </w:rPr>
        <w:t>3.2 Microcontroller - ATmega2560</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ATmega2560 (TQFP-100) is the central processing unit. Key specifications:</w:t>
      </w:r>
    </w:p>
    <w:tbl>
      <w:tblPr>
        <w:tblW w:w="9360" w:type="dxa"/>
        <w:jc w:val="start"/>
        <w:tblInd w:w="0" w:type="dxa"/>
        <w:tblLayout w:type="fixed"/>
        <w:tblCellMar>
          <w:top w:w="100" w:type="dxa"/>
          <w:start w:w="140" w:type="dxa"/>
          <w:bottom w:w="100" w:type="dxa"/>
          <w:end w:w="140" w:type="dxa"/>
        </w:tblCellMar>
      </w:tblPr>
      <w:tblGrid>
        <w:gridCol w:w="3119"/>
        <w:gridCol w:w="6241"/>
      </w:tblGrid>
      <w:tr>
        <w:trPr/>
        <w:tc>
          <w:tcPr>
            <w:tcW w:w="311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Parameter</w:t>
            </w:r>
          </w:p>
        </w:tc>
        <w:tc>
          <w:tcPr>
            <w:tcW w:w="624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Value</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Architecture</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8-bit AVR RISC</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Clock speed</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Up to 16 MHz (external crystal)</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Flash memory</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256 KB (in-system programmable)</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SRAM</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8 KB</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EEPROM</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4 KB</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GPIO</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86 pins</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SPI interfaces</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 hardware SPI (shared with CC1101, SD, NFC)</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I2C (TWI)</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 hardware TWI (OLED)</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UART</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4× hardware UART (1 used for USB bridge)</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ADC</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16-channel, 10-bit</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Timers</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6× (8-bit and 16-bit)</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Operating voltage</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4.5 V – 5.5 V</w:t>
            </w:r>
          </w:p>
        </w:tc>
      </w:tr>
    </w:tbl>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13" w:name="__RefHeading___Toc3113_1376908279"/>
      <w:bookmarkEnd w:id="13"/>
      <w:r>
        <w:rPr>
          <w:rFonts w:eastAsia="Arial" w:cs="Arial" w:ascii="Arial" w:hAnsi="Arial"/>
          <w:b/>
          <w:bCs/>
          <w:color w:val="16213E"/>
          <w:sz w:val="28"/>
          <w:szCs w:val="28"/>
        </w:rPr>
        <w:t>3.3 Communication Buses</w:t>
      </w:r>
    </w:p>
    <w:p>
      <w:pPr>
        <w:pStyle w:val="Heading3"/>
        <w:bidi w:val="0"/>
        <w:spacing w:before="200" w:after="80"/>
        <w:jc w:val="start"/>
        <w:rPr>
          <w:rFonts w:ascii="Arial" w:hAnsi="Arial" w:eastAsia="Arial" w:cs="Arial"/>
          <w:b/>
          <w:bCs/>
          <w:color w:val="0F3460"/>
          <w:sz w:val="24"/>
          <w:szCs w:val="24"/>
        </w:rPr>
      </w:pPr>
      <w:r>
        <w:rPr>
          <w:rFonts w:eastAsia="Arial" w:cs="Arial" w:ascii="Arial" w:hAnsi="Arial"/>
          <w:b/>
          <w:bCs/>
          <w:color w:val="0F3460"/>
          <w:sz w:val="24"/>
          <w:szCs w:val="24"/>
        </w:rPr>
        <w:t>3.3.1 SPI Bus (3.3 V)</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A single SPI bus (MOSI, MISO, SCK) serves the CC1101, microSD, and ST25R3916. Each peripheral is independently selected via a dedicated active-low CS (chip select) line driven by the MCU GPIO. The bus operates at 3.3 V logic; a bidirectional level shifter protects all 3.3 V devices from the 5 V MCU outputs.</w:t>
      </w:r>
    </w:p>
    <w:p>
      <w:pPr>
        <w:pStyle w:val="Normal"/>
        <w:bidi w:val="0"/>
        <w:spacing w:before="0" w:after="160"/>
        <w:jc w:val="start"/>
        <w:rPr/>
      </w:pPr>
      <w:r>
        <w:rPr/>
      </w:r>
    </w:p>
    <w:p>
      <w:pPr>
        <w:pStyle w:val="Heading3"/>
        <w:bidi w:val="0"/>
        <w:spacing w:before="200" w:after="80"/>
        <w:jc w:val="start"/>
        <w:rPr>
          <w:rFonts w:ascii="Arial" w:hAnsi="Arial" w:eastAsia="Arial" w:cs="Arial"/>
          <w:b/>
          <w:bCs/>
          <w:color w:val="0F3460"/>
          <w:sz w:val="24"/>
          <w:szCs w:val="24"/>
        </w:rPr>
      </w:pPr>
      <w:r>
        <w:rPr>
          <w:rFonts w:eastAsia="Arial" w:cs="Arial" w:ascii="Arial" w:hAnsi="Arial"/>
          <w:b/>
          <w:bCs/>
          <w:color w:val="0F3460"/>
          <w:sz w:val="24"/>
          <w:szCs w:val="24"/>
        </w:rPr>
        <w:t>3.3.2 I2C Bus</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I2C bus connects the OLED display to the MCU using standard 400 kHz fast-mode. Pull-up resistors (4.7 kΩ typical) shall be fitted on SDA and SCL lines.</w:t>
      </w:r>
    </w:p>
    <w:p>
      <w:pPr>
        <w:pStyle w:val="Normal"/>
        <w:bidi w:val="0"/>
        <w:spacing w:before="0" w:after="160"/>
        <w:jc w:val="start"/>
        <w:rPr/>
      </w:pPr>
      <w:r>
        <w:rPr/>
      </w:r>
    </w:p>
    <w:p>
      <w:pPr>
        <w:pStyle w:val="Heading3"/>
        <w:bidi w:val="0"/>
        <w:spacing w:before="200" w:after="80"/>
        <w:jc w:val="start"/>
        <w:rPr>
          <w:rFonts w:ascii="Arial" w:hAnsi="Arial" w:eastAsia="Arial" w:cs="Arial"/>
          <w:b/>
          <w:bCs/>
          <w:color w:val="0F3460"/>
          <w:sz w:val="24"/>
          <w:szCs w:val="24"/>
        </w:rPr>
      </w:pPr>
      <w:r>
        <w:rPr>
          <w:rFonts w:eastAsia="Arial" w:cs="Arial" w:ascii="Arial" w:hAnsi="Arial"/>
          <w:b/>
          <w:bCs/>
          <w:color w:val="0F3460"/>
          <w:sz w:val="24"/>
          <w:szCs w:val="24"/>
        </w:rPr>
        <w:t>3.3.3 UART</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UART0 is routed to a USB-to-UART bridge IC (e.g. CH340G or CP2102) for PC connectivity. This enables firmware flashing via avrdude and runtime serial debugging at 115200 baud.</w:t>
      </w:r>
    </w:p>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14" w:name="__RefHeading___Toc3115_1376908279"/>
      <w:bookmarkEnd w:id="14"/>
      <w:r>
        <w:rPr>
          <w:rFonts w:eastAsia="Arial" w:cs="Arial" w:ascii="Arial" w:hAnsi="Arial"/>
          <w:b/>
          <w:bCs/>
          <w:color w:val="16213E"/>
          <w:sz w:val="28"/>
          <w:szCs w:val="28"/>
        </w:rPr>
        <w:t>3.4 Power Supply</w:t>
      </w:r>
    </w:p>
    <w:tbl>
      <w:tblPr>
        <w:tblW w:w="9360" w:type="dxa"/>
        <w:jc w:val="start"/>
        <w:tblInd w:w="0" w:type="dxa"/>
        <w:tblLayout w:type="fixed"/>
        <w:tblCellMar>
          <w:top w:w="100" w:type="dxa"/>
          <w:start w:w="140" w:type="dxa"/>
          <w:bottom w:w="100" w:type="dxa"/>
          <w:end w:w="140" w:type="dxa"/>
        </w:tblCellMar>
      </w:tblPr>
      <w:tblGrid>
        <w:gridCol w:w="2000"/>
        <w:gridCol w:w="2500"/>
        <w:gridCol w:w="2500"/>
        <w:gridCol w:w="2360"/>
      </w:tblGrid>
      <w:tr>
        <w:trPr/>
        <w:tc>
          <w:tcPr>
            <w:tcW w:w="200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Domain</w:t>
            </w:r>
          </w:p>
        </w:tc>
        <w:tc>
          <w:tcPr>
            <w:tcW w:w="250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Source</w:t>
            </w:r>
          </w:p>
        </w:tc>
        <w:tc>
          <w:tcPr>
            <w:tcW w:w="250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Regulation</w:t>
            </w:r>
          </w:p>
        </w:tc>
        <w:tc>
          <w:tcPr>
            <w:tcW w:w="236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Consumers</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5 V main</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USB or LiPo via boost</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LDO / boost converter</w:t>
            </w:r>
          </w:p>
        </w:tc>
        <w:tc>
          <w:tcPr>
            <w:tcW w:w="23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MCU, EM4095, USB bridge</w:t>
            </w:r>
          </w:p>
        </w:tc>
      </w:tr>
      <w:tr>
        <w:trPr/>
        <w:tc>
          <w:tcPr>
            <w:tcW w:w="20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3.3 V rail</w:t>
            </w:r>
          </w:p>
        </w:tc>
        <w:tc>
          <w:tcPr>
            <w:tcW w:w="25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AMS1117-3.3 or equiv.</w:t>
            </w:r>
          </w:p>
        </w:tc>
        <w:tc>
          <w:tcPr>
            <w:tcW w:w="25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LDO from 5 V</w:t>
            </w:r>
          </w:p>
        </w:tc>
        <w:tc>
          <w:tcPr>
            <w:tcW w:w="23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CC1101, NFC, OLED, SD, level shifter</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Battery</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LiPo 3.7 V / 1000 mAh+</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BMS + protection IC</w:t>
            </w:r>
          </w:p>
        </w:tc>
        <w:tc>
          <w:tcPr>
            <w:tcW w:w="23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System supply when off USB</w:t>
            </w:r>
          </w:p>
        </w:tc>
      </w:tr>
    </w:tbl>
    <w:p>
      <w:pPr>
        <w:pStyle w:val="Normal"/>
        <w:bidi w:val="0"/>
        <w:spacing w:before="0" w:after="160"/>
        <w:jc w:val="start"/>
        <w:rPr/>
      </w:pPr>
      <w:r>
        <w:rPr/>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BMS shall provide over-charge, over-discharge, and short-circuit protection. A voltage divider on the battery line feeds the MCU ADC for state-of-charge estimation.</w:t>
      </w:r>
    </w:p>
    <w:p>
      <w:pPr>
        <w:pStyle w:val="Normal"/>
        <w:bidi w:val="0"/>
        <w:spacing w:before="0" w:after="160"/>
        <w:jc w:val="start"/>
        <w:rPr/>
      </w:pPr>
      <w:r>
        <w:rPr/>
      </w:r>
    </w:p>
    <w:p>
      <w:pPr>
        <w:pStyle w:val="Normal"/>
        <w:bidi w:val="0"/>
        <w:jc w:val="start"/>
        <w:rPr/>
      </w:pPr>
      <w:r>
        <w:rPr/>
      </w:r>
      <w:r>
        <w:br w:type="page"/>
      </w:r>
    </w:p>
    <w:p>
      <w:pPr>
        <w:pStyle w:val="Heading1"/>
        <w:bidi w:val="0"/>
        <w:spacing w:before="0" w:after="160"/>
        <w:jc w:val="start"/>
        <w:rPr>
          <w:rFonts w:ascii="Arial" w:hAnsi="Arial" w:eastAsia="Arial" w:cs="Arial"/>
          <w:b/>
          <w:bCs/>
          <w:color w:val="1A1A2E"/>
          <w:sz w:val="36"/>
          <w:szCs w:val="36"/>
        </w:rPr>
      </w:pPr>
      <w:bookmarkStart w:id="15" w:name="__RefHeading___Toc3117_1376908279"/>
      <w:bookmarkEnd w:id="15"/>
      <w:r>
        <w:rPr>
          <w:rFonts w:eastAsia="Arial" w:cs="Arial" w:ascii="Arial" w:hAnsi="Arial"/>
          <w:b/>
          <w:bCs/>
          <w:color w:val="1A1A2E"/>
          <w:sz w:val="36"/>
          <w:szCs w:val="36"/>
        </w:rPr>
        <w:t>4. Non-Functional Requirements</w:t>
      </w:r>
    </w:p>
    <w:p>
      <w:pPr>
        <w:pStyle w:val="Heading2"/>
        <w:bidi w:val="0"/>
        <w:spacing w:before="240" w:after="120"/>
        <w:jc w:val="start"/>
        <w:rPr>
          <w:rFonts w:ascii="Arial" w:hAnsi="Arial" w:eastAsia="Arial" w:cs="Arial"/>
          <w:b/>
          <w:bCs/>
          <w:color w:val="16213E"/>
          <w:sz w:val="28"/>
          <w:szCs w:val="28"/>
        </w:rPr>
      </w:pPr>
      <w:bookmarkStart w:id="16" w:name="__RefHeading___Toc3119_1376908279"/>
      <w:bookmarkEnd w:id="16"/>
      <w:r>
        <w:rPr>
          <w:rFonts w:eastAsia="Arial" w:cs="Arial" w:ascii="Arial" w:hAnsi="Arial"/>
          <w:b/>
          <w:bCs/>
          <w:color w:val="16213E"/>
          <w:sz w:val="28"/>
          <w:szCs w:val="28"/>
        </w:rPr>
        <w:t>4.1 Physical</w:t>
      </w:r>
    </w:p>
    <w:tbl>
      <w:tblPr>
        <w:tblW w:w="9360" w:type="dxa"/>
        <w:jc w:val="start"/>
        <w:tblInd w:w="0" w:type="dxa"/>
        <w:tblLayout w:type="fixed"/>
        <w:tblCellMar>
          <w:top w:w="100" w:type="dxa"/>
          <w:start w:w="140" w:type="dxa"/>
          <w:bottom w:w="100" w:type="dxa"/>
          <w:end w:w="140" w:type="dxa"/>
        </w:tblCellMar>
      </w:tblPr>
      <w:tblGrid>
        <w:gridCol w:w="3119"/>
        <w:gridCol w:w="6241"/>
      </w:tblGrid>
      <w:tr>
        <w:trPr/>
        <w:tc>
          <w:tcPr>
            <w:tcW w:w="311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Requirement</w:t>
            </w:r>
          </w:p>
        </w:tc>
        <w:tc>
          <w:tcPr>
            <w:tcW w:w="624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Target</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Weight</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TODO &lt; 400g</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Enclosure</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pPr>
            <w:r>
              <w:rPr>
                <w:rFonts w:eastAsia="Arial" w:cs="Arial"/>
                <w:color w:val="000000"/>
                <w:sz w:val="20"/>
                <w:szCs w:val="20"/>
              </w:rPr>
              <w:t xml:space="preserve">PCB-mount shell </w:t>
            </w:r>
            <w:r>
              <w:rPr>
                <w:rFonts w:eastAsia="Arial" w:cs="Arial"/>
                <w:color w:val="000000"/>
                <w:sz w:val="20"/>
                <w:szCs w:val="20"/>
              </w:rPr>
              <w:t xml:space="preserve">Initially then 3D-printed </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Connector</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USB-C or Micro-USB for power and programming</w:t>
            </w:r>
          </w:p>
        </w:tc>
      </w:tr>
    </w:tbl>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17" w:name="__RefHeading___Toc3121_1376908279"/>
      <w:bookmarkEnd w:id="17"/>
      <w:r>
        <w:rPr>
          <w:rFonts w:eastAsia="Arial" w:cs="Arial" w:ascii="Arial" w:hAnsi="Arial"/>
          <w:b/>
          <w:bCs/>
          <w:color w:val="16213E"/>
          <w:sz w:val="28"/>
          <w:szCs w:val="28"/>
        </w:rPr>
        <w:t>4.2 Electrical</w:t>
      </w:r>
    </w:p>
    <w:tbl>
      <w:tblPr>
        <w:tblW w:w="9360" w:type="dxa"/>
        <w:jc w:val="start"/>
        <w:tblInd w:w="0" w:type="dxa"/>
        <w:tblLayout w:type="fixed"/>
        <w:tblCellMar>
          <w:top w:w="100" w:type="dxa"/>
          <w:start w:w="140" w:type="dxa"/>
          <w:bottom w:w="100" w:type="dxa"/>
          <w:end w:w="140" w:type="dxa"/>
        </w:tblCellMar>
      </w:tblPr>
      <w:tblGrid>
        <w:gridCol w:w="3119"/>
        <w:gridCol w:w="6241"/>
      </w:tblGrid>
      <w:tr>
        <w:trPr/>
        <w:tc>
          <w:tcPr>
            <w:tcW w:w="311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Requirement</w:t>
            </w:r>
          </w:p>
        </w:tc>
        <w:tc>
          <w:tcPr>
            <w:tcW w:w="624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Target</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Supply input</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5 V via USB; 3.7 V LiPo battery</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3.3 V rail</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pPr>
            <w:r>
              <w:rPr>
                <w:rFonts w:eastAsia="Arial" w:cs="Arial"/>
                <w:color w:val="000000"/>
                <w:sz w:val="20"/>
                <w:szCs w:val="20"/>
              </w:rPr>
              <w:t>+-</w:t>
            </w:r>
            <w:r>
              <w:rPr>
                <w:rFonts w:eastAsia="Arial" w:cs="Arial"/>
                <w:color w:val="000000"/>
                <w:sz w:val="20"/>
                <w:szCs w:val="20"/>
              </w:rPr>
              <w:t>5% tolerance</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Autonomy</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TODO</w:t>
            </w:r>
          </w:p>
        </w:tc>
      </w:tr>
    </w:tbl>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18" w:name="__RefHeading___Toc3123_1376908279"/>
      <w:bookmarkEnd w:id="18"/>
      <w:r>
        <w:rPr>
          <w:rFonts w:eastAsia="Arial" w:cs="Arial" w:ascii="Arial" w:hAnsi="Arial"/>
          <w:b/>
          <w:bCs/>
          <w:color w:val="16213E"/>
          <w:sz w:val="28"/>
          <w:szCs w:val="28"/>
        </w:rPr>
        <w:t>4.3 Software &amp; Firmware</w:t>
      </w:r>
    </w:p>
    <w:p>
      <w:pPr>
        <w:pStyle w:val="ListParagraph"/>
        <w:numPr>
          <w:ilvl w:val="0"/>
          <w:numId w:val="2"/>
        </w:numPr>
        <w:bidi w:val="0"/>
        <w:spacing w:before="0" w:after="80"/>
        <w:jc w:val="start"/>
        <w:rPr/>
      </w:pPr>
      <w:r>
        <w:rPr>
          <w:rFonts w:eastAsia="Arial" w:cs="Arial"/>
          <w:color w:val="000000"/>
          <w:sz w:val="22"/>
          <w:szCs w:val="22"/>
        </w:rPr>
        <w:t xml:space="preserve">Firmware written in C </w:t>
      </w:r>
      <w:r>
        <w:rPr>
          <w:rFonts w:eastAsia="Arial" w:cs="Arial"/>
          <w:color w:val="000000"/>
          <w:sz w:val="22"/>
          <w:szCs w:val="22"/>
        </w:rPr>
        <w:t xml:space="preserve">using the “avr” library </w:t>
      </w:r>
      <w:r>
        <w:rPr>
          <w:rFonts w:eastAsia="Arial" w:cs="Arial"/>
          <w:color w:val="000000"/>
          <w:sz w:val="22"/>
          <w:szCs w:val="22"/>
        </w:rPr>
        <w:t>toolchain</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Menu-driven OLED interface with 5-button navigation</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FAT32 filesystem on microSD</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UART debug console at 115200 baud accessible via USB</w:t>
      </w:r>
    </w:p>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19" w:name="__RefHeading___Toc3125_1376908279"/>
      <w:bookmarkEnd w:id="19"/>
      <w:r>
        <w:rPr>
          <w:rFonts w:eastAsia="Arial" w:cs="Arial" w:ascii="Arial" w:hAnsi="Arial"/>
          <w:b/>
          <w:bCs/>
          <w:color w:val="16213E"/>
          <w:sz w:val="28"/>
          <w:szCs w:val="28"/>
        </w:rPr>
        <w:t>4.4 Safety</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FLIPPER 42 shall be operated exclusively in compliance with applicable radio regulations.</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device is intended for educational and security research only.</w:t>
      </w:r>
    </w:p>
    <w:p>
      <w:pPr>
        <w:pStyle w:val="Normal"/>
        <w:bidi w:val="0"/>
        <w:spacing w:before="0" w:after="160"/>
        <w:jc w:val="start"/>
        <w:rPr/>
      </w:pPr>
      <w:r>
        <w:rPr/>
      </w:r>
    </w:p>
    <w:p>
      <w:pPr>
        <w:pStyle w:val="Heading1"/>
        <w:bidi w:val="0"/>
        <w:spacing w:before="0" w:after="160"/>
        <w:jc w:val="start"/>
        <w:rPr>
          <w:rFonts w:ascii="Arial" w:hAnsi="Arial" w:eastAsia="Arial" w:cs="Arial"/>
          <w:b/>
          <w:bCs/>
          <w:color w:val="1A1A2E"/>
          <w:sz w:val="36"/>
          <w:szCs w:val="36"/>
        </w:rPr>
      </w:pPr>
      <w:bookmarkStart w:id="20" w:name="__RefHeading___Toc3127_1376908279"/>
      <w:bookmarkEnd w:id="20"/>
      <w:r>
        <w:rPr>
          <w:rFonts w:eastAsia="Arial" w:cs="Arial" w:ascii="Arial" w:hAnsi="Arial"/>
          <w:b/>
          <w:bCs/>
          <w:color w:val="1A1A2E"/>
          <w:sz w:val="36"/>
          <w:szCs w:val="36"/>
        </w:rPr>
        <w:t>5. Bill of Materials (BoM)</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The following table lists the principal components identified for the FLIPPER 42 prototype. Quantities are for a single unit.</w:t>
      </w:r>
    </w:p>
    <w:p>
      <w:pPr>
        <w:pStyle w:val="Normal"/>
        <w:bidi w:val="0"/>
        <w:spacing w:before="0" w:after="160"/>
        <w:jc w:val="start"/>
        <w:rPr/>
      </w:pPr>
      <w:r>
        <w:rPr/>
      </w:r>
    </w:p>
    <w:tbl>
      <w:tblPr>
        <w:tblW w:w="9360" w:type="dxa"/>
        <w:jc w:val="start"/>
        <w:tblInd w:w="0" w:type="dxa"/>
        <w:tblLayout w:type="fixed"/>
        <w:tblCellMar>
          <w:top w:w="100" w:type="dxa"/>
          <w:start w:w="140" w:type="dxa"/>
          <w:bottom w:w="100" w:type="dxa"/>
          <w:end w:w="140" w:type="dxa"/>
        </w:tblCellMar>
      </w:tblPr>
      <w:tblGrid>
        <w:gridCol w:w="700"/>
        <w:gridCol w:w="2500"/>
        <w:gridCol w:w="2299"/>
        <w:gridCol w:w="1901"/>
        <w:gridCol w:w="1960"/>
      </w:tblGrid>
      <w:tr>
        <w:trPr/>
        <w:tc>
          <w:tcPr>
            <w:tcW w:w="70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Qty</w:t>
            </w:r>
          </w:p>
        </w:tc>
        <w:tc>
          <w:tcPr>
            <w:tcW w:w="250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Component</w:t>
            </w:r>
          </w:p>
        </w:tc>
        <w:tc>
          <w:tcPr>
            <w:tcW w:w="229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Part Number</w:t>
            </w:r>
          </w:p>
        </w:tc>
        <w:tc>
          <w:tcPr>
            <w:tcW w:w="190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Interface</w:t>
            </w:r>
          </w:p>
        </w:tc>
        <w:tc>
          <w:tcPr>
            <w:tcW w:w="196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Notes</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MCU</w:t>
            </w:r>
          </w:p>
        </w:tc>
        <w:tc>
          <w:tcPr>
            <w:tcW w:w="22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ATmega2560-16AU</w:t>
            </w:r>
          </w:p>
        </w:tc>
        <w:tc>
          <w:tcPr>
            <w:tcW w:w="1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SPI/I2C/UART/GPIO</w:t>
            </w:r>
          </w:p>
        </w:tc>
        <w:tc>
          <w:tcPr>
            <w:tcW w:w="19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Main controller, TQFP-100</w:t>
            </w:r>
          </w:p>
        </w:tc>
      </w:tr>
      <w:tr>
        <w:trPr/>
        <w:tc>
          <w:tcPr>
            <w:tcW w:w="7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Sub-GHz Transceiver</w:t>
            </w:r>
          </w:p>
        </w:tc>
        <w:tc>
          <w:tcPr>
            <w:tcW w:w="22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CC1101</w:t>
            </w:r>
          </w:p>
        </w:tc>
        <w:tc>
          <w:tcPr>
            <w:tcW w:w="1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SPI 3.3 V</w:t>
            </w:r>
          </w:p>
        </w:tc>
        <w:tc>
          <w:tcPr>
            <w:tcW w:w="19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433 MHz; external antenna</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NFC Frontend</w:t>
            </w:r>
          </w:p>
        </w:tc>
        <w:tc>
          <w:tcPr>
            <w:tcW w:w="22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ST25R3916B-AQWT</w:t>
            </w:r>
          </w:p>
        </w:tc>
        <w:tc>
          <w:tcPr>
            <w:tcW w:w="1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SPI 3.3 V</w:t>
            </w:r>
          </w:p>
        </w:tc>
        <w:tc>
          <w:tcPr>
            <w:tcW w:w="19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ISO 14443 / 15693</w:t>
            </w:r>
          </w:p>
        </w:tc>
      </w:tr>
      <w:tr>
        <w:trPr/>
        <w:tc>
          <w:tcPr>
            <w:tcW w:w="7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RFID Transceiver</w:t>
            </w:r>
          </w:p>
        </w:tc>
        <w:tc>
          <w:tcPr>
            <w:tcW w:w="22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EM4095</w:t>
            </w:r>
          </w:p>
        </w:tc>
        <w:tc>
          <w:tcPr>
            <w:tcW w:w="1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GPIO 5 V</w:t>
            </w:r>
          </w:p>
        </w:tc>
        <w:tc>
          <w:tcPr>
            <w:tcW w:w="19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125 kHz LF RFID</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OLED Display</w:t>
            </w:r>
          </w:p>
        </w:tc>
        <w:tc>
          <w:tcPr>
            <w:tcW w:w="22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ER-OLED015-2</w:t>
            </w:r>
          </w:p>
        </w:tc>
        <w:tc>
          <w:tcPr>
            <w:tcW w:w="1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I2C</w:t>
            </w:r>
          </w:p>
        </w:tc>
        <w:tc>
          <w:tcPr>
            <w:tcW w:w="19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128×64 px</w:t>
            </w:r>
          </w:p>
        </w:tc>
      </w:tr>
      <w:tr>
        <w:trPr/>
        <w:tc>
          <w:tcPr>
            <w:tcW w:w="7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microSD Socket</w:t>
            </w:r>
          </w:p>
        </w:tc>
        <w:tc>
          <w:tcPr>
            <w:tcW w:w="22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1040310811 (Molex)</w:t>
            </w:r>
          </w:p>
        </w:tc>
        <w:tc>
          <w:tcPr>
            <w:tcW w:w="1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SPI 3.3 V</w:t>
            </w:r>
          </w:p>
        </w:tc>
        <w:tc>
          <w:tcPr>
            <w:tcW w:w="19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FAT32; micro-SD</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3.3 V LDO</w:t>
            </w:r>
          </w:p>
        </w:tc>
        <w:tc>
          <w:tcPr>
            <w:tcW w:w="22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AMS1117-3.3</w:t>
            </w:r>
          </w:p>
        </w:tc>
        <w:tc>
          <w:tcPr>
            <w:tcW w:w="1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Power</w:t>
            </w:r>
          </w:p>
        </w:tc>
        <w:tc>
          <w:tcPr>
            <w:tcW w:w="19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300 mA min.</w:t>
            </w:r>
          </w:p>
        </w:tc>
      </w:tr>
      <w:tr>
        <w:trPr/>
        <w:tc>
          <w:tcPr>
            <w:tcW w:w="7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Battery BMS</w:t>
            </w:r>
          </w:p>
        </w:tc>
        <w:tc>
          <w:tcPr>
            <w:tcW w:w="22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
          </w:p>
        </w:tc>
        <w:tc>
          <w:tcPr>
            <w:tcW w:w="1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Power</w:t>
            </w:r>
          </w:p>
        </w:tc>
        <w:tc>
          <w:tcPr>
            <w:tcW w:w="19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LiPo protection</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LiPo Battery</w:t>
            </w:r>
          </w:p>
        </w:tc>
        <w:tc>
          <w:tcPr>
            <w:tcW w:w="22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3.7 V / 1000+ mAh</w:t>
            </w:r>
          </w:p>
        </w:tc>
        <w:tc>
          <w:tcPr>
            <w:tcW w:w="1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Power</w:t>
            </w:r>
          </w:p>
        </w:tc>
        <w:tc>
          <w:tcPr>
            <w:tcW w:w="19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Rechargeable</w:t>
            </w:r>
          </w:p>
        </w:tc>
      </w:tr>
      <w:tr>
        <w:trPr/>
        <w:tc>
          <w:tcPr>
            <w:tcW w:w="7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w:t>
            </w:r>
          </w:p>
        </w:tc>
        <w:tc>
          <w:tcPr>
            <w:tcW w:w="25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Coaxial Antenna</w:t>
            </w:r>
          </w:p>
        </w:tc>
        <w:tc>
          <w:tcPr>
            <w:tcW w:w="22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433 MHz SMA</w:t>
            </w:r>
          </w:p>
        </w:tc>
        <w:tc>
          <w:tcPr>
            <w:tcW w:w="1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RF</w:t>
            </w:r>
          </w:p>
        </w:tc>
        <w:tc>
          <w:tcPr>
            <w:tcW w:w="19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External removable</w:t>
            </w:r>
          </w:p>
        </w:tc>
      </w:tr>
      <w:tr>
        <w:trPr/>
        <w:tc>
          <w:tcPr>
            <w:tcW w:w="7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5</w:t>
            </w:r>
          </w:p>
        </w:tc>
        <w:tc>
          <w:tcPr>
            <w:tcW w:w="25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Tactile Switches</w:t>
            </w:r>
          </w:p>
        </w:tc>
        <w:tc>
          <w:tcPr>
            <w:tcW w:w="22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Generic 6×6 mm</w:t>
            </w:r>
          </w:p>
        </w:tc>
        <w:tc>
          <w:tcPr>
            <w:tcW w:w="19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GPIO</w:t>
            </w:r>
          </w:p>
        </w:tc>
        <w:tc>
          <w:tcPr>
            <w:tcW w:w="19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Navigation buttons</w:t>
            </w:r>
          </w:p>
        </w:tc>
      </w:tr>
      <w:tr>
        <w:trPr/>
        <w:tc>
          <w:tcPr>
            <w:tcW w:w="7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w:t>
            </w:r>
          </w:p>
        </w:tc>
        <w:tc>
          <w:tcPr>
            <w:tcW w:w="25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Passives (R, C, L)</w:t>
            </w:r>
          </w:p>
        </w:tc>
        <w:tc>
          <w:tcPr>
            <w:tcW w:w="22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Various</w:t>
            </w:r>
          </w:p>
        </w:tc>
        <w:tc>
          <w:tcPr>
            <w:tcW w:w="19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PCB</w:t>
            </w:r>
          </w:p>
        </w:tc>
        <w:tc>
          <w:tcPr>
            <w:tcW w:w="19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Per datasheet values</w:t>
            </w:r>
          </w:p>
        </w:tc>
      </w:tr>
    </w:tbl>
    <w:p>
      <w:pPr>
        <w:pStyle w:val="Normal"/>
        <w:bidi w:val="0"/>
        <w:spacing w:before="0" w:after="160"/>
        <w:jc w:val="start"/>
        <w:rPr/>
      </w:pPr>
      <w:r>
        <w:rPr/>
      </w:r>
    </w:p>
    <w:p>
      <w:pPr>
        <w:pStyle w:val="Heading1"/>
        <w:bidi w:val="0"/>
        <w:spacing w:before="0" w:after="160"/>
        <w:jc w:val="start"/>
        <w:rPr>
          <w:rFonts w:ascii="Arial" w:hAnsi="Arial" w:eastAsia="Arial" w:cs="Arial"/>
          <w:b/>
          <w:bCs/>
          <w:color w:val="1A1A2E"/>
          <w:sz w:val="36"/>
          <w:szCs w:val="36"/>
        </w:rPr>
      </w:pPr>
      <w:bookmarkStart w:id="21" w:name="__RefHeading___Toc3129_1376908279"/>
      <w:bookmarkEnd w:id="21"/>
      <w:r>
        <w:rPr>
          <w:rFonts w:eastAsia="Arial" w:cs="Arial" w:ascii="Arial" w:hAnsi="Arial"/>
          <w:b/>
          <w:bCs/>
          <w:color w:val="1A1A2E"/>
          <w:sz w:val="36"/>
          <w:szCs w:val="36"/>
        </w:rPr>
        <w:t>6. Implementation Procedure</w:t>
      </w:r>
    </w:p>
    <w:p>
      <w:pPr>
        <w:pStyle w:val="Heading2"/>
        <w:bidi w:val="0"/>
        <w:spacing w:before="240" w:after="120"/>
        <w:jc w:val="start"/>
        <w:rPr>
          <w:rFonts w:ascii="Arial" w:hAnsi="Arial" w:eastAsia="Arial" w:cs="Arial"/>
          <w:b/>
          <w:bCs/>
          <w:color w:val="16213E"/>
          <w:sz w:val="28"/>
          <w:szCs w:val="28"/>
        </w:rPr>
      </w:pPr>
      <w:bookmarkStart w:id="22" w:name="__RefHeading___Toc3131_1376908279"/>
      <w:bookmarkEnd w:id="22"/>
      <w:r>
        <w:rPr>
          <w:rFonts w:eastAsia="Arial" w:cs="Arial" w:ascii="Arial" w:hAnsi="Arial"/>
          <w:b/>
          <w:bCs/>
          <w:color w:val="16213E"/>
          <w:sz w:val="28"/>
          <w:szCs w:val="28"/>
        </w:rPr>
        <w:t>6.1 Development Phases</w:t>
      </w:r>
    </w:p>
    <w:tbl>
      <w:tblPr>
        <w:tblW w:w="9360" w:type="dxa"/>
        <w:jc w:val="start"/>
        <w:tblInd w:w="0" w:type="dxa"/>
        <w:tblLayout w:type="fixed"/>
        <w:tblCellMar>
          <w:top w:w="100" w:type="dxa"/>
          <w:start w:w="140" w:type="dxa"/>
          <w:bottom w:w="100" w:type="dxa"/>
          <w:end w:w="140" w:type="dxa"/>
        </w:tblCellMar>
      </w:tblPr>
      <w:tblGrid>
        <w:gridCol w:w="2199"/>
        <w:gridCol w:w="4001"/>
        <w:gridCol w:w="3160"/>
      </w:tblGrid>
      <w:tr>
        <w:trPr/>
        <w:tc>
          <w:tcPr>
            <w:tcW w:w="219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Phase</w:t>
            </w:r>
          </w:p>
        </w:tc>
        <w:tc>
          <w:tcPr>
            <w:tcW w:w="400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Activity</w:t>
            </w:r>
          </w:p>
        </w:tc>
        <w:tc>
          <w:tcPr>
            <w:tcW w:w="316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Deliverable</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1 - Design</w:t>
            </w:r>
          </w:p>
        </w:tc>
        <w:tc>
          <w:tcPr>
            <w:tcW w:w="40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Schematic capture, component selection, BOM validation</w:t>
            </w:r>
          </w:p>
        </w:tc>
        <w:tc>
          <w:tcPr>
            <w:tcW w:w="31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Schematic PDF, BoM spreadsheet</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2 - PCB Layout</w:t>
            </w:r>
          </w:p>
        </w:tc>
        <w:tc>
          <w:tcPr>
            <w:tcW w:w="40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pPr>
            <w:r>
              <w:rPr>
                <w:rFonts w:eastAsia="Arial" w:cs="Arial"/>
                <w:color w:val="000000"/>
                <w:sz w:val="20"/>
                <w:szCs w:val="20"/>
              </w:rPr>
              <w:t xml:space="preserve">Routing, DRC </w:t>
            </w:r>
            <w:r>
              <w:rPr>
                <w:rFonts w:eastAsia="Arial" w:cs="Arial"/>
                <w:color w:val="000000"/>
                <w:sz w:val="20"/>
                <w:szCs w:val="20"/>
              </w:rPr>
              <w:t>KiCad Files</w:t>
            </w:r>
          </w:p>
        </w:tc>
        <w:tc>
          <w:tcPr>
            <w:tcW w:w="31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PCB fabrication order</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3 - Prototyping</w:t>
            </w:r>
          </w:p>
        </w:tc>
        <w:tc>
          <w:tcPr>
            <w:tcW w:w="40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Breadboard / protoboard assembly and initial power-on</w:t>
            </w:r>
          </w:p>
        </w:tc>
        <w:tc>
          <w:tcPr>
            <w:tcW w:w="31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Powered prototype, voltage checks</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4 - Firmware</w:t>
            </w:r>
          </w:p>
        </w:tc>
        <w:tc>
          <w:tcPr>
            <w:tcW w:w="40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pPr>
            <w:r>
              <w:rPr>
                <w:rFonts w:eastAsia="Arial" w:cs="Arial"/>
                <w:color w:val="000000"/>
                <w:sz w:val="20"/>
                <w:szCs w:val="20"/>
              </w:rPr>
              <w:t>D</w:t>
            </w:r>
            <w:r>
              <w:rPr>
                <w:rFonts w:eastAsia="Arial" w:cs="Arial"/>
                <w:color w:val="000000"/>
                <w:sz w:val="20"/>
                <w:szCs w:val="20"/>
              </w:rPr>
              <w:t>evelopment per module (CC1101, NFC, RFID, SD)</w:t>
            </w:r>
          </w:p>
        </w:tc>
        <w:tc>
          <w:tcPr>
            <w:tcW w:w="31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Firmware repo, unit tests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5 - Integration</w:t>
            </w:r>
          </w:p>
        </w:tc>
        <w:tc>
          <w:tcPr>
            <w:tcW w:w="40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System integration, module interaction, OLED UI</w:t>
            </w:r>
          </w:p>
        </w:tc>
        <w:tc>
          <w:tcPr>
            <w:tcW w:w="31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Working integrated prototype</w:t>
            </w:r>
          </w:p>
        </w:tc>
      </w:tr>
      <w:tr>
        <w:trPr/>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6 - Validation</w:t>
            </w:r>
          </w:p>
        </w:tc>
        <w:tc>
          <w:tcPr>
            <w:tcW w:w="40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Functional test against acceptance criteria</w:t>
            </w:r>
          </w:p>
        </w:tc>
        <w:tc>
          <w:tcPr>
            <w:tcW w:w="316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Test report</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7 - Documentation</w:t>
            </w:r>
          </w:p>
        </w:tc>
        <w:tc>
          <w:tcPr>
            <w:tcW w:w="40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CDC finalisation, code documentation, README</w:t>
            </w:r>
          </w:p>
        </w:tc>
        <w:tc>
          <w:tcPr>
            <w:tcW w:w="316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Final CDC PDF, GitHub</w:t>
            </w:r>
          </w:p>
        </w:tc>
      </w:tr>
    </w:tbl>
    <w:p>
      <w:pPr>
        <w:pStyle w:val="Heading1"/>
        <w:bidi w:val="0"/>
        <w:spacing w:before="0" w:after="160"/>
        <w:jc w:val="start"/>
        <w:rPr>
          <w:rFonts w:ascii="Arial" w:hAnsi="Arial" w:eastAsia="Arial" w:cs="Arial"/>
          <w:b/>
          <w:bCs/>
          <w:color w:val="16213E"/>
          <w:sz w:val="28"/>
          <w:szCs w:val="28"/>
        </w:rPr>
      </w:pPr>
      <w:r>
        <w:rPr/>
      </w:r>
    </w:p>
    <w:p>
      <w:pPr>
        <w:pStyle w:val="Heading1"/>
        <w:bidi w:val="0"/>
        <w:spacing w:before="0" w:after="160"/>
        <w:jc w:val="start"/>
        <w:rPr>
          <w:rFonts w:ascii="Arial" w:hAnsi="Arial" w:eastAsia="Arial" w:cs="Arial"/>
          <w:b/>
          <w:bCs/>
          <w:color w:val="1A1A2E"/>
          <w:sz w:val="36"/>
          <w:szCs w:val="36"/>
        </w:rPr>
      </w:pPr>
      <w:bookmarkStart w:id="23" w:name="__RefHeading___Toc3133_1376908279"/>
      <w:bookmarkEnd w:id="23"/>
      <w:r>
        <w:rPr>
          <w:rFonts w:eastAsia="Arial" w:cs="Arial" w:ascii="Arial" w:hAnsi="Arial"/>
          <w:b/>
          <w:bCs/>
          <w:color w:val="1A1A2E"/>
          <w:sz w:val="36"/>
          <w:szCs w:val="36"/>
        </w:rPr>
        <w:t>7. Acceptance Criteria &amp; Test Plan</w:t>
      </w:r>
    </w:p>
    <w:p>
      <w:pPr>
        <w:pStyle w:val="Heading2"/>
        <w:bidi w:val="0"/>
        <w:spacing w:before="240" w:after="120"/>
        <w:jc w:val="start"/>
        <w:rPr>
          <w:rFonts w:ascii="Arial" w:hAnsi="Arial" w:eastAsia="Arial" w:cs="Arial"/>
          <w:b/>
          <w:bCs/>
          <w:color w:val="16213E"/>
          <w:sz w:val="28"/>
          <w:szCs w:val="28"/>
        </w:rPr>
      </w:pPr>
      <w:bookmarkStart w:id="24" w:name="__RefHeading___Toc3135_1376908279"/>
      <w:bookmarkEnd w:id="24"/>
      <w:r>
        <w:rPr>
          <w:rFonts w:eastAsia="Arial" w:cs="Arial" w:ascii="Arial" w:hAnsi="Arial"/>
          <w:b/>
          <w:bCs/>
          <w:color w:val="16213E"/>
          <w:sz w:val="28"/>
          <w:szCs w:val="28"/>
        </w:rPr>
        <w:t>7.1 Functional Tests</w:t>
      </w:r>
    </w:p>
    <w:tbl>
      <w:tblPr>
        <w:tblW w:w="9360" w:type="dxa"/>
        <w:jc w:val="start"/>
        <w:tblInd w:w="0" w:type="dxa"/>
        <w:tblLayout w:type="fixed"/>
        <w:tblCellMar>
          <w:top w:w="100" w:type="dxa"/>
          <w:start w:w="140" w:type="dxa"/>
          <w:bottom w:w="100" w:type="dxa"/>
          <w:end w:w="140" w:type="dxa"/>
        </w:tblCellMar>
      </w:tblPr>
      <w:tblGrid>
        <w:gridCol w:w="999"/>
        <w:gridCol w:w="1400"/>
        <w:gridCol w:w="2601"/>
        <w:gridCol w:w="2199"/>
        <w:gridCol w:w="2161"/>
      </w:tblGrid>
      <w:tr>
        <w:trPr/>
        <w:tc>
          <w:tcPr>
            <w:tcW w:w="99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Test ID</w:t>
            </w:r>
          </w:p>
        </w:tc>
        <w:tc>
          <w:tcPr>
            <w:tcW w:w="1400"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Module</w:t>
            </w:r>
          </w:p>
        </w:tc>
        <w:tc>
          <w:tcPr>
            <w:tcW w:w="260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Procedure</w:t>
            </w:r>
          </w:p>
        </w:tc>
        <w:tc>
          <w:tcPr>
            <w:tcW w:w="219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Expected Result</w:t>
            </w:r>
          </w:p>
        </w:tc>
        <w:tc>
          <w:tcPr>
            <w:tcW w:w="216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Pass Criteria</w:t>
            </w:r>
          </w:p>
        </w:tc>
      </w:tr>
      <w:tr>
        <w:trPr/>
        <w:tc>
          <w:tcPr>
            <w:tcW w:w="9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T-01</w:t>
            </w:r>
          </w:p>
        </w:tc>
        <w:tc>
          <w:tcPr>
            <w:tcW w:w="14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Power</w:t>
            </w:r>
          </w:p>
        </w:tc>
        <w:tc>
          <w:tcPr>
            <w:tcW w:w="26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Apply 5 V USB; measure 5 V and 3.3 V rails</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Both rails within ±5%</w:t>
            </w:r>
          </w:p>
        </w:tc>
        <w:tc>
          <w:tcPr>
            <w:tcW w:w="2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Voltmeter reading in spec</w:t>
            </w:r>
          </w:p>
        </w:tc>
      </w:tr>
      <w:tr>
        <w:trPr/>
        <w:tc>
          <w:tcPr>
            <w:tcW w:w="9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T-02</w:t>
            </w:r>
          </w:p>
        </w:tc>
        <w:tc>
          <w:tcPr>
            <w:tcW w:w="14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MCU</w:t>
            </w:r>
          </w:p>
        </w:tc>
        <w:tc>
          <w:tcPr>
            <w:tcW w:w="26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Flash blink firmware; observe LED</w:t>
            </w:r>
          </w:p>
        </w:tc>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LED blinks at 1 Hz</w:t>
            </w:r>
          </w:p>
        </w:tc>
        <w:tc>
          <w:tcPr>
            <w:tcW w:w="2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Visible blink</w:t>
            </w:r>
          </w:p>
        </w:tc>
      </w:tr>
      <w:tr>
        <w:trPr/>
        <w:tc>
          <w:tcPr>
            <w:tcW w:w="9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T-03</w:t>
            </w:r>
          </w:p>
        </w:tc>
        <w:tc>
          <w:tcPr>
            <w:tcW w:w="14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OLED</w:t>
            </w:r>
          </w:p>
        </w:tc>
        <w:tc>
          <w:tcPr>
            <w:tcW w:w="26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Flash display test; observe screen</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All pixels lit, menu displayed</w:t>
            </w:r>
          </w:p>
        </w:tc>
        <w:tc>
          <w:tcPr>
            <w:tcW w:w="2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Visual Confirmation</w:t>
            </w:r>
          </w:p>
        </w:tc>
      </w:tr>
      <w:tr>
        <w:trPr/>
        <w:tc>
          <w:tcPr>
            <w:tcW w:w="9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T-04</w:t>
            </w:r>
          </w:p>
        </w:tc>
        <w:tc>
          <w:tcPr>
            <w:tcW w:w="14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SD Card</w:t>
            </w:r>
          </w:p>
        </w:tc>
        <w:tc>
          <w:tcPr>
            <w:tcW w:w="26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Write and read test file via firmware</w:t>
            </w:r>
          </w:p>
        </w:tc>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File written and read back correctly</w:t>
            </w:r>
          </w:p>
        </w:tc>
        <w:tc>
          <w:tcPr>
            <w:tcW w:w="2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Data integrity 100%</w:t>
            </w:r>
          </w:p>
        </w:tc>
      </w:tr>
      <w:tr>
        <w:trPr/>
        <w:tc>
          <w:tcPr>
            <w:tcW w:w="9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T-05</w:t>
            </w:r>
          </w:p>
        </w:tc>
        <w:tc>
          <w:tcPr>
            <w:tcW w:w="14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CC1101</w:t>
            </w:r>
          </w:p>
        </w:tc>
        <w:tc>
          <w:tcPr>
            <w:tcW w:w="26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Capture 433 MHz remote signal; display capture</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Signal captured and stored on SD</w:t>
            </w:r>
          </w:p>
        </w:tc>
        <w:tc>
          <w:tcPr>
            <w:tcW w:w="2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Valid file on SD card</w:t>
            </w:r>
          </w:p>
        </w:tc>
      </w:tr>
      <w:tr>
        <w:trPr/>
        <w:tc>
          <w:tcPr>
            <w:tcW w:w="9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T-06</w:t>
            </w:r>
          </w:p>
        </w:tc>
        <w:tc>
          <w:tcPr>
            <w:tcW w:w="14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CC1101</w:t>
            </w:r>
          </w:p>
        </w:tc>
        <w:tc>
          <w:tcPr>
            <w:tcW w:w="26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Replay stored 433 MHz signal to target device</w:t>
            </w:r>
          </w:p>
        </w:tc>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Target device responds</w:t>
            </w:r>
          </w:p>
        </w:tc>
        <w:tc>
          <w:tcPr>
            <w:tcW w:w="2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Repeatable successful replay</w:t>
            </w:r>
          </w:p>
        </w:tc>
      </w:tr>
      <w:tr>
        <w:trPr/>
        <w:tc>
          <w:tcPr>
            <w:tcW w:w="9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T-07</w:t>
            </w:r>
          </w:p>
        </w:tc>
        <w:tc>
          <w:tcPr>
            <w:tcW w:w="14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NFC</w:t>
            </w:r>
          </w:p>
        </w:tc>
        <w:tc>
          <w:tcPr>
            <w:tcW w:w="26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Read ISO 14443-A tag; display UID on OLED</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UID displayed correctly</w:t>
            </w:r>
          </w:p>
        </w:tc>
        <w:tc>
          <w:tcPr>
            <w:tcW w:w="2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Matches reference reader</w:t>
            </w:r>
          </w:p>
        </w:tc>
      </w:tr>
      <w:tr>
        <w:trPr/>
        <w:tc>
          <w:tcPr>
            <w:tcW w:w="9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T-08</w:t>
            </w:r>
          </w:p>
        </w:tc>
        <w:tc>
          <w:tcPr>
            <w:tcW w:w="14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RFID</w:t>
            </w:r>
          </w:p>
        </w:tc>
        <w:tc>
          <w:tcPr>
            <w:tcW w:w="26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Read EM4100 125 kHz tag; display data</w:t>
            </w:r>
          </w:p>
        </w:tc>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Tag data displayed correctly</w:t>
            </w:r>
          </w:p>
        </w:tc>
        <w:tc>
          <w:tcPr>
            <w:tcW w:w="2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Matches reference reader</w:t>
            </w:r>
          </w:p>
        </w:tc>
      </w:tr>
      <w:tr>
        <w:trPr/>
        <w:tc>
          <w:tcPr>
            <w:tcW w:w="9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T-09</w:t>
            </w:r>
          </w:p>
        </w:tc>
        <w:tc>
          <w:tcPr>
            <w:tcW w:w="1400"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Battery</w:t>
            </w:r>
          </w:p>
        </w:tc>
        <w:tc>
          <w:tcPr>
            <w:tcW w:w="260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Operate 4 h on battery; monitor voltage</w:t>
            </w:r>
          </w:p>
        </w:tc>
        <w:tc>
          <w:tcPr>
            <w:tcW w:w="219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Device operational for ≥ 4 h</w:t>
            </w:r>
          </w:p>
        </w:tc>
        <w:tc>
          <w:tcPr>
            <w:tcW w:w="216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No shutdown under load</w:t>
            </w:r>
          </w:p>
        </w:tc>
      </w:tr>
      <w:tr>
        <w:trPr/>
        <w:tc>
          <w:tcPr>
            <w:tcW w:w="9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T-10</w:t>
            </w:r>
          </w:p>
        </w:tc>
        <w:tc>
          <w:tcPr>
            <w:tcW w:w="1400"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Buttons</w:t>
            </w:r>
          </w:p>
        </w:tc>
        <w:tc>
          <w:tcPr>
            <w:tcW w:w="260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Press each button; verify OLED response</w:t>
            </w:r>
          </w:p>
        </w:tc>
        <w:tc>
          <w:tcPr>
            <w:tcW w:w="219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Correct navigation action per button</w:t>
            </w:r>
          </w:p>
        </w:tc>
        <w:tc>
          <w:tcPr>
            <w:tcW w:w="216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pPr>
            <w:r>
              <w:rPr>
                <w:rFonts w:eastAsia="Arial" w:cs="Arial"/>
                <w:color w:val="000000"/>
                <w:sz w:val="20"/>
                <w:szCs w:val="20"/>
              </w:rPr>
              <w:t xml:space="preserve">All </w:t>
            </w:r>
            <w:r>
              <w:rPr>
                <w:rFonts w:eastAsia="Arial" w:cs="Arial"/>
                <w:color w:val="000000"/>
                <w:sz w:val="20"/>
                <w:szCs w:val="20"/>
              </w:rPr>
              <w:t>6</w:t>
            </w:r>
            <w:r>
              <w:rPr>
                <w:rFonts w:eastAsia="Arial" w:cs="Arial"/>
                <w:color w:val="000000"/>
                <w:sz w:val="20"/>
                <w:szCs w:val="20"/>
              </w:rPr>
              <w:t xml:space="preserve"> buttons functional</w:t>
            </w:r>
          </w:p>
        </w:tc>
      </w:tr>
    </w:tbl>
    <w:p>
      <w:pPr>
        <w:pStyle w:val="Normal"/>
        <w:bidi w:val="0"/>
        <w:spacing w:before="0" w:after="160"/>
        <w:jc w:val="start"/>
        <w:rPr/>
      </w:pPr>
      <w:r>
        <w:rPr/>
      </w:r>
    </w:p>
    <w:p>
      <w:pPr>
        <w:pStyle w:val="Heading2"/>
        <w:bidi w:val="0"/>
        <w:spacing w:before="240" w:after="120"/>
        <w:jc w:val="start"/>
        <w:rPr>
          <w:rFonts w:ascii="Arial" w:hAnsi="Arial" w:eastAsia="Arial" w:cs="Arial"/>
          <w:b/>
          <w:bCs/>
          <w:color w:val="16213E"/>
          <w:sz w:val="28"/>
          <w:szCs w:val="28"/>
        </w:rPr>
      </w:pPr>
      <w:bookmarkStart w:id="25" w:name="__RefHeading___Toc3137_1376908279"/>
      <w:bookmarkEnd w:id="25"/>
      <w:r>
        <w:rPr>
          <w:rFonts w:eastAsia="Arial" w:cs="Arial" w:ascii="Arial" w:hAnsi="Arial"/>
          <w:b/>
          <w:bCs/>
          <w:color w:val="16213E"/>
          <w:sz w:val="28"/>
          <w:szCs w:val="28"/>
        </w:rPr>
        <w:t>7.2 Compliance Checks</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All RF transmissions verified to comply with 433 MHz ISM band limits</w:t>
      </w:r>
    </w:p>
    <w:p>
      <w:pPr>
        <w:pStyle w:val="ListParagraph"/>
        <w:numPr>
          <w:ilvl w:val="0"/>
          <w:numId w:val="2"/>
        </w:numPr>
        <w:bidi w:val="0"/>
        <w:spacing w:before="0" w:after="80"/>
        <w:jc w:val="start"/>
        <w:rPr>
          <w:rFonts w:ascii="Arial" w:hAnsi="Arial" w:eastAsia="Arial" w:cs="Arial"/>
          <w:color w:val="000000"/>
          <w:sz w:val="22"/>
          <w:szCs w:val="22"/>
        </w:rPr>
      </w:pPr>
      <w:r>
        <w:rPr>
          <w:rFonts w:eastAsia="Arial" w:cs="Arial"/>
          <w:color w:val="000000"/>
          <w:sz w:val="22"/>
          <w:szCs w:val="22"/>
        </w:rPr>
        <w:t>Device shall not transmit on unauthorised frequencies</w:t>
      </w:r>
    </w:p>
    <w:p>
      <w:pPr>
        <w:pStyle w:val="Heading1"/>
        <w:bidi w:val="0"/>
        <w:spacing w:before="0" w:after="160"/>
        <w:jc w:val="start"/>
        <w:rPr>
          <w:rFonts w:ascii="Arial" w:hAnsi="Arial" w:eastAsia="Arial" w:cs="Arial"/>
          <w:b/>
          <w:bCs/>
          <w:color w:val="1A1A2E"/>
          <w:sz w:val="36"/>
          <w:szCs w:val="36"/>
        </w:rPr>
      </w:pPr>
      <w:bookmarkStart w:id="26" w:name="__RefHeading___Toc3139_1376908279"/>
      <w:bookmarkEnd w:id="26"/>
      <w:r>
        <w:rPr>
          <w:rFonts w:eastAsia="Arial" w:cs="Arial" w:ascii="Arial" w:hAnsi="Arial"/>
          <w:b/>
          <w:bCs/>
          <w:color w:val="1A1A2E"/>
          <w:sz w:val="36"/>
          <w:szCs w:val="36"/>
        </w:rPr>
        <w:t>8. References &amp; Datasheets</w:t>
      </w:r>
    </w:p>
    <w:tbl>
      <w:tblPr>
        <w:tblW w:w="9360" w:type="dxa"/>
        <w:jc w:val="start"/>
        <w:tblInd w:w="0" w:type="dxa"/>
        <w:tblLayout w:type="fixed"/>
        <w:tblCellMar>
          <w:top w:w="100" w:type="dxa"/>
          <w:start w:w="140" w:type="dxa"/>
          <w:bottom w:w="100" w:type="dxa"/>
          <w:end w:w="140" w:type="dxa"/>
        </w:tblCellMar>
      </w:tblPr>
      <w:tblGrid>
        <w:gridCol w:w="3119"/>
        <w:gridCol w:w="6241"/>
      </w:tblGrid>
      <w:tr>
        <w:trPr/>
        <w:tc>
          <w:tcPr>
            <w:tcW w:w="3119"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Document</w:t>
            </w:r>
          </w:p>
        </w:tc>
        <w:tc>
          <w:tcPr>
            <w:tcW w:w="6241" w:type="dxa"/>
            <w:tcBorders>
              <w:top w:val="single" w:sz="2" w:space="0" w:color="1A1A2E"/>
              <w:start w:val="single" w:sz="2" w:space="0" w:color="1A1A2E"/>
              <w:bottom w:val="single" w:sz="2" w:space="0" w:color="1A1A2E"/>
              <w:end w:val="single" w:sz="2" w:space="0" w:color="1A1A2E"/>
            </w:tcBorders>
            <w:shd w:fill="1A1A2E" w:val="clear"/>
            <w:vAlign w:val="center"/>
          </w:tcPr>
          <w:p>
            <w:pPr>
              <w:pStyle w:val="Normal"/>
              <w:bidi w:val="0"/>
              <w:jc w:val="center"/>
              <w:rPr>
                <w:rFonts w:ascii="Arial" w:hAnsi="Arial" w:eastAsia="Arial" w:cs="Arial"/>
                <w:b/>
                <w:bCs/>
                <w:color w:val="FFFFFF"/>
                <w:sz w:val="22"/>
                <w:szCs w:val="22"/>
              </w:rPr>
            </w:pPr>
            <w:r>
              <w:rPr>
                <w:rFonts w:eastAsia="Arial" w:cs="Arial"/>
                <w:b/>
                <w:bCs/>
                <w:color w:val="FFFFFF"/>
                <w:sz w:val="22"/>
                <w:szCs w:val="22"/>
              </w:rPr>
              <w:t>Source</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ATmega2560 Datasheet</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https://www.microchip.com/en-us/product/atmega2560</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CC1101 Datasheet</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https://www.ti.com/lit/ds/symlink/cc1101.pdf?ts=1780550466112</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ST25R3916B Datasheet</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https://www.st.com/resource/en/datasheet/st25r3916b.pdf</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EM4095 Datasheet</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https://www.emmicroelectronic.com/sites/default/files/products/datasheets/em4095_ds.pdf</w:t>
            </w:r>
          </w:p>
        </w:tc>
      </w:tr>
      <w:tr>
        <w:trPr/>
        <w:tc>
          <w:tcPr>
            <w:tcW w:w="3119"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microSD Socket (Molex)</w:t>
            </w:r>
          </w:p>
        </w:tc>
        <w:tc>
          <w:tcPr>
            <w:tcW w:w="6241" w:type="dxa"/>
            <w:tcBorders>
              <w:top w:val="single" w:sz="2" w:space="0" w:color="CCCCCC"/>
              <w:start w:val="single" w:sz="2" w:space="0" w:color="CCCCCC"/>
              <w:bottom w:val="single" w:sz="2" w:space="0" w:color="CCCCCC"/>
              <w:end w:val="single" w:sz="2" w:space="0" w:color="CCCCCC"/>
            </w:tcBorders>
            <w:shd w:fill="FFFFFF"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Part 1040310811</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Project GitHub Repository</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https://github.com/youpaw/elec-module</w:t>
            </w:r>
          </w:p>
        </w:tc>
      </w:tr>
      <w:tr>
        <w:trPr/>
        <w:tc>
          <w:tcPr>
            <w:tcW w:w="3119"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Flipper Zero Reference</w:t>
            </w:r>
          </w:p>
        </w:tc>
        <w:tc>
          <w:tcPr>
            <w:tcW w:w="6241" w:type="dxa"/>
            <w:tcBorders>
              <w:top w:val="single" w:sz="2" w:space="0" w:color="CCCCCC"/>
              <w:start w:val="single" w:sz="2" w:space="0" w:color="CCCCCC"/>
              <w:bottom w:val="single" w:sz="2" w:space="0" w:color="CCCCCC"/>
              <w:end w:val="single" w:sz="2" w:space="0" w:color="CCCCCC"/>
            </w:tcBorders>
            <w:shd w:fill="F4F6FA" w:val="clear"/>
            <w:tcMar>
              <w:top w:w="80" w:type="dxa"/>
              <w:start w:w="120" w:type="dxa"/>
              <w:bottom w:w="80" w:type="dxa"/>
              <w:end w:w="120" w:type="dxa"/>
            </w:tcMar>
            <w:vAlign w:val="center"/>
          </w:tcPr>
          <w:p>
            <w:pPr>
              <w:pStyle w:val="Normal"/>
              <w:bidi w:val="0"/>
              <w:jc w:val="start"/>
              <w:rPr>
                <w:rFonts w:ascii="Arial" w:hAnsi="Arial" w:eastAsia="Arial" w:cs="Arial"/>
                <w:color w:val="000000"/>
                <w:sz w:val="20"/>
                <w:szCs w:val="20"/>
              </w:rPr>
            </w:pPr>
            <w:r>
              <w:rPr>
                <w:rFonts w:eastAsia="Arial" w:cs="Arial"/>
                <w:color w:val="000000"/>
                <w:sz w:val="20"/>
                <w:szCs w:val="20"/>
              </w:rPr>
              <w:t>https://flipperzero.one</w:t>
            </w:r>
          </w:p>
        </w:tc>
      </w:tr>
    </w:tbl>
    <w:p>
      <w:pPr>
        <w:pStyle w:val="Heading1"/>
        <w:bidi w:val="0"/>
        <w:spacing w:before="0" w:after="160"/>
        <w:jc w:val="start"/>
        <w:rPr>
          <w:rFonts w:ascii="Arial" w:hAnsi="Arial" w:eastAsia="Arial" w:cs="Arial"/>
          <w:b/>
          <w:bCs/>
          <w:color w:val="1A1A2E"/>
          <w:sz w:val="36"/>
          <w:szCs w:val="36"/>
        </w:rPr>
      </w:pPr>
      <w:r>
        <w:rPr/>
      </w:r>
    </w:p>
    <w:p>
      <w:pPr>
        <w:pStyle w:val="Heading1"/>
        <w:bidi w:val="0"/>
        <w:spacing w:before="0" w:after="160"/>
        <w:jc w:val="start"/>
        <w:rPr/>
      </w:pPr>
      <w:bookmarkStart w:id="27" w:name="__RefHeading___Toc3141_1376908279"/>
      <w:bookmarkEnd w:id="27"/>
      <w:r>
        <w:rPr>
          <w:rFonts w:eastAsia="Arial" w:cs="Arial" w:ascii="Arial" w:hAnsi="Arial"/>
          <w:b/>
          <w:bCs/>
          <w:color w:val="1A1A2E"/>
          <w:sz w:val="36"/>
          <w:szCs w:val="36"/>
        </w:rPr>
        <w:t xml:space="preserve">9. </w:t>
      </w:r>
      <w:r>
        <w:rPr>
          <w:rFonts w:eastAsia="Arial" w:cs="Arial" w:ascii="Arial" w:hAnsi="Arial"/>
          <w:b/>
          <w:bCs/>
          <w:color w:val="1A1A2E"/>
          <w:sz w:val="36"/>
          <w:szCs w:val="36"/>
        </w:rPr>
        <w:t>Notes</w:t>
      </w:r>
    </w:p>
    <w:p>
      <w:pPr>
        <w:pStyle w:val="Heading2"/>
        <w:bidi w:val="0"/>
        <w:spacing w:before="240" w:after="120"/>
        <w:jc w:val="start"/>
        <w:rPr>
          <w:rFonts w:ascii="Arial" w:hAnsi="Arial" w:eastAsia="Arial" w:cs="Arial"/>
          <w:b/>
          <w:bCs/>
          <w:color w:val="16213E"/>
          <w:sz w:val="28"/>
          <w:szCs w:val="28"/>
        </w:rPr>
      </w:pPr>
      <w:bookmarkStart w:id="28" w:name="__RefHeading___Toc3143_1376908279"/>
      <w:bookmarkEnd w:id="28"/>
      <w:r>
        <w:rPr>
          <w:rFonts w:eastAsia="Arial" w:cs="Arial" w:ascii="Arial" w:hAnsi="Arial"/>
          <w:b/>
          <w:bCs/>
          <w:color w:val="16213E"/>
          <w:sz w:val="28"/>
          <w:szCs w:val="28"/>
        </w:rPr>
        <w:t>9.1 Hardware Block Diagram Description</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t xml:space="preserve">The </w:t>
      </w:r>
      <w:r>
        <w:rPr>
          <w:rFonts w:eastAsia="Arial" w:cs="Arial"/>
          <w:color w:val="000000"/>
          <w:sz w:val="22"/>
          <w:szCs w:val="22"/>
        </w:rPr>
        <w:t>following</w:t>
      </w:r>
      <w:r>
        <w:rPr>
          <w:rFonts w:eastAsia="Arial" w:cs="Arial"/>
          <w:color w:val="000000"/>
          <w:sz w:val="22"/>
          <w:szCs w:val="22"/>
        </w:rPr>
        <w:t xml:space="preserve"> block diagram shows the interconnections for the FLIPPER 42 system.</w:t>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r>
    </w:p>
    <w:p>
      <w:pPr>
        <w:pStyle w:val="Normal"/>
        <w:bidi w:val="0"/>
        <w:spacing w:before="0" w:after="160"/>
        <w:jc w:val="start"/>
        <w:rPr>
          <w:rFonts w:ascii="Arial" w:hAnsi="Arial" w:eastAsia="Arial" w:cs="Arial"/>
          <w:color w:val="000000"/>
          <w:sz w:val="22"/>
          <w:szCs w:val="22"/>
        </w:rPr>
      </w:pPr>
      <w:r>
        <w:rPr>
          <w:rFonts w:eastAsia="Arial" w:cs="Arial"/>
          <w:color w:val="000000"/>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071235" cy="535559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071235" cy="5355590"/>
                    </a:xfrm>
                    <a:prstGeom prst="rect">
                      <a:avLst/>
                    </a:prstGeom>
                    <a:noFill/>
                  </pic:spPr>
                </pic:pic>
              </a:graphicData>
            </a:graphic>
          </wp:anchor>
        </w:drawing>
      </w:r>
    </w:p>
    <w:sectPr>
      <w:headerReference w:type="default" r:id="rId3"/>
      <w:footerReference w:type="default" r:id="rId4"/>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OpenSymbol">
    <w:altName w:val="Arial Unicode MS"/>
    <w:charset w:val="02"/>
    <w:family w:val="auto"/>
    <w:pitch w:val="default"/>
  </w:font>
  <w:font w:name="Liberation Sans">
    <w:altName w:val="Arial"/>
    <w:charset w:val="01" w:characterSet="utf-8"/>
    <w:family w:val="swiss"/>
    <w:pitch w:val="variable"/>
  </w:font>
  <w:font w:name="Arial">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A1A2E"/>
      </w:pBdr>
      <w:tabs>
        <w:tab w:val="clear" w:pos="720"/>
        <w:tab w:val="right" w:pos="9026" w:leader="none"/>
      </w:tabs>
      <w:bidi w:val="0"/>
      <w:spacing w:before="80" w:after="0"/>
      <w:jc w:val="start"/>
      <w:rPr/>
    </w:pPr>
    <w:r>
      <w:rPr>
        <w:rFonts w:eastAsia="Arial" w:cs="Arial"/>
        <w:color w:val="888888"/>
        <w:sz w:val="18"/>
        <w:szCs w:val="18"/>
      </w:rPr>
      <w:t>42Paris</w:t>
      <w:tab/>
      <w:t xml:space="preserve">Page </w:t>
    </w:r>
    <w:r>
      <w:rPr/>
      <w:fldChar w:fldCharType="begin"/>
    </w:r>
    <w:r>
      <w:rPr/>
      <w:instrText xml:space="preserve"> PAGE </w:instrText>
    </w:r>
    <w:r>
      <w:rPr/>
      <w:fldChar w:fldCharType="separate"/>
    </w:r>
    <w:r>
      <w:rPr/>
      <w:t>11</w:t>
    </w:r>
    <w:r>
      <w:rPr/>
      <w:fldChar w:fldCharType="end"/>
    </w:r>
    <w:r>
      <w:rPr>
        <w:rFonts w:eastAsia="Arial" w:cs="Arial"/>
        <w:color w:val="888888"/>
        <w:sz w:val="18"/>
        <w:szCs w:val="18"/>
      </w:rPr>
      <w:t xml:space="preserve"> / </w:t>
    </w:r>
    <w:r>
      <w:rPr/>
      <w:fldChar w:fldCharType="begin"/>
    </w:r>
    <w:r>
      <w:rPr/>
      <w:instrText xml:space="preserve"> NUMPAGES </w:instrText>
    </w:r>
    <w:r>
      <w:rPr/>
      <w:fldChar w:fldCharType="separate"/>
    </w:r>
    <w:r>
      <w:rPr/>
      <w:t>11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A1A2E"/>
      </w:pBdr>
      <w:tabs>
        <w:tab w:val="clear" w:pos="720"/>
        <w:tab w:val="right" w:pos="9026" w:leader="none"/>
      </w:tabs>
      <w:bidi w:val="0"/>
      <w:spacing w:before="0" w:after="80"/>
      <w:jc w:val="start"/>
      <w:rPr/>
    </w:pPr>
    <w:r>
      <w:rPr>
        <w:rFonts w:eastAsia="Arial" w:cs="Arial"/>
        <w:b/>
        <w:bCs/>
        <w:color w:val="1A1A2E"/>
        <w:sz w:val="20"/>
        <w:szCs w:val="20"/>
      </w:rPr>
      <w:t>FLIPPER 42</w:t>
    </w:r>
    <w:r>
      <w:rPr>
        <w:rFonts w:eastAsia="Arial" w:cs="Arial"/>
        <w:color w:val="555555"/>
        <w:sz w:val="20"/>
        <w:szCs w:val="20"/>
      </w:rPr>
      <w:t xml:space="preserve">  -  Cahier des Charges (CDC)</w:t>
    </w:r>
    <w:r>
      <w:rPr>
        <w:rFonts w:eastAsia="Arial" w:cs="Arial"/>
        <w:color w:val="888888"/>
        <w:sz w:val="18"/>
        <w:szCs w:val="18"/>
      </w:rPr>
      <w:tab/>
      <w:t>École 42 Paris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3"/>
    <w:lvlOverride w:ilvl="0">
      <w:startOverride w:val="1"/>
    </w:lvlOverride>
  </w:num>
</w:numbering>
</file>

<file path=word/settings.xml><?xml version="1.0" encoding="utf-8"?>
<w:settings xmlns:w="http://schemas.openxmlformats.org/wordprocessingml/2006/main">
  <w:zoom w:percent="114"/>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2"/>
      <w:szCs w:val="22"/>
      <w:lang w:val="en-GB" w:eastAsia="zh-CN" w:bidi="hi-IN"/>
    </w:rPr>
  </w:style>
  <w:style w:type="paragraph" w:styleId="Heading1">
    <w:name w:val="heading 1"/>
    <w:basedOn w:val="Heading"/>
    <w:qFormat/>
    <w:pPr>
      <w:numPr>
        <w:ilvl w:val="0"/>
        <w:numId w:val="0"/>
      </w:numPr>
      <w:spacing w:before="320" w:after="160"/>
      <w:outlineLvl w:val="0"/>
    </w:pPr>
    <w:rPr>
      <w:rFonts w:ascii="Arial" w:hAnsi="Arial" w:eastAsia="Arial" w:cs="Arial"/>
      <w:b/>
      <w:bCs/>
      <w:color w:val="1A1A2E"/>
      <w:sz w:val="36"/>
      <w:szCs w:val="36"/>
    </w:rPr>
  </w:style>
  <w:style w:type="paragraph" w:styleId="Heading2">
    <w:name w:val="heading 2"/>
    <w:basedOn w:val="Heading"/>
    <w:qFormat/>
    <w:pPr>
      <w:numPr>
        <w:ilvl w:val="0"/>
        <w:numId w:val="0"/>
      </w:numPr>
      <w:spacing w:before="240" w:after="120"/>
      <w:outlineLvl w:val="1"/>
    </w:pPr>
    <w:rPr>
      <w:rFonts w:ascii="Arial" w:hAnsi="Arial" w:eastAsia="Arial" w:cs="Arial"/>
      <w:b/>
      <w:bCs/>
      <w:color w:val="16213E"/>
      <w:sz w:val="28"/>
      <w:szCs w:val="28"/>
    </w:rPr>
  </w:style>
  <w:style w:type="paragraph" w:styleId="Heading3">
    <w:name w:val="heading 3"/>
    <w:basedOn w:val="Heading"/>
    <w:qFormat/>
    <w:pPr>
      <w:numPr>
        <w:ilvl w:val="0"/>
        <w:numId w:val="0"/>
      </w:numPr>
      <w:spacing w:before="200" w:after="80"/>
      <w:outlineLvl w:val="2"/>
    </w:pPr>
    <w:rPr>
      <w:rFonts w:ascii="Arial" w:hAnsi="Arial" w:eastAsia="Arial" w:cs="Arial"/>
      <w:b/>
      <w:bCs/>
      <w:color w:val="0F346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qFormat/>
    <w:rPr>
      <w:sz w:val="20"/>
      <w:szCs w:val="20"/>
    </w:rPr>
  </w:style>
  <w:style w:type="character" w:styleId="Emphasis">
    <w:name w:val="Emphasis"/>
    <w:qFormat/>
    <w:rPr>
      <w:i/>
      <w:iCs/>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2"/>
      <w:szCs w:val="22"/>
      <w:lang w:val="en-GB"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2"/>
      <w:szCs w:val="22"/>
      <w:lang w:val="en-GB"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TotalTime>
  <Application>LibreOffice/25.2.3.2$Linux_X86_64 LibreOffice_project/520$Build-2</Application>
  <AppVersion>15.0000</AppVersion>
  <Pages>11</Pages>
  <Words>1789</Words>
  <Characters>9872</Characters>
  <CharactersWithSpaces>11261</CharactersWithSpaces>
  <Paragraphs>451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2026-06-02T13:20:19Z</dcterms:created>
  <dc:creator>Un-named</dc:creator>
  <dc:description/>
  <dc:language>en-US</dc:language>
  <cp:lastModifiedBy/>
  <cp:lastPrinted>2026-06-02T15:21:51Z</cp:lastPrinted>
  <dcterms:modified xsi:type="dcterms:W3CDTF">2026-06-04T13:40:27Z</dcterms:modified>
  <cp:revision>7</cp:revision>
  <dc:subject/>
  <dc:title/>
</cp:coreProperties>
</file>