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AE4" w:rsidRDefault="00564F8C">
      <w:pPr>
        <w:pStyle w:val="berschrift"/>
        <w:numPr>
          <w:ilvl w:val="0"/>
          <w:numId w:val="2"/>
        </w:numPr>
      </w:pPr>
      <w:r>
        <w:t>Beschreibung des Unternehmens</w:t>
      </w:r>
    </w:p>
    <w:p w:rsidR="00E96AE4" w:rsidRDefault="00E96AE4">
      <w:pPr>
        <w:pStyle w:val="TextA"/>
      </w:pPr>
    </w:p>
    <w:p w:rsidR="00E96AE4" w:rsidRDefault="00564F8C">
      <w:pPr>
        <w:pStyle w:val="TextA"/>
        <w:rPr>
          <w:b/>
          <w:bCs/>
        </w:rPr>
      </w:pPr>
      <w:r>
        <w:rPr>
          <w:b/>
          <w:bCs/>
        </w:rPr>
        <w:t>1.1. Allgemeine Daten</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Name des Unternehmens</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Adresse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Ansprechpartner und Funktion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Zweigstellen/Tochterunternehmen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Telefon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Fax</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E-Mail</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rPr>
                <w:lang w:val="da-DK"/>
              </w:rPr>
              <w:t>Internet</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bl>
    <w:p w:rsidR="00E96AE4" w:rsidRDefault="00E96AE4">
      <w:pPr>
        <w:pStyle w:val="TextA"/>
        <w:widowControl w:val="0"/>
        <w:ind w:left="216" w:hanging="216"/>
        <w:rPr>
          <w:b/>
          <w:bCs/>
        </w:rPr>
      </w:pPr>
    </w:p>
    <w:p w:rsidR="00E96AE4" w:rsidRDefault="00E96AE4">
      <w:pPr>
        <w:pStyle w:val="TextA"/>
        <w:widowControl w:val="0"/>
        <w:ind w:left="108" w:hanging="108"/>
        <w:rPr>
          <w:b/>
          <w:bCs/>
        </w:rPr>
      </w:pPr>
    </w:p>
    <w:p w:rsidR="00E96AE4" w:rsidRDefault="00E96AE4">
      <w:pPr>
        <w:pStyle w:val="TextA"/>
        <w:rPr>
          <w:b/>
          <w:bCs/>
        </w:rPr>
      </w:pPr>
    </w:p>
    <w:p w:rsidR="00E96AE4" w:rsidRDefault="00E96AE4">
      <w:pPr>
        <w:pStyle w:val="TextA"/>
        <w:rPr>
          <w:b/>
          <w:bCs/>
        </w:rPr>
      </w:pPr>
    </w:p>
    <w:p w:rsidR="00E96AE4" w:rsidRDefault="00564F8C">
      <w:pPr>
        <w:pStyle w:val="TextA"/>
        <w:rPr>
          <w:b/>
          <w:bCs/>
        </w:rPr>
      </w:pPr>
      <w:r>
        <w:rPr>
          <w:b/>
          <w:bCs/>
        </w:rPr>
        <w:t>1.2. Unternehmensbeschreibung</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Unternehmensgröße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F11EF2">
            <w:proofErr w:type="spellStart"/>
            <w:r>
              <w:t>Groß</w:t>
            </w:r>
            <w:proofErr w:type="spellEnd"/>
            <w:r>
              <w:t xml:space="preserve"> </w:t>
            </w:r>
            <w:r>
              <w:t>****KEIN INTERNET***</w:t>
            </w:r>
          </w:p>
        </w:tc>
      </w:tr>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Wachstumsprognosen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F11EF2">
            <w:r>
              <w:t>Gering</w:t>
            </w:r>
          </w:p>
        </w:tc>
      </w:tr>
      <w:tr w:rsidR="00E96AE4">
        <w:tblPrEx>
          <w:tblCellMar>
            <w:top w:w="0" w:type="dxa"/>
            <w:left w:w="0" w:type="dxa"/>
            <w:bottom w:w="0" w:type="dxa"/>
            <w:right w:w="0" w:type="dxa"/>
          </w:tblCellMar>
        </w:tblPrEx>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Unternehmen besteht seit…</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F11EF2">
            <w:r>
              <w:t>****KEIN INTERNET***</w:t>
            </w:r>
          </w:p>
        </w:tc>
      </w:tr>
      <w:tr w:rsidR="00F11EF2">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11EF2" w:rsidRDefault="00F11EF2" w:rsidP="00F11EF2">
            <w:pPr>
              <w:pStyle w:val="Tabellenstil1"/>
            </w:pPr>
            <w:r>
              <w:rPr>
                <w:lang w:val="it-IT"/>
              </w:rPr>
              <w:t>Branche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F11EF2" w:rsidRDefault="00F11EF2" w:rsidP="00F11EF2">
            <w:r>
              <w:t>****KEIN INTERNET***</w:t>
            </w:r>
          </w:p>
        </w:tc>
      </w:tr>
      <w:tr w:rsidR="00F11EF2">
        <w:tblPrEx>
          <w:tblCellMar>
            <w:top w:w="0" w:type="dxa"/>
            <w:left w:w="0" w:type="dxa"/>
            <w:bottom w:w="0" w:type="dxa"/>
            <w:right w:w="0" w:type="dxa"/>
          </w:tblCellMar>
        </w:tblPrEx>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11EF2" w:rsidRDefault="00F11EF2" w:rsidP="00F11EF2">
            <w:pPr>
              <w:pStyle w:val="Tabellenstil1"/>
            </w:pPr>
            <w:r>
              <w:t>Beschreibung der Produkte und Leistungen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11EF2" w:rsidRDefault="00F11EF2" w:rsidP="00F11EF2">
            <w:r>
              <w:t>****KEIN INTERNET***</w:t>
            </w:r>
          </w:p>
        </w:tc>
      </w:tr>
      <w:tr w:rsidR="00F11EF2">
        <w:tblPrEx>
          <w:tblCellMar>
            <w:top w:w="0" w:type="dxa"/>
            <w:left w:w="0" w:type="dxa"/>
            <w:bottom w:w="0" w:type="dxa"/>
            <w:right w:w="0" w:type="dxa"/>
          </w:tblCellMar>
        </w:tblPrEx>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11EF2" w:rsidRDefault="00F11EF2" w:rsidP="00F11EF2">
            <w:pPr>
              <w:pStyle w:val="Tabellenstil1"/>
            </w:pPr>
            <w:r>
              <w:t>Organigramm Unternehmen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F11EF2" w:rsidRDefault="00F11EF2" w:rsidP="00F11EF2"/>
        </w:tc>
      </w:tr>
    </w:tbl>
    <w:p w:rsidR="00E96AE4" w:rsidRDefault="00E96AE4">
      <w:pPr>
        <w:pStyle w:val="TextA"/>
        <w:widowControl w:val="0"/>
        <w:ind w:left="216" w:hanging="216"/>
        <w:rPr>
          <w:b/>
          <w:bCs/>
        </w:rPr>
      </w:pPr>
    </w:p>
    <w:p w:rsidR="00E96AE4" w:rsidRDefault="00E96AE4">
      <w:pPr>
        <w:pStyle w:val="TextA"/>
        <w:widowControl w:val="0"/>
        <w:ind w:left="108" w:hanging="108"/>
        <w:rPr>
          <w:b/>
          <w:bCs/>
        </w:rPr>
      </w:pPr>
    </w:p>
    <w:p w:rsidR="00E96AE4" w:rsidRDefault="00E96AE4">
      <w:pPr>
        <w:pStyle w:val="TextA"/>
        <w:rPr>
          <w:b/>
          <w:bCs/>
        </w:rPr>
      </w:pPr>
    </w:p>
    <w:p w:rsidR="00E96AE4" w:rsidRDefault="00E96AE4">
      <w:pPr>
        <w:pStyle w:val="TextA"/>
        <w:rPr>
          <w:b/>
          <w:bCs/>
        </w:rPr>
      </w:pPr>
    </w:p>
    <w:p w:rsidR="00E96AE4" w:rsidRDefault="00564F8C">
      <w:pPr>
        <w:pStyle w:val="berschrift"/>
      </w:pPr>
      <w:r>
        <w:t>2. Ziele der Software-Einführung</w:t>
      </w:r>
    </w:p>
    <w:p w:rsidR="00E96AE4" w:rsidRDefault="00E96AE4">
      <w:pPr>
        <w:pStyle w:val="TextA"/>
      </w:pPr>
    </w:p>
    <w:p w:rsidR="00E96AE4" w:rsidRDefault="00564F8C">
      <w:pPr>
        <w:pStyle w:val="TextA"/>
        <w:rPr>
          <w:b/>
          <w:bCs/>
        </w:rPr>
      </w:pPr>
      <w:r>
        <w:rPr>
          <w:b/>
          <w:bCs/>
        </w:rPr>
        <w:t>2.1. Gründe für die Einführung neuer Software</w:t>
      </w:r>
    </w:p>
    <w:p w:rsidR="00E96AE4" w:rsidRDefault="009C53B9">
      <w:pPr>
        <w:pStyle w:val="TextA"/>
        <w:rPr>
          <w:bCs/>
        </w:rPr>
      </w:pPr>
      <w:r>
        <w:rPr>
          <w:bCs/>
        </w:rPr>
        <w:t>Durch die Softwareeinführung von „</w:t>
      </w:r>
      <w:proofErr w:type="spellStart"/>
      <w:r>
        <w:rPr>
          <w:bCs/>
        </w:rPr>
        <w:t>YourChoice</w:t>
      </w:r>
      <w:proofErr w:type="spellEnd"/>
      <w:r>
        <w:rPr>
          <w:bCs/>
        </w:rPr>
        <w:t xml:space="preserve">“ profitiert nicht nur das Unternehmen, sondern auch diejenigen die an einer Wahl teilnehmen. </w:t>
      </w:r>
    </w:p>
    <w:p w:rsidR="00035C40" w:rsidRDefault="009C53B9">
      <w:pPr>
        <w:pStyle w:val="TextA"/>
        <w:rPr>
          <w:bCs/>
        </w:rPr>
      </w:pPr>
      <w:r>
        <w:rPr>
          <w:bCs/>
        </w:rPr>
        <w:t xml:space="preserve">Das Unternehmen kann durch hohe Kostenersparnissen ****. Diese entstehen durch einen erhofften Umstieg vieler Wähler, die bisher per Briefwahl abgestimmt haben, zur elektronischen Wahl per Fingerabdrucksensor, wodurch die sehr hohen Kosten, welcher der Kunde für Papier und Versand der Wahlzettel einspart. Außerdem kann man auf viele Mitarbeiter bei der Stimmenzählung verzichten, da </w:t>
      </w:r>
      <w:r w:rsidR="00035C40">
        <w:rPr>
          <w:bCs/>
        </w:rPr>
        <w:t xml:space="preserve">die Software diese automatisch berechnet wird und nur noch abgelesen werden muss. Zum anderen wird möglicherweise durch die Einfachheit und Bequemlichkeit eine höhere Wahlbeteiligung erzielt, wobei gerade Erstwähler oder bisherige Nichtwähler angesprochen werden. Darüber hinaus erlangt das Unternehmen ein besseres Image im </w:t>
      </w:r>
      <w:r w:rsidR="00035C40">
        <w:rPr>
          <w:bCs/>
        </w:rPr>
        <w:lastRenderedPageBreak/>
        <w:t xml:space="preserve">Sinne der Umweltfreundlichkeit, da der Papierverbrauch und der Versand bei vielen </w:t>
      </w:r>
      <w:proofErr w:type="spellStart"/>
      <w:r w:rsidR="00035C40">
        <w:rPr>
          <w:bCs/>
        </w:rPr>
        <w:t>Zuhausewähler</w:t>
      </w:r>
      <w:proofErr w:type="spellEnd"/>
      <w:r w:rsidR="00035C40">
        <w:rPr>
          <w:bCs/>
        </w:rPr>
        <w:t xml:space="preserve"> wegfällt.</w:t>
      </w:r>
    </w:p>
    <w:p w:rsidR="00035C40" w:rsidRDefault="00035C40">
      <w:pPr>
        <w:pStyle w:val="TextA"/>
        <w:rPr>
          <w:bCs/>
        </w:rPr>
      </w:pPr>
      <w:r>
        <w:rPr>
          <w:bCs/>
        </w:rPr>
        <w:t>Die Wähler profitieren vor allem von der Erreichbarkeit, da sie von überall auf der Welt zu jeder Zeit wählen gehen können (Fingerabdrucksensor und Computer mit Internetverbindung als Voraussetzung) und von der Einfachheit und Bequemlichkeit des Wählens.</w:t>
      </w:r>
    </w:p>
    <w:p w:rsidR="00035C40" w:rsidRPr="009C53B9" w:rsidRDefault="00035C40">
      <w:pPr>
        <w:pStyle w:val="TextA"/>
        <w:rPr>
          <w:bCs/>
        </w:rPr>
      </w:pPr>
    </w:p>
    <w:p w:rsidR="00035C40" w:rsidRDefault="00564F8C">
      <w:pPr>
        <w:pStyle w:val="TextA"/>
        <w:rPr>
          <w:b/>
          <w:bCs/>
        </w:rPr>
      </w:pPr>
      <w:r>
        <w:rPr>
          <w:b/>
          <w:bCs/>
        </w:rPr>
        <w:t>2.2. Kurzbeschreibung des Vorhabens</w:t>
      </w:r>
    </w:p>
    <w:p w:rsidR="00E96AE4" w:rsidRDefault="003C76EB">
      <w:pPr>
        <w:pStyle w:val="TextA"/>
        <w:rPr>
          <w:bCs/>
        </w:rPr>
      </w:pPr>
      <w:r>
        <w:rPr>
          <w:bCs/>
        </w:rPr>
        <w:t>Es handelt sich bei dem Produkt um eine Web-App, mit der der Kunde online Wahlen erstellen kann, bei der Wähler auf</w:t>
      </w:r>
      <w:r w:rsidR="002908D5">
        <w:rPr>
          <w:bCs/>
        </w:rPr>
        <w:t xml:space="preserve"> der ganzen Welt wählen können</w:t>
      </w:r>
      <w:r>
        <w:rPr>
          <w:bCs/>
        </w:rPr>
        <w:t xml:space="preserve">, </w:t>
      </w:r>
      <w:r w:rsidR="002908D5">
        <w:rPr>
          <w:bCs/>
        </w:rPr>
        <w:t xml:space="preserve">insofern sie </w:t>
      </w:r>
      <w:r>
        <w:rPr>
          <w:bCs/>
        </w:rPr>
        <w:t xml:space="preserve">einen </w:t>
      </w:r>
      <w:r>
        <w:rPr>
          <w:bCs/>
        </w:rPr>
        <w:t xml:space="preserve">Computer mit Internetanschluss </w:t>
      </w:r>
      <w:r>
        <w:rPr>
          <w:bCs/>
        </w:rPr>
        <w:t>und einen Fingerabdrucksensor</w:t>
      </w:r>
      <w:r w:rsidR="002908D5">
        <w:rPr>
          <w:bCs/>
        </w:rPr>
        <w:t xml:space="preserve"> haben.</w:t>
      </w:r>
      <w:bookmarkStart w:id="0" w:name="_GoBack"/>
      <w:bookmarkEnd w:id="0"/>
    </w:p>
    <w:p w:rsidR="002908D5" w:rsidRPr="003C76EB" w:rsidRDefault="002908D5">
      <w:pPr>
        <w:pStyle w:val="TextA"/>
        <w:rPr>
          <w:bCs/>
        </w:rPr>
      </w:pPr>
    </w:p>
    <w:p w:rsidR="00E96AE4" w:rsidRDefault="00564F8C">
      <w:pPr>
        <w:pStyle w:val="TextA"/>
        <w:rPr>
          <w:b/>
          <w:bCs/>
        </w:rPr>
      </w:pPr>
      <w:r>
        <w:rPr>
          <w:b/>
          <w:bCs/>
        </w:rPr>
        <w:t xml:space="preserve">2.3. </w:t>
      </w:r>
      <w:r>
        <w:rPr>
          <w:b/>
          <w:bCs/>
        </w:rPr>
        <w:t>Ziele, die mit der Einführung der neuen EDV verfolgt bzw. erwartet werden</w:t>
      </w:r>
    </w:p>
    <w:p w:rsidR="00035C40" w:rsidRDefault="00035C40" w:rsidP="00035C40">
      <w:pPr>
        <w:pStyle w:val="TextA"/>
        <w:rPr>
          <w:b/>
          <w:bCs/>
        </w:rPr>
      </w:pPr>
      <w:r>
        <w:rPr>
          <w:b/>
          <w:bCs/>
        </w:rPr>
        <w:t>****WÜRDE ICH WEGLASSEN***</w:t>
      </w:r>
      <w:r>
        <w:rPr>
          <w:b/>
          <w:bCs/>
        </w:rPr>
        <w:t>*</w:t>
      </w:r>
    </w:p>
    <w:p w:rsidR="00E96AE4" w:rsidRDefault="00E96AE4">
      <w:pPr>
        <w:pStyle w:val="TextA"/>
        <w:rPr>
          <w:b/>
          <w:bCs/>
        </w:rPr>
      </w:pPr>
    </w:p>
    <w:p w:rsidR="00E96AE4" w:rsidRDefault="00564F8C">
      <w:pPr>
        <w:pStyle w:val="TextA"/>
        <w:rPr>
          <w:b/>
          <w:bCs/>
        </w:rPr>
      </w:pPr>
      <w:r>
        <w:rPr>
          <w:b/>
          <w:bCs/>
        </w:rPr>
        <w:t>2.4. Zeitliche Grobplanung</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Geplanter Beginn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035C40">
            <w:r>
              <w:t>****KEIN INTERNET****</w:t>
            </w:r>
          </w:p>
        </w:tc>
      </w:tr>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Voraussichtliches Ende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035C40">
            <w:r>
              <w:t>****KEIN INTERNET****</w:t>
            </w:r>
          </w:p>
        </w:tc>
      </w:tr>
    </w:tbl>
    <w:p w:rsidR="00E96AE4" w:rsidRDefault="00E96AE4">
      <w:pPr>
        <w:pStyle w:val="TextA"/>
        <w:widowControl w:val="0"/>
        <w:ind w:left="216" w:hanging="216"/>
        <w:rPr>
          <w:b/>
          <w:bCs/>
        </w:rPr>
      </w:pPr>
    </w:p>
    <w:p w:rsidR="00E96AE4" w:rsidRDefault="00E96AE4">
      <w:pPr>
        <w:pStyle w:val="TextA"/>
        <w:widowControl w:val="0"/>
        <w:ind w:left="108" w:hanging="108"/>
        <w:rPr>
          <w:b/>
          <w:bCs/>
        </w:rPr>
      </w:pPr>
    </w:p>
    <w:p w:rsidR="00E96AE4" w:rsidRDefault="00E96AE4">
      <w:pPr>
        <w:pStyle w:val="TextA"/>
        <w:rPr>
          <w:b/>
          <w:bCs/>
        </w:rPr>
      </w:pPr>
    </w:p>
    <w:p w:rsidR="00E96AE4" w:rsidRDefault="00E96AE4">
      <w:pPr>
        <w:pStyle w:val="TextA"/>
        <w:rPr>
          <w:b/>
          <w:bCs/>
        </w:rPr>
      </w:pPr>
    </w:p>
    <w:p w:rsidR="00E96AE4" w:rsidRDefault="00564F8C">
      <w:pPr>
        <w:pStyle w:val="berschrift"/>
      </w:pPr>
      <w:r>
        <w:t>3. Beschreibung des Ist-Zustandes</w:t>
      </w:r>
    </w:p>
    <w:p w:rsidR="00E96AE4" w:rsidRDefault="00E96AE4">
      <w:pPr>
        <w:pStyle w:val="TextA"/>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Netzwerke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rPr>
                <w:lang w:val="nl-NL"/>
              </w:rPr>
              <w:t>Hardware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Betriebssysteme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Anwendungsprogramme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Schnittstellen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72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Unterschiede EDV-Ausstattung zwischen Zweigstellen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2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Verschlüsselung</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564F8C">
            <w:pPr>
              <w:pStyle w:val="Tabellenstil2"/>
            </w:pPr>
            <w:r>
              <w:t>z. B. SSL, 128-Bit, Verschlüsselung clientseitig</w:t>
            </w:r>
          </w:p>
        </w:tc>
      </w:tr>
      <w:tr w:rsidR="00E96AE4">
        <w:tblPrEx>
          <w:tblCellMar>
            <w:top w:w="0" w:type="dxa"/>
            <w:left w:w="0" w:type="dxa"/>
            <w:bottom w:w="0" w:type="dxa"/>
            <w:right w:w="0" w:type="dxa"/>
          </w:tblCellMar>
        </w:tblPrEx>
        <w:trPr>
          <w:trHeight w:val="2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Vorhandene Daten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564F8C">
            <w:pPr>
              <w:pStyle w:val="Tabellenstil2"/>
            </w:pPr>
            <w:r>
              <w:t>z.B. Daten der Wahlberechtigten</w:t>
            </w:r>
          </w:p>
        </w:tc>
      </w:tr>
      <w:tr w:rsidR="00E96AE4">
        <w:tblPrEx>
          <w:tblCellMar>
            <w:top w:w="0" w:type="dxa"/>
            <w:left w:w="0" w:type="dxa"/>
            <w:bottom w:w="0" w:type="dxa"/>
            <w:right w:w="0" w:type="dxa"/>
          </w:tblCellMar>
        </w:tblPrEx>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Betroffene Geschäftsprozesse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bl>
    <w:p w:rsidR="00E96AE4" w:rsidRDefault="00E96AE4">
      <w:pPr>
        <w:pStyle w:val="TextA"/>
        <w:widowControl w:val="0"/>
        <w:ind w:left="216" w:hanging="216"/>
      </w:pPr>
    </w:p>
    <w:p w:rsidR="00E96AE4" w:rsidRDefault="00E96AE4">
      <w:pPr>
        <w:pStyle w:val="TextA"/>
        <w:widowControl w:val="0"/>
        <w:ind w:left="108" w:hanging="108"/>
      </w:pPr>
    </w:p>
    <w:p w:rsidR="00E96AE4" w:rsidRDefault="00E96AE4">
      <w:pPr>
        <w:pStyle w:val="TextA"/>
      </w:pPr>
    </w:p>
    <w:p w:rsidR="00E96AE4" w:rsidRDefault="00E96AE4">
      <w:pPr>
        <w:pStyle w:val="TextA"/>
      </w:pPr>
    </w:p>
    <w:p w:rsidR="00E96AE4" w:rsidRDefault="00564F8C">
      <w:pPr>
        <w:pStyle w:val="berschrift"/>
      </w:pPr>
      <w:r>
        <w:t>4. Zielgruppe / Nutzer</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 xml:space="preserve">Zielgruppe </w:t>
            </w:r>
            <w:r>
              <w:t>/ Nutzer intern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blPrEx>
          <w:tblCellMar>
            <w:top w:w="0" w:type="dxa"/>
            <w:left w:w="0" w:type="dxa"/>
            <w:bottom w:w="0" w:type="dxa"/>
            <w:right w:w="0" w:type="dxa"/>
          </w:tblCellMar>
        </w:tblPrEx>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Zielgruppe / Nutzer extern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bl>
    <w:p w:rsidR="00E96AE4" w:rsidRDefault="00E96AE4">
      <w:pPr>
        <w:pStyle w:val="TextA"/>
        <w:widowControl w:val="0"/>
        <w:ind w:left="216" w:hanging="216"/>
        <w:rPr>
          <w:b/>
          <w:bCs/>
        </w:rPr>
      </w:pPr>
    </w:p>
    <w:p w:rsidR="00E96AE4" w:rsidRDefault="00E96AE4">
      <w:pPr>
        <w:pStyle w:val="TextA"/>
        <w:widowControl w:val="0"/>
        <w:ind w:left="108" w:hanging="108"/>
      </w:pPr>
    </w:p>
    <w:sectPr w:rsidR="00E96AE4">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F8C" w:rsidRDefault="00564F8C">
      <w:r>
        <w:separator/>
      </w:r>
    </w:p>
  </w:endnote>
  <w:endnote w:type="continuationSeparator" w:id="0">
    <w:p w:rsidR="00564F8C" w:rsidRDefault="00564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E4" w:rsidRDefault="00564F8C">
    <w:pPr>
      <w:pStyle w:val="Kopf-undFuzeilen"/>
      <w:tabs>
        <w:tab w:val="clear" w:pos="9020"/>
        <w:tab w:val="center" w:pos="4819"/>
        <w:tab w:val="right" w:pos="9612"/>
      </w:tabs>
    </w:pPr>
    <w:r>
      <w:t xml:space="preserve">Lukas </w:t>
    </w:r>
    <w:proofErr w:type="spellStart"/>
    <w:r>
      <w:t>God</w:t>
    </w:r>
    <w:proofErr w:type="spellEnd"/>
    <w:r>
      <w:t xml:space="preserve"> und Carmen Schmider</w:t>
    </w:r>
    <w:r>
      <w:tab/>
    </w:r>
    <w:r>
      <w:tab/>
    </w:r>
    <w:r>
      <w:t xml:space="preserve">Seite </w:t>
    </w:r>
    <w:r>
      <w:fldChar w:fldCharType="begin"/>
    </w:r>
    <w:r>
      <w:instrText xml:space="preserve"> PAGE </w:instrText>
    </w:r>
    <w:r>
      <w:fldChar w:fldCharType="separate"/>
    </w:r>
    <w:r w:rsidR="002908D5">
      <w:rPr>
        <w:noProof/>
      </w:rPr>
      <w:t>2</w:t>
    </w:r>
    <w:r>
      <w:fldChar w:fldCharType="end"/>
    </w:r>
    <w:r>
      <w:t xml:space="preserve"> von </w:t>
    </w:r>
    <w:r>
      <w:fldChar w:fldCharType="begin"/>
    </w:r>
    <w:r>
      <w:instrText xml:space="preserve"> NUMPAGES </w:instrText>
    </w:r>
    <w:r>
      <w:fldChar w:fldCharType="separate"/>
    </w:r>
    <w:r w:rsidR="002908D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F8C" w:rsidRDefault="00564F8C">
      <w:r>
        <w:separator/>
      </w:r>
    </w:p>
  </w:footnote>
  <w:footnote w:type="continuationSeparator" w:id="0">
    <w:p w:rsidR="00564F8C" w:rsidRDefault="00564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E4" w:rsidRDefault="00E96AE4">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177EA"/>
    <w:multiLevelType w:val="hybridMultilevel"/>
    <w:tmpl w:val="393C1EFA"/>
    <w:styleLink w:val="Nummeriert"/>
    <w:lvl w:ilvl="0" w:tplc="C4BE61E4">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FB0E05D0">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5E988A96">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470E6708">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3B58F39E">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B5646DEC">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523E689A">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5E9A9626">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94225704">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7A10B57"/>
    <w:multiLevelType w:val="hybridMultilevel"/>
    <w:tmpl w:val="393C1EFA"/>
    <w:numStyleLink w:val="Nummerier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AE4"/>
    <w:rsid w:val="00035C40"/>
    <w:rsid w:val="002908D5"/>
    <w:rsid w:val="003C76EB"/>
    <w:rsid w:val="00564F8C"/>
    <w:rsid w:val="009C53B9"/>
    <w:rsid w:val="00E96AE4"/>
    <w:rsid w:val="00F11E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0707"/>
  <w15:docId w15:val="{B222B01D-D699-4F54-8D73-7E17E33D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u w:color="000000"/>
    </w:rPr>
  </w:style>
  <w:style w:type="paragraph" w:customStyle="1" w:styleId="berschrift">
    <w:name w:val="Überschrift"/>
    <w:next w:val="TextA"/>
    <w:pPr>
      <w:keepNext/>
      <w:outlineLvl w:val="0"/>
    </w:pPr>
    <w:rPr>
      <w:rFonts w:ascii="Helvetica Neue" w:hAnsi="Helvetica Neue" w:cs="Arial Unicode MS"/>
      <w:b/>
      <w:bCs/>
      <w:color w:val="000000"/>
      <w:sz w:val="36"/>
      <w:szCs w:val="36"/>
      <w:u w:color="000000"/>
    </w:rPr>
  </w:style>
  <w:style w:type="paragraph" w:customStyle="1" w:styleId="TextA">
    <w:name w:val="Text A"/>
    <w:rPr>
      <w:rFonts w:ascii="Helvetica Neue" w:hAnsi="Helvetica Neue" w:cs="Arial Unicode MS"/>
      <w:color w:val="000000"/>
      <w:sz w:val="22"/>
      <w:szCs w:val="22"/>
      <w:u w:color="000000"/>
    </w:rPr>
  </w:style>
  <w:style w:type="numbering" w:customStyle="1" w:styleId="Nummeriert">
    <w:name w:val="Nummeriert"/>
    <w:pPr>
      <w:numPr>
        <w:numId w:val="1"/>
      </w:numPr>
    </w:pPr>
  </w:style>
  <w:style w:type="paragraph" w:customStyle="1" w:styleId="Tabellenstil1">
    <w:name w:val="Tabellenstil 1"/>
    <w:rPr>
      <w:rFonts w:ascii="Helvetica Neue" w:hAnsi="Helvetica Neue" w:cs="Arial Unicode MS"/>
      <w:b/>
      <w:bCs/>
      <w:color w:val="000000"/>
      <w:u w:color="000000"/>
    </w:rPr>
  </w:style>
  <w:style w:type="paragraph" w:customStyle="1" w:styleId="Tabellenstil2">
    <w:name w:val="Tabellenstil 2"/>
    <w:rPr>
      <w:rFonts w:ascii="Helvetica Neue" w:hAnsi="Helvetica Neue"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2294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Gaming Laptop</cp:lastModifiedBy>
  <cp:revision>3</cp:revision>
  <dcterms:created xsi:type="dcterms:W3CDTF">2017-11-12T18:44:00Z</dcterms:created>
  <dcterms:modified xsi:type="dcterms:W3CDTF">2017-11-12T19:16:00Z</dcterms:modified>
</cp:coreProperties>
</file>