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1. M</w:t>
      </w:r>
      <w:r>
        <w:rPr>
          <w:sz w:val="40"/>
          <w:szCs w:val="40"/>
          <w:u w:val="single"/>
          <w:rtl w:val="0"/>
          <w:lang w:val="de-DE"/>
        </w:rPr>
        <w:t>odel erstellen</w:t>
      </w:r>
      <w:r>
        <w:rPr>
          <w:sz w:val="40"/>
          <w:szCs w:val="40"/>
          <w:u w:val="single"/>
          <w:rtl w:val="0"/>
          <w:lang w:val="de-DE"/>
        </w:rPr>
        <w:t xml:space="preserve"> (8x)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Weitere 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gliche Query 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</w:t>
            </w:r>
            <w:r>
              <w:rPr>
                <w:sz w:val="32"/>
                <w:szCs w:val="32"/>
                <w:rtl w:val="0"/>
                <w:lang w:val="de-DE"/>
              </w:rPr>
              <w:t>h</w:t>
            </w:r>
          </w:p>
        </w:tc>
      </w:tr>
      <w:tr>
        <w:tblPrEx>
          <w:shd w:val="clear" w:color="auto" w:fill="cdd4e9"/>
        </w:tblPrEx>
        <w:trPr>
          <w:trHeight w:val="8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Hilfs-/Zusatzfunktion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</w:t>
            </w:r>
            <w:r>
              <w:rPr>
                <w:sz w:val="32"/>
                <w:szCs w:val="32"/>
                <w:rtl w:val="0"/>
                <w:lang w:val="de-DE"/>
              </w:rPr>
              <w:t>-3h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4-5h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B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28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+ h</w:t>
            </w:r>
          </w:p>
        </w:tc>
      </w:tr>
    </w:tbl>
    <w:p>
      <w:pPr>
        <w:pStyle w:val="Text A"/>
        <w:widowControl w:val="0"/>
        <w:ind w:left="324" w:hanging="324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 B">
    <w:name w:val="Text B"/>
    <w:next w:val="Text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