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de-DE"/>
        </w:rPr>
        <w:t>Model erstellen</w:t>
      </w:r>
    </w:p>
    <w:p>
      <w:pPr>
        <w:pStyle w:val="Text A"/>
        <w:sectPr>
          <w:headerReference w:type="default" r:id="rId4"/>
          <w:footerReference w:type="default" r:id="rId5"/>
          <w:pgSz w:w="11900" w:h="16840" w:orient="portrait"/>
          <w:pgMar w:top="1417" w:right="1417" w:bottom="1134" w:left="1417" w:header="708" w:footer="708"/>
          <w:bidi w:val="0"/>
        </w:sectPr>
      </w:pPr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8"/>
        <w:gridCol w:w="3018"/>
        <w:gridCol w:w="3020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Felder erstellen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Mapping des Datentyp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Relation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Zugriffsfunktionen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Getter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Setter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Weitere Funktionen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</w:t>
            </w:r>
            <w:r>
              <w:rPr>
                <w:sz w:val="32"/>
                <w:szCs w:val="32"/>
                <w:rtl w:val="0"/>
                <w:lang w:val="de-DE"/>
              </w:rPr>
              <w:t>ö</w:t>
            </w:r>
            <w:r>
              <w:rPr>
                <w:sz w:val="32"/>
                <w:szCs w:val="32"/>
                <w:rtl w:val="0"/>
                <w:lang w:val="de-DE"/>
              </w:rPr>
              <w:t>gliche Query Funktion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6h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Hilfs-/Zusatzfunktion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3-3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4-5h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5+h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38+ h</w:t>
            </w:r>
          </w:p>
        </w:tc>
      </w:tr>
    </w:tbl>
    <w:p>
      <w:pPr>
        <w:pStyle w:val="Text A"/>
        <w:widowControl w:val="0"/>
        <w:ind w:left="216" w:hanging="216"/>
      </w:pPr>
      <w:r>
        <w:rPr>
          <w:sz w:val="48"/>
          <w:szCs w:val="48"/>
        </w:rPr>
      </w:r>
    </w:p>
    <w:sectPr>
      <w:type w:val="continuous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 B">
    <w:name w:val="Text B"/>
    <w:next w:val="Text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