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Sicherheit</w:t>
      </w:r>
    </w:p>
    <w:p>
      <w:pPr>
        <w:pStyle w:val="Body"/>
        <w:bidi w:val="0"/>
      </w:pPr>
    </w:p>
    <w:p>
      <w:pPr>
        <w:pStyle w:val="Default"/>
        <w:bidi w:val="0"/>
        <w:ind w:left="0" w:right="232" w:firstLine="0"/>
        <w:jc w:val="left"/>
        <w:rPr>
          <w:rFonts w:ascii="Times New Roman" w:cs="Times New Roman" w:hAnsi="Times New Roman" w:eastAsia="Times New Roman"/>
          <w:b w:val="0"/>
          <w:bCs w:val="0"/>
          <w:sz w:val="24"/>
          <w:szCs w:val="24"/>
          <w:u w:val="none" w:color="000000"/>
          <w:rtl w:val="0"/>
        </w:rPr>
      </w:pPr>
      <w:r>
        <w:rPr>
          <w:rFonts w:ascii="Times New Roman" w:hAnsi="Times New Roman"/>
          <w:b w:val="1"/>
          <w:bCs w:val="1"/>
          <w:sz w:val="24"/>
          <w:szCs w:val="24"/>
          <w:u w:val="single" w:color="000000"/>
          <w:rtl w:val="0"/>
          <w:lang w:val="en-US"/>
        </w:rPr>
        <w:t>Backup:</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Um das Risiko eines Ausfall (und somit Datenverlust) zu minimieren, soll es ein Backup-System geben. Dieses Backup-System soll innerhalb von 2 Minuten, nach dem Ausfall des Hauptserver verf</w:t>
      </w:r>
      <w:r>
        <w:rPr>
          <w:rFonts w:ascii="Times New Roman" w:hAnsi="Times New Roman" w:hint="default"/>
          <w:sz w:val="24"/>
          <w:szCs w:val="24"/>
          <w:u w:color="000000"/>
          <w:rtl w:val="0"/>
        </w:rPr>
        <w:t>ü</w:t>
      </w:r>
      <w:r>
        <w:rPr>
          <w:rFonts w:ascii="Times New Roman" w:hAnsi="Times New Roman"/>
          <w:sz w:val="24"/>
          <w:szCs w:val="24"/>
          <w:u w:color="000000"/>
          <w:rtl w:val="0"/>
          <w:lang w:val="de-DE"/>
        </w:rPr>
        <w:t>gbar sein und alle Daten des Hauptserver (vor dem Ausfall) beinhalten.</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 xml:space="preserve">Umgesetzt wird dies, indem der Hauptserver alle seine neun validen Daten an das Backup-System sendet. </w:t>
      </w:r>
      <w:r>
        <w:rPr>
          <w:rFonts w:ascii="Times New Roman" w:hAnsi="Times New Roman"/>
          <w:sz w:val="24"/>
          <w:szCs w:val="24"/>
          <w:u w:color="000000"/>
          <w:rtl w:val="0"/>
          <w:lang w:val="de-DE"/>
        </w:rPr>
        <w:t>Erst nach dem dies gegl</w:t>
      </w:r>
      <w:r>
        <w:rPr>
          <w:rFonts w:ascii="Times New Roman" w:hAnsi="Times New Roman" w:hint="default"/>
          <w:sz w:val="24"/>
          <w:szCs w:val="24"/>
          <w:u w:color="000000"/>
          <w:rtl w:val="0"/>
          <w:lang w:val="de-DE"/>
        </w:rPr>
        <w:t>ü</w:t>
      </w:r>
      <w:r>
        <w:rPr>
          <w:rFonts w:ascii="Times New Roman" w:hAnsi="Times New Roman"/>
          <w:sz w:val="24"/>
          <w:szCs w:val="24"/>
          <w:u w:color="000000"/>
          <w:rtl w:val="0"/>
          <w:lang w:val="de-DE"/>
        </w:rPr>
        <w:t xml:space="preserve">ckt ist, wird dem Frontend mitgeteilt, dass die Daten erfolgreich gespeichert wurden. Damit ist sichergestellt, dass die Daten, immer auf beiden Server gespeichert werden (wenn beide aktiv sind). Sollte nun der </w:t>
      </w:r>
      <w:r>
        <w:rPr>
          <w:rFonts w:ascii="Times New Roman" w:hAnsi="Times New Roman" w:hint="default"/>
          <w:sz w:val="24"/>
          <w:szCs w:val="24"/>
          <w:u w:color="000000"/>
          <w:rtl w:val="0"/>
          <w:lang w:val="de-DE"/>
        </w:rPr>
        <w:t>“</w:t>
      </w:r>
      <w:r>
        <w:rPr>
          <w:rFonts w:ascii="Times New Roman" w:hAnsi="Times New Roman"/>
          <w:sz w:val="24"/>
          <w:szCs w:val="24"/>
          <w:u w:color="000000"/>
          <w:rtl w:val="0"/>
          <w:lang w:val="de-DE"/>
        </w:rPr>
        <w:t>Hauptserver</w:t>
      </w:r>
      <w:r>
        <w:rPr>
          <w:rFonts w:ascii="Times New Roman" w:hAnsi="Times New Roman" w:hint="default"/>
          <w:sz w:val="24"/>
          <w:szCs w:val="24"/>
          <w:u w:color="000000"/>
          <w:rtl w:val="0"/>
          <w:lang w:val="de-DE"/>
        </w:rPr>
        <w:t xml:space="preserve">” </w:t>
      </w:r>
      <w:r>
        <w:rPr>
          <w:rFonts w:ascii="Times New Roman" w:hAnsi="Times New Roman"/>
          <w:sz w:val="24"/>
          <w:szCs w:val="24"/>
          <w:u w:color="000000"/>
          <w:rtl w:val="0"/>
          <w:lang w:val="de-DE"/>
        </w:rPr>
        <w:t xml:space="preserve">offline gehen, wird der DNS-Server seine URL vom Hauptserver zu dem, vom Backup-Server </w:t>
      </w:r>
      <w:r>
        <w:rPr>
          <w:rFonts w:ascii="Times New Roman" w:hAnsi="Times New Roman" w:hint="default"/>
          <w:sz w:val="24"/>
          <w:szCs w:val="24"/>
          <w:u w:color="000000"/>
          <w:rtl w:val="0"/>
          <w:lang w:val="de-DE"/>
        </w:rPr>
        <w:t>ä</w:t>
      </w:r>
      <w:r>
        <w:rPr>
          <w:rFonts w:ascii="Times New Roman" w:hAnsi="Times New Roman"/>
          <w:sz w:val="24"/>
          <w:szCs w:val="24"/>
          <w:u w:color="000000"/>
          <w:rtl w:val="0"/>
          <w:lang w:val="de-DE"/>
        </w:rPr>
        <w:t>ndern. Dieser ist dann der neue Hauptserver. Schaltet sich der ehemalige Hauptserver wieder online, geht dieser in die Rolle des Backup-Server.</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Alternativ gibt es die M</w:t>
      </w:r>
      <w:r>
        <w:rPr>
          <w:rFonts w:ascii="Times New Roman" w:hAnsi="Times New Roman" w:hint="default"/>
          <w:sz w:val="24"/>
          <w:szCs w:val="24"/>
          <w:u w:color="000000"/>
          <w:rtl w:val="0"/>
          <w:lang w:val="de-DE"/>
        </w:rPr>
        <w:t>ö</w:t>
      </w:r>
      <w:r>
        <w:rPr>
          <w:rFonts w:ascii="Times New Roman" w:hAnsi="Times New Roman"/>
          <w:sz w:val="24"/>
          <w:szCs w:val="24"/>
          <w:u w:color="000000"/>
          <w:rtl w:val="0"/>
          <w:lang w:val="de-DE"/>
        </w:rPr>
        <w:t xml:space="preserve">glichkeit, dass der Hauptserver dauerhaft gespiegelt wird oder sogenannte </w:t>
      </w:r>
      <w:r>
        <w:rPr>
          <w:rFonts w:ascii="Times New Roman" w:hAnsi="Times New Roman"/>
          <w:sz w:val="24"/>
          <w:szCs w:val="24"/>
          <w:u w:color="000000"/>
          <w:rtl w:val="0"/>
          <w:lang w:val="de-DE"/>
        </w:rPr>
        <w:t>Hochverf</w:t>
      </w:r>
      <w:r>
        <w:rPr>
          <w:rFonts w:ascii="Times New Roman" w:hAnsi="Times New Roman" w:hint="default"/>
          <w:sz w:val="24"/>
          <w:szCs w:val="24"/>
          <w:u w:color="000000"/>
          <w:rtl w:val="0"/>
        </w:rPr>
        <w:t>ü</w:t>
      </w:r>
      <w:r>
        <w:rPr>
          <w:rFonts w:ascii="Times New Roman" w:hAnsi="Times New Roman"/>
          <w:sz w:val="24"/>
          <w:szCs w:val="24"/>
          <w:u w:color="000000"/>
          <w:rtl w:val="0"/>
          <w:lang w:val="de-DE"/>
        </w:rPr>
        <w:t>gbarkeitscluster</w:t>
      </w:r>
      <w:r>
        <w:rPr>
          <w:rFonts w:ascii="Times New Roman" w:hAnsi="Times New Roman"/>
          <w:sz w:val="24"/>
          <w:szCs w:val="24"/>
          <w:u w:color="000000"/>
          <w:rtl w:val="0"/>
          <w:lang w:val="de-DE"/>
        </w:rPr>
        <w:t>. Trifft auf einem Knoten des Clusters ein Fehler auf, werden die auf diesem Knoten laufenden Dienste auf einen anderen Knoten migriert.</w:t>
      </w:r>
    </w:p>
    <w:p>
      <w:pPr>
        <w:pStyle w:val="Default"/>
        <w:bidi w:val="0"/>
        <w:ind w:left="0" w:right="232" w:firstLine="0"/>
        <w:jc w:val="left"/>
        <w:rPr>
          <w:rFonts w:ascii="Times New Roman" w:cs="Times New Roman" w:hAnsi="Times New Roman" w:eastAsia="Times New Roman"/>
          <w:sz w:val="24"/>
          <w:szCs w:val="24"/>
          <w:u w:color="000000"/>
          <w:rtl w:val="0"/>
        </w:rPr>
      </w:pPr>
    </w:p>
    <w:p>
      <w:pPr>
        <w:pStyle w:val="Default"/>
        <w:bidi w:val="0"/>
        <w:ind w:left="0" w:right="232"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de-DE"/>
        </w:rPr>
        <w:t>Import der Liste mit W</w:t>
      </w:r>
      <w:r>
        <w:rPr>
          <w:rFonts w:ascii="Times New Roman" w:hAnsi="Times New Roman" w:hint="default"/>
          <w:b w:val="1"/>
          <w:bCs w:val="1"/>
          <w:sz w:val="24"/>
          <w:szCs w:val="24"/>
          <w:u w:val="single" w:color="000000"/>
          <w:rtl w:val="0"/>
        </w:rPr>
        <w:t>ä</w:t>
      </w:r>
      <w:r>
        <w:rPr>
          <w:rFonts w:ascii="Times New Roman" w:hAnsi="Times New Roman"/>
          <w:b w:val="1"/>
          <w:bCs w:val="1"/>
          <w:sz w:val="24"/>
          <w:szCs w:val="24"/>
          <w:u w:val="single" w:color="000000"/>
          <w:rtl w:val="0"/>
          <w:lang w:val="de-DE"/>
        </w:rPr>
        <w:t>hlern/Parteien/Kandidaten:</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Damit eine Wahl vollst</w:t>
      </w:r>
      <w:r>
        <w:rPr>
          <w:rFonts w:ascii="Times New Roman" w:hAnsi="Times New Roman" w:hint="default"/>
          <w:sz w:val="24"/>
          <w:szCs w:val="24"/>
          <w:u w:color="000000"/>
          <w:rtl w:val="0"/>
        </w:rPr>
        <w:t>ä</w:t>
      </w:r>
      <w:r>
        <w:rPr>
          <w:rFonts w:ascii="Times New Roman" w:hAnsi="Times New Roman"/>
          <w:sz w:val="24"/>
          <w:szCs w:val="24"/>
          <w:u w:color="000000"/>
          <w:rtl w:val="0"/>
          <w:lang w:val="de-DE"/>
        </w:rPr>
        <w:t>ndig ist, braucht sie eine Liste mit berechtigten W</w:t>
      </w:r>
      <w:r>
        <w:rPr>
          <w:rFonts w:ascii="Times New Roman" w:hAnsi="Times New Roman" w:hint="default"/>
          <w:sz w:val="24"/>
          <w:szCs w:val="24"/>
          <w:u w:color="000000"/>
          <w:rtl w:val="0"/>
        </w:rPr>
        <w:t>ä</w:t>
      </w:r>
      <w:r>
        <w:rPr>
          <w:rFonts w:ascii="Times New Roman" w:hAnsi="Times New Roman"/>
          <w:sz w:val="24"/>
          <w:szCs w:val="24"/>
          <w:u w:color="000000"/>
          <w:rtl w:val="0"/>
          <w:lang w:val="de-DE"/>
        </w:rPr>
        <w:t>hler. Diese Liste wird von den jeweiligen Wahlkreisen erstellt und als Datei zum Verantwortlichen der Wahl gesendet (Ersteller der Online Wahl).</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Die Datei/Liste muss den Wahlkreis und ihre berechtigten W</w:t>
      </w:r>
      <w:r>
        <w:rPr>
          <w:rFonts w:ascii="Times New Roman" w:hAnsi="Times New Roman" w:hint="default"/>
          <w:sz w:val="24"/>
          <w:szCs w:val="24"/>
          <w:u w:color="000000"/>
          <w:rtl w:val="0"/>
        </w:rPr>
        <w:t>ä</w:t>
      </w:r>
      <w:r>
        <w:rPr>
          <w:rFonts w:ascii="Times New Roman" w:hAnsi="Times New Roman"/>
          <w:sz w:val="24"/>
          <w:szCs w:val="24"/>
          <w:u w:color="000000"/>
          <w:rtl w:val="0"/>
          <w:lang w:val="de-DE"/>
        </w:rPr>
        <w:t>hler beinhalten.</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Bei den jeweiligen W</w:t>
      </w:r>
      <w:r>
        <w:rPr>
          <w:rFonts w:ascii="Times New Roman" w:hAnsi="Times New Roman" w:hint="default"/>
          <w:sz w:val="24"/>
          <w:szCs w:val="24"/>
          <w:u w:color="000000"/>
          <w:rtl w:val="0"/>
        </w:rPr>
        <w:t>ä</w:t>
      </w:r>
      <w:r>
        <w:rPr>
          <w:rFonts w:ascii="Times New Roman" w:hAnsi="Times New Roman"/>
          <w:sz w:val="24"/>
          <w:szCs w:val="24"/>
          <w:u w:color="000000"/>
          <w:rtl w:val="0"/>
          <w:lang w:val="de-DE"/>
        </w:rPr>
        <w:t>hler muss als Information sein Vor-/Nachname sowie der Hash-Wert seines Fingerabdruck angegeben sein (Wahlkreis wird dadurch angeben, dass die ganze Datei/Liste nur W</w:t>
      </w:r>
      <w:r>
        <w:rPr>
          <w:rFonts w:ascii="Times New Roman" w:hAnsi="Times New Roman" w:hint="default"/>
          <w:sz w:val="24"/>
          <w:szCs w:val="24"/>
          <w:u w:color="000000"/>
          <w:rtl w:val="0"/>
        </w:rPr>
        <w:t>ä</w:t>
      </w:r>
      <w:r>
        <w:rPr>
          <w:rFonts w:ascii="Times New Roman" w:hAnsi="Times New Roman"/>
          <w:sz w:val="24"/>
          <w:szCs w:val="24"/>
          <w:u w:color="000000"/>
          <w:rtl w:val="0"/>
          <w:lang w:val="de-DE"/>
        </w:rPr>
        <w:t>hler eines Wahlkreis beinhalten).</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Nach dem gleichem Prinzip werden auch die Listen f</w:t>
      </w:r>
      <w:r>
        <w:rPr>
          <w:rFonts w:ascii="Times New Roman" w:hAnsi="Times New Roman" w:hint="default"/>
          <w:sz w:val="24"/>
          <w:szCs w:val="24"/>
          <w:u w:color="000000"/>
          <w:rtl w:val="0"/>
        </w:rPr>
        <w:t>ü</w:t>
      </w:r>
      <w:r>
        <w:rPr>
          <w:rFonts w:ascii="Times New Roman" w:hAnsi="Times New Roman"/>
          <w:sz w:val="24"/>
          <w:szCs w:val="24"/>
          <w:u w:color="000000"/>
          <w:rtl w:val="0"/>
          <w:lang w:val="de-DE"/>
        </w:rPr>
        <w:t>r die Kandidaten/Parteien erstellt.</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Auch hier muss der jeweilige Wahlkreis eine Datei/Liste erstellen mit seinen W</w:t>
      </w:r>
      <w:r>
        <w:rPr>
          <w:rFonts w:ascii="Times New Roman" w:hAnsi="Times New Roman" w:hint="default"/>
          <w:sz w:val="24"/>
          <w:szCs w:val="24"/>
          <w:u w:color="000000"/>
          <w:rtl w:val="0"/>
        </w:rPr>
        <w:t>ä</w:t>
      </w:r>
      <w:r>
        <w:rPr>
          <w:rFonts w:ascii="Times New Roman" w:hAnsi="Times New Roman"/>
          <w:sz w:val="24"/>
          <w:szCs w:val="24"/>
          <w:u w:color="000000"/>
          <w:rtl w:val="0"/>
          <w:lang w:val="de-DE"/>
        </w:rPr>
        <w:t>hlbaren Parteien/Kandidaten und diese zum Verantwortlichen der Wahl senden (Ersteller der Online Wahl).</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Ein Import geht immer nur im ganzen und kann auch nur im Ganzen gel</w:t>
      </w:r>
      <w:r>
        <w:rPr>
          <w:rFonts w:ascii="Times New Roman" w:hAnsi="Times New Roman" w:hint="default"/>
          <w:sz w:val="24"/>
          <w:szCs w:val="24"/>
          <w:u w:color="000000"/>
          <w:rtl w:val="0"/>
          <w:lang w:val="sv-SE"/>
        </w:rPr>
        <w:t>ö</w:t>
      </w:r>
      <w:r>
        <w:rPr>
          <w:rFonts w:ascii="Times New Roman" w:hAnsi="Times New Roman"/>
          <w:sz w:val="24"/>
          <w:szCs w:val="24"/>
          <w:u w:color="000000"/>
          <w:rtl w:val="0"/>
          <w:lang w:val="de-DE"/>
        </w:rPr>
        <w:t>scht werden.</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Das hei</w:t>
      </w:r>
      <w:r>
        <w:rPr>
          <w:rFonts w:ascii="Times New Roman" w:hAnsi="Times New Roman" w:hint="default"/>
          <w:sz w:val="24"/>
          <w:szCs w:val="24"/>
          <w:u w:color="000000"/>
          <w:rtl w:val="0"/>
          <w:lang w:val="de-DE"/>
        </w:rPr>
        <w:t>ß</w:t>
      </w:r>
      <w:r>
        <w:rPr>
          <w:rFonts w:ascii="Times New Roman" w:hAnsi="Times New Roman"/>
          <w:sz w:val="24"/>
          <w:szCs w:val="24"/>
          <w:u w:color="000000"/>
          <w:rtl w:val="0"/>
          <w:lang w:val="de-DE"/>
        </w:rPr>
        <w:t>t, eine Liste wird genau so importiert wie ein Wahlkreis sie erstellt. Einzelne Eintr</w:t>
      </w:r>
      <w:r>
        <w:rPr>
          <w:rFonts w:ascii="Times New Roman" w:hAnsi="Times New Roman" w:hint="default"/>
          <w:sz w:val="24"/>
          <w:szCs w:val="24"/>
          <w:u w:color="000000"/>
          <w:rtl w:val="0"/>
        </w:rPr>
        <w:t>ä</w:t>
      </w:r>
      <w:r>
        <w:rPr>
          <w:rFonts w:ascii="Times New Roman" w:hAnsi="Times New Roman"/>
          <w:sz w:val="24"/>
          <w:szCs w:val="24"/>
          <w:u w:color="000000"/>
          <w:rtl w:val="0"/>
          <w:lang w:val="de-DE"/>
        </w:rPr>
        <w:t>ge sind nicht von der Software ver</w:t>
      </w:r>
      <w:r>
        <w:rPr>
          <w:rFonts w:ascii="Times New Roman" w:hAnsi="Times New Roman" w:hint="default"/>
          <w:sz w:val="24"/>
          <w:szCs w:val="24"/>
          <w:u w:color="000000"/>
          <w:rtl w:val="0"/>
        </w:rPr>
        <w:t>ä</w:t>
      </w:r>
      <w:r>
        <w:rPr>
          <w:rFonts w:ascii="Times New Roman" w:hAnsi="Times New Roman"/>
          <w:sz w:val="24"/>
          <w:szCs w:val="24"/>
          <w:u w:color="000000"/>
          <w:rtl w:val="0"/>
          <w:lang w:val="de-DE"/>
        </w:rPr>
        <w:t>nderbar. Hat man doch einen Fehler gemacht, in dem z.B. ein Eintrag falsch ist oder fehlt, muss die Liste neu importiert werden und die alten Eintr</w:t>
      </w:r>
      <w:r>
        <w:rPr>
          <w:rFonts w:ascii="Times New Roman" w:hAnsi="Times New Roman" w:hint="default"/>
          <w:sz w:val="24"/>
          <w:szCs w:val="24"/>
          <w:u w:color="000000"/>
          <w:rtl w:val="0"/>
        </w:rPr>
        <w:t>ä</w:t>
      </w:r>
      <w:r>
        <w:rPr>
          <w:rFonts w:ascii="Times New Roman" w:hAnsi="Times New Roman"/>
          <w:sz w:val="24"/>
          <w:szCs w:val="24"/>
          <w:u w:color="000000"/>
          <w:rtl w:val="0"/>
          <w:lang w:val="de-DE"/>
        </w:rPr>
        <w:t>ge werden entfernt.</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Um die Korruption dieser Listen/Dateien zu vermeiden, werden diese Dateien verschl</w:t>
      </w:r>
      <w:r>
        <w:rPr>
          <w:rFonts w:ascii="Times New Roman" w:hAnsi="Times New Roman" w:hint="default"/>
          <w:sz w:val="24"/>
          <w:szCs w:val="24"/>
          <w:u w:color="000000"/>
          <w:rtl w:val="0"/>
        </w:rPr>
        <w:t>ü</w:t>
      </w:r>
      <w:r>
        <w:rPr>
          <w:rFonts w:ascii="Times New Roman" w:hAnsi="Times New Roman"/>
          <w:sz w:val="24"/>
          <w:szCs w:val="24"/>
          <w:u w:color="000000"/>
          <w:rtl w:val="0"/>
          <w:lang w:val="de-DE"/>
        </w:rPr>
        <w:t>sselt (wenn die Anforderung besteht mit einem Passwort versehen) und die Checksum berechnet.</w:t>
      </w:r>
    </w:p>
    <w:p>
      <w:pPr>
        <w:pStyle w:val="Default"/>
        <w:bidi w:val="0"/>
        <w:ind w:left="0" w:right="232"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Checksum (sowie Passwort) m</w:t>
      </w:r>
      <w:r>
        <w:rPr>
          <w:rFonts w:ascii="Times New Roman" w:hAnsi="Times New Roman" w:hint="default"/>
          <w:sz w:val="24"/>
          <w:szCs w:val="24"/>
          <w:u w:color="000000"/>
          <w:rtl w:val="0"/>
        </w:rPr>
        <w:t>ü</w:t>
      </w:r>
      <w:r>
        <w:rPr>
          <w:rFonts w:ascii="Times New Roman" w:hAnsi="Times New Roman"/>
          <w:sz w:val="24"/>
          <w:szCs w:val="24"/>
          <w:u w:color="000000"/>
          <w:rtl w:val="0"/>
          <w:lang w:val="de-DE"/>
        </w:rPr>
        <w:t>ssen separat versendet werden.</w:t>
      </w:r>
    </w:p>
    <w:p>
      <w:pPr>
        <w:pStyle w:val="Default"/>
        <w:bidi w:val="0"/>
        <w:ind w:left="0" w:right="232"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Es wird empfohlen bevor die Datei/Liste importiert wird, diese mit dem Passwort zu entschl</w:t>
      </w:r>
      <w:r>
        <w:rPr>
          <w:rFonts w:ascii="Times New Roman" w:hAnsi="Times New Roman" w:hint="default"/>
          <w:sz w:val="24"/>
          <w:szCs w:val="24"/>
          <w:rtl w:val="0"/>
        </w:rPr>
        <w:t>ü</w:t>
      </w:r>
      <w:r>
        <w:rPr>
          <w:rFonts w:ascii="Times New Roman" w:hAnsi="Times New Roman"/>
          <w:sz w:val="24"/>
          <w:szCs w:val="24"/>
          <w:rtl w:val="0"/>
          <w:lang w:val="de-DE"/>
        </w:rPr>
        <w:t>sseln. Dazu sollte man, manuell von der angekommenen Datei eine Checksum berechnen und diese mit der gesendeten Checksum vergleichen. Ebenfalls besteht die M</w:t>
      </w:r>
      <w:r>
        <w:rPr>
          <w:rFonts w:ascii="Times New Roman" w:hAnsi="Times New Roman" w:hint="default"/>
          <w:sz w:val="24"/>
          <w:szCs w:val="24"/>
          <w:rtl w:val="0"/>
          <w:lang w:val="sv-SE"/>
        </w:rPr>
        <w:t>ö</w:t>
      </w:r>
      <w:r>
        <w:rPr>
          <w:rFonts w:ascii="Times New Roman" w:hAnsi="Times New Roman"/>
          <w:sz w:val="24"/>
          <w:szCs w:val="24"/>
          <w:rtl w:val="0"/>
          <w:lang w:val="de-DE"/>
        </w:rPr>
        <w:t xml:space="preserve">glichkeit, diese Schritte von der Webseite zu </w:t>
      </w:r>
      <w:r>
        <w:rPr>
          <w:rFonts w:ascii="Times New Roman" w:hAnsi="Times New Roman" w:hint="default"/>
          <w:sz w:val="24"/>
          <w:szCs w:val="24"/>
          <w:rtl w:val="0"/>
        </w:rPr>
        <w:t>ü</w:t>
      </w:r>
      <w:r>
        <w:rPr>
          <w:rFonts w:ascii="Times New Roman" w:hAnsi="Times New Roman"/>
          <w:sz w:val="24"/>
          <w:szCs w:val="24"/>
          <w:rtl w:val="0"/>
          <w:lang w:val="de-DE"/>
        </w:rPr>
        <w:t>bernehmen (Entschl</w:t>
      </w:r>
      <w:r>
        <w:rPr>
          <w:rFonts w:ascii="Times New Roman" w:hAnsi="Times New Roman" w:hint="default"/>
          <w:sz w:val="24"/>
          <w:szCs w:val="24"/>
          <w:rtl w:val="0"/>
        </w:rPr>
        <w:t>ü</w:t>
      </w:r>
      <w:r>
        <w:rPr>
          <w:rFonts w:ascii="Times New Roman" w:hAnsi="Times New Roman"/>
          <w:sz w:val="24"/>
          <w:szCs w:val="24"/>
          <w:rtl w:val="0"/>
          <w:lang w:val="de-DE"/>
        </w:rPr>
        <w:t>sselung mit dem Password, Berechnung der Checksum). Erst wenn alle diese Schritte gegl</w:t>
      </w:r>
      <w:r>
        <w:rPr>
          <w:rFonts w:ascii="Times New Roman" w:hAnsi="Times New Roman" w:hint="default"/>
          <w:sz w:val="24"/>
          <w:szCs w:val="24"/>
          <w:rtl w:val="0"/>
        </w:rPr>
        <w:t>ü</w:t>
      </w:r>
      <w:r>
        <w:rPr>
          <w:rFonts w:ascii="Times New Roman" w:hAnsi="Times New Roman"/>
          <w:sz w:val="24"/>
          <w:szCs w:val="24"/>
          <w:rtl w:val="0"/>
          <w:lang w:val="de-DE"/>
        </w:rPr>
        <w:t>ckt sind, wird die Datei als akzeptable gewertet und kann in die Datenbank gespeichert werden. Allerdings kann die Webseite nicht zwischen einer Falschen oder richtigen W</w:t>
      </w:r>
      <w:r>
        <w:rPr>
          <w:rFonts w:ascii="Times New Roman" w:hAnsi="Times New Roman" w:hint="default"/>
          <w:sz w:val="24"/>
          <w:szCs w:val="24"/>
          <w:rtl w:val="0"/>
        </w:rPr>
        <w:t>ä</w:t>
      </w:r>
      <w:r>
        <w:rPr>
          <w:rFonts w:ascii="Times New Roman" w:hAnsi="Times New Roman"/>
          <w:sz w:val="24"/>
          <w:szCs w:val="24"/>
          <w:rtl w:val="0"/>
          <w:lang w:val="de-DE"/>
        </w:rPr>
        <w:t>hlerliste unterscheiden, solange das Format eingehalten wurde und die anderen Schritte gegl</w:t>
      </w:r>
      <w:r>
        <w:rPr>
          <w:rFonts w:ascii="Times New Roman" w:hAnsi="Times New Roman" w:hint="default"/>
          <w:sz w:val="24"/>
          <w:szCs w:val="24"/>
          <w:rtl w:val="0"/>
        </w:rPr>
        <w:t>ü</w:t>
      </w:r>
      <w:r>
        <w:rPr>
          <w:rFonts w:ascii="Times New Roman" w:hAnsi="Times New Roman"/>
          <w:sz w:val="24"/>
          <w:szCs w:val="24"/>
          <w:rtl w:val="0"/>
          <w:lang w:val="de-DE"/>
        </w:rPr>
        <w:t>ckt sind, ist die Liste/Datei f</w:t>
      </w:r>
      <w:r>
        <w:rPr>
          <w:rFonts w:ascii="Times New Roman" w:hAnsi="Times New Roman" w:hint="default"/>
          <w:sz w:val="24"/>
          <w:szCs w:val="24"/>
          <w:rtl w:val="0"/>
        </w:rPr>
        <w:t>ü</w:t>
      </w:r>
      <w:r>
        <w:rPr>
          <w:rFonts w:ascii="Times New Roman" w:hAnsi="Times New Roman"/>
          <w:sz w:val="24"/>
          <w:szCs w:val="24"/>
          <w:rtl w:val="0"/>
          <w:lang w:val="de-DE"/>
        </w:rPr>
        <w:t>r die Webseite</w:t>
      </w:r>
      <w:r>
        <w:rPr>
          <w:rFonts w:ascii="Times New Roman" w:hAnsi="Times New Roman"/>
          <w:sz w:val="24"/>
          <w:szCs w:val="24"/>
          <w:rtl w:val="0"/>
          <w:lang w:val="de-DE"/>
        </w:rPr>
        <w:t>.</w:t>
      </w:r>
    </w:p>
    <w:p>
      <w:pPr>
        <w:pStyle w:val="Default"/>
        <w:bidi w:val="0"/>
        <w:ind w:left="0" w:right="232"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Als Verfahren f</w:t>
      </w:r>
      <w:r>
        <w:rPr>
          <w:rFonts w:ascii="Times New Roman" w:hAnsi="Times New Roman" w:hint="default"/>
          <w:sz w:val="24"/>
          <w:szCs w:val="24"/>
          <w:rtl w:val="0"/>
          <w:lang w:val="de-DE"/>
        </w:rPr>
        <w:t>ü</w:t>
      </w:r>
      <w:r>
        <w:rPr>
          <w:rFonts w:ascii="Times New Roman" w:hAnsi="Times New Roman"/>
          <w:sz w:val="24"/>
          <w:szCs w:val="24"/>
          <w:rtl w:val="0"/>
          <w:lang w:val="de-DE"/>
        </w:rPr>
        <w:t xml:space="preserve">r die Berechnung der Checksum, wird der SHA512/MD5 Hash-Algorithmus verwendet. </w:t>
      </w:r>
    </w:p>
    <w:p>
      <w:pPr>
        <w:pStyle w:val="Default"/>
        <w:bidi w:val="0"/>
        <w:ind w:left="0" w:right="232" w:firstLine="0"/>
        <w:jc w:val="left"/>
        <w:rPr>
          <w:rFonts w:ascii="Times New Roman" w:cs="Times New Roman" w:hAnsi="Times New Roman" w:eastAsia="Times New Roman"/>
          <w:sz w:val="24"/>
          <w:szCs w:val="24"/>
          <w:rtl w:val="0"/>
        </w:rPr>
      </w:pPr>
    </w:p>
    <w:p>
      <w:pPr>
        <w:pStyle w:val="Default"/>
        <w:bidi w:val="0"/>
        <w:ind w:left="0" w:right="232"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de-DE"/>
        </w:rPr>
        <w:t>Frontend Passw</w:t>
      </w:r>
      <w:r>
        <w:rPr>
          <w:rFonts w:ascii="Times New Roman" w:hAnsi="Times New Roman" w:hint="default"/>
          <w:b w:val="1"/>
          <w:bCs w:val="1"/>
          <w:sz w:val="24"/>
          <w:szCs w:val="24"/>
          <w:u w:val="single" w:color="000000"/>
          <w:rtl w:val="0"/>
          <w:lang w:val="de-DE"/>
        </w:rPr>
        <w:t>ö</w:t>
      </w:r>
      <w:r>
        <w:rPr>
          <w:rFonts w:ascii="Times New Roman" w:hAnsi="Times New Roman"/>
          <w:b w:val="1"/>
          <w:bCs w:val="1"/>
          <w:sz w:val="24"/>
          <w:szCs w:val="24"/>
          <w:u w:val="single" w:color="000000"/>
          <w:rtl w:val="0"/>
          <w:lang w:val="de-DE"/>
        </w:rPr>
        <w:t>rter</w:t>
      </w:r>
      <w:r>
        <w:rPr>
          <w:rFonts w:ascii="Times New Roman" w:hAnsi="Times New Roman"/>
          <w:b w:val="1"/>
          <w:bCs w:val="1"/>
          <w:sz w:val="24"/>
          <w:szCs w:val="24"/>
          <w:u w:val="single" w:color="000000"/>
          <w:rtl w:val="0"/>
        </w:rPr>
        <w:t>:</w:t>
      </w:r>
    </w:p>
    <w:p>
      <w:pPr>
        <w:pStyle w:val="Default"/>
        <w:bidi w:val="0"/>
        <w:ind w:left="0" w:right="232" w:firstLine="0"/>
        <w:jc w:val="left"/>
        <w:rPr>
          <w:rtl w:val="0"/>
        </w:rPr>
      </w:pPr>
      <w:r>
        <w:rPr>
          <w:rFonts w:ascii="Times New Roman" w:hAnsi="Times New Roman"/>
          <w:sz w:val="24"/>
          <w:szCs w:val="24"/>
          <w:rtl w:val="0"/>
          <w:lang w:val="de-DE"/>
        </w:rPr>
        <w:t>Alle Passw</w:t>
      </w:r>
      <w:r>
        <w:rPr>
          <w:rFonts w:ascii="Times New Roman" w:hAnsi="Times New Roman" w:hint="default"/>
          <w:sz w:val="24"/>
          <w:szCs w:val="24"/>
          <w:rtl w:val="0"/>
          <w:lang w:val="de-DE"/>
        </w:rPr>
        <w:t>ö</w:t>
      </w:r>
      <w:r>
        <w:rPr>
          <w:rFonts w:ascii="Times New Roman" w:hAnsi="Times New Roman"/>
          <w:sz w:val="24"/>
          <w:szCs w:val="24"/>
          <w:rtl w:val="0"/>
          <w:lang w:val="de-DE"/>
        </w:rPr>
        <w:t>rter werden auf der Webseite mit Punkten/Sternen bei der Angabe angezeigt. Dies soll verhindern, dass Passw</w:t>
      </w:r>
      <w:r>
        <w:rPr>
          <w:rFonts w:ascii="Times New Roman" w:hAnsi="Times New Roman" w:hint="default"/>
          <w:sz w:val="24"/>
          <w:szCs w:val="24"/>
          <w:rtl w:val="0"/>
          <w:lang w:val="de-DE"/>
        </w:rPr>
        <w:t>ö</w:t>
      </w:r>
      <w:r>
        <w:rPr>
          <w:rFonts w:ascii="Times New Roman" w:hAnsi="Times New Roman"/>
          <w:sz w:val="24"/>
          <w:szCs w:val="24"/>
          <w:rtl w:val="0"/>
          <w:lang w:val="de-DE"/>
        </w:rPr>
        <w:t>rter bei der Eingaben, von anderen Person im Raum, einfach vom Bildschirm abgelesen werden k</w:t>
      </w:r>
      <w:r>
        <w:rPr>
          <w:rFonts w:ascii="Times New Roman" w:hAnsi="Times New Roman" w:hint="default"/>
          <w:sz w:val="24"/>
          <w:szCs w:val="24"/>
          <w:rtl w:val="0"/>
          <w:lang w:val="de-DE"/>
        </w:rPr>
        <w:t>ö</w:t>
      </w:r>
      <w:r>
        <w:rPr>
          <w:rFonts w:ascii="Times New Roman" w:hAnsi="Times New Roman"/>
          <w:sz w:val="24"/>
          <w:szCs w:val="24"/>
          <w:rtl w:val="0"/>
          <w:lang w:val="de-DE"/>
        </w:rPr>
        <w:t>nnen.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