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982" w:rsidRDefault="00B82EA9">
      <w:pPr>
        <w:pStyle w:val="berschrift"/>
        <w:jc w:val="center"/>
        <w:rPr>
          <w:rFonts w:ascii="Arial" w:eastAsia="Arial" w:hAnsi="Arial" w:cs="Arial"/>
        </w:rPr>
      </w:pPr>
      <w:r>
        <w:rPr>
          <w:rFonts w:ascii="Arial" w:hAnsi="Arial"/>
        </w:rPr>
        <w:t xml:space="preserve">Tools </w:t>
      </w:r>
      <w:r w:rsidR="00F80E99">
        <w:rPr>
          <w:rFonts w:ascii="Arial" w:hAnsi="Arial"/>
        </w:rPr>
        <w:t>Frontend</w:t>
      </w:r>
    </w:p>
    <w:p w:rsidR="00245982" w:rsidRDefault="00245982">
      <w:pPr>
        <w:pStyle w:val="TextA"/>
        <w:jc w:val="center"/>
        <w:rPr>
          <w:rFonts w:ascii="Arial" w:eastAsia="Arial" w:hAnsi="Arial" w:cs="Arial"/>
        </w:rPr>
      </w:pPr>
    </w:p>
    <w:p w:rsidR="00245982" w:rsidRDefault="00B82EA9">
      <w:pPr>
        <w:pStyle w:val="berschrift2"/>
        <w:jc w:val="center"/>
        <w:rPr>
          <w:rFonts w:ascii="Arial" w:eastAsia="Arial" w:hAnsi="Arial" w:cs="Arial"/>
        </w:rPr>
      </w:pPr>
      <w:r>
        <w:rPr>
          <w:rFonts w:ascii="Arial" w:hAnsi="Arial"/>
        </w:rPr>
        <w:t>Beschreibung</w:t>
      </w:r>
    </w:p>
    <w:p w:rsidR="00245982" w:rsidRDefault="00245982">
      <w:pPr>
        <w:pStyle w:val="TextA"/>
      </w:pPr>
    </w:p>
    <w:p w:rsidR="00245982" w:rsidRDefault="00B82EA9">
      <w:pPr>
        <w:pStyle w:val="TextA"/>
        <w:rPr>
          <w:rFonts w:ascii="Arial" w:eastAsia="Arial" w:hAnsi="Arial" w:cs="Arial"/>
          <w:sz w:val="24"/>
          <w:szCs w:val="24"/>
        </w:rPr>
      </w:pPr>
      <w:r>
        <w:rPr>
          <w:rFonts w:ascii="Arial" w:hAnsi="Arial"/>
          <w:b/>
          <w:bCs/>
          <w:sz w:val="24"/>
          <w:szCs w:val="24"/>
        </w:rPr>
        <w:t xml:space="preserve">Autor des Dokuments: </w:t>
      </w:r>
      <w:r w:rsidR="00F80E99">
        <w:rPr>
          <w:rFonts w:ascii="Arial" w:hAnsi="Arial"/>
          <w:sz w:val="24"/>
          <w:szCs w:val="24"/>
        </w:rPr>
        <w:t>Jonas Hauß</w:t>
      </w:r>
    </w:p>
    <w:p w:rsidR="00245982" w:rsidRDefault="00245982">
      <w:pPr>
        <w:pStyle w:val="TextA"/>
        <w:rPr>
          <w:rFonts w:ascii="Arial" w:eastAsia="Arial" w:hAnsi="Arial" w:cs="Arial"/>
        </w:rPr>
      </w:pPr>
    </w:p>
    <w:tbl>
      <w:tblPr>
        <w:tblW w:w="930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3163"/>
        <w:gridCol w:w="1459"/>
        <w:gridCol w:w="2254"/>
        <w:gridCol w:w="2427"/>
      </w:tblGrid>
      <w:tr w:rsidR="00245982">
        <w:trPr>
          <w:trHeight w:val="567"/>
          <w:tblHeader/>
        </w:trPr>
        <w:tc>
          <w:tcPr>
            <w:tcW w:w="3162"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rsidR="00245982" w:rsidRDefault="00B82EA9">
            <w:pPr>
              <w:pStyle w:val="Tabellenstil1"/>
            </w:pPr>
            <w:r>
              <w:rPr>
                <w:rFonts w:ascii="Arial" w:hAnsi="Arial"/>
                <w:sz w:val="24"/>
                <w:szCs w:val="24"/>
              </w:rPr>
              <w:t>Ä</w:t>
            </w:r>
            <w:proofErr w:type="spellStart"/>
            <w:r>
              <w:rPr>
                <w:rFonts w:ascii="Arial" w:hAnsi="Arial"/>
                <w:sz w:val="24"/>
                <w:szCs w:val="24"/>
                <w:lang w:val="de-DE"/>
              </w:rPr>
              <w:t>nderung</w:t>
            </w:r>
            <w:proofErr w:type="spellEnd"/>
          </w:p>
        </w:tc>
        <w:tc>
          <w:tcPr>
            <w:tcW w:w="1459"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rsidR="00245982" w:rsidRDefault="00B82EA9">
            <w:pPr>
              <w:pStyle w:val="Tabellenstil1"/>
            </w:pPr>
            <w:r>
              <w:rPr>
                <w:rFonts w:ascii="Arial" w:hAnsi="Arial"/>
                <w:sz w:val="24"/>
                <w:szCs w:val="24"/>
                <w:lang w:val="de-DE"/>
              </w:rPr>
              <w:t>Datum</w:t>
            </w:r>
          </w:p>
        </w:tc>
        <w:tc>
          <w:tcPr>
            <w:tcW w:w="2254"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rsidR="00245982" w:rsidRDefault="00B82EA9">
            <w:pPr>
              <w:pStyle w:val="Tabellenstil1"/>
            </w:pPr>
            <w:r>
              <w:rPr>
                <w:rFonts w:ascii="Arial" w:hAnsi="Arial"/>
                <w:sz w:val="24"/>
                <w:szCs w:val="24"/>
                <w:lang w:val="de-DE"/>
              </w:rPr>
              <w:t>Ver</w:t>
            </w:r>
            <w:r>
              <w:rPr>
                <w:rFonts w:ascii="Arial" w:hAnsi="Arial"/>
                <w:sz w:val="24"/>
                <w:szCs w:val="24"/>
              </w:rPr>
              <w:t>ä</w:t>
            </w:r>
            <w:proofErr w:type="spellStart"/>
            <w:r>
              <w:rPr>
                <w:rFonts w:ascii="Arial" w:hAnsi="Arial"/>
                <w:sz w:val="24"/>
                <w:szCs w:val="24"/>
                <w:lang w:val="de-DE"/>
              </w:rPr>
              <w:t>ndert</w:t>
            </w:r>
            <w:proofErr w:type="spellEnd"/>
            <w:r>
              <w:rPr>
                <w:rFonts w:ascii="Arial" w:hAnsi="Arial"/>
                <w:sz w:val="24"/>
                <w:szCs w:val="24"/>
                <w:lang w:val="de-DE"/>
              </w:rPr>
              <w:t xml:space="preserve"> von</w:t>
            </w:r>
          </w:p>
        </w:tc>
        <w:tc>
          <w:tcPr>
            <w:tcW w:w="2426"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rsidR="00245982" w:rsidRDefault="00B82EA9">
            <w:pPr>
              <w:pStyle w:val="Tabellenstil1"/>
            </w:pPr>
            <w:r>
              <w:rPr>
                <w:rFonts w:ascii="Arial" w:hAnsi="Arial"/>
                <w:sz w:val="24"/>
                <w:szCs w:val="24"/>
                <w:lang w:val="de-DE"/>
              </w:rPr>
              <w:t>Versionsnummer</w:t>
            </w:r>
          </w:p>
        </w:tc>
      </w:tr>
      <w:tr w:rsidR="00245982">
        <w:tblPrEx>
          <w:shd w:val="clear" w:color="auto" w:fill="CADFFF"/>
        </w:tblPrEx>
        <w:trPr>
          <w:trHeight w:val="308"/>
        </w:trPr>
        <w:tc>
          <w:tcPr>
            <w:tcW w:w="316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45982" w:rsidRDefault="00B82EA9">
            <w:pPr>
              <w:pStyle w:val="Tabellenstil2"/>
            </w:pPr>
            <w:r>
              <w:rPr>
                <w:rFonts w:ascii="Arial" w:hAnsi="Arial"/>
                <w:sz w:val="24"/>
                <w:szCs w:val="24"/>
              </w:rPr>
              <w:t>Dokument angelegt</w:t>
            </w:r>
          </w:p>
        </w:tc>
        <w:tc>
          <w:tcPr>
            <w:tcW w:w="14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45982" w:rsidRDefault="00F80E99">
            <w:pPr>
              <w:pStyle w:val="Tabellenstil2"/>
            </w:pPr>
            <w:r>
              <w:rPr>
                <w:rFonts w:ascii="Arial" w:hAnsi="Arial"/>
                <w:sz w:val="24"/>
                <w:szCs w:val="24"/>
              </w:rPr>
              <w:t>14</w:t>
            </w:r>
            <w:r w:rsidR="00B82EA9">
              <w:rPr>
                <w:rFonts w:ascii="Arial" w:hAnsi="Arial"/>
                <w:sz w:val="24"/>
                <w:szCs w:val="24"/>
              </w:rPr>
              <w:t>.01.2018</w:t>
            </w:r>
          </w:p>
        </w:tc>
        <w:tc>
          <w:tcPr>
            <w:tcW w:w="225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45982" w:rsidRDefault="00F80E99">
            <w:pPr>
              <w:pStyle w:val="Tabellenstil2"/>
            </w:pPr>
            <w:r>
              <w:rPr>
                <w:rFonts w:ascii="Arial" w:hAnsi="Arial"/>
                <w:sz w:val="24"/>
                <w:szCs w:val="24"/>
              </w:rPr>
              <w:t>Jonas Hauß</w:t>
            </w:r>
          </w:p>
        </w:tc>
        <w:tc>
          <w:tcPr>
            <w:tcW w:w="242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45982" w:rsidRDefault="00B82EA9">
            <w:pPr>
              <w:pStyle w:val="Tabellenstil2"/>
            </w:pPr>
            <w:r>
              <w:rPr>
                <w:rFonts w:ascii="Arial" w:hAnsi="Arial"/>
                <w:sz w:val="24"/>
                <w:szCs w:val="24"/>
              </w:rPr>
              <w:t>1.0</w:t>
            </w:r>
          </w:p>
        </w:tc>
      </w:tr>
    </w:tbl>
    <w:p w:rsidR="00245982" w:rsidRDefault="00245982">
      <w:pPr>
        <w:pStyle w:val="TextA"/>
        <w:widowControl w:val="0"/>
        <w:ind w:left="324" w:hanging="324"/>
        <w:rPr>
          <w:rFonts w:ascii="Arial" w:eastAsia="Arial" w:hAnsi="Arial" w:cs="Arial"/>
        </w:rPr>
      </w:pPr>
    </w:p>
    <w:p w:rsidR="00245982" w:rsidRDefault="00245982">
      <w:pPr>
        <w:pStyle w:val="TextA"/>
        <w:widowControl w:val="0"/>
        <w:ind w:left="216" w:hanging="216"/>
        <w:rPr>
          <w:rFonts w:ascii="Arial" w:eastAsia="Arial" w:hAnsi="Arial" w:cs="Arial"/>
        </w:rPr>
      </w:pPr>
    </w:p>
    <w:p w:rsidR="00245982" w:rsidRDefault="00245982">
      <w:pPr>
        <w:pStyle w:val="TextA"/>
        <w:widowControl w:val="0"/>
        <w:ind w:left="108" w:hanging="108"/>
        <w:rPr>
          <w:rFonts w:ascii="Arial" w:eastAsia="Arial" w:hAnsi="Arial" w:cs="Arial"/>
        </w:rPr>
      </w:pPr>
    </w:p>
    <w:p w:rsidR="00245982" w:rsidRDefault="00245982">
      <w:pPr>
        <w:pStyle w:val="TextA"/>
        <w:rPr>
          <w:rFonts w:ascii="Arial" w:eastAsia="Arial" w:hAnsi="Arial" w:cs="Arial"/>
        </w:rPr>
      </w:pPr>
    </w:p>
    <w:p w:rsidR="00245982" w:rsidRDefault="00245982">
      <w:pPr>
        <w:pStyle w:val="TextA"/>
        <w:rPr>
          <w:rFonts w:ascii="Arial" w:eastAsia="Arial" w:hAnsi="Arial" w:cs="Arial"/>
        </w:rPr>
      </w:pPr>
    </w:p>
    <w:p w:rsidR="00245982" w:rsidRDefault="00245982">
      <w:pPr>
        <w:pStyle w:val="TextA"/>
        <w:rPr>
          <w:rFonts w:ascii="Arial" w:eastAsia="Arial" w:hAnsi="Arial" w:cs="Arial"/>
          <w:b/>
          <w:bCs/>
        </w:rPr>
      </w:pPr>
    </w:p>
    <w:p w:rsidR="00245982" w:rsidRDefault="00245982">
      <w:pPr>
        <w:pStyle w:val="TextA"/>
      </w:pPr>
    </w:p>
    <w:tbl>
      <w:tblPr>
        <w:tblW w:w="930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1819"/>
        <w:gridCol w:w="3312"/>
        <w:gridCol w:w="4171"/>
      </w:tblGrid>
      <w:tr w:rsidR="00245982">
        <w:trPr>
          <w:trHeight w:val="295"/>
          <w:tblHeader/>
        </w:trPr>
        <w:tc>
          <w:tcPr>
            <w:tcW w:w="18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245982" w:rsidRDefault="00B82EA9">
            <w:pPr>
              <w:pStyle w:val="Tabellenstil1"/>
              <w:jc w:val="center"/>
            </w:pPr>
            <w:r>
              <w:rPr>
                <w:rFonts w:ascii="Arial" w:hAnsi="Arial"/>
                <w:sz w:val="24"/>
                <w:szCs w:val="24"/>
                <w:lang w:val="de-DE"/>
              </w:rPr>
              <w:t>Name</w:t>
            </w:r>
          </w:p>
        </w:tc>
        <w:tc>
          <w:tcPr>
            <w:tcW w:w="331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245982" w:rsidRDefault="00B82EA9">
            <w:pPr>
              <w:pStyle w:val="Tabellenstil1"/>
              <w:jc w:val="center"/>
            </w:pPr>
            <w:r>
              <w:rPr>
                <w:rFonts w:ascii="Arial" w:hAnsi="Arial"/>
                <w:sz w:val="24"/>
                <w:szCs w:val="24"/>
                <w:lang w:val="de-DE"/>
              </w:rPr>
              <w:t>Typ</w:t>
            </w:r>
          </w:p>
        </w:tc>
        <w:tc>
          <w:tcPr>
            <w:tcW w:w="4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245982" w:rsidRDefault="00B82EA9">
            <w:pPr>
              <w:pStyle w:val="Tabellenstil1"/>
              <w:jc w:val="center"/>
            </w:pPr>
            <w:r>
              <w:rPr>
                <w:rFonts w:ascii="Arial" w:hAnsi="Arial"/>
                <w:sz w:val="24"/>
                <w:szCs w:val="24"/>
                <w:lang w:val="de-DE"/>
              </w:rPr>
              <w:t>Beschreibung</w:t>
            </w:r>
          </w:p>
        </w:tc>
      </w:tr>
      <w:tr w:rsidR="00245982" w:rsidRPr="00F80E99">
        <w:tblPrEx>
          <w:shd w:val="clear" w:color="auto" w:fill="CADFFF"/>
        </w:tblPrEx>
        <w:trPr>
          <w:trHeight w:val="870"/>
        </w:trPr>
        <w:tc>
          <w:tcPr>
            <w:tcW w:w="18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F80E99">
            <w:pPr>
              <w:pStyle w:val="Text"/>
              <w:jc w:val="center"/>
              <w:rPr>
                <w:sz w:val="24"/>
                <w:szCs w:val="24"/>
              </w:rPr>
            </w:pPr>
            <w:proofErr w:type="spellStart"/>
            <w:r w:rsidRPr="00F80E99">
              <w:rPr>
                <w:sz w:val="24"/>
                <w:szCs w:val="24"/>
              </w:rPr>
              <w:t>node</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F80E99" w:rsidRDefault="00F80E99">
            <w:pPr>
              <w:pStyle w:val="Text"/>
              <w:jc w:val="center"/>
              <w:rPr>
                <w:sz w:val="24"/>
                <w:szCs w:val="24"/>
              </w:rPr>
            </w:pPr>
            <w:r w:rsidRPr="00F80E99">
              <w:rPr>
                <w:sz w:val="24"/>
                <w:szCs w:val="24"/>
              </w:rPr>
              <w:t>JavaScript</w:t>
            </w:r>
          </w:p>
          <w:p w:rsidR="00245982" w:rsidRPr="00F80E99" w:rsidRDefault="00F80E99">
            <w:pPr>
              <w:pStyle w:val="Text"/>
              <w:jc w:val="center"/>
              <w:rPr>
                <w:sz w:val="24"/>
                <w:szCs w:val="24"/>
              </w:rPr>
            </w:pPr>
            <w:r w:rsidRPr="00F80E99">
              <w:rPr>
                <w:sz w:val="24"/>
                <w:szCs w:val="24"/>
              </w:rPr>
              <w:t>Laufzeitumgebung</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F80E99">
            <w:pPr>
              <w:pStyle w:val="Text"/>
              <w:rPr>
                <w:sz w:val="24"/>
                <w:szCs w:val="24"/>
              </w:rPr>
            </w:pPr>
            <w:r w:rsidRPr="00F80E99">
              <w:rPr>
                <w:sz w:val="24"/>
                <w:szCs w:val="24"/>
              </w:rPr>
              <w:t xml:space="preserve">Node.js ist eine JavaScript Laufzeitumgebung. Hauptsächlich in der Entwicklung von Backend-Systemen wird Node.js eingesetzt, aber auch für allgemeine Scripting Angelegenheiten bietet sich der Einsatz von Node.js an. Im Rahmen dieser Frontend-Anwendung wird Node.js für eine Handvoll von Aufgaben eingesetzt: z.B. dem </w:t>
            </w:r>
            <w:proofErr w:type="spellStart"/>
            <w:r w:rsidRPr="00F80E99">
              <w:rPr>
                <w:sz w:val="24"/>
                <w:szCs w:val="24"/>
              </w:rPr>
              <w:t>Linting</w:t>
            </w:r>
            <w:proofErr w:type="spellEnd"/>
            <w:r w:rsidRPr="00F80E99">
              <w:rPr>
                <w:sz w:val="24"/>
                <w:szCs w:val="24"/>
              </w:rPr>
              <w:t xml:space="preserve">, dem </w:t>
            </w:r>
            <w:proofErr w:type="spellStart"/>
            <w:r w:rsidRPr="00F80E99">
              <w:rPr>
                <w:sz w:val="24"/>
                <w:szCs w:val="24"/>
              </w:rPr>
              <w:t>Testing</w:t>
            </w:r>
            <w:proofErr w:type="spellEnd"/>
            <w:r w:rsidRPr="00F80E99">
              <w:rPr>
                <w:sz w:val="24"/>
                <w:szCs w:val="24"/>
              </w:rPr>
              <w:t xml:space="preserve"> und dem Zusammenfügen einzelner Dateien.</w:t>
            </w:r>
          </w:p>
        </w:tc>
      </w:tr>
      <w:tr w:rsidR="00245982" w:rsidRPr="00F80E99">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F80E99">
            <w:pPr>
              <w:pStyle w:val="Text"/>
              <w:jc w:val="center"/>
              <w:rPr>
                <w:sz w:val="24"/>
                <w:szCs w:val="24"/>
              </w:rPr>
            </w:pPr>
            <w:proofErr w:type="spellStart"/>
            <w:r w:rsidRPr="00F80E99">
              <w:rPr>
                <w:sz w:val="24"/>
                <w:szCs w:val="24"/>
              </w:rPr>
              <w:t>npm</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F80E99">
            <w:pPr>
              <w:pStyle w:val="Text"/>
              <w:jc w:val="center"/>
              <w:rPr>
                <w:sz w:val="24"/>
                <w:szCs w:val="24"/>
              </w:rPr>
            </w:pPr>
            <w:r>
              <w:rPr>
                <w:sz w:val="24"/>
                <w:szCs w:val="24"/>
              </w:rPr>
              <w:t>Paketmanager</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F80E99">
            <w:pPr>
              <w:pStyle w:val="Text"/>
              <w:rPr>
                <w:sz w:val="24"/>
                <w:szCs w:val="24"/>
              </w:rPr>
            </w:pPr>
            <w:proofErr w:type="spellStart"/>
            <w:r w:rsidRPr="00F80E99">
              <w:rPr>
                <w:sz w:val="24"/>
                <w:szCs w:val="24"/>
              </w:rPr>
              <w:t>Npm</w:t>
            </w:r>
            <w:proofErr w:type="spellEnd"/>
            <w:r w:rsidRPr="00F80E99">
              <w:rPr>
                <w:sz w:val="24"/>
                <w:szCs w:val="24"/>
              </w:rPr>
              <w:t xml:space="preserve"> ist der Standard </w:t>
            </w:r>
            <w:r>
              <w:rPr>
                <w:sz w:val="24"/>
                <w:szCs w:val="24"/>
              </w:rPr>
              <w:t>Paketmanager</w:t>
            </w:r>
            <w:r w:rsidRPr="00F80E99">
              <w:rPr>
                <w:sz w:val="24"/>
                <w:szCs w:val="24"/>
              </w:rPr>
              <w:t xml:space="preserve"> für </w:t>
            </w:r>
            <w:proofErr w:type="spellStart"/>
            <w:r w:rsidRPr="00F80E99">
              <w:rPr>
                <w:sz w:val="24"/>
                <w:szCs w:val="24"/>
              </w:rPr>
              <w:t>Node</w:t>
            </w:r>
            <w:proofErr w:type="spellEnd"/>
            <w:r w:rsidRPr="00F80E99">
              <w:rPr>
                <w:sz w:val="24"/>
                <w:szCs w:val="24"/>
              </w:rPr>
              <w:t xml:space="preserve">. Bei der Installation von </w:t>
            </w:r>
            <w:proofErr w:type="spellStart"/>
            <w:r w:rsidRPr="00F80E99">
              <w:rPr>
                <w:sz w:val="24"/>
                <w:szCs w:val="24"/>
              </w:rPr>
              <w:t>Node</w:t>
            </w:r>
            <w:proofErr w:type="spellEnd"/>
            <w:r w:rsidRPr="00F80E99">
              <w:rPr>
                <w:sz w:val="24"/>
                <w:szCs w:val="24"/>
              </w:rPr>
              <w:t xml:space="preserve"> wird </w:t>
            </w:r>
            <w:proofErr w:type="spellStart"/>
            <w:r w:rsidRPr="00F80E99">
              <w:rPr>
                <w:sz w:val="24"/>
                <w:szCs w:val="24"/>
              </w:rPr>
              <w:t>npm</w:t>
            </w:r>
            <w:proofErr w:type="spellEnd"/>
            <w:r w:rsidRPr="00F80E99">
              <w:rPr>
                <w:sz w:val="24"/>
                <w:szCs w:val="24"/>
              </w:rPr>
              <w:t xml:space="preserve"> automatisch mitinstalliert. </w:t>
            </w:r>
            <w:r>
              <w:rPr>
                <w:sz w:val="24"/>
                <w:szCs w:val="24"/>
              </w:rPr>
              <w:t>Paketmanager</w:t>
            </w:r>
            <w:r w:rsidRPr="00F80E99">
              <w:rPr>
                <w:sz w:val="24"/>
                <w:szCs w:val="24"/>
              </w:rPr>
              <w:t xml:space="preserve"> werden dazu verwendet, Code-Module (vom Entwickler selbst oder von anderen Entwicklern) zu installieren und zu verwalten. In dieser Anwendung werden einige Pakete verwendet, weswegen sich der Gebrauch einer Verwaltung anbietet damit der Entwickler diese nicht von Hand verwalten muss.</w:t>
            </w:r>
          </w:p>
        </w:tc>
      </w:tr>
      <w:tr w:rsidR="00245982" w:rsidRPr="00F80E99" w:rsidTr="00E605DD">
        <w:tblPrEx>
          <w:shd w:val="clear" w:color="auto" w:fill="CADFFF"/>
        </w:tblPrEx>
        <w:trPr>
          <w:trHeight w:val="1857"/>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F80E99">
            <w:pPr>
              <w:pStyle w:val="Text"/>
              <w:jc w:val="center"/>
              <w:rPr>
                <w:sz w:val="24"/>
                <w:szCs w:val="24"/>
              </w:rPr>
            </w:pPr>
            <w:proofErr w:type="spellStart"/>
            <w:r w:rsidRPr="00F80E99">
              <w:rPr>
                <w:sz w:val="24"/>
                <w:szCs w:val="24"/>
              </w:rPr>
              <w:t>antd</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E605DD">
            <w:pPr>
              <w:pStyle w:val="Text"/>
              <w:jc w:val="center"/>
              <w:rPr>
                <w:sz w:val="24"/>
                <w:szCs w:val="24"/>
              </w:rPr>
            </w:pPr>
            <w:r>
              <w:rPr>
                <w:sz w:val="24"/>
                <w:szCs w:val="24"/>
              </w:rPr>
              <w:t>UI Framework</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245982" w:rsidRPr="00E605DD" w:rsidRDefault="00F80E99" w:rsidP="00E605DD">
            <w:pPr>
              <w:rPr>
                <w:rFonts w:ascii="Arial" w:eastAsia="Arial" w:hAnsi="Arial" w:cs="Arial"/>
                <w:color w:val="000000"/>
                <w:u w:color="000000"/>
                <w:lang w:val="de-DE" w:eastAsia="de-DE"/>
              </w:rPr>
            </w:pPr>
            <w:r w:rsidRPr="00F80E99">
              <w:rPr>
                <w:rFonts w:ascii="Arial" w:eastAsia="Arial" w:hAnsi="Arial" w:cs="Arial"/>
                <w:color w:val="000000"/>
                <w:u w:color="000000"/>
                <w:lang w:val="de-DE" w:eastAsia="de-DE"/>
              </w:rPr>
              <w:t>Ein Enterprise-UI-Komponenten Framework.</w:t>
            </w:r>
          </w:p>
        </w:tc>
      </w:tr>
      <w:tr w:rsidR="00245982" w:rsidRPr="00F80E99">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F80E99">
            <w:pPr>
              <w:pStyle w:val="Text"/>
              <w:jc w:val="center"/>
              <w:rPr>
                <w:sz w:val="24"/>
                <w:szCs w:val="24"/>
              </w:rPr>
            </w:pPr>
            <w:proofErr w:type="spellStart"/>
            <w:r w:rsidRPr="00F80E99">
              <w:rPr>
                <w:sz w:val="24"/>
                <w:szCs w:val="24"/>
              </w:rPr>
              <w:lastRenderedPageBreak/>
              <w:t>axios</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E605DD">
            <w:pPr>
              <w:pStyle w:val="Text"/>
              <w:jc w:val="center"/>
              <w:rPr>
                <w:sz w:val="24"/>
                <w:szCs w:val="24"/>
              </w:rPr>
            </w:pPr>
            <w:r>
              <w:rPr>
                <w:sz w:val="24"/>
                <w:szCs w:val="24"/>
              </w:rPr>
              <w:t>http Client</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F80E99">
            <w:pPr>
              <w:pStyle w:val="Text"/>
              <w:rPr>
                <w:sz w:val="24"/>
                <w:szCs w:val="24"/>
              </w:rPr>
            </w:pPr>
            <w:r w:rsidRPr="00F80E99">
              <w:rPr>
                <w:sz w:val="24"/>
                <w:szCs w:val="24"/>
              </w:rPr>
              <w:t xml:space="preserve">Ein HTTP Client für den Browser. Diese Bibliothek wird hauptsächlich zur Kommunikation mit dem Backend verwendet. Die Anfragen an das Backend werden mit </w:t>
            </w:r>
            <w:proofErr w:type="spellStart"/>
            <w:r w:rsidRPr="00F80E99">
              <w:rPr>
                <w:sz w:val="24"/>
                <w:szCs w:val="24"/>
              </w:rPr>
              <w:t>Axios</w:t>
            </w:r>
            <w:proofErr w:type="spellEnd"/>
            <w:r w:rsidRPr="00F80E99">
              <w:rPr>
                <w:sz w:val="24"/>
                <w:szCs w:val="24"/>
              </w:rPr>
              <w:t xml:space="preserve"> erstellt, abgeschickt und schlussendlich auch verarbeitet. </w:t>
            </w:r>
            <w:proofErr w:type="spellStart"/>
            <w:r w:rsidRPr="00F80E99">
              <w:rPr>
                <w:sz w:val="24"/>
                <w:szCs w:val="24"/>
              </w:rPr>
              <w:t>Axios</w:t>
            </w:r>
            <w:proofErr w:type="spellEnd"/>
            <w:r w:rsidRPr="00F80E99">
              <w:rPr>
                <w:sz w:val="24"/>
                <w:szCs w:val="24"/>
              </w:rPr>
              <w:t xml:space="preserve"> bietet sehr viele umfangreiche Konfigurationsmöglichkeiten und Features die zur komfortablen Server-Client-Kommunikation eingesetzt werden können.</w:t>
            </w:r>
          </w:p>
        </w:tc>
      </w:tr>
      <w:tr w:rsidR="00245982" w:rsidRPr="00F80E99">
        <w:tblPrEx>
          <w:shd w:val="clear" w:color="auto" w:fill="CADFFF"/>
        </w:tblPrEx>
        <w:trPr>
          <w:trHeight w:val="87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F80E99">
            <w:pPr>
              <w:pStyle w:val="Text"/>
              <w:jc w:val="center"/>
              <w:rPr>
                <w:sz w:val="24"/>
                <w:szCs w:val="24"/>
              </w:rPr>
            </w:pPr>
            <w:proofErr w:type="spellStart"/>
            <w:r w:rsidRPr="00F80E99">
              <w:rPr>
                <w:sz w:val="24"/>
                <w:szCs w:val="24"/>
              </w:rPr>
              <w:t>babel</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FF7DB1">
            <w:pPr>
              <w:pStyle w:val="Text"/>
              <w:jc w:val="center"/>
              <w:rPr>
                <w:sz w:val="24"/>
                <w:szCs w:val="24"/>
              </w:rPr>
            </w:pPr>
            <w:r>
              <w:rPr>
                <w:sz w:val="24"/>
                <w:szCs w:val="24"/>
              </w:rPr>
              <w:t xml:space="preserve">Cross-Compiler / </w:t>
            </w:r>
            <w:proofErr w:type="spellStart"/>
            <w:r>
              <w:rPr>
                <w:sz w:val="24"/>
                <w:szCs w:val="24"/>
              </w:rPr>
              <w:t>Transpiler</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F80E99">
            <w:pPr>
              <w:pStyle w:val="Text"/>
              <w:rPr>
                <w:sz w:val="24"/>
                <w:szCs w:val="24"/>
              </w:rPr>
            </w:pPr>
            <w:r w:rsidRPr="00F80E99">
              <w:rPr>
                <w:sz w:val="24"/>
                <w:szCs w:val="24"/>
              </w:rPr>
              <w:t>Ein JavaScript-Compiler der neue JavaScript-Standards unterstützt und diese einen browser-kompatiblen Syntax übersetzt. Normalerweise müssen Entwickler warten, bis jeder Browser-Hersteller den neuen JavaScript-Standard unterstützt. Da diese Integrationen aber sehr zeitaufwändig sind, gibt es Tools wie Babel. Hiermit wird dieses Problem durch Cross-Kompilierung umgangen. Ein</w:t>
            </w:r>
            <w:r w:rsidR="00247FB7">
              <w:rPr>
                <w:sz w:val="24"/>
                <w:szCs w:val="24"/>
              </w:rPr>
              <w:t>e</w:t>
            </w:r>
            <w:r w:rsidRPr="00F80E99">
              <w:rPr>
                <w:sz w:val="24"/>
                <w:szCs w:val="24"/>
              </w:rPr>
              <w:t xml:space="preserve"> neue</w:t>
            </w:r>
            <w:bookmarkStart w:id="0" w:name="_GoBack"/>
            <w:bookmarkEnd w:id="0"/>
            <w:r w:rsidRPr="00F80E99">
              <w:rPr>
                <w:sz w:val="24"/>
                <w:szCs w:val="24"/>
              </w:rPr>
              <w:t xml:space="preserve"> Syntax wird in einen für Browser verständlichen Syntax übersetzt.</w:t>
            </w:r>
          </w:p>
        </w:tc>
      </w:tr>
      <w:tr w:rsidR="00245982" w:rsidRPr="00F80E99">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F80E99">
            <w:pPr>
              <w:pStyle w:val="Text"/>
              <w:jc w:val="center"/>
              <w:rPr>
                <w:sz w:val="24"/>
                <w:szCs w:val="24"/>
              </w:rPr>
            </w:pPr>
            <w:r w:rsidRPr="00F80E99">
              <w:rPr>
                <w:sz w:val="24"/>
                <w:szCs w:val="24"/>
              </w:rPr>
              <w:t>chart.js</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FF7DB1">
            <w:pPr>
              <w:pStyle w:val="Text"/>
              <w:jc w:val="center"/>
              <w:rPr>
                <w:sz w:val="24"/>
                <w:szCs w:val="24"/>
              </w:rPr>
            </w:pPr>
            <w:r>
              <w:rPr>
                <w:sz w:val="24"/>
                <w:szCs w:val="24"/>
              </w:rPr>
              <w:t>UI - Komponenten</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F80E99" w:rsidP="00F80E99">
            <w:pPr>
              <w:rPr>
                <w:rFonts w:ascii="Arial" w:eastAsia="Arial" w:hAnsi="Arial" w:cs="Arial"/>
                <w:color w:val="000000"/>
                <w:u w:color="000000"/>
                <w:lang w:val="de-DE" w:eastAsia="de-DE"/>
              </w:rPr>
            </w:pPr>
            <w:r w:rsidRPr="00F80E99">
              <w:rPr>
                <w:rFonts w:ascii="Arial" w:eastAsia="Arial" w:hAnsi="Arial" w:cs="Arial"/>
                <w:color w:val="000000"/>
                <w:u w:color="000000"/>
                <w:lang w:val="de-DE" w:eastAsia="de-DE"/>
              </w:rPr>
              <w:t>Einfache Sammlung von Diagrammen zur Darstellung unterschiedlichster Datensätze.</w:t>
            </w:r>
          </w:p>
        </w:tc>
      </w:tr>
      <w:tr w:rsidR="00245982" w:rsidRPr="00F80E99">
        <w:tblPrEx>
          <w:shd w:val="clear" w:color="auto" w:fill="CADFFF"/>
        </w:tblPrEx>
        <w:trPr>
          <w:trHeight w:val="87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F80E99">
            <w:pPr>
              <w:pStyle w:val="Text"/>
              <w:jc w:val="center"/>
              <w:rPr>
                <w:sz w:val="24"/>
                <w:szCs w:val="24"/>
              </w:rPr>
            </w:pPr>
            <w:proofErr w:type="spellStart"/>
            <w:r w:rsidRPr="00F80E99">
              <w:rPr>
                <w:sz w:val="24"/>
                <w:szCs w:val="24"/>
              </w:rPr>
              <w:t>eslint</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FF7DB1">
            <w:pPr>
              <w:pStyle w:val="Text"/>
              <w:jc w:val="center"/>
              <w:rPr>
                <w:sz w:val="24"/>
                <w:szCs w:val="24"/>
              </w:rPr>
            </w:pPr>
            <w:r>
              <w:rPr>
                <w:sz w:val="24"/>
                <w:szCs w:val="24"/>
              </w:rPr>
              <w:t>Statisches Code-Analyse Tool</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F80E99">
            <w:pPr>
              <w:pStyle w:val="Text"/>
              <w:rPr>
                <w:sz w:val="24"/>
                <w:szCs w:val="24"/>
              </w:rPr>
            </w:pPr>
            <w:r w:rsidRPr="00F80E99">
              <w:rPr>
                <w:sz w:val="24"/>
                <w:szCs w:val="24"/>
              </w:rPr>
              <w:t xml:space="preserve">Mit </w:t>
            </w:r>
            <w:proofErr w:type="spellStart"/>
            <w:r w:rsidRPr="00F80E99">
              <w:rPr>
                <w:sz w:val="24"/>
                <w:szCs w:val="24"/>
              </w:rPr>
              <w:t>ESlint</w:t>
            </w:r>
            <w:proofErr w:type="spellEnd"/>
            <w:r w:rsidRPr="00F80E99">
              <w:rPr>
                <w:sz w:val="24"/>
                <w:szCs w:val="24"/>
              </w:rPr>
              <w:t xml:space="preserve"> kann Quellcode statisch analysiert werden. Das heißt, es kann nicht sichergestellt werden, ob der Code korrekt abläuft, dennoch wird die Programmanalyse deutlich vereinfacht. Einerseits können nämlich Syntaxfehler und andererseits auch stilistische Schwachstellen und strukturelle Probleme aufgezeigt werden. Diese müssen nicht unbedingt Programmierfehler sein, können aber leicht zu solchen führen. Durch den Einsatz von </w:t>
            </w:r>
            <w:proofErr w:type="spellStart"/>
            <w:r w:rsidRPr="00F80E99">
              <w:rPr>
                <w:sz w:val="24"/>
                <w:szCs w:val="24"/>
              </w:rPr>
              <w:t>ESlint</w:t>
            </w:r>
            <w:proofErr w:type="spellEnd"/>
            <w:r w:rsidRPr="00F80E99">
              <w:rPr>
                <w:sz w:val="24"/>
                <w:szCs w:val="24"/>
              </w:rPr>
              <w:t xml:space="preserve"> wird sichergestellt, dass Code in einem einheitlichen Syntax-Stil mit gewissen Bedingungen und/oder Regeln geschrieben wird.</w:t>
            </w:r>
          </w:p>
        </w:tc>
      </w:tr>
      <w:tr w:rsidR="00245982" w:rsidRPr="00F80E99" w:rsidTr="00F80E99">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F80E99">
            <w:pPr>
              <w:pStyle w:val="Text"/>
              <w:jc w:val="center"/>
              <w:rPr>
                <w:sz w:val="24"/>
                <w:szCs w:val="24"/>
              </w:rPr>
            </w:pPr>
            <w:proofErr w:type="spellStart"/>
            <w:r w:rsidRPr="00F80E99">
              <w:rPr>
                <w:sz w:val="24"/>
                <w:szCs w:val="24"/>
              </w:rPr>
              <w:lastRenderedPageBreak/>
              <w:t>moment</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C968D3">
            <w:pPr>
              <w:pStyle w:val="Text"/>
              <w:jc w:val="center"/>
              <w:rPr>
                <w:sz w:val="24"/>
                <w:szCs w:val="24"/>
              </w:rPr>
            </w:pPr>
            <w:r>
              <w:rPr>
                <w:sz w:val="24"/>
                <w:szCs w:val="24"/>
              </w:rPr>
              <w:t xml:space="preserve">Bibliothek zur Manipulation von </w:t>
            </w:r>
            <w:proofErr w:type="spellStart"/>
            <w:r>
              <w:rPr>
                <w:sz w:val="24"/>
                <w:szCs w:val="24"/>
              </w:rPr>
              <w:t>Dati</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245982" w:rsidRPr="00F80E99" w:rsidRDefault="00F80E99" w:rsidP="00F80E99">
            <w:pPr>
              <w:rPr>
                <w:rFonts w:ascii="Arial" w:eastAsia="Arial" w:hAnsi="Arial" w:cs="Arial"/>
                <w:color w:val="000000"/>
                <w:u w:color="000000"/>
                <w:lang w:val="de-DE" w:eastAsia="de-DE"/>
              </w:rPr>
            </w:pPr>
            <w:r w:rsidRPr="00F80E99">
              <w:rPr>
                <w:rFonts w:ascii="Arial" w:eastAsia="Arial" w:hAnsi="Arial" w:cs="Arial"/>
                <w:color w:val="000000"/>
                <w:u w:color="000000"/>
                <w:lang w:val="de-DE" w:eastAsia="de-DE"/>
              </w:rPr>
              <w:t>Eine sehr umfangreiche Bibliothek zur Manipulation, Validierung und Formatierung von Date-Objekten in JavaScript.</w:t>
            </w:r>
          </w:p>
        </w:tc>
      </w:tr>
      <w:tr w:rsidR="00F80E99" w:rsidRPr="00F80E99" w:rsidTr="00F80E99">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80E99" w:rsidRPr="00F80E99" w:rsidRDefault="00F80E99">
            <w:pPr>
              <w:pStyle w:val="Text"/>
              <w:jc w:val="center"/>
              <w:rPr>
                <w:sz w:val="24"/>
                <w:szCs w:val="24"/>
              </w:rPr>
            </w:pPr>
            <w:proofErr w:type="spellStart"/>
            <w:r w:rsidRPr="00F80E99">
              <w:rPr>
                <w:sz w:val="24"/>
                <w:szCs w:val="24"/>
              </w:rPr>
              <w:t>less</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F80E99" w:rsidRPr="00F80E99" w:rsidRDefault="00DE7D24">
            <w:pPr>
              <w:pStyle w:val="Text"/>
              <w:jc w:val="center"/>
              <w:rPr>
                <w:sz w:val="24"/>
                <w:szCs w:val="24"/>
              </w:rPr>
            </w:pPr>
            <w:r>
              <w:rPr>
                <w:sz w:val="24"/>
                <w:szCs w:val="24"/>
              </w:rPr>
              <w:t xml:space="preserve">CSS </w:t>
            </w:r>
            <w:proofErr w:type="spellStart"/>
            <w:r>
              <w:rPr>
                <w:sz w:val="24"/>
                <w:szCs w:val="24"/>
              </w:rPr>
              <w:t>Pre</w:t>
            </w:r>
            <w:proofErr w:type="spellEnd"/>
            <w:r>
              <w:rPr>
                <w:sz w:val="24"/>
                <w:szCs w:val="24"/>
              </w:rPr>
              <w:t>-Prozessor</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F80E99" w:rsidRPr="00F80E99" w:rsidRDefault="00F80E99">
            <w:pPr>
              <w:pStyle w:val="Text"/>
              <w:rPr>
                <w:sz w:val="24"/>
                <w:szCs w:val="24"/>
              </w:rPr>
            </w:pPr>
            <w:r w:rsidRPr="00F80E99">
              <w:rPr>
                <w:sz w:val="24"/>
                <w:szCs w:val="24"/>
              </w:rPr>
              <w:t xml:space="preserve">Ein CSS </w:t>
            </w:r>
            <w:proofErr w:type="spellStart"/>
            <w:r w:rsidRPr="00F80E99">
              <w:rPr>
                <w:sz w:val="24"/>
                <w:szCs w:val="24"/>
              </w:rPr>
              <w:t>Pre</w:t>
            </w:r>
            <w:proofErr w:type="spellEnd"/>
            <w:r w:rsidRPr="00F80E99">
              <w:rPr>
                <w:sz w:val="24"/>
                <w:szCs w:val="24"/>
              </w:rPr>
              <w:t xml:space="preserve">-Prozessor um den eigentlichen CSS-Standard um viele Funktionen zu erweitern. Mit </w:t>
            </w:r>
            <w:proofErr w:type="spellStart"/>
            <w:r w:rsidRPr="00F80E99">
              <w:rPr>
                <w:sz w:val="24"/>
                <w:szCs w:val="24"/>
              </w:rPr>
              <w:t>Less</w:t>
            </w:r>
            <w:proofErr w:type="spellEnd"/>
            <w:r w:rsidRPr="00F80E99">
              <w:rPr>
                <w:sz w:val="24"/>
                <w:szCs w:val="24"/>
              </w:rPr>
              <w:t xml:space="preserve"> können Variablen, Funktionen etc. zur Erstellung von CSS-Dateien verwendet werden. Stylesheets können mit Hilfe von </w:t>
            </w:r>
            <w:proofErr w:type="spellStart"/>
            <w:r w:rsidRPr="00F80E99">
              <w:rPr>
                <w:sz w:val="24"/>
                <w:szCs w:val="24"/>
              </w:rPr>
              <w:t>Less</w:t>
            </w:r>
            <w:proofErr w:type="spellEnd"/>
            <w:r w:rsidRPr="00F80E99">
              <w:rPr>
                <w:sz w:val="24"/>
                <w:szCs w:val="24"/>
              </w:rPr>
              <w:t xml:space="preserve"> einfacher erweitert, erstellt und verwaltet werden. Gerade der Einsatz von Variablen bietet Entwicklern die Möglichkeit flexible und wiederverwendbare Farbschemen zu erstellen.</w:t>
            </w:r>
          </w:p>
        </w:tc>
      </w:tr>
      <w:tr w:rsidR="00F80E99" w:rsidRPr="00F80E99" w:rsidTr="00F80E99">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80E99" w:rsidRPr="00F80E99" w:rsidRDefault="00F80E99">
            <w:pPr>
              <w:pStyle w:val="Text"/>
              <w:jc w:val="center"/>
              <w:rPr>
                <w:sz w:val="24"/>
                <w:szCs w:val="24"/>
              </w:rPr>
            </w:pPr>
            <w:proofErr w:type="spellStart"/>
            <w:r w:rsidRPr="00F80E99">
              <w:rPr>
                <w:sz w:val="24"/>
                <w:szCs w:val="24"/>
              </w:rPr>
              <w:t>prettier</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F80E99" w:rsidRPr="00F80E99" w:rsidRDefault="003A39DA">
            <w:pPr>
              <w:pStyle w:val="Text"/>
              <w:jc w:val="center"/>
              <w:rPr>
                <w:sz w:val="24"/>
                <w:szCs w:val="24"/>
              </w:rPr>
            </w:pPr>
            <w:r>
              <w:rPr>
                <w:sz w:val="24"/>
                <w:szCs w:val="24"/>
              </w:rPr>
              <w:t>Tool zur Code-Formatierung</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rsidR="00F80E99" w:rsidRPr="00F80E99" w:rsidRDefault="00F80E99">
            <w:pPr>
              <w:pStyle w:val="Text"/>
              <w:rPr>
                <w:sz w:val="24"/>
                <w:szCs w:val="24"/>
              </w:rPr>
            </w:pPr>
            <w:r w:rsidRPr="00F80E99">
              <w:rPr>
                <w:sz w:val="24"/>
                <w:szCs w:val="24"/>
              </w:rPr>
              <w:t xml:space="preserve">Mit diesem Tool kann Code nach einem einheitlichen Standard formatiert werden. Zusammen mit </w:t>
            </w:r>
            <w:proofErr w:type="spellStart"/>
            <w:r w:rsidRPr="00F80E99">
              <w:rPr>
                <w:sz w:val="24"/>
                <w:szCs w:val="24"/>
              </w:rPr>
              <w:t>ESlint</w:t>
            </w:r>
            <w:proofErr w:type="spellEnd"/>
            <w:r w:rsidRPr="00F80E99">
              <w:rPr>
                <w:sz w:val="24"/>
                <w:szCs w:val="24"/>
              </w:rPr>
              <w:t xml:space="preserve"> in Visual Studio Code wird jeglicher Code automatisch beim Speichern formatiert und </w:t>
            </w:r>
            <w:proofErr w:type="spellStart"/>
            <w:r w:rsidRPr="00F80E99">
              <w:rPr>
                <w:sz w:val="24"/>
                <w:szCs w:val="24"/>
              </w:rPr>
              <w:t>styletechnisch</w:t>
            </w:r>
            <w:proofErr w:type="spellEnd"/>
            <w:r w:rsidRPr="00F80E99">
              <w:rPr>
                <w:sz w:val="24"/>
                <w:szCs w:val="24"/>
              </w:rPr>
              <w:t xml:space="preserve"> analysiert bzw. optimiert. </w:t>
            </w:r>
            <w:proofErr w:type="spellStart"/>
            <w:r w:rsidRPr="00F80E99">
              <w:rPr>
                <w:sz w:val="24"/>
                <w:szCs w:val="24"/>
              </w:rPr>
              <w:t>Prettier</w:t>
            </w:r>
            <w:proofErr w:type="spellEnd"/>
            <w:r w:rsidRPr="00F80E99">
              <w:rPr>
                <w:sz w:val="24"/>
                <w:szCs w:val="24"/>
              </w:rPr>
              <w:t xml:space="preserve"> selbst schreibt dabei keinen Code um, sondern schlägt alternative Lösungen für einen einheitlichen Code-Style vor.</w:t>
            </w:r>
          </w:p>
        </w:tc>
      </w:tr>
      <w:tr w:rsidR="00F80E99" w:rsidRPr="00F80E99">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80E99" w:rsidRPr="00F80E99" w:rsidRDefault="00F80E99">
            <w:pPr>
              <w:pStyle w:val="Text"/>
              <w:jc w:val="center"/>
              <w:rPr>
                <w:sz w:val="24"/>
                <w:szCs w:val="24"/>
              </w:rPr>
            </w:pPr>
            <w:proofErr w:type="spellStart"/>
            <w:r w:rsidRPr="00F80E99">
              <w:rPr>
                <w:sz w:val="24"/>
                <w:szCs w:val="24"/>
              </w:rPr>
              <w:t>react</w:t>
            </w:r>
            <w:proofErr w:type="spellEnd"/>
          </w:p>
        </w:tc>
        <w:tc>
          <w:tcPr>
            <w:tcW w:w="331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80E99" w:rsidRPr="00F80E99" w:rsidRDefault="00DC608E">
            <w:pPr>
              <w:pStyle w:val="Text"/>
              <w:jc w:val="center"/>
              <w:rPr>
                <w:sz w:val="24"/>
                <w:szCs w:val="24"/>
              </w:rPr>
            </w:pPr>
            <w:r>
              <w:rPr>
                <w:sz w:val="24"/>
                <w:szCs w:val="24"/>
              </w:rPr>
              <w:t>JavaScript Bibliothek</w:t>
            </w:r>
          </w:p>
        </w:tc>
        <w:tc>
          <w:tcPr>
            <w:tcW w:w="4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80E99" w:rsidRPr="00F80E99" w:rsidRDefault="00F80E99">
            <w:pPr>
              <w:pStyle w:val="Text"/>
              <w:rPr>
                <w:sz w:val="24"/>
                <w:szCs w:val="24"/>
              </w:rPr>
            </w:pPr>
            <w:r w:rsidRPr="00F80E99">
              <w:rPr>
                <w:sz w:val="24"/>
                <w:szCs w:val="24"/>
              </w:rPr>
              <w:t xml:space="preserve">Eine JavaScript Bibliothek zur User-Interface-Erstellung von Facebook. </w:t>
            </w:r>
            <w:proofErr w:type="spellStart"/>
            <w:r w:rsidRPr="00F80E99">
              <w:rPr>
                <w:sz w:val="24"/>
                <w:szCs w:val="24"/>
              </w:rPr>
              <w:t>React</w:t>
            </w:r>
            <w:proofErr w:type="spellEnd"/>
            <w:r w:rsidRPr="00F80E99">
              <w:rPr>
                <w:sz w:val="24"/>
                <w:szCs w:val="24"/>
              </w:rPr>
              <w:t xml:space="preserve"> erlaubt es dem Anwender die Applikation in viele kleine Komponenten aufzuteilen. Jede Komponente ist für sich gekapselt und verwaltet ihren eigenen internen Zustand. Zusammen mit weiteren Komponenten können sehr komplexe </w:t>
            </w:r>
            <w:proofErr w:type="spellStart"/>
            <w:r w:rsidRPr="00F80E99">
              <w:rPr>
                <w:sz w:val="24"/>
                <w:szCs w:val="24"/>
              </w:rPr>
              <w:t>UI's</w:t>
            </w:r>
            <w:proofErr w:type="spellEnd"/>
            <w:r w:rsidRPr="00F80E99">
              <w:rPr>
                <w:sz w:val="24"/>
                <w:szCs w:val="24"/>
              </w:rPr>
              <w:t xml:space="preserve"> aus vielen kleinen und übersichtlichen Bausteinen erstellt werden. </w:t>
            </w:r>
            <w:proofErr w:type="spellStart"/>
            <w:r w:rsidRPr="00F80E99">
              <w:rPr>
                <w:sz w:val="24"/>
                <w:szCs w:val="24"/>
              </w:rPr>
              <w:t>React</w:t>
            </w:r>
            <w:proofErr w:type="spellEnd"/>
            <w:r w:rsidRPr="00F80E99">
              <w:rPr>
                <w:sz w:val="24"/>
                <w:szCs w:val="24"/>
              </w:rPr>
              <w:t xml:space="preserve"> entscheidet wann welche Komponente neu gerendert werden muss und ob weitere Komponenten in der Hierarchie ebenfalls betroffen sind. Diese Überwachung des Renderings erlaubt es sehr schnelle und umfangreiche </w:t>
            </w:r>
            <w:proofErr w:type="spellStart"/>
            <w:r w:rsidRPr="00F80E99">
              <w:rPr>
                <w:sz w:val="24"/>
                <w:szCs w:val="24"/>
              </w:rPr>
              <w:t>UI's</w:t>
            </w:r>
            <w:proofErr w:type="spellEnd"/>
            <w:r w:rsidRPr="00F80E99">
              <w:rPr>
                <w:sz w:val="24"/>
                <w:szCs w:val="24"/>
              </w:rPr>
              <w:t xml:space="preserve"> zu schreiben die in Echtzeit reagieren können.</w:t>
            </w:r>
          </w:p>
        </w:tc>
      </w:tr>
    </w:tbl>
    <w:p w:rsidR="00245982" w:rsidRPr="00F80E99" w:rsidRDefault="00245982">
      <w:pPr>
        <w:pStyle w:val="TextA"/>
        <w:widowControl w:val="0"/>
        <w:ind w:left="324" w:hanging="324"/>
        <w:rPr>
          <w:rFonts w:ascii="Arial" w:hAnsi="Arial" w:cs="Arial"/>
          <w:sz w:val="24"/>
          <w:szCs w:val="24"/>
        </w:rPr>
      </w:pPr>
    </w:p>
    <w:p w:rsidR="00245982" w:rsidRPr="00F80E99" w:rsidRDefault="00245982">
      <w:pPr>
        <w:pStyle w:val="TextA"/>
        <w:widowControl w:val="0"/>
        <w:ind w:left="216" w:hanging="216"/>
        <w:rPr>
          <w:rFonts w:ascii="Arial" w:hAnsi="Arial" w:cs="Arial"/>
          <w:sz w:val="24"/>
          <w:szCs w:val="24"/>
        </w:rPr>
      </w:pPr>
    </w:p>
    <w:sectPr w:rsidR="00245982" w:rsidRPr="00F80E99">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EA9" w:rsidRDefault="00B82EA9">
      <w:r>
        <w:separator/>
      </w:r>
    </w:p>
  </w:endnote>
  <w:endnote w:type="continuationSeparator" w:id="0">
    <w:p w:rsidR="00B82EA9" w:rsidRDefault="00B82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982" w:rsidRDefault="00B82EA9">
    <w:pPr>
      <w:pStyle w:val="Kopf-undFuzeilen"/>
      <w:tabs>
        <w:tab w:val="clear" w:pos="9020"/>
        <w:tab w:val="center" w:pos="4819"/>
        <w:tab w:val="right" w:pos="9612"/>
      </w:tabs>
    </w:pPr>
    <w:r>
      <w:tab/>
    </w:r>
    <w:r>
      <w:tab/>
    </w:r>
    <w:r>
      <w:fldChar w:fldCharType="begin"/>
    </w:r>
    <w:r>
      <w:instrText xml:space="preserve"> PAGE </w:instrText>
    </w:r>
    <w:r>
      <w:fldChar w:fldCharType="separate"/>
    </w:r>
    <w:r w:rsidR="006E74A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EA9" w:rsidRDefault="00B82EA9">
      <w:r>
        <w:separator/>
      </w:r>
    </w:p>
  </w:footnote>
  <w:footnote w:type="continuationSeparator" w:id="0">
    <w:p w:rsidR="00B82EA9" w:rsidRDefault="00B82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982" w:rsidRDefault="00245982">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982"/>
    <w:rsid w:val="00245982"/>
    <w:rsid w:val="00247FB7"/>
    <w:rsid w:val="003A39DA"/>
    <w:rsid w:val="006E74A5"/>
    <w:rsid w:val="00B82EA9"/>
    <w:rsid w:val="00C968D3"/>
    <w:rsid w:val="00DC608E"/>
    <w:rsid w:val="00DE7D24"/>
    <w:rsid w:val="00E605DD"/>
    <w:rsid w:val="00F80E99"/>
    <w:rsid w:val="00FF7D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84CF"/>
  <w15:docId w15:val="{039C4567-A9AD-41F8-A76E-B83AE747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Neue" w:hAnsi="Helvetica Neue" w:cs="Arial Unicode MS"/>
      <w:color w:val="000000"/>
      <w:sz w:val="24"/>
      <w:szCs w:val="24"/>
      <w:u w:color="000000"/>
    </w:rPr>
  </w:style>
  <w:style w:type="paragraph" w:customStyle="1" w:styleId="berschrift">
    <w:name w:val="Überschrift"/>
    <w:next w:val="TextA"/>
    <w:pPr>
      <w:keepNext/>
      <w:outlineLvl w:val="0"/>
    </w:pPr>
    <w:rPr>
      <w:rFonts w:ascii="Helvetica Neue" w:hAnsi="Helvetica Neue" w:cs="Arial Unicode MS"/>
      <w:b/>
      <w:bCs/>
      <w:color w:val="000000"/>
      <w:sz w:val="36"/>
      <w:szCs w:val="36"/>
      <w:u w:color="000000"/>
    </w:rPr>
  </w:style>
  <w:style w:type="paragraph" w:customStyle="1" w:styleId="TextA">
    <w:name w:val="Text A"/>
    <w:rPr>
      <w:rFonts w:ascii="Helvetica Neue" w:hAnsi="Helvetica Neue" w:cs="Arial Unicode MS"/>
      <w:color w:val="000000"/>
      <w:sz w:val="22"/>
      <w:szCs w:val="22"/>
      <w:u w:color="000000"/>
    </w:rPr>
  </w:style>
  <w:style w:type="paragraph" w:customStyle="1" w:styleId="berschrift2">
    <w:name w:val="Überschrift 2"/>
    <w:next w:val="TextA"/>
    <w:pPr>
      <w:keepNext/>
      <w:outlineLvl w:val="1"/>
    </w:pPr>
    <w:rPr>
      <w:rFonts w:ascii="Helvetica Neue" w:hAnsi="Helvetica Neue" w:cs="Arial Unicode MS"/>
      <w:b/>
      <w:bCs/>
      <w:color w:val="000000"/>
      <w:sz w:val="32"/>
      <w:szCs w:val="32"/>
      <w:u w:color="000000"/>
    </w:rPr>
  </w:style>
  <w:style w:type="paragraph" w:customStyle="1" w:styleId="Tabellenstil1">
    <w:name w:val="Tabellenstil 1"/>
    <w:rPr>
      <w:rFonts w:ascii="Helvetica Neue" w:hAnsi="Helvetica Neue" w:cs="Arial Unicode MS"/>
      <w:b/>
      <w:bCs/>
      <w:color w:val="000000"/>
      <w:u w:color="000000"/>
      <w:lang w:val="sv-SE"/>
    </w:rPr>
  </w:style>
  <w:style w:type="paragraph" w:customStyle="1" w:styleId="Tabellenstil2">
    <w:name w:val="Tabellenstil 2"/>
    <w:rPr>
      <w:rFonts w:ascii="Helvetica Neue" w:hAnsi="Helvetica Neue" w:cs="Arial Unicode MS"/>
      <w:color w:val="000000"/>
      <w:u w:color="000000"/>
    </w:rPr>
  </w:style>
  <w:style w:type="paragraph" w:customStyle="1" w:styleId="Text">
    <w:name w:val="Text"/>
    <w:rPr>
      <w:rFonts w:ascii="Arial" w:eastAsia="Arial" w:hAnsi="Arial" w:cs="Arial"/>
      <w:color w:val="000000"/>
      <w:sz w:val="32"/>
      <w:szCs w:val="3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3710</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Jonas Hauß</cp:lastModifiedBy>
  <cp:revision>10</cp:revision>
  <dcterms:created xsi:type="dcterms:W3CDTF">2018-01-14T14:43:00Z</dcterms:created>
  <dcterms:modified xsi:type="dcterms:W3CDTF">2018-01-14T14:53:00Z</dcterms:modified>
</cp:coreProperties>
</file>