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27"/>
        <w:gridCol w:w="3129"/>
        <w:gridCol w:w="2429"/>
        <w:gridCol w:w="2429"/>
        <w:gridCol w:w="2429"/>
        <w:gridCol w:w="2429"/>
      </w:tblGrid>
      <w:tr>
        <w:tblPrEx>
          <w:shd w:val="clear" w:color="auto" w:fill="499bc9"/>
        </w:tblPrEx>
        <w:trPr>
          <w:trHeight w:val="493" w:hRule="atLeast"/>
          <w:tblHeader/>
        </w:trPr>
        <w:tc>
          <w:tcPr>
            <w:tcW w:type="dxa" w:w="17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</w:rPr>
              <w:t>Projekt</w:t>
            </w:r>
          </w:p>
        </w:tc>
        <w:tc>
          <w:tcPr>
            <w:tcW w:type="dxa" w:w="3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Kunden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z w:val="18"/>
                <w:szCs w:val="18"/>
                <w:rtl w:val="0"/>
                <w:lang w:val="de-DE"/>
              </w:rPr>
              <w:t>Anforderungen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Abnahmekriterien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Endergebnisse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Reviews</w:t>
            </w:r>
          </w:p>
        </w:tc>
      </w:tr>
      <w:tr>
        <w:tblPrEx>
          <w:shd w:val="clear" w:color="auto" w:fill="ceddeb"/>
        </w:tblPrEx>
        <w:trPr>
          <w:trHeight w:val="3308" w:hRule="atLeast"/>
        </w:trPr>
        <w:tc>
          <w:tcPr>
            <w:tcW w:type="dxa" w:w="172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  <w:lang w:val="en-US"/>
              </w:rPr>
              <w:t>yourChoice</w:t>
            </w:r>
          </w:p>
        </w:tc>
        <w:tc>
          <w:tcPr>
            <w:tcW w:type="dxa" w:w="31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  <w:lang w:val="de-DE"/>
              </w:rPr>
              <w:t>Zahler: Gemeinde, Wahlkreis, Staat</w:t>
            </w:r>
          </w:p>
          <w:p>
            <w:pPr>
              <w:pStyle w:val="Table Style 2"/>
              <w:rPr/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User: Wahlberechtigte, Staat, Wahlkreis, Gemeinde</w:t>
            </w:r>
          </w:p>
        </w:tc>
        <w:tc>
          <w:tcPr>
            <w:tcW w:type="dxa" w:w="24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generisch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von einem PC aus w</w:t>
            </w:r>
            <w:r>
              <w:rPr>
                <w:sz w:val="18"/>
                <w:szCs w:val="18"/>
                <w:rtl w:val="0"/>
                <w:lang w:val="de-DE"/>
              </w:rPr>
              <w:t>ä</w:t>
            </w:r>
            <w:r>
              <w:rPr>
                <w:sz w:val="18"/>
                <w:szCs w:val="18"/>
                <w:rtl w:val="0"/>
                <w:lang w:val="de-DE"/>
              </w:rPr>
              <w:t>hlen mit Fingerabdrucksensor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Rollen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Absicherung gegen Missbrauch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Auswertung, Statistik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Backupsystem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Best</w:t>
            </w:r>
            <w:r>
              <w:rPr>
                <w:sz w:val="18"/>
                <w:szCs w:val="18"/>
                <w:rtl w:val="0"/>
                <w:lang w:val="de-DE"/>
              </w:rPr>
              <w:t>ä</w:t>
            </w:r>
            <w:r>
              <w:rPr>
                <w:sz w:val="18"/>
                <w:szCs w:val="18"/>
                <w:rtl w:val="0"/>
                <w:lang w:val="de-DE"/>
              </w:rPr>
              <w:t>tigung, dass Stimme entgegengenommen wurde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Ein Server f</w:t>
            </w:r>
            <w:r>
              <w:rPr>
                <w:sz w:val="18"/>
                <w:szCs w:val="18"/>
                <w:rtl w:val="0"/>
                <w:lang w:val="de-DE"/>
              </w:rPr>
              <w:t>ü</w:t>
            </w:r>
            <w:r>
              <w:rPr>
                <w:sz w:val="18"/>
                <w:szCs w:val="18"/>
                <w:rtl w:val="0"/>
                <w:lang w:val="de-DE"/>
              </w:rPr>
              <w:t>r Bundestags-/Europawahl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  <w:ind w:right="0"/>
              <w:jc w:val="left"/>
              <w:rPr>
                <w:sz w:val="18"/>
                <w:szCs w:val="18"/>
                <w:rtl w:val="0"/>
                <w:lang w:val="de-DE"/>
              </w:rPr>
            </w:pPr>
            <w:r>
              <w:rPr>
                <w:sz w:val="18"/>
                <w:szCs w:val="18"/>
                <w:rtl w:val="0"/>
                <w:lang w:val="de-DE"/>
              </w:rPr>
              <w:t>Ein Server f</w:t>
            </w:r>
            <w:r>
              <w:rPr>
                <w:sz w:val="18"/>
                <w:szCs w:val="18"/>
                <w:rtl w:val="0"/>
                <w:lang w:val="de-DE"/>
              </w:rPr>
              <w:t>ü</w:t>
            </w:r>
            <w:r>
              <w:rPr>
                <w:sz w:val="18"/>
                <w:szCs w:val="18"/>
                <w:rtl w:val="0"/>
                <w:lang w:val="de-DE"/>
              </w:rPr>
              <w:t>r jedes Bundesland</w:t>
            </w:r>
          </w:p>
        </w:tc>
        <w:tc>
          <w:tcPr>
            <w:tcW w:type="dxa" w:w="24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  <w:lang w:val="de-DE"/>
              </w:rPr>
              <w:t>100% Sicherheit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Anonymit</w:t>
            </w:r>
            <w:r>
              <w:rPr>
                <w:rtl w:val="0"/>
              </w:rPr>
              <w:t>ä</w:t>
            </w:r>
            <w:r>
              <w:rPr>
                <w:rtl w:val="0"/>
              </w:rPr>
              <w:t>t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einmalige Wahl pro Wahl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doppelte Best</w:t>
            </w:r>
            <w:r>
              <w:rPr>
                <w:rtl w:val="0"/>
              </w:rPr>
              <w:t>ä</w:t>
            </w:r>
            <w:r>
              <w:rPr>
                <w:rtl w:val="0"/>
                <w:lang w:val="de-DE"/>
              </w:rPr>
              <w:t>tigung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Backupsystem in 2 min verf</w:t>
            </w:r>
            <w:r>
              <w:rPr>
                <w:rtl w:val="0"/>
              </w:rPr>
              <w:t>ü</w:t>
            </w:r>
            <w:r>
              <w:rPr>
                <w:rtl w:val="0"/>
              </w:rPr>
              <w:t>gbar</w:t>
            </w:r>
          </w:p>
        </w:tc>
        <w:tc>
          <w:tcPr>
            <w:tcW w:type="dxa" w:w="24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  <w:lang w:val="de-DE"/>
              </w:rPr>
              <w:t>- Webapp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- DB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- Authentifizierung</w:t>
            </w:r>
          </w:p>
        </w:tc>
        <w:tc>
          <w:tcPr>
            <w:tcW w:type="dxa" w:w="24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Team: w</w:t>
            </w:r>
            <w:r>
              <w:rPr>
                <w:rtl w:val="0"/>
                <w:lang w:val="sv-SE"/>
              </w:rPr>
              <w:t>ö</w:t>
            </w:r>
            <w:r>
              <w:rPr>
                <w:rtl w:val="0"/>
                <w:lang w:val="de-DE"/>
              </w:rPr>
              <w:t>chentlich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Sponsor:</w:t>
            </w:r>
            <w:r>
              <w:rPr>
                <w:rtl w:val="0"/>
                <w:lang w:val="de-DE"/>
              </w:rPr>
              <w:t xml:space="preserve"> </w:t>
            </w:r>
            <w:r>
              <w:rPr>
                <w:rtl w:val="0"/>
              </w:rPr>
              <w:t>15- t</w:t>
            </w:r>
            <w:r>
              <w:rPr>
                <w:rtl w:val="0"/>
              </w:rPr>
              <w:t>ä</w:t>
            </w:r>
            <w:r>
              <w:rPr>
                <w:rtl w:val="0"/>
                <w:lang w:val="de-DE"/>
              </w:rPr>
              <w:t>gig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Team + Sponsor</w:t>
            </w:r>
            <w:r>
              <w:rPr>
                <w:sz w:val="24"/>
                <w:szCs w:val="24"/>
                <w:rtl w:val="0"/>
              </w:rPr>
              <w:t>:</w:t>
            </w:r>
            <w:r>
              <w:rPr>
                <w:sz w:val="24"/>
                <w:szCs w:val="24"/>
                <w:rtl w:val="0"/>
                <w:lang w:val="de-DE"/>
              </w:rPr>
              <w:t xml:space="preserve">    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right="0"/>
              <w:jc w:val="left"/>
              <w:rPr>
                <w:sz w:val="24"/>
                <w:szCs w:val="24"/>
                <w:rtl w:val="0"/>
                <w:lang w:val="de-DE"/>
              </w:rPr>
            </w:pPr>
            <w:r>
              <w:rPr>
                <w:sz w:val="24"/>
                <w:szCs w:val="24"/>
                <w:rtl w:val="0"/>
                <w:lang w:val="de-DE"/>
              </w:rPr>
              <w:t xml:space="preserve">       </w:t>
            </w:r>
            <w:r>
              <w:rPr>
                <w:sz w:val="20"/>
                <w:szCs w:val="20"/>
                <w:rtl w:val="0"/>
                <w:lang w:val="de-DE"/>
              </w:rPr>
              <w:t>monatlich</w:t>
            </w:r>
          </w:p>
        </w:tc>
      </w:tr>
    </w:tbl>
    <w:p>
      <w:pPr>
        <w:pStyle w:val="Text"/>
        <w:widowControl w:val="0"/>
        <w:ind w:left="108" w:hanging="108"/>
      </w:pPr>
    </w:p>
    <w:p>
      <w:pPr>
        <w:pStyle w:val="Body"/>
        <w:jc w:val="both"/>
      </w:pPr>
    </w:p>
    <w:p>
      <w:pPr>
        <w:pStyle w:val="Body"/>
        <w:jc w:val="both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4657089</wp:posOffset>
                </wp:positionH>
                <wp:positionV relativeFrom="line">
                  <wp:posOffset>438935</wp:posOffset>
                </wp:positionV>
                <wp:extent cx="1227573" cy="1069977"/>
                <wp:effectExtent l="0" t="0" r="0" b="0"/>
                <wp:wrapNone/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7573" cy="1069977"/>
                          <a:chOff x="0" y="0"/>
                          <a:chExt cx="1227572" cy="106997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14849" y="209012"/>
                            <a:ext cx="1212724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4849" y="438235"/>
                            <a:ext cx="1212724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4849" y="737118"/>
                            <a:ext cx="1212724" cy="2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 flipH="1">
                            <a:off x="239959" y="-1"/>
                            <a:ext cx="2" cy="106680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 flipH="1">
                            <a:off x="580961" y="-1"/>
                            <a:ext cx="2" cy="106680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 flipH="1">
                            <a:off x="916051" y="-1"/>
                            <a:ext cx="2" cy="106680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flipH="1">
                            <a:off x="1224396" y="-1"/>
                            <a:ext cx="2" cy="106680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0" y="1069976"/>
                            <a:ext cx="1212724" cy="1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66.7pt;margin-top:34.6pt;width:96.7pt;height:84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227573,1069976">
                <w10:wrap type="none" side="bothSides" anchorx="margin"/>
                <v:line id="_x0000_s1027" style="position:absolute;left:14849;top:209012;width:1212724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14849;top:438235;width:1212724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9" style="position:absolute;left:14849;top:737119;width:1212724;height:1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0" style="position:absolute;left:239959;top:0;width:1;height:1066802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1" style="position:absolute;left:580961;top:0;width:1;height:1066802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2" style="position:absolute;left:916052;top:0;width:1;height:1066802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3" style="position:absolute;left:1224397;top:0;width:1;height:1066802;flip:x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34" style="position:absolute;left:0;top:1069976;width:1212724;height:0;">
                  <v:fill on="f"/>
  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tbl>
      <w:tblPr>
        <w:tblW w:w="145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428"/>
        <w:gridCol w:w="2429"/>
        <w:gridCol w:w="2424"/>
        <w:gridCol w:w="2433"/>
        <w:gridCol w:w="2428"/>
        <w:gridCol w:w="2430"/>
      </w:tblGrid>
      <w:tr>
        <w:tblPrEx>
          <w:shd w:val="clear" w:color="auto" w:fill="499bc9"/>
        </w:tblPrEx>
        <w:trPr>
          <w:trHeight w:val="493" w:hRule="atLeast"/>
          <w:tblHeader/>
        </w:trPr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Projektrisiken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Produktrisiken</w:t>
            </w:r>
          </w:p>
        </w:tc>
        <w:tc>
          <w:tcPr>
            <w:tcW w:type="dxa" w:w="24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en-US"/>
              </w:rPr>
              <w:t>Phasen</w:t>
            </w:r>
          </w:p>
        </w:tc>
        <w:tc>
          <w:tcPr>
            <w:tcW w:type="dxa" w:w="24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it-IT"/>
              </w:rPr>
              <w:t>Priorit</w:t>
            </w:r>
            <w:r>
              <w:rPr>
                <w:rtl w:val="0"/>
              </w:rPr>
              <w:t>ä</w:t>
            </w:r>
            <w:r>
              <w:rPr>
                <w:rtl w:val="0"/>
              </w:rPr>
              <w:t>ten</w:t>
            </w:r>
          </w:p>
        </w:tc>
        <w:tc>
          <w:tcPr>
            <w:tcW w:type="dxa" w:w="24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Andere Grenzen</w:t>
            </w:r>
          </w:p>
        </w:tc>
        <w:tc>
          <w:tcPr>
            <w:tcW w:type="dxa" w:w="24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de-DE"/>
              </w:rPr>
              <w:t>Klassifizierung</w:t>
            </w:r>
          </w:p>
        </w:tc>
      </w:tr>
      <w:tr>
        <w:tblPrEx>
          <w:shd w:val="clear" w:color="auto" w:fill="ceddeb"/>
        </w:tblPrEx>
        <w:trPr>
          <w:trHeight w:val="2178" w:hRule="atLeast"/>
        </w:trPr>
        <w:tc>
          <w:tcPr>
            <w:tcW w:type="dxa" w:w="24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rtl w:val="0"/>
                <w:lang w:val="de-DE"/>
              </w:rPr>
              <w:t>fehlende Disziplin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falsche Planung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neue Tools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fehlende Kommunikation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Zulieferer wg. Hardware</w:t>
            </w:r>
            <w:r>
              <w:rPr/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rtl w:val="0"/>
                <w:lang w:val="de-DE"/>
              </w:rPr>
              <w:t>Ausfall Device bei User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Ausfall der Website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Datenmanipulation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falsche Identifizierung des W</w:t>
            </w:r>
            <w:r>
              <w:rPr>
                <w:rtl w:val="0"/>
                <w:lang w:val="de-DE"/>
              </w:rPr>
              <w:t>ä</w:t>
            </w:r>
            <w:r>
              <w:rPr>
                <w:rtl w:val="0"/>
                <w:lang w:val="de-DE"/>
              </w:rPr>
              <w:t>hlers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de-DE"/>
              </w:rPr>
            </w:pPr>
            <w:r>
              <w:rPr>
                <w:rtl w:val="0"/>
                <w:lang w:val="de-DE"/>
              </w:rPr>
              <w:t>Datenverlust</w:t>
            </w:r>
          </w:p>
        </w:tc>
        <w:tc>
          <w:tcPr>
            <w:tcW w:type="dxa" w:w="242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tl w:val="0"/>
              </w:rPr>
              <w:t xml:space="preserve">V- Modell </w:t>
            </w:r>
            <w:r>
              <w:rPr>
                <w:sz w:val="16"/>
                <w:szCs w:val="16"/>
                <w:rtl w:val="0"/>
              </w:rPr>
              <w:t>(bis</w:t>
            </w:r>
            <w:r>
              <w:rPr>
                <w:sz w:val="16"/>
                <w:szCs w:val="16"/>
                <w:rtl w:val="0"/>
                <w:lang w:val="de-DE"/>
              </w:rPr>
              <w:t xml:space="preserve"> Akzeptanztest)</w:t>
            </w:r>
          </w:p>
        </w:tc>
        <w:tc>
          <w:tcPr>
            <w:tcW w:type="dxa" w:w="243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</w:rPr>
              <w:t xml:space="preserve">          L      O       A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K                          x</w:t>
            </w:r>
          </w:p>
          <w:p>
            <w:pPr>
              <w:pStyle w:val="Table Style 2"/>
              <w:rPr/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Z        x</w:t>
            </w:r>
          </w:p>
          <w:p>
            <w:pPr>
              <w:pStyle w:val="Table Style 2"/>
              <w:rPr/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I                 x</w:t>
            </w:r>
          </w:p>
        </w:tc>
        <w:tc>
          <w:tcPr>
            <w:tcW w:type="dxa" w:w="242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  <w:lang w:val="it-IT"/>
              </w:rPr>
              <w:t>pers</w:t>
            </w:r>
            <w:r>
              <w:rPr>
                <w:rtl w:val="0"/>
                <w:lang w:val="sv-SE"/>
              </w:rPr>
              <w:t>ö</w:t>
            </w:r>
            <w:r>
              <w:rPr>
                <w:rtl w:val="0"/>
                <w:lang w:val="de-DE"/>
              </w:rPr>
              <w:t>nliches Wissen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Server muss gestellt werden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Hardware gekauft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Zeit</w:t>
            </w:r>
          </w:p>
        </w:tc>
        <w:tc>
          <w:tcPr>
            <w:tcW w:type="dxa" w:w="24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rtl w:val="0"/>
              </w:rPr>
              <w:t>Gr</w:t>
            </w:r>
            <w:r>
              <w:rPr>
                <w:rtl w:val="0"/>
                <w:lang w:val="de-DE"/>
              </w:rPr>
              <w:t>öß</w:t>
            </w:r>
            <w:r>
              <w:rPr>
                <w:rtl w:val="0"/>
                <w:lang w:val="de-DE"/>
              </w:rPr>
              <w:t>e: 10er Team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Dauer: 8 Monate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Risiko: gro</w:t>
            </w:r>
            <w:r>
              <w:rPr>
                <w:rtl w:val="0"/>
                <w:lang w:val="de-DE"/>
              </w:rPr>
              <w:t>ß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Profit: mittel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Cash Flow: langfristig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Technologie: mittel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Erfahrung: neu, aber teilweise vorhanden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de-DE"/>
              </w:rPr>
              <w:t>Projekt: teildefiniert</w:t>
            </w:r>
          </w:p>
        </w:tc>
      </w:tr>
    </w:tbl>
    <w:p>
      <w:pPr>
        <w:pStyle w:val="Body"/>
        <w:jc w:val="both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7286"/>
        <w:tab w:val="right" w:pos="14552"/>
      </w:tabs>
    </w:pPr>
    <w:r>
      <w:rPr>
        <w:sz w:val="24"/>
        <w:szCs w:val="24"/>
        <w:rtl w:val="0"/>
        <w:lang w:val="de-DE"/>
      </w:rPr>
      <w:t>Project Charter</w:t>
      <w:tab/>
      <w:t>Project yourChoice</w:t>
      <w:tab/>
      <w:t>Online Wahlsystem f</w:t>
    </w:r>
    <w:r>
      <w:rPr>
        <w:sz w:val="24"/>
        <w:szCs w:val="24"/>
        <w:rtl w:val="0"/>
        <w:lang w:val="de-DE"/>
      </w:rPr>
      <w:t>ü</w:t>
    </w:r>
    <w:r>
      <w:rPr>
        <w:sz w:val="24"/>
        <w:szCs w:val="24"/>
        <w:rtl w:val="0"/>
        <w:lang w:val="de-DE"/>
      </w:rPr>
      <w:t>r Gemeinde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2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0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8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6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4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2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0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87" w:hanging="14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6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